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017E" w14:textId="77777777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550083FB" w14:textId="77777777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559AE8CF" w14:textId="77777777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27D869A1" w14:textId="77777777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54A189E9" w14:textId="77777777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7F0C85E5" w14:textId="77777777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3C3AE44C" w14:textId="77777777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4F6A06C7" w14:textId="3A550C47" w:rsidR="008F6756" w:rsidRDefault="001D155B" w:rsidP="001D155B">
      <w:pPr>
        <w:jc w:val="center"/>
        <w:rPr>
          <w:b/>
          <w:bCs/>
          <w:sz w:val="36"/>
          <w:szCs w:val="36"/>
        </w:rPr>
      </w:pPr>
      <w:r w:rsidRPr="001D155B">
        <w:rPr>
          <w:rFonts w:hint="eastAsia"/>
          <w:b/>
          <w:bCs/>
          <w:sz w:val="36"/>
          <w:szCs w:val="36"/>
        </w:rPr>
        <w:t>实验四 触发器和锁存器</w:t>
      </w:r>
    </w:p>
    <w:p w14:paraId="6BC4E35F" w14:textId="2CB7383D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0BF53961" w14:textId="37125131" w:rsidR="001D155B" w:rsidRDefault="001D155B" w:rsidP="001D155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实验报告</w:t>
      </w:r>
    </w:p>
    <w:p w14:paraId="54C199B2" w14:textId="77777777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00FFDED0" w14:textId="22B77011" w:rsidR="001D155B" w:rsidRDefault="001D155B" w:rsidP="001D155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181860085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汤昊</w:t>
      </w:r>
    </w:p>
    <w:p w14:paraId="725311D1" w14:textId="40FDF109" w:rsidR="005023FA" w:rsidRDefault="005023FA" w:rsidP="005023FA">
      <w:pPr>
        <w:rPr>
          <w:rFonts w:hint="eastAsia"/>
          <w:b/>
          <w:bCs/>
          <w:sz w:val="36"/>
          <w:szCs w:val="36"/>
        </w:rPr>
      </w:pPr>
    </w:p>
    <w:p w14:paraId="7246D71D" w14:textId="77777777" w:rsidR="005023FA" w:rsidRDefault="005023FA" w:rsidP="001D155B">
      <w:pPr>
        <w:jc w:val="center"/>
        <w:rPr>
          <w:rFonts w:hint="eastAsia"/>
          <w:b/>
          <w:bCs/>
          <w:sz w:val="36"/>
          <w:szCs w:val="36"/>
        </w:rPr>
      </w:pPr>
    </w:p>
    <w:p w14:paraId="762DE2DA" w14:textId="5964C76B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0A434863" w14:textId="523CC2C0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00080FDA" w14:textId="5054D857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61FC59A5" w14:textId="290806D4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33FABE78" w14:textId="3569D810" w:rsidR="001D155B" w:rsidRDefault="001D155B" w:rsidP="001D155B">
      <w:pPr>
        <w:jc w:val="center"/>
        <w:rPr>
          <w:b/>
          <w:bCs/>
          <w:sz w:val="36"/>
          <w:szCs w:val="36"/>
        </w:rPr>
      </w:pPr>
    </w:p>
    <w:p w14:paraId="3892A8D1" w14:textId="0A6FE14B" w:rsidR="001D155B" w:rsidRDefault="00DF40C2" w:rsidP="001D155B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数字电路与数字系统2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班</w:t>
      </w:r>
    </w:p>
    <w:p w14:paraId="10C023A6" w14:textId="11B07F35" w:rsidR="001D155B" w:rsidRDefault="005023FA" w:rsidP="005023FA">
      <w:pPr>
        <w:tabs>
          <w:tab w:val="left" w:pos="3120"/>
        </w:tabs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邮箱：1174639585@qq</w:t>
      </w:r>
      <w:r>
        <w:rPr>
          <w:b/>
          <w:bCs/>
          <w:sz w:val="36"/>
          <w:szCs w:val="36"/>
        </w:rPr>
        <w:t>.com</w:t>
      </w:r>
    </w:p>
    <w:p w14:paraId="66CDDC2F" w14:textId="5A6AEE23" w:rsidR="001D155B" w:rsidRDefault="001D155B" w:rsidP="005023FA">
      <w:pPr>
        <w:ind w:firstLineChars="900" w:firstLine="324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2019.9.2</w:t>
      </w:r>
      <w:r w:rsidR="00F7341A">
        <w:rPr>
          <w:rFonts w:hint="eastAsia"/>
          <w:b/>
          <w:bCs/>
          <w:sz w:val="36"/>
          <w:szCs w:val="36"/>
        </w:rPr>
        <w:t>5</w:t>
      </w:r>
    </w:p>
    <w:p w14:paraId="0FB50A7B" w14:textId="2711FFF1" w:rsidR="0073264D" w:rsidRDefault="0073264D" w:rsidP="001D155B">
      <w:pPr>
        <w:rPr>
          <w:szCs w:val="21"/>
        </w:rPr>
      </w:pPr>
      <w:r>
        <w:rPr>
          <w:rFonts w:hint="eastAsia"/>
          <w:szCs w:val="21"/>
        </w:rPr>
        <w:lastRenderedPageBreak/>
        <w:t>一．实验目的</w:t>
      </w:r>
    </w:p>
    <w:p w14:paraId="78947A18" w14:textId="64FA52EF" w:rsidR="0073264D" w:rsidRDefault="0073264D" w:rsidP="001D155B">
      <w:pPr>
        <w:rPr>
          <w:szCs w:val="21"/>
        </w:rPr>
      </w:pPr>
      <w:r>
        <w:rPr>
          <w:rFonts w:hint="eastAsia"/>
          <w:szCs w:val="21"/>
        </w:rPr>
        <w:t>（1）探究阻塞式和非阻塞式赋值的区别</w:t>
      </w:r>
    </w:p>
    <w:p w14:paraId="724C879E" w14:textId="6334DBA0" w:rsidR="0073264D" w:rsidRDefault="0073264D" w:rsidP="001D155B">
      <w:pPr>
        <w:rPr>
          <w:szCs w:val="21"/>
        </w:rPr>
      </w:pPr>
      <w:r>
        <w:rPr>
          <w:rFonts w:hint="eastAsia"/>
          <w:szCs w:val="21"/>
        </w:rPr>
        <w:t>（2）分别设计两个同步清零触发器和异步清零触发器</w:t>
      </w:r>
    </w:p>
    <w:p w14:paraId="7DDA7731" w14:textId="77777777" w:rsidR="005023FA" w:rsidRDefault="005023FA" w:rsidP="001D155B">
      <w:pPr>
        <w:rPr>
          <w:rFonts w:hint="eastAsia"/>
          <w:szCs w:val="21"/>
        </w:rPr>
      </w:pPr>
    </w:p>
    <w:p w14:paraId="1CC44FD3" w14:textId="77777777" w:rsidR="0073264D" w:rsidRDefault="0073264D" w:rsidP="001D155B">
      <w:pPr>
        <w:rPr>
          <w:szCs w:val="21"/>
        </w:rPr>
      </w:pPr>
      <w:r>
        <w:rPr>
          <w:rFonts w:hint="eastAsia"/>
          <w:szCs w:val="21"/>
        </w:rPr>
        <w:t>二．实验原理</w:t>
      </w:r>
    </w:p>
    <w:p w14:paraId="6F08A8C5" w14:textId="79976E11" w:rsidR="0073264D" w:rsidRDefault="0073264D" w:rsidP="001D155B">
      <w:pPr>
        <w:rPr>
          <w:szCs w:val="21"/>
        </w:rPr>
      </w:pPr>
      <w:r>
        <w:rPr>
          <w:rFonts w:hint="eastAsia"/>
          <w:szCs w:val="21"/>
        </w:rPr>
        <w:t>（1）阻塞式赋值和非阻塞式赋值的区别：阻塞式赋值按序进行，非阻塞式赋值并行执行</w:t>
      </w:r>
    </w:p>
    <w:p w14:paraId="41666F92" w14:textId="5BBA02A0" w:rsidR="0073264D" w:rsidRPr="0073264D" w:rsidRDefault="0073264D" w:rsidP="001D155B">
      <w:pPr>
        <w:rPr>
          <w:rFonts w:ascii="等线" w:eastAsia="等线" w:hAnsi="等线" w:cs="等线" w:hint="eastAsia"/>
          <w:szCs w:val="21"/>
        </w:rPr>
      </w:pPr>
      <w:r>
        <w:rPr>
          <w:rFonts w:hint="eastAsia"/>
          <w:szCs w:val="21"/>
        </w:rPr>
        <w:t>（2）D触发器特征方程：Q</w:t>
      </w:r>
      <w:r>
        <w:rPr>
          <w:rFonts w:hint="eastAsia"/>
          <w:szCs w:val="21"/>
          <w:vertAlign w:val="superscript"/>
        </w:rPr>
        <w:t>*</w:t>
      </w:r>
      <w:r>
        <w:rPr>
          <w:rFonts w:hint="eastAsia"/>
          <w:szCs w:val="21"/>
        </w:rPr>
        <w:t>=</w:t>
      </w:r>
      <w:r>
        <w:rPr>
          <w:szCs w:val="21"/>
        </w:rPr>
        <w:t>D</w:t>
      </w:r>
    </w:p>
    <w:p w14:paraId="1732DBE5" w14:textId="411B8C7C" w:rsidR="0073264D" w:rsidRDefault="0073264D" w:rsidP="001D155B">
      <w:pPr>
        <w:rPr>
          <w:rFonts w:ascii="等线" w:eastAsia="等线" w:hAnsi="等线" w:cs="等线"/>
          <w:szCs w:val="21"/>
        </w:rPr>
      </w:pPr>
    </w:p>
    <w:p w14:paraId="58E94A49" w14:textId="079529B2" w:rsidR="005023FA" w:rsidRDefault="005023FA" w:rsidP="001D155B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三．实验环境及器材</w:t>
      </w:r>
    </w:p>
    <w:p w14:paraId="006D3423" w14:textId="5145CFE2" w:rsidR="005023FA" w:rsidRDefault="005023FA" w:rsidP="001D155B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开发软件：quartus</w:t>
      </w:r>
      <w:r>
        <w:rPr>
          <w:rFonts w:ascii="等线" w:eastAsia="等线" w:hAnsi="等线" w:cs="等线"/>
          <w:szCs w:val="21"/>
        </w:rPr>
        <w:t xml:space="preserve"> prime 17.1</w:t>
      </w:r>
    </w:p>
    <w:p w14:paraId="7E44EDEF" w14:textId="44861F55" w:rsidR="005023FA" w:rsidRDefault="005023FA" w:rsidP="001D155B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开发器材：D</w:t>
      </w:r>
      <w:r>
        <w:rPr>
          <w:rFonts w:ascii="等线" w:eastAsia="等线" w:hAnsi="等线" w:cs="等线"/>
          <w:szCs w:val="21"/>
        </w:rPr>
        <w:t>E</w:t>
      </w:r>
      <w:r>
        <w:rPr>
          <w:rFonts w:ascii="等线" w:eastAsia="等线" w:hAnsi="等线" w:cs="等线" w:hint="eastAsia"/>
          <w:szCs w:val="21"/>
        </w:rPr>
        <w:t>-standard</w:t>
      </w:r>
      <w:r>
        <w:rPr>
          <w:rFonts w:ascii="等线" w:eastAsia="等线" w:hAnsi="等线" w:cs="等线"/>
          <w:szCs w:val="21"/>
        </w:rPr>
        <w:t xml:space="preserve"> </w:t>
      </w:r>
      <w:r>
        <w:rPr>
          <w:rFonts w:ascii="等线" w:eastAsia="等线" w:hAnsi="等线" w:cs="等线" w:hint="eastAsia"/>
          <w:szCs w:val="21"/>
        </w:rPr>
        <w:t>开发板</w:t>
      </w:r>
    </w:p>
    <w:p w14:paraId="686CE5B4" w14:textId="77777777" w:rsidR="005023FA" w:rsidRDefault="005023FA" w:rsidP="001D155B">
      <w:pPr>
        <w:rPr>
          <w:rFonts w:ascii="等线" w:eastAsia="等线" w:hAnsi="等线" w:cs="等线" w:hint="eastAsia"/>
          <w:szCs w:val="21"/>
        </w:rPr>
      </w:pPr>
    </w:p>
    <w:p w14:paraId="45743D57" w14:textId="66575B1D" w:rsidR="001D155B" w:rsidRDefault="00241452" w:rsidP="001D155B">
      <w:pPr>
        <w:rPr>
          <w:szCs w:val="21"/>
        </w:rPr>
      </w:pPr>
      <w:r>
        <w:rPr>
          <w:rFonts w:hint="eastAsia"/>
          <w:szCs w:val="21"/>
        </w:rPr>
        <w:t>四</w:t>
      </w:r>
      <w:r w:rsidR="001D155B">
        <w:rPr>
          <w:rFonts w:hint="eastAsia"/>
          <w:szCs w:val="21"/>
        </w:rPr>
        <w:t>．</w:t>
      </w:r>
      <w:r w:rsidR="001D155B" w:rsidRPr="001D155B">
        <w:rPr>
          <w:rFonts w:hint="eastAsia"/>
          <w:szCs w:val="21"/>
        </w:rPr>
        <w:t>阻塞和非阻塞</w:t>
      </w:r>
      <w:r w:rsidR="001D155B" w:rsidRPr="001D155B">
        <w:rPr>
          <w:szCs w:val="21"/>
        </w:rPr>
        <w:t>RTL视图和仿真结果</w:t>
      </w:r>
    </w:p>
    <w:p w14:paraId="13D91CEE" w14:textId="345B0225" w:rsidR="001D155B" w:rsidRDefault="001D155B" w:rsidP="001D155B">
      <w:pPr>
        <w:rPr>
          <w:szCs w:val="21"/>
        </w:rPr>
      </w:pPr>
      <w:r>
        <w:rPr>
          <w:rFonts w:hint="eastAsia"/>
          <w:szCs w:val="21"/>
        </w:rPr>
        <w:t>（1）阻塞式</w:t>
      </w:r>
    </w:p>
    <w:p w14:paraId="226E085B" w14:textId="155278BB" w:rsidR="001D155B" w:rsidRDefault="001D155B" w:rsidP="001D155B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TL</w:t>
      </w:r>
      <w:r>
        <w:rPr>
          <w:rFonts w:hint="eastAsia"/>
          <w:szCs w:val="21"/>
        </w:rPr>
        <w:t>视图：</w:t>
      </w:r>
    </w:p>
    <w:p w14:paraId="1D413CFA" w14:textId="17EE66EB" w:rsidR="001D155B" w:rsidRDefault="001D155B" w:rsidP="001D155B">
      <w:pPr>
        <w:rPr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9AB0377" wp14:editId="71ED664D">
            <wp:extent cx="5274310" cy="3275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rigger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3FE9" w14:textId="77777777" w:rsidR="006425FC" w:rsidRDefault="006425FC" w:rsidP="001D155B">
      <w:pPr>
        <w:rPr>
          <w:noProof/>
          <w:szCs w:val="21"/>
        </w:rPr>
      </w:pPr>
    </w:p>
    <w:p w14:paraId="065521B9" w14:textId="4168829B" w:rsidR="001D155B" w:rsidRDefault="007C7C71" w:rsidP="001D155B">
      <w:pPr>
        <w:rPr>
          <w:noProof/>
          <w:szCs w:val="21"/>
        </w:rPr>
      </w:pPr>
      <w:r>
        <w:rPr>
          <w:rFonts w:hint="eastAsia"/>
          <w:noProof/>
          <w:szCs w:val="21"/>
        </w:rPr>
        <w:t>仿真图：</w:t>
      </w:r>
    </w:p>
    <w:p w14:paraId="733E8B07" w14:textId="77777777" w:rsidR="006425FC" w:rsidRDefault="006425FC" w:rsidP="001D155B">
      <w:pPr>
        <w:rPr>
          <w:noProof/>
          <w:szCs w:val="21"/>
        </w:rPr>
      </w:pPr>
    </w:p>
    <w:p w14:paraId="679A813A" w14:textId="63476CF5" w:rsidR="007C7C71" w:rsidRDefault="006425FC" w:rsidP="001D155B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62BD05D" wp14:editId="0808FD63">
            <wp:extent cx="5274310" cy="3255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trigg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9057" w14:textId="77777777" w:rsidR="006425FC" w:rsidRDefault="006425FC" w:rsidP="001D155B">
      <w:pPr>
        <w:rPr>
          <w:noProof/>
          <w:szCs w:val="21"/>
        </w:rPr>
      </w:pPr>
    </w:p>
    <w:p w14:paraId="632BA92B" w14:textId="77777777" w:rsidR="006425FC" w:rsidRDefault="006425FC" w:rsidP="001D155B">
      <w:pPr>
        <w:rPr>
          <w:noProof/>
          <w:szCs w:val="21"/>
        </w:rPr>
      </w:pPr>
    </w:p>
    <w:p w14:paraId="03853489" w14:textId="77777777" w:rsidR="006425FC" w:rsidRDefault="006425FC" w:rsidP="001D155B">
      <w:pPr>
        <w:rPr>
          <w:noProof/>
          <w:szCs w:val="21"/>
        </w:rPr>
      </w:pPr>
    </w:p>
    <w:p w14:paraId="4CB93BFD" w14:textId="77777777" w:rsidR="006425FC" w:rsidRDefault="006425FC" w:rsidP="001D155B">
      <w:pPr>
        <w:rPr>
          <w:noProof/>
          <w:szCs w:val="21"/>
        </w:rPr>
      </w:pPr>
    </w:p>
    <w:p w14:paraId="08C43ED7" w14:textId="77777777" w:rsidR="006425FC" w:rsidRDefault="006425FC" w:rsidP="001D155B">
      <w:pPr>
        <w:rPr>
          <w:noProof/>
          <w:szCs w:val="21"/>
        </w:rPr>
      </w:pPr>
    </w:p>
    <w:p w14:paraId="2A4B3D26" w14:textId="77777777" w:rsidR="006425FC" w:rsidRDefault="006425FC" w:rsidP="001D155B">
      <w:pPr>
        <w:rPr>
          <w:noProof/>
          <w:szCs w:val="21"/>
        </w:rPr>
      </w:pPr>
    </w:p>
    <w:p w14:paraId="6AE406CE" w14:textId="6BAB6B96" w:rsidR="001D155B" w:rsidRDefault="005D6F60" w:rsidP="001D155B">
      <w:pPr>
        <w:rPr>
          <w:noProof/>
          <w:szCs w:val="21"/>
        </w:rPr>
      </w:pPr>
      <w:r>
        <w:rPr>
          <w:rFonts w:hint="eastAsia"/>
          <w:noProof/>
          <w:szCs w:val="21"/>
        </w:rPr>
        <w:t>（2）非阻塞式</w:t>
      </w:r>
    </w:p>
    <w:p w14:paraId="74F625AE" w14:textId="2D5C8030" w:rsidR="005D6F60" w:rsidRDefault="007C7C71" w:rsidP="001D155B">
      <w:pPr>
        <w:rPr>
          <w:noProof/>
          <w:szCs w:val="21"/>
        </w:rPr>
      </w:pPr>
      <w:r>
        <w:rPr>
          <w:rFonts w:hint="eastAsia"/>
          <w:noProof/>
          <w:szCs w:val="21"/>
        </w:rPr>
        <w:t>R</w:t>
      </w:r>
      <w:r>
        <w:rPr>
          <w:noProof/>
          <w:szCs w:val="21"/>
        </w:rPr>
        <w:t>TL</w:t>
      </w:r>
      <w:r>
        <w:rPr>
          <w:rFonts w:hint="eastAsia"/>
          <w:noProof/>
          <w:szCs w:val="21"/>
        </w:rPr>
        <w:t>视图：</w:t>
      </w:r>
    </w:p>
    <w:p w14:paraId="50AE7D6A" w14:textId="2DD72821" w:rsidR="007C7C71" w:rsidRDefault="007C7C71" w:rsidP="001D155B">
      <w:pPr>
        <w:rPr>
          <w:noProof/>
          <w:szCs w:val="21"/>
        </w:rPr>
      </w:pPr>
      <w:r>
        <w:rPr>
          <w:noProof/>
          <w:szCs w:val="21"/>
        </w:rPr>
        <w:drawing>
          <wp:inline distT="0" distB="0" distL="0" distR="0" wp14:anchorId="322B5062" wp14:editId="180757CE">
            <wp:extent cx="5274310" cy="2526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trigger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CCD9" w14:textId="6750381F" w:rsidR="007C7C71" w:rsidRDefault="0049567D" w:rsidP="001D155B">
      <w:pPr>
        <w:rPr>
          <w:noProof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B85E7F7" wp14:editId="15C1AAF4">
            <wp:extent cx="5274310" cy="3528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trigg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F167" w14:textId="510BB20C" w:rsidR="007C7C71" w:rsidRDefault="007C7C71" w:rsidP="001D155B">
      <w:pPr>
        <w:rPr>
          <w:noProof/>
          <w:szCs w:val="21"/>
        </w:rPr>
      </w:pPr>
      <w:r>
        <w:rPr>
          <w:rFonts w:hint="eastAsia"/>
          <w:noProof/>
          <w:szCs w:val="21"/>
        </w:rPr>
        <w:t>在硬件实现电路上的不同：对于阻塞式赋值，两个触发器是并联的，每个触发器有相同的输入，输出也互不干扰，而对于非阻塞式赋值，两个触发器是级联的，触发器1的输出作为触发器2的输入，其余输入相同，这是由于阻塞式赋值是将等号右边的值立即赋给左边，而非阻塞式赋值在计算出右边的结果后，等待always语句结束后才赋给等式左边，</w:t>
      </w:r>
      <w:r w:rsidR="00C553E4">
        <w:rPr>
          <w:rFonts w:hint="eastAsia"/>
          <w:noProof/>
          <w:szCs w:val="21"/>
        </w:rPr>
        <w:t>因此就有了传导链：数据-第一个触发器-第二个触发器</w:t>
      </w:r>
      <w:r>
        <w:rPr>
          <w:rFonts w:hint="eastAsia"/>
          <w:noProof/>
          <w:szCs w:val="21"/>
        </w:rPr>
        <w:t>，因此</w:t>
      </w:r>
      <w:r w:rsidR="00C553E4">
        <w:rPr>
          <w:rFonts w:hint="eastAsia"/>
          <w:noProof/>
          <w:szCs w:val="21"/>
        </w:rPr>
        <w:t>需要</w:t>
      </w:r>
      <w:r>
        <w:rPr>
          <w:rFonts w:hint="eastAsia"/>
          <w:noProof/>
          <w:szCs w:val="21"/>
        </w:rPr>
        <w:t>用级联的方式来实现这种依赖关系，在仿真模拟的结果上也体现了这种结果的时间差。</w:t>
      </w:r>
    </w:p>
    <w:p w14:paraId="48BA5F7C" w14:textId="30EDEBD1" w:rsidR="006425FC" w:rsidRDefault="006425FC" w:rsidP="001D155B">
      <w:pPr>
        <w:rPr>
          <w:noProof/>
          <w:szCs w:val="21"/>
        </w:rPr>
      </w:pPr>
    </w:p>
    <w:p w14:paraId="327C8D9D" w14:textId="4A5C225A" w:rsidR="006425FC" w:rsidRDefault="006425FC" w:rsidP="001D155B">
      <w:pPr>
        <w:rPr>
          <w:noProof/>
          <w:szCs w:val="21"/>
        </w:rPr>
      </w:pPr>
    </w:p>
    <w:p w14:paraId="26BFEC9D" w14:textId="3C4D944D" w:rsidR="006425FC" w:rsidRDefault="006425FC" w:rsidP="001D155B">
      <w:pPr>
        <w:rPr>
          <w:noProof/>
          <w:szCs w:val="21"/>
        </w:rPr>
      </w:pPr>
    </w:p>
    <w:p w14:paraId="0A394C9C" w14:textId="03AE7BEE" w:rsidR="006425FC" w:rsidRDefault="00241452" w:rsidP="001D155B">
      <w:pPr>
        <w:rPr>
          <w:szCs w:val="21"/>
        </w:rPr>
      </w:pPr>
      <w:r>
        <w:rPr>
          <w:rFonts w:hint="eastAsia"/>
          <w:szCs w:val="21"/>
        </w:rPr>
        <w:t>五</w:t>
      </w:r>
      <w:r w:rsidR="00ED23C7">
        <w:rPr>
          <w:rFonts w:hint="eastAsia"/>
          <w:szCs w:val="21"/>
        </w:rPr>
        <w:t>．同步清零触发器和异步清零触发器</w:t>
      </w:r>
    </w:p>
    <w:p w14:paraId="07ACB7FE" w14:textId="3D18E9C1" w:rsidR="005023FA" w:rsidRDefault="005023FA" w:rsidP="001D155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C63C1" wp14:editId="6B4A221E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</wp:posOffset>
                </wp:positionV>
                <wp:extent cx="933450" cy="476250"/>
                <wp:effectExtent l="0" t="0" r="19050" b="1905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1EC9D" w14:textId="43631AAB" w:rsidR="005023FA" w:rsidRDefault="005023FA" w:rsidP="005023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同步</w:t>
                            </w:r>
                            <w:r>
                              <w:rPr>
                                <w:rFonts w:hint="eastAsia"/>
                              </w:rPr>
                              <w:t>清零触发器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C63C1"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26" type="#_x0000_t109" style="position:absolute;left:0;text-align:left;margin-left:145pt;margin-top:1.2pt;width:73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" fillcolor="#4472c4 [3204]" strokecolor="#1f3763 [1604]" strokeweight="1pt">
                <v:textbox>
                  <w:txbxContent>
                    <w:p w14:paraId="63A1EC9D" w14:textId="43631AAB" w:rsidR="005023FA" w:rsidRDefault="005023FA" w:rsidP="005023FA">
                      <w:pPr>
                        <w:rPr>
                          <w:rFonts w:hint="eastAsia"/>
                        </w:rPr>
                      </w:pPr>
                      <w:r>
                        <w:t>同步</w:t>
                      </w:r>
                      <w:r>
                        <w:rPr>
                          <w:rFonts w:hint="eastAsia"/>
                        </w:rPr>
                        <w:t>清零触发器</w:t>
                      </w:r>
                    </w:p>
                  </w:txbxContent>
                </v:textbox>
              </v:shape>
            </w:pict>
          </mc:Fallback>
        </mc:AlternateContent>
      </w:r>
    </w:p>
    <w:p w14:paraId="464746CB" w14:textId="62FBF0F0" w:rsidR="005023FA" w:rsidRDefault="00241452" w:rsidP="001D155B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71F25" wp14:editId="461DA5AC">
                <wp:simplePos x="0" y="0"/>
                <wp:positionH relativeFrom="column">
                  <wp:posOffset>952500</wp:posOffset>
                </wp:positionH>
                <wp:positionV relativeFrom="paragraph">
                  <wp:posOffset>13970</wp:posOffset>
                </wp:positionV>
                <wp:extent cx="876300" cy="228600"/>
                <wp:effectExtent l="38100" t="0" r="19050" b="95250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5B9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" o:spid="_x0000_s1026" type="#_x0000_t34" style="position:absolute;left:0;text-align:left;margin-left:75pt;margin-top:1.1pt;width:69pt;height:1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" strokecolor="#4472c4 [3204]" strokeweight=".5pt">
                <v:stroke endarrow="block"/>
              </v:shape>
            </w:pict>
          </mc:Fallback>
        </mc:AlternateContent>
      </w:r>
      <w:r w:rsidR="005023FA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F91B4" wp14:editId="7F78E24B">
                <wp:simplePos x="0" y="0"/>
                <wp:positionH relativeFrom="column">
                  <wp:posOffset>31750</wp:posOffset>
                </wp:positionH>
                <wp:positionV relativeFrom="paragraph">
                  <wp:posOffset>140970</wp:posOffset>
                </wp:positionV>
                <wp:extent cx="927100" cy="508000"/>
                <wp:effectExtent l="0" t="0" r="25400" b="2540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08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F4A88" w14:textId="6ABA16FF" w:rsidR="005023FA" w:rsidRDefault="005023FA" w:rsidP="005023F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rigger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顶层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F91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27" type="#_x0000_t176" style="position:absolute;left:0;text-align:left;margin-left:2.5pt;margin-top:11.1pt;width:73pt;height: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" fillcolor="#4472c4 [3204]" strokecolor="#1f3763 [1604]" strokeweight="1pt">
                <v:textbox>
                  <w:txbxContent>
                    <w:p w14:paraId="7C5F4A88" w14:textId="6ABA16FF" w:rsidR="005023FA" w:rsidRDefault="005023FA" w:rsidP="005023F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rigger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顶层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FEC8F3A" w14:textId="4F6A8C98" w:rsidR="005023FA" w:rsidRDefault="005023FA" w:rsidP="001D155B">
      <w:pPr>
        <w:rPr>
          <w:szCs w:val="21"/>
        </w:rPr>
      </w:pPr>
    </w:p>
    <w:p w14:paraId="2ADCB02E" w14:textId="4E636FF7" w:rsidR="005023FA" w:rsidRDefault="00241452" w:rsidP="001D155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B40E7" wp14:editId="1E21430C">
                <wp:simplePos x="0" y="0"/>
                <wp:positionH relativeFrom="column">
                  <wp:posOffset>946150</wp:posOffset>
                </wp:positionH>
                <wp:positionV relativeFrom="paragraph">
                  <wp:posOffset>87630</wp:posOffset>
                </wp:positionV>
                <wp:extent cx="889000" cy="292100"/>
                <wp:effectExtent l="19050" t="76200" r="25400" b="31750"/>
                <wp:wrapNone/>
                <wp:docPr id="13" name="连接符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0B099" id="连接符: 肘形 13" o:spid="_x0000_s1026" type="#_x0000_t34" style="position:absolute;left:0;text-align:left;margin-left:74.5pt;margin-top:6.9pt;width:70pt;height:23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" strokecolor="#4472c4 [3204]" strokeweight=".5pt">
                <v:stroke endarrow="block"/>
              </v:shape>
            </w:pict>
          </mc:Fallback>
        </mc:AlternateContent>
      </w:r>
      <w:r w:rsidR="005023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AADD0" wp14:editId="3217D5D2">
                <wp:simplePos x="0" y="0"/>
                <wp:positionH relativeFrom="column">
                  <wp:posOffset>1816100</wp:posOffset>
                </wp:positionH>
                <wp:positionV relativeFrom="paragraph">
                  <wp:posOffset>87630</wp:posOffset>
                </wp:positionV>
                <wp:extent cx="990600" cy="508000"/>
                <wp:effectExtent l="0" t="0" r="19050" b="2540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B4AA9" w14:textId="1485057F" w:rsidR="005023FA" w:rsidRDefault="005023FA" w:rsidP="00502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异步清零触发器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ADD0" id="流程图: 过程 10" o:spid="_x0000_s1028" type="#_x0000_t109" style="position:absolute;left:0;text-align:left;margin-left:143pt;margin-top:6.9pt;width:78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" fillcolor="#4472c4 [3204]" strokecolor="#1f3763 [1604]" strokeweight="1pt">
                <v:textbox>
                  <w:txbxContent>
                    <w:p w14:paraId="39EB4AA9" w14:textId="1485057F" w:rsidR="005023FA" w:rsidRDefault="005023FA" w:rsidP="00502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异步清零触发器</w:t>
                      </w:r>
                    </w:p>
                  </w:txbxContent>
                </v:textbox>
              </v:shape>
            </w:pict>
          </mc:Fallback>
        </mc:AlternateContent>
      </w:r>
    </w:p>
    <w:p w14:paraId="44CF27DC" w14:textId="77777777" w:rsidR="005023FA" w:rsidRDefault="005023FA" w:rsidP="001D155B">
      <w:pPr>
        <w:rPr>
          <w:rFonts w:hint="eastAsia"/>
          <w:szCs w:val="21"/>
        </w:rPr>
      </w:pPr>
    </w:p>
    <w:p w14:paraId="4A585BFB" w14:textId="77777777" w:rsidR="00241452" w:rsidRDefault="00241452" w:rsidP="001D155B">
      <w:pPr>
        <w:rPr>
          <w:szCs w:val="21"/>
        </w:rPr>
      </w:pPr>
    </w:p>
    <w:p w14:paraId="7C58C64B" w14:textId="77777777" w:rsidR="00241452" w:rsidRDefault="00241452" w:rsidP="001D155B">
      <w:pPr>
        <w:rPr>
          <w:szCs w:val="21"/>
        </w:rPr>
      </w:pPr>
    </w:p>
    <w:p w14:paraId="05F9B8EF" w14:textId="77777777" w:rsidR="00241452" w:rsidRDefault="00241452" w:rsidP="001D155B">
      <w:pPr>
        <w:rPr>
          <w:szCs w:val="21"/>
        </w:rPr>
      </w:pPr>
    </w:p>
    <w:p w14:paraId="04F1EAE2" w14:textId="77777777" w:rsidR="00241452" w:rsidRDefault="00241452" w:rsidP="001D155B">
      <w:pPr>
        <w:rPr>
          <w:szCs w:val="21"/>
        </w:rPr>
      </w:pPr>
    </w:p>
    <w:p w14:paraId="1C67C83B" w14:textId="58385A6D" w:rsidR="00ED23C7" w:rsidRDefault="00ED23C7" w:rsidP="001D155B">
      <w:pPr>
        <w:rPr>
          <w:szCs w:val="21"/>
        </w:rPr>
      </w:pPr>
      <w:r>
        <w:rPr>
          <w:rFonts w:hint="eastAsia"/>
          <w:szCs w:val="21"/>
        </w:rPr>
        <w:t>（1）时钟和清零端设计</w:t>
      </w:r>
    </w:p>
    <w:p w14:paraId="3831A2C2" w14:textId="74BC22E7" w:rsidR="005023FA" w:rsidRDefault="00ED23C7" w:rsidP="001D155B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lk上升沿触发，clr_</w:t>
      </w:r>
      <w:r>
        <w:rPr>
          <w:szCs w:val="21"/>
        </w:rPr>
        <w:t>n</w:t>
      </w:r>
      <w:r>
        <w:rPr>
          <w:rFonts w:hint="eastAsia"/>
          <w:szCs w:val="21"/>
        </w:rPr>
        <w:t xml:space="preserve">低电平有效 </w:t>
      </w:r>
    </w:p>
    <w:p w14:paraId="7093FB44" w14:textId="69D6C2A7" w:rsidR="00241452" w:rsidRDefault="00241452" w:rsidP="001D155B">
      <w:pPr>
        <w:rPr>
          <w:szCs w:val="21"/>
        </w:rPr>
      </w:pPr>
    </w:p>
    <w:p w14:paraId="6EF67601" w14:textId="0019EF71" w:rsidR="00241452" w:rsidRDefault="00241452" w:rsidP="001D155B">
      <w:pPr>
        <w:rPr>
          <w:szCs w:val="21"/>
        </w:rPr>
      </w:pPr>
    </w:p>
    <w:p w14:paraId="6CACCBF0" w14:textId="79983EA5" w:rsidR="00ED23C7" w:rsidRDefault="00ED23C7" w:rsidP="001D155B">
      <w:pPr>
        <w:rPr>
          <w:szCs w:val="21"/>
        </w:rPr>
      </w:pPr>
      <w:r>
        <w:rPr>
          <w:rFonts w:hint="eastAsia"/>
          <w:szCs w:val="21"/>
        </w:rPr>
        <w:t>（2）同步清零触发器</w:t>
      </w:r>
    </w:p>
    <w:p w14:paraId="6B7BF96B" w14:textId="2E11D2F0" w:rsidR="00192EB1" w:rsidRDefault="00ED23C7" w:rsidP="001D155B">
      <w:pPr>
        <w:rPr>
          <w:rFonts w:hint="eastAsia"/>
          <w:szCs w:val="21"/>
        </w:rPr>
      </w:pPr>
      <w:r>
        <w:rPr>
          <w:szCs w:val="21"/>
        </w:rPr>
        <w:t>Clr_n</w:t>
      </w:r>
      <w:r>
        <w:rPr>
          <w:rFonts w:hint="eastAsia"/>
          <w:szCs w:val="21"/>
        </w:rPr>
        <w:t>有效时要等到clk上升沿才会清零</w:t>
      </w:r>
      <w:r w:rsidR="00192EB1">
        <w:rPr>
          <w:rFonts w:hint="eastAsia"/>
          <w:szCs w:val="21"/>
        </w:rPr>
        <w:t>，模块命名为my</w:t>
      </w:r>
      <w:r w:rsidR="00192EB1">
        <w:rPr>
          <w:szCs w:val="21"/>
        </w:rPr>
        <w:t>synchro</w:t>
      </w:r>
    </w:p>
    <w:p w14:paraId="13752A3C" w14:textId="1144BE90" w:rsidR="005023FA" w:rsidRDefault="005023FA" w:rsidP="001D155B">
      <w:pPr>
        <w:rPr>
          <w:szCs w:val="21"/>
        </w:rPr>
      </w:pPr>
    </w:p>
    <w:p w14:paraId="50C2D514" w14:textId="34B524D3" w:rsidR="00ED23C7" w:rsidRPr="00241452" w:rsidRDefault="00ED23C7" w:rsidP="00241452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41452">
        <w:rPr>
          <w:rFonts w:hint="eastAsia"/>
          <w:szCs w:val="21"/>
        </w:rPr>
        <w:lastRenderedPageBreak/>
        <w:t>测试代码</w:t>
      </w:r>
    </w:p>
    <w:p w14:paraId="245284DA" w14:textId="27F72788" w:rsidR="005023FA" w:rsidRPr="005023FA" w:rsidRDefault="005023FA" w:rsidP="005023FA">
      <w:pPr>
        <w:rPr>
          <w:rFonts w:hint="eastAsia"/>
          <w:szCs w:val="21"/>
        </w:rPr>
      </w:pPr>
      <w:r>
        <w:rPr>
          <w:rFonts w:hint="eastAsia"/>
          <w:szCs w:val="21"/>
        </w:rPr>
        <w:t>测试方法：通过变换clr</w:t>
      </w:r>
      <w:r>
        <w:rPr>
          <w:szCs w:val="21"/>
        </w:rPr>
        <w:t>_n</w:t>
      </w:r>
      <w:r>
        <w:rPr>
          <w:rFonts w:hint="eastAsia"/>
          <w:szCs w:val="21"/>
        </w:rPr>
        <w:t>和in的输入检测触发器的功能</w:t>
      </w:r>
    </w:p>
    <w:p w14:paraId="05B6BFCA" w14:textId="27DACAF8" w:rsidR="00ED23C7" w:rsidRPr="00ED23C7" w:rsidRDefault="00ED23C7" w:rsidP="00ED23C7">
      <w:pPr>
        <w:rPr>
          <w:szCs w:val="21"/>
        </w:rPr>
      </w:pPr>
      <w:r w:rsidRPr="00ED23C7">
        <w:rPr>
          <w:szCs w:val="21"/>
        </w:rPr>
        <w:t xml:space="preserve">clk=0;in=0;clr_n=0;#7; </w:t>
      </w:r>
    </w:p>
    <w:p w14:paraId="4EE86CCB" w14:textId="639B76C5" w:rsidR="00ED23C7" w:rsidRPr="00ED23C7" w:rsidRDefault="00ED23C7" w:rsidP="00ED23C7">
      <w:pPr>
        <w:rPr>
          <w:szCs w:val="21"/>
        </w:rPr>
      </w:pPr>
      <w:r w:rsidRPr="00ED23C7">
        <w:rPr>
          <w:szCs w:val="21"/>
        </w:rPr>
        <w:t xml:space="preserve">           in=1;#7;</w:t>
      </w:r>
      <w:r w:rsidR="005023FA" w:rsidRPr="005023FA">
        <w:rPr>
          <w:rFonts w:hint="eastAsia"/>
          <w:szCs w:val="21"/>
        </w:rPr>
        <w:t xml:space="preserve"> </w:t>
      </w:r>
      <w:r w:rsidR="005023FA">
        <w:rPr>
          <w:rFonts w:hint="eastAsia"/>
          <w:szCs w:val="21"/>
        </w:rPr>
        <w:t>//清零端有效</w:t>
      </w:r>
      <w:r w:rsidR="005023FA">
        <w:rPr>
          <w:rFonts w:hint="eastAsia"/>
          <w:szCs w:val="21"/>
        </w:rPr>
        <w:t>，应不做反应</w:t>
      </w:r>
    </w:p>
    <w:p w14:paraId="45A27B5E" w14:textId="15C1423B" w:rsidR="00ED23C7" w:rsidRPr="00ED23C7" w:rsidRDefault="00ED23C7" w:rsidP="00ED23C7">
      <w:pPr>
        <w:rPr>
          <w:szCs w:val="21"/>
        </w:rPr>
      </w:pPr>
      <w:r w:rsidRPr="00ED23C7">
        <w:rPr>
          <w:szCs w:val="21"/>
        </w:rPr>
        <w:tab/>
        <w:t xml:space="preserve">       clr_n=1;#14;</w:t>
      </w:r>
      <w:r w:rsidR="005023FA">
        <w:rPr>
          <w:rFonts w:hint="eastAsia"/>
          <w:szCs w:val="21"/>
        </w:rPr>
        <w:t>//清零端无效</w:t>
      </w:r>
    </w:p>
    <w:p w14:paraId="056393E7" w14:textId="480CB2F4" w:rsidR="00ED23C7" w:rsidRPr="00ED23C7" w:rsidRDefault="00ED23C7" w:rsidP="00ED23C7">
      <w:pPr>
        <w:rPr>
          <w:szCs w:val="21"/>
        </w:rPr>
      </w:pPr>
      <w:r w:rsidRPr="00ED23C7">
        <w:rPr>
          <w:szCs w:val="21"/>
        </w:rPr>
        <w:tab/>
      </w:r>
      <w:r w:rsidRPr="00ED23C7">
        <w:rPr>
          <w:szCs w:val="21"/>
        </w:rPr>
        <w:tab/>
      </w:r>
      <w:r w:rsidR="00192EB1">
        <w:rPr>
          <w:szCs w:val="21"/>
        </w:rPr>
        <w:t xml:space="preserve">   </w:t>
      </w:r>
      <w:r w:rsidRPr="00ED23C7">
        <w:rPr>
          <w:szCs w:val="21"/>
        </w:rPr>
        <w:t>clr_n=0;#14;</w:t>
      </w:r>
      <w:r w:rsidR="005023FA">
        <w:rPr>
          <w:rFonts w:hint="eastAsia"/>
          <w:szCs w:val="21"/>
        </w:rPr>
        <w:t>//重复测试</w:t>
      </w:r>
    </w:p>
    <w:p w14:paraId="582DB4B9" w14:textId="13EC27E5" w:rsidR="00ED23C7" w:rsidRPr="00ED23C7" w:rsidRDefault="00ED23C7" w:rsidP="00ED23C7">
      <w:pPr>
        <w:rPr>
          <w:szCs w:val="21"/>
        </w:rPr>
      </w:pPr>
      <w:r w:rsidRPr="00ED23C7">
        <w:rPr>
          <w:szCs w:val="21"/>
        </w:rPr>
        <w:tab/>
      </w:r>
      <w:r w:rsidRPr="00ED23C7">
        <w:rPr>
          <w:szCs w:val="21"/>
        </w:rPr>
        <w:tab/>
        <w:t xml:space="preserve">   in=1;#7;</w:t>
      </w:r>
    </w:p>
    <w:p w14:paraId="43BDA088" w14:textId="327655E6" w:rsidR="00ED23C7" w:rsidRPr="00ED23C7" w:rsidRDefault="00ED23C7" w:rsidP="00ED23C7">
      <w:pPr>
        <w:rPr>
          <w:szCs w:val="21"/>
        </w:rPr>
      </w:pPr>
      <w:r w:rsidRPr="00ED23C7">
        <w:rPr>
          <w:szCs w:val="21"/>
        </w:rPr>
        <w:tab/>
      </w:r>
      <w:r w:rsidRPr="00ED23C7">
        <w:rPr>
          <w:szCs w:val="21"/>
        </w:rPr>
        <w:tab/>
      </w:r>
      <w:r w:rsidR="00192EB1">
        <w:rPr>
          <w:szCs w:val="21"/>
        </w:rPr>
        <w:t xml:space="preserve">   </w:t>
      </w:r>
      <w:r w:rsidRPr="00ED23C7">
        <w:rPr>
          <w:szCs w:val="21"/>
        </w:rPr>
        <w:t>in=0;#7;</w:t>
      </w:r>
    </w:p>
    <w:p w14:paraId="73B82249" w14:textId="77777777" w:rsidR="00ED23C7" w:rsidRDefault="00ED23C7" w:rsidP="00ED23C7">
      <w:pPr>
        <w:rPr>
          <w:szCs w:val="21"/>
        </w:rPr>
      </w:pPr>
      <w:r w:rsidRPr="00ED23C7">
        <w:rPr>
          <w:szCs w:val="21"/>
        </w:rPr>
        <w:tab/>
        <w:t xml:space="preserve"> $stop;    </w:t>
      </w:r>
    </w:p>
    <w:p w14:paraId="1A5069A3" w14:textId="7F183840" w:rsidR="00ED23C7" w:rsidRDefault="00ED23C7" w:rsidP="00ED23C7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lways</w:t>
      </w:r>
      <w:r w:rsidRPr="00ED23C7">
        <w:rPr>
          <w:szCs w:val="21"/>
        </w:rPr>
        <w:t xml:space="preserve"> </w:t>
      </w:r>
    </w:p>
    <w:p w14:paraId="5F32F512" w14:textId="5F6C1C1D" w:rsidR="00192EB1" w:rsidRDefault="00192EB1" w:rsidP="00ED23C7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egin</w:t>
      </w:r>
    </w:p>
    <w:p w14:paraId="67285D19" w14:textId="517F7BF8" w:rsidR="00ED23C7" w:rsidRDefault="00ED23C7" w:rsidP="00ED23C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#5 clk=~clk;</w:t>
      </w:r>
    </w:p>
    <w:p w14:paraId="44F85E2C" w14:textId="149E0FED" w:rsidR="00ED23C7" w:rsidRDefault="00192EB1" w:rsidP="00ED23C7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nd</w:t>
      </w:r>
    </w:p>
    <w:p w14:paraId="5CB579F0" w14:textId="3913D131" w:rsidR="00ED23C7" w:rsidRPr="00192EB1" w:rsidRDefault="00ED23C7" w:rsidP="00192EB1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192EB1">
        <w:rPr>
          <w:rFonts w:hint="eastAsia"/>
          <w:szCs w:val="21"/>
        </w:rPr>
        <w:t>仿真结果</w:t>
      </w:r>
    </w:p>
    <w:p w14:paraId="52B316A6" w14:textId="00CA2E21" w:rsidR="00ED23C7" w:rsidRDefault="00ED23C7" w:rsidP="00ED23C7">
      <w:pPr>
        <w:rPr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EA414B0" wp14:editId="14B2C8F8">
            <wp:extent cx="5274310" cy="3467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同步清零下降沿触发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5CBC" w14:textId="2872293E" w:rsidR="00192EB1" w:rsidRDefault="00192EB1" w:rsidP="00192EB1">
      <w:pPr>
        <w:rPr>
          <w:szCs w:val="21"/>
        </w:rPr>
      </w:pPr>
      <w:r>
        <w:rPr>
          <w:rFonts w:hint="eastAsia"/>
          <w:szCs w:val="21"/>
        </w:rPr>
        <w:t>可以看到输出在clr</w:t>
      </w:r>
      <w:r>
        <w:rPr>
          <w:szCs w:val="21"/>
        </w:rPr>
        <w:t>_n</w:t>
      </w:r>
      <w:r>
        <w:rPr>
          <w:rFonts w:hint="eastAsia"/>
          <w:szCs w:val="21"/>
        </w:rPr>
        <w:t>有效后的上升沿才清零</w:t>
      </w:r>
    </w:p>
    <w:p w14:paraId="1705C878" w14:textId="53E856D8" w:rsidR="00192EB1" w:rsidRDefault="00192EB1" w:rsidP="00192EB1">
      <w:pPr>
        <w:rPr>
          <w:szCs w:val="21"/>
        </w:rPr>
      </w:pPr>
    </w:p>
    <w:p w14:paraId="13587F9A" w14:textId="77777777" w:rsidR="00192EB1" w:rsidRDefault="00192EB1" w:rsidP="00192EB1">
      <w:pPr>
        <w:rPr>
          <w:szCs w:val="21"/>
        </w:rPr>
      </w:pPr>
    </w:p>
    <w:p w14:paraId="19314BEA" w14:textId="01FD9BB5" w:rsidR="00192EB1" w:rsidRDefault="00192EB1" w:rsidP="00192EB1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异步清零触发器</w:t>
      </w:r>
    </w:p>
    <w:p w14:paraId="794B15F0" w14:textId="58D2D37D" w:rsidR="00192EB1" w:rsidRDefault="00192EB1" w:rsidP="00192EB1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lr_n有效时立即清零，模块命名为my</w:t>
      </w:r>
      <w:r>
        <w:rPr>
          <w:szCs w:val="21"/>
        </w:rPr>
        <w:t>asynchro</w:t>
      </w:r>
    </w:p>
    <w:p w14:paraId="4F198483" w14:textId="1CA65C93" w:rsidR="00192EB1" w:rsidRPr="00192EB1" w:rsidRDefault="00192EB1" w:rsidP="00192EB1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192EB1">
        <w:rPr>
          <w:rFonts w:hint="eastAsia"/>
          <w:szCs w:val="21"/>
        </w:rPr>
        <w:t>测试代码与上述相同</w:t>
      </w:r>
    </w:p>
    <w:p w14:paraId="18712211" w14:textId="4493A692" w:rsidR="00192EB1" w:rsidRPr="00192EB1" w:rsidRDefault="00192EB1" w:rsidP="00192EB1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192EB1">
        <w:rPr>
          <w:rFonts w:hint="eastAsia"/>
          <w:szCs w:val="21"/>
        </w:rPr>
        <w:t>仿真结果：</w:t>
      </w:r>
    </w:p>
    <w:p w14:paraId="6F6A001C" w14:textId="2513CB9C" w:rsidR="00192EB1" w:rsidRDefault="00192EB1" w:rsidP="00192EB1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35C46825" wp14:editId="2A1C91D8">
            <wp:extent cx="5274310" cy="3556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异步清零下降沿触发器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27FC" w14:textId="27DAA982" w:rsidR="00192EB1" w:rsidRDefault="00192EB1" w:rsidP="00192EB1">
      <w:pPr>
        <w:rPr>
          <w:noProof/>
          <w:szCs w:val="21"/>
        </w:rPr>
      </w:pPr>
      <w:r>
        <w:rPr>
          <w:rFonts w:hint="eastAsia"/>
          <w:noProof/>
          <w:szCs w:val="21"/>
        </w:rPr>
        <w:t>可以看到输出在clr</w:t>
      </w:r>
      <w:r>
        <w:rPr>
          <w:noProof/>
          <w:szCs w:val="21"/>
        </w:rPr>
        <w:t>_n</w:t>
      </w:r>
      <w:r>
        <w:rPr>
          <w:rFonts w:hint="eastAsia"/>
          <w:noProof/>
          <w:szCs w:val="21"/>
        </w:rPr>
        <w:t>有效后立即清零，没有等待clk的上升沿</w:t>
      </w:r>
    </w:p>
    <w:p w14:paraId="0AA59847" w14:textId="77777777" w:rsidR="00192EB1" w:rsidRDefault="00192EB1" w:rsidP="00192EB1">
      <w:pPr>
        <w:rPr>
          <w:noProof/>
          <w:szCs w:val="21"/>
        </w:rPr>
      </w:pPr>
    </w:p>
    <w:p w14:paraId="2E07BE74" w14:textId="60325E92" w:rsidR="00192EB1" w:rsidRDefault="00192EB1" w:rsidP="00192EB1">
      <w:pPr>
        <w:rPr>
          <w:noProof/>
          <w:szCs w:val="21"/>
        </w:rPr>
      </w:pPr>
      <w:r>
        <w:rPr>
          <w:rFonts w:hint="eastAsia"/>
          <w:noProof/>
          <w:szCs w:val="21"/>
        </w:rPr>
        <w:t>（3）顶层模块设计</w:t>
      </w:r>
    </w:p>
    <w:p w14:paraId="0762FB08" w14:textId="3D82CEF3" w:rsidR="00192EB1" w:rsidRDefault="00192EB1" w:rsidP="00192EB1">
      <w:pPr>
        <w:rPr>
          <w:szCs w:val="21"/>
        </w:rPr>
      </w:pPr>
      <w:r>
        <w:rPr>
          <w:rFonts w:hint="eastAsia"/>
          <w:szCs w:val="21"/>
        </w:rPr>
        <w:t>设计Trigger模块</w:t>
      </w:r>
    </w:p>
    <w:p w14:paraId="5E4A0AFB" w14:textId="4B4F6E3B" w:rsidR="00192EB1" w:rsidRDefault="00192EB1" w:rsidP="00192EB1">
      <w:pPr>
        <w:rPr>
          <w:szCs w:val="21"/>
        </w:rPr>
      </w:pPr>
      <w:r>
        <w:rPr>
          <w:rFonts w:hint="eastAsia"/>
          <w:szCs w:val="21"/>
        </w:rPr>
        <w:t>将之前的模块实例化，in时输入，q</w:t>
      </w:r>
      <w:r>
        <w:rPr>
          <w:szCs w:val="21"/>
        </w:rPr>
        <w:t>1</w:t>
      </w:r>
      <w:r>
        <w:rPr>
          <w:rFonts w:hint="eastAsia"/>
          <w:szCs w:val="21"/>
        </w:rPr>
        <w:t>和q</w:t>
      </w:r>
      <w:r>
        <w:rPr>
          <w:szCs w:val="21"/>
        </w:rPr>
        <w:t>2</w:t>
      </w:r>
      <w:r>
        <w:rPr>
          <w:rFonts w:hint="eastAsia"/>
          <w:szCs w:val="21"/>
        </w:rPr>
        <w:t>是两个触发器的输出</w:t>
      </w:r>
    </w:p>
    <w:p w14:paraId="6859D0F5" w14:textId="77777777" w:rsidR="00192EB1" w:rsidRPr="00192EB1" w:rsidRDefault="00192EB1" w:rsidP="00192EB1">
      <w:pPr>
        <w:rPr>
          <w:szCs w:val="21"/>
        </w:rPr>
      </w:pPr>
      <w:r w:rsidRPr="00192EB1">
        <w:rPr>
          <w:szCs w:val="21"/>
        </w:rPr>
        <w:t xml:space="preserve">  mysynchro lock1(.in(in),.clr_n(clr_n),.clk(clk),.q(q1));</w:t>
      </w:r>
    </w:p>
    <w:p w14:paraId="4806FF89" w14:textId="41449AAF" w:rsidR="00192EB1" w:rsidRDefault="00192EB1" w:rsidP="00192EB1">
      <w:pPr>
        <w:ind w:firstLineChars="100" w:firstLine="210"/>
        <w:rPr>
          <w:szCs w:val="21"/>
        </w:rPr>
      </w:pPr>
      <w:r w:rsidRPr="00192EB1">
        <w:rPr>
          <w:szCs w:val="21"/>
        </w:rPr>
        <w:t>myasynchro lock2(.in(in),.clr_n(clr_n),.clk(clk),.q(q2));</w:t>
      </w:r>
    </w:p>
    <w:p w14:paraId="15EB2F97" w14:textId="496E2413" w:rsidR="00192EB1" w:rsidRDefault="00192EB1" w:rsidP="00192EB1">
      <w:pPr>
        <w:rPr>
          <w:szCs w:val="21"/>
        </w:rPr>
      </w:pPr>
      <w:r>
        <w:rPr>
          <w:rFonts w:hint="eastAsia"/>
          <w:szCs w:val="21"/>
        </w:rPr>
        <w:t>仿真结果：</w:t>
      </w:r>
    </w:p>
    <w:p w14:paraId="216AC4DF" w14:textId="42DDA0F9" w:rsidR="00192EB1" w:rsidRDefault="00192EB1" w:rsidP="00192EB1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CADB83E" wp14:editId="037F39EB">
            <wp:extent cx="5274310" cy="3580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两个触发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1867" w14:textId="77777777" w:rsidR="0073264D" w:rsidRDefault="0073264D" w:rsidP="00192EB1">
      <w:pPr>
        <w:rPr>
          <w:szCs w:val="21"/>
        </w:rPr>
      </w:pPr>
    </w:p>
    <w:p w14:paraId="4B753790" w14:textId="155ECC07" w:rsidR="00192EB1" w:rsidRDefault="00241452" w:rsidP="00192EB1">
      <w:pPr>
        <w:rPr>
          <w:szCs w:val="21"/>
        </w:rPr>
      </w:pPr>
      <w:r>
        <w:rPr>
          <w:rFonts w:hint="eastAsia"/>
          <w:szCs w:val="21"/>
        </w:rPr>
        <w:t>六</w:t>
      </w:r>
      <w:r w:rsidR="002947CE">
        <w:rPr>
          <w:rFonts w:hint="eastAsia"/>
          <w:szCs w:val="21"/>
        </w:rPr>
        <w:t>．实验反思和收获</w:t>
      </w:r>
    </w:p>
    <w:p w14:paraId="4962AC45" w14:textId="6D892BD5" w:rsidR="002947CE" w:rsidRPr="002947CE" w:rsidRDefault="002947CE" w:rsidP="002947CE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2947CE">
        <w:rPr>
          <w:rFonts w:hint="eastAsia"/>
          <w:szCs w:val="21"/>
        </w:rPr>
        <w:t>实例化时必须给出具体的实例名</w:t>
      </w:r>
    </w:p>
    <w:p w14:paraId="42636EDC" w14:textId="0F9E05F6" w:rsidR="002947CE" w:rsidRPr="002947CE" w:rsidRDefault="002947CE" w:rsidP="002947CE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a</w:t>
      </w:r>
      <w:r w:rsidRPr="002947CE">
        <w:rPr>
          <w:rFonts w:hint="eastAsia"/>
          <w:szCs w:val="21"/>
        </w:rPr>
        <w:t>lways的触发条件不能同时有边沿触发和电平触发</w:t>
      </w:r>
    </w:p>
    <w:p w14:paraId="63945567" w14:textId="2C7AEB79" w:rsidR="002947CE" w:rsidRPr="002947CE" w:rsidRDefault="002947CE" w:rsidP="002947CE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2947CE">
        <w:rPr>
          <w:rFonts w:hint="eastAsia"/>
          <w:szCs w:val="21"/>
        </w:rPr>
        <w:t>在时序电路中使用&lt;</w:t>
      </w:r>
      <w:r w:rsidRPr="002947CE">
        <w:rPr>
          <w:szCs w:val="21"/>
        </w:rPr>
        <w:t>=</w:t>
      </w:r>
      <w:r w:rsidRPr="002947CE">
        <w:rPr>
          <w:rFonts w:hint="eastAsia"/>
          <w:szCs w:val="21"/>
        </w:rPr>
        <w:t>赋值</w:t>
      </w:r>
    </w:p>
    <w:p w14:paraId="02A85242" w14:textId="4785BCBD" w:rsidR="002947CE" w:rsidRPr="002947CE" w:rsidRDefault="002947CE" w:rsidP="002947CE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2947CE">
        <w:rPr>
          <w:rFonts w:hint="eastAsia"/>
          <w:szCs w:val="21"/>
        </w:rPr>
        <w:t>在quartus中对多模块编写时，要对</w:t>
      </w:r>
      <w:r>
        <w:rPr>
          <w:rFonts w:hint="eastAsia"/>
          <w:szCs w:val="21"/>
        </w:rPr>
        <w:t>其中</w:t>
      </w:r>
      <w:r w:rsidRPr="002947CE">
        <w:rPr>
          <w:rFonts w:hint="eastAsia"/>
          <w:szCs w:val="21"/>
        </w:rPr>
        <w:t>一个模块进行编译和仿真测试，先将其设置为top</w:t>
      </w:r>
      <w:r w:rsidRPr="002947CE">
        <w:rPr>
          <w:szCs w:val="21"/>
        </w:rPr>
        <w:t>-lever-entity</w:t>
      </w:r>
    </w:p>
    <w:sectPr w:rsidR="002947CE" w:rsidRPr="00294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DDADE" w14:textId="77777777" w:rsidR="008574B7" w:rsidRDefault="008574B7" w:rsidP="0073264D">
      <w:r>
        <w:separator/>
      </w:r>
    </w:p>
  </w:endnote>
  <w:endnote w:type="continuationSeparator" w:id="0">
    <w:p w14:paraId="215AA139" w14:textId="77777777" w:rsidR="008574B7" w:rsidRDefault="008574B7" w:rsidP="0073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3CEC0" w14:textId="77777777" w:rsidR="008574B7" w:rsidRDefault="008574B7" w:rsidP="0073264D">
      <w:r>
        <w:separator/>
      </w:r>
    </w:p>
  </w:footnote>
  <w:footnote w:type="continuationSeparator" w:id="0">
    <w:p w14:paraId="4C65E1F0" w14:textId="77777777" w:rsidR="008574B7" w:rsidRDefault="008574B7" w:rsidP="0073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7228"/>
    <w:multiLevelType w:val="hybridMultilevel"/>
    <w:tmpl w:val="885E0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40B99"/>
    <w:multiLevelType w:val="hybridMultilevel"/>
    <w:tmpl w:val="41A25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76D7D"/>
    <w:multiLevelType w:val="hybridMultilevel"/>
    <w:tmpl w:val="5A70D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3E1C37"/>
    <w:multiLevelType w:val="hybridMultilevel"/>
    <w:tmpl w:val="60BEF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8F06A8"/>
    <w:multiLevelType w:val="hybridMultilevel"/>
    <w:tmpl w:val="369441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EB"/>
    <w:rsid w:val="00192EB1"/>
    <w:rsid w:val="001D155B"/>
    <w:rsid w:val="00241452"/>
    <w:rsid w:val="002947CE"/>
    <w:rsid w:val="0049567D"/>
    <w:rsid w:val="005023FA"/>
    <w:rsid w:val="005D6F60"/>
    <w:rsid w:val="006425FC"/>
    <w:rsid w:val="0073264D"/>
    <w:rsid w:val="007C7C71"/>
    <w:rsid w:val="008574B7"/>
    <w:rsid w:val="008F6756"/>
    <w:rsid w:val="009269EB"/>
    <w:rsid w:val="00C553E4"/>
    <w:rsid w:val="00DF40C2"/>
    <w:rsid w:val="00ED23C7"/>
    <w:rsid w:val="00F7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DB794"/>
  <w15:chartTrackingRefBased/>
  <w15:docId w15:val="{D9D3F6F2-6B66-44D4-A95A-A4833D2C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D155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D155B"/>
  </w:style>
  <w:style w:type="paragraph" w:styleId="a5">
    <w:name w:val="List Paragraph"/>
    <w:basedOn w:val="a"/>
    <w:uiPriority w:val="34"/>
    <w:qFormat/>
    <w:rsid w:val="00192EB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3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264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264D"/>
    <w:rPr>
      <w:sz w:val="18"/>
      <w:szCs w:val="18"/>
    </w:rPr>
  </w:style>
  <w:style w:type="paragraph" w:styleId="aa">
    <w:name w:val="No Spacing"/>
    <w:uiPriority w:val="1"/>
    <w:qFormat/>
    <w:rsid w:val="0073264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5E257-548A-4990-8D78-D5AF2405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昊</dc:creator>
  <cp:keywords/>
  <dc:description/>
  <cp:lastModifiedBy>汤 昊</cp:lastModifiedBy>
  <cp:revision>3</cp:revision>
  <dcterms:created xsi:type="dcterms:W3CDTF">2019-10-07T02:41:00Z</dcterms:created>
  <dcterms:modified xsi:type="dcterms:W3CDTF">2019-10-07T02:43:00Z</dcterms:modified>
</cp:coreProperties>
</file>