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автоматизованих  систем обробки інформації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і управління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Image Caption"/>
        <w:keepLines w:val="0"/>
        <w:ind w:firstLine="0"/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Звіт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Style w:val="page number"/>
          <w:rtl w:val="0"/>
        </w:rPr>
        <w:t xml:space="preserve">з лабораторної роботи  № </w:t>
      </w:r>
      <w:r>
        <w:rPr>
          <w:rtl w:val="0"/>
          <w:lang w:val="en-US"/>
        </w:rPr>
        <w:t>6</w:t>
      </w:r>
      <w:r>
        <w:rPr>
          <w:rStyle w:val="page number"/>
          <w:rtl w:val="0"/>
        </w:rPr>
        <w:t xml:space="preserve"> з дисципліни </w:t>
      </w:r>
    </w:p>
    <w:p>
      <w:pPr>
        <w:pStyle w:val="Normal.0"/>
        <w:ind w:firstLine="0"/>
        <w:jc w:val="center"/>
      </w:pPr>
      <w:r>
        <w:rPr>
          <w:rStyle w:val="page number"/>
          <w:rtl w:val="0"/>
          <w:lang w:val="ru-RU"/>
        </w:rPr>
        <w:t xml:space="preserve">«Алгоритми та структури даних </w:t>
      </w:r>
      <w:r>
        <w:rPr>
          <w:rStyle w:val="page number"/>
          <w:rtl w:val="0"/>
        </w:rPr>
        <w:t xml:space="preserve">2. </w:t>
      </w:r>
      <w:r>
        <w:rPr>
          <w:rStyle w:val="page number"/>
          <w:rtl w:val="0"/>
          <w:lang w:val="ru-RU"/>
        </w:rPr>
        <w:t>Структури даних»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Style w:val="page number"/>
          <w:rtl w:val="0"/>
        </w:rPr>
        <w:t xml:space="preserve">„ </w:t>
      </w:r>
      <w:r>
        <w:rPr>
          <w:b w:val="1"/>
          <w:bCs w:val="1"/>
          <w:rtl w:val="0"/>
        </w:rPr>
        <w:t>Проектування і аналіз алгоритмів внутрішнього сортування</w:t>
      </w:r>
      <w:r>
        <w:rPr>
          <w:rStyle w:val="page number"/>
          <w:rtl w:val="0"/>
        </w:rPr>
        <w:t>”</w:t>
      </w:r>
    </w:p>
    <w:p>
      <w:pPr>
        <w:pStyle w:val="Normal.0"/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108585</wp:posOffset>
                </wp:positionV>
                <wp:extent cx="5486400" cy="40005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25" name="Shape 1073741825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ІП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Shape 1073741829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8.6pt;width:432.0pt;height:3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27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Виконав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1969135;top:0;width:2661285;height:400050;" coordorigin="0,0" coordsize="2661285,400050">
                  <v:shape id="_x0000_s1029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по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462"/>
                            </w:tabs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ІП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_x0000_s1031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0" cy="4000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32" name="Shape 1073741832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Перевірив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33" name="Shape 1073741833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 w:val="1"/>
                                    <w:iCs w:val="1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34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Перевірив</w:t>
                        </w:r>
                        <w:r>
                          <w:rPr>
                            <w:b w:val="1"/>
                            <w:bCs w:val="1"/>
                          </w:rPr>
                        </w:r>
                      </w:p>
                    </w:txbxContent>
                  </v:textbox>
                </v:shape>
                <v:group id="_x0000_s1035" style="position:absolute;left:1969135;top:0;width:2661285;height:400050;" coordorigin="0,0" coordsize="2661285,400050">
                  <v:shape id="_x0000_s1036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М</w:t>
                          </w:r>
                          <w:r>
                            <w:rPr>
                              <w:i w:val="1"/>
                              <w:iCs w:val="1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jc w:val="center"/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Style w:val="page number"/>
          <w:rtl w:val="0"/>
        </w:rPr>
        <w:t xml:space="preserve">Київ </w:t>
      </w:r>
      <w:r>
        <w:rPr>
          <w:rStyle w:val="page number"/>
          <w:rtl w:val="0"/>
        </w:rPr>
        <w:t>202</w:t>
      </w:r>
      <w:r>
        <w:rPr>
          <w:rtl w:val="0"/>
          <w:lang w:val="en-US"/>
        </w:rPr>
        <w:t>1</w:t>
      </w:r>
    </w:p>
    <w:p>
      <w:pPr>
        <w:pStyle w:val="Не нумеревонный первый"/>
        <w:rPr>
          <w:rStyle w:val="page number"/>
        </w:rPr>
      </w:pPr>
      <w:r>
        <w:rPr>
          <w:rStyle w:val="page number"/>
          <w:rtl w:val="0"/>
          <w:lang w:val="ru-RU"/>
        </w:rPr>
        <w:t>Зміст</w:t>
      </w:r>
    </w:p>
    <w:p>
      <w:pPr>
        <w:pStyle w:val="Normal.0"/>
      </w:pPr>
      <w:r>
        <w:rPr>
          <w:rStyle w:val="page number"/>
        </w:rPr>
        <w:fldChar w:fldCharType="begin" w:fldLock="0"/>
      </w:r>
      <w:r>
        <w:rPr>
          <w:rStyle w:val="page number"/>
        </w:rPr>
        <w:instrText xml:space="preserve"> TOC \t "heading 1, 1,heading 2, 2,heading 3, 3,без номера, 4"</w:instrText>
      </w:r>
      <w:r>
        <w:rPr>
          <w:rStyle w:val="page number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Аналіз алгоритму на відповідність властивостям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  <w:lang w:val="ru-RU"/>
        </w:rPr>
        <w:t>Псевдокод алгоритму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Аналіз часової складності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>Програмна реалізація алгоритму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 w:hint="default"/>
          <w:rtl w:val="0"/>
        </w:rPr>
        <w:t>Приклад роботи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  <w:lang w:val="ru-RU"/>
        </w:rPr>
        <w:t>Тестування алгоритму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Часові характеристики оцінювання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Fonts w:cs="Arial Unicode MS" w:eastAsia="Arial Unicode MS" w:hint="default"/>
          <w:rtl w:val="0"/>
        </w:rPr>
        <w:t>Графіки залежності часових характеристик оцінювання від розмірності масиву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>
          <w:rStyle w:val="page number"/>
        </w:rPr>
        <w:fldChar w:fldCharType="end" w:fldLock="0"/>
      </w:r>
    </w:p>
    <w:p>
      <w:pPr>
        <w:pStyle w:val="Normal.0"/>
      </w:pPr>
    </w:p>
    <w:p>
      <w:pPr>
        <w:pStyle w:val="heading 1"/>
        <w:numPr>
          <w:ilvl w:val="0"/>
          <w:numId w:val="11"/>
        </w:numPr>
      </w:pPr>
      <w:bookmarkStart w:name="_Toc" w:id="0"/>
      <w:r>
        <w:rPr>
          <w:rStyle w:val="page number"/>
          <w:rFonts w:cs="Arial Unicode MS" w:eastAsia="Arial Unicode MS" w:hint="default"/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Style w:val="page number"/>
          <w:rtl w:val="0"/>
        </w:rPr>
        <w:t>Мета роботи – вивчити основні методи аналізу обчислювальної складності алгоритмів внутрішнього сортування і оцінити поріг їх ефективності</w:t>
      </w:r>
      <w:r>
        <w:rPr>
          <w:rStyle w:val="page number"/>
          <w:rtl w:val="0"/>
        </w:rPr>
        <w:t>.</w:t>
      </w:r>
    </w:p>
    <w:p>
      <w:pPr>
        <w:pStyle w:val="heading 1"/>
        <w:numPr>
          <w:ilvl w:val="0"/>
          <w:numId w:val="11"/>
        </w:numPr>
      </w:pPr>
      <w:bookmarkStart w:name="_Toc1" w:id="1"/>
      <w:r>
        <w:rPr>
          <w:rStyle w:val="page number"/>
          <w:rFonts w:cs="Arial Unicode MS" w:eastAsia="Arial Unicode MS" w:hint="default"/>
          <w:rtl w:val="0"/>
        </w:rPr>
        <w:t>ЗаВдання</w:t>
      </w:r>
      <w:bookmarkEnd w:id="1"/>
    </w:p>
    <w:p>
      <w:pPr>
        <w:pStyle w:val="Normal.0"/>
      </w:pPr>
      <w:r>
        <w:rPr>
          <w:rStyle w:val="page number"/>
          <w:rtl w:val="0"/>
        </w:rPr>
        <w:t xml:space="preserve">Згідно варіанту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2.1), </w:t>
      </w:r>
      <w:r>
        <w:rPr>
          <w:rStyle w:val="page number"/>
          <w:rtl w:val="0"/>
        </w:rPr>
        <w:t>виконати аналіз алгоритму внутрішнього сортування на відповідність наступним властивостям</w:t>
      </w:r>
      <w:r>
        <w:rPr>
          <w:rStyle w:val="page number"/>
          <w:rtl w:val="0"/>
        </w:rPr>
        <w:t>:</w:t>
      </w:r>
    </w:p>
    <w:p>
      <w:pPr>
        <w:pStyle w:val="Normal.0"/>
        <w:numPr>
          <w:ilvl w:val="0"/>
          <w:numId w:val="13"/>
        </w:numPr>
      </w:pPr>
      <w:r>
        <w:rPr>
          <w:rStyle w:val="page number"/>
          <w:rtl w:val="0"/>
        </w:rPr>
        <w:t>стійкість</w:t>
      </w:r>
      <w:r>
        <w:rPr>
          <w:rStyle w:val="page number"/>
          <w:rtl w:val="0"/>
        </w:rPr>
        <w:t>;</w:t>
      </w:r>
    </w:p>
    <w:p>
      <w:pPr>
        <w:pStyle w:val="Normal.0"/>
        <w:numPr>
          <w:ilvl w:val="0"/>
          <w:numId w:val="14"/>
        </w:numPr>
      </w:pPr>
      <w:r>
        <w:rPr>
          <w:rStyle w:val="page number"/>
          <w:rtl w:val="0"/>
        </w:rPr>
        <w:t xml:space="preserve">«природність» поведінки </w:t>
      </w:r>
      <w:r>
        <w:rPr>
          <w:rStyle w:val="page number"/>
          <w:rtl w:val="0"/>
          <w:lang w:val="en-US"/>
        </w:rPr>
        <w:t>(Adaptability);</w:t>
      </w:r>
    </w:p>
    <w:p>
      <w:pPr>
        <w:pStyle w:val="Normal.0"/>
        <w:numPr>
          <w:ilvl w:val="0"/>
          <w:numId w:val="13"/>
        </w:numPr>
      </w:pPr>
      <w:r>
        <w:rPr>
          <w:rStyle w:val="page number"/>
          <w:rtl w:val="0"/>
        </w:rPr>
        <w:t>базуються на порівняннях</w:t>
      </w:r>
      <w:r>
        <w:rPr>
          <w:rStyle w:val="page number"/>
          <w:rtl w:val="0"/>
        </w:rPr>
        <w:t>;</w:t>
      </w:r>
    </w:p>
    <w:p>
      <w:pPr>
        <w:pStyle w:val="Normal.0"/>
        <w:numPr>
          <w:ilvl w:val="0"/>
          <w:numId w:val="13"/>
        </w:numPr>
      </w:pPr>
      <w:r>
        <w:rPr>
          <w:rStyle w:val="page number"/>
          <w:rtl w:val="0"/>
        </w:rPr>
        <w:t>необхідність додаткової пам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 xml:space="preserve">яті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об</w:t>
      </w:r>
      <w:r>
        <w:rPr>
          <w:rStyle w:val="page number"/>
          <w:rtl w:val="0"/>
        </w:rPr>
        <w:t>'</w:t>
      </w:r>
      <w:r>
        <w:rPr>
          <w:rStyle w:val="page number"/>
          <w:rtl w:val="0"/>
        </w:rPr>
        <w:t>єму</w:t>
      </w:r>
      <w:r>
        <w:rPr>
          <w:rStyle w:val="page number"/>
          <w:rtl w:val="0"/>
          <w:lang w:val="it-IT"/>
        </w:rPr>
        <w:t>);</w:t>
      </w:r>
    </w:p>
    <w:p>
      <w:pPr>
        <w:pStyle w:val="Normal.0"/>
        <w:numPr>
          <w:ilvl w:val="0"/>
          <w:numId w:val="13"/>
        </w:numPr>
      </w:pPr>
      <w:r>
        <w:rPr>
          <w:rStyle w:val="page number"/>
          <w:rtl w:val="0"/>
        </w:rPr>
        <w:t xml:space="preserve"> необхідність в знаннях про структуру даних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Записати алгоритм внутрішнього сортування за допомогою псевдокоду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чи іншого способу по вибору</w:t>
      </w:r>
      <w:r>
        <w:rPr>
          <w:rStyle w:val="page number"/>
          <w:rtl w:val="0"/>
        </w:rPr>
        <w:t>).</w:t>
      </w:r>
    </w:p>
    <w:p>
      <w:pPr>
        <w:pStyle w:val="Normal.0"/>
      </w:pPr>
      <w:r>
        <w:rPr>
          <w:rStyle w:val="page number"/>
          <w:rtl w:val="0"/>
        </w:rPr>
        <w:t>Провести аналіз часової складності в гіршому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кращому і середньому випадках та записати часову складність в асимптотичних оцінках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>Виконати програмну реалізацію алгоритму на будь</w:t>
      </w:r>
      <w:r>
        <w:rPr>
          <w:rStyle w:val="page number"/>
          <w:rtl w:val="0"/>
        </w:rPr>
        <w:t>-</w:t>
      </w:r>
      <w:r>
        <w:rPr>
          <w:rStyle w:val="page number"/>
          <w:rtl w:val="0"/>
        </w:rPr>
        <w:t xml:space="preserve">якій мові програмування з фіксацією часових характеристик оцінювання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кількість порівнянь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кількість перестановок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глибина рекурсивного поглиблення та інше в залежності від алгоритму</w:t>
      </w:r>
      <w:r>
        <w:rPr>
          <w:rStyle w:val="page number"/>
          <w:rtl w:val="0"/>
        </w:rPr>
        <w:t>).</w:t>
      </w:r>
    </w:p>
    <w:p>
      <w:pPr>
        <w:pStyle w:val="Normal.0"/>
      </w:pPr>
      <w:r>
        <w:rPr>
          <w:rStyle w:val="page number"/>
          <w:rtl w:val="0"/>
        </w:rPr>
        <w:t xml:space="preserve">Провести ряд випробувань алгоритму на масивах різної розмірності </w:t>
      </w:r>
      <w:r>
        <w:rPr>
          <w:rStyle w:val="page number"/>
          <w:rtl w:val="0"/>
        </w:rPr>
        <w:t xml:space="preserve">(10, 100, 1000, 5000, 10000, 20000, 50000 </w:t>
      </w:r>
      <w:r>
        <w:rPr>
          <w:rStyle w:val="page number"/>
          <w:rtl w:val="0"/>
        </w:rPr>
        <w:t>елементів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 xml:space="preserve">і різних наборів вхідних даних </w:t>
      </w:r>
      <w:r>
        <w:rPr>
          <w:rStyle w:val="page number"/>
          <w:rtl w:val="0"/>
        </w:rPr>
        <w:t>(</w:t>
      </w:r>
      <w:r>
        <w:rPr>
          <w:rStyle w:val="page number"/>
          <w:rtl w:val="0"/>
          <w:lang w:val="ru-RU"/>
        </w:rPr>
        <w:t>впорядкований масив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  <w:lang w:val="ru-RU"/>
        </w:rPr>
        <w:t>зворотно упорядкований масив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масив випадкових чисел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>і побудувати графіки залежності часових характеристик оцінювання від розмірності масиву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нанести на графік асимптотичну оцінку гіршого і кращого випадків для порівняння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>Зробити узагальнений висновок з лабораторної роботи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 </w:t>
      </w:r>
      <w:r>
        <w:rPr>
          <w:rStyle w:val="page number"/>
          <w:rtl w:val="0"/>
        </w:rPr>
        <w:t>– Варіанти алгоритмів</w:t>
      </w: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7"/>
        <w:gridCol w:w="8694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Алгоритм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Сортування перемішуванням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гребінцем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«розчіскою»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Сортування вибором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класичне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Хіббарда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Пратта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Кнута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Седжвіка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Фібоначі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(3</w:t>
            </w:r>
            <w:r>
              <w:rPr>
                <w:shd w:val="nil" w:color="auto" w:fill="auto"/>
                <w:vertAlign w:val="superscript"/>
                <w:rtl w:val="0"/>
              </w:rPr>
              <w:t>j</w:t>
            </w:r>
            <w:r>
              <w:rPr>
                <w:shd w:val="nil" w:color="auto" w:fill="auto"/>
                <w:rtl w:val="0"/>
              </w:rPr>
              <w:t>−</w:t>
            </w:r>
            <w:r>
              <w:rPr>
                <w:shd w:val="nil" w:color="auto" w:fill="auto"/>
                <w:rtl w:val="0"/>
              </w:rPr>
              <w:t>1)</w:t>
            </w:r>
            <w:r>
              <w:rPr>
                <w:shd w:val="nil" w:color="auto" w:fill="auto"/>
                <w:rtl w:val="0"/>
              </w:rPr>
              <w:t>≤</w:t>
            </w:r>
            <w:r>
              <w:rPr>
                <w:shd w:val="nil" w:color="auto" w:fill="auto"/>
                <w:rtl w:val="0"/>
              </w:rPr>
              <w:t xml:space="preserve">n, j </w:t>
            </w:r>
            <w:r>
              <w:rPr>
                <w:rFonts w:ascii="Cambria Math" w:cs="Cambria Math" w:hAnsi="Cambria Math" w:eastAsia="Cambria Math"/>
                <w:shd w:val="nil" w:color="auto" w:fill="auto"/>
                <w:rtl w:val="0"/>
              </w:rPr>
              <w:t>∈</w:t>
            </w:r>
            <w:r>
              <w:rPr>
                <w:shd w:val="nil" w:color="auto" w:fill="auto"/>
                <w:rtl w:val="0"/>
              </w:rPr>
              <w:t xml:space="preserve"> N)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 xml:space="preserve">послідовність </w:t>
            </w:r>
            <w:r>
              <w:rPr>
                <w:shd w:val="nil" w:color="auto" w:fill="auto"/>
                <w:rtl w:val="0"/>
                <w:lang w:val="ru-RU"/>
              </w:rPr>
              <w:t>Гоннета и Бєза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Єтс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 xml:space="preserve">послідовність </w:t>
            </w:r>
            <w:r>
              <w:rPr>
                <w:shd w:val="nil" w:color="auto" w:fill="auto"/>
                <w:rtl w:val="0"/>
                <w:lang w:val="ru-RU"/>
              </w:rPr>
              <w:t>Токуда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Марцина Циура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Швидке сортування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розбиття Ломуто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 xml:space="preserve">Швидке сортування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розбиття Хоара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 xml:space="preserve">Швидке сортування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медіана із трьох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 xml:space="preserve">Швидке сортування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елементи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 повторюються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Пірамідальне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Плавне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Інтроспективне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fr-FR"/>
              </w:rPr>
              <w:t>Stdsort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Сортування за допомогою двійкового дерева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Швидке сортування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медіана із трьох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Хіббарда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Пратта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26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Кнута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27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Седжвіка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28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Сортування Шелла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</w:rPr>
              <w:t>d</w:t>
            </w:r>
            <w:r>
              <w:rPr>
                <w:shd w:val="nil" w:color="auto" w:fill="auto"/>
                <w:rtl w:val="0"/>
              </w:rPr>
              <w:t xml:space="preserve"> = </w:t>
            </w:r>
            <w:r>
              <w:rPr>
                <w:shd w:val="nil" w:color="auto" w:fill="auto"/>
                <w:rtl w:val="0"/>
              </w:rPr>
              <w:t>послідовність Фібоначі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29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Пірамідальне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30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Плавне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31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Інтроспективне сортування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32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fr-FR"/>
              </w:rPr>
              <w:t>Stdsort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33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Швидке сортування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розбиття Ломуто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 xml:space="preserve">Швидке сортування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розбиття Хоара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35</w:t>
            </w:r>
          </w:p>
        </w:tc>
        <w:tc>
          <w:tcPr>
            <w:tcW w:type="dxa" w:w="8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 xml:space="preserve">Швидке сортування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елементи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що повторюються</w:t>
            </w:r>
            <w:r>
              <w:rPr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heading 1"/>
        <w:numPr>
          <w:ilvl w:val="0"/>
          <w:numId w:val="15"/>
        </w:numPr>
      </w:pPr>
      <w:bookmarkStart w:name="_Toc2" w:id="2"/>
      <w:r>
        <w:rPr>
          <w:rStyle w:val="page number"/>
          <w:rFonts w:cs="Arial Unicode MS" w:eastAsia="Arial Unicode MS" w:hint="default"/>
          <w:rtl w:val="0"/>
        </w:rPr>
        <w:t>Виконання</w:t>
      </w:r>
      <w:bookmarkEnd w:id="2"/>
    </w:p>
    <w:p>
      <w:pPr>
        <w:pStyle w:val="heading 2"/>
        <w:numPr>
          <w:ilvl w:val="1"/>
          <w:numId w:val="11"/>
        </w:numPr>
      </w:pPr>
      <w:bookmarkStart w:name="_Toc3" w:id="3"/>
      <w:r>
        <w:rPr>
          <w:rStyle w:val="page number"/>
          <w:rFonts w:cs="Arial Unicode MS" w:eastAsia="Arial Unicode MS" w:hint="default"/>
          <w:rtl w:val="0"/>
        </w:rPr>
        <w:t>Аналіз алгоритму на відповідність властивостям</w:t>
      </w:r>
      <w:bookmarkEnd w:id="3"/>
    </w:p>
    <w:p>
      <w:pPr>
        <w:pStyle w:val="Normal.0"/>
      </w:pPr>
      <w:r>
        <w:rPr>
          <w:rStyle w:val="page number"/>
          <w:rtl w:val="0"/>
        </w:rPr>
        <w:t xml:space="preserve">Аналіз алгоритму </w:t>
      </w:r>
      <w:r>
        <w:rPr>
          <w:rtl w:val="0"/>
        </w:rPr>
        <w:t xml:space="preserve">Сортування Шелла </w:t>
      </w:r>
      <w:r>
        <w:rPr>
          <w:rtl w:val="0"/>
        </w:rPr>
        <w:t>(</w:t>
      </w:r>
      <w:r>
        <w:rPr>
          <w:i w:val="1"/>
          <w:iCs w:val="1"/>
          <w:rtl w:val="0"/>
        </w:rPr>
        <w:t>d</w:t>
      </w:r>
      <w:r>
        <w:rPr>
          <w:rtl w:val="0"/>
        </w:rPr>
        <w:t xml:space="preserve"> = </w:t>
      </w:r>
      <w:r>
        <w:rPr>
          <w:rtl w:val="0"/>
        </w:rPr>
        <w:t>послідовність Кнута</w:t>
      </w:r>
      <w:r>
        <w:rPr>
          <w:rtl w:val="0"/>
        </w:rPr>
        <w:t>)</w:t>
      </w:r>
      <w:r>
        <w:rPr>
          <w:rStyle w:val="page number"/>
          <w:rtl w:val="0"/>
        </w:rPr>
        <w:t xml:space="preserve"> на відповідність властивостям наведено в таблиці </w:t>
      </w:r>
      <w:r>
        <w:rPr>
          <w:rStyle w:val="page number"/>
          <w:rtl w:val="0"/>
        </w:rPr>
        <w:t>3.1.</w:t>
      </w: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3.1 </w:t>
      </w:r>
      <w:r>
        <w:rPr>
          <w:rStyle w:val="page number"/>
          <w:rtl w:val="0"/>
        </w:rPr>
        <w:t>– Аналіз алгоритму на відповідність властивостям</w:t>
      </w:r>
    </w:p>
    <w:tbl>
      <w:tblPr>
        <w:tblW w:w="96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5"/>
        <w:gridCol w:w="4816"/>
      </w:tblGrid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Властивість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tl w:val="0"/>
              </w:rPr>
              <w:t xml:space="preserve">Сортування Шелла </w:t>
            </w:r>
            <w:r>
              <w:rPr>
                <w:rtl w:val="0"/>
              </w:rPr>
              <w:t>(</w:t>
            </w:r>
            <w:r>
              <w:rPr>
                <w:i w:val="1"/>
                <w:iCs w:val="1"/>
                <w:rtl w:val="0"/>
              </w:rPr>
              <w:t>d</w:t>
            </w:r>
            <w:r>
              <w:rPr>
                <w:rtl w:val="0"/>
              </w:rPr>
              <w:t xml:space="preserve"> = </w:t>
            </w:r>
            <w:r>
              <w:rPr>
                <w:rtl w:val="0"/>
              </w:rPr>
              <w:t>послідовність Кнута</w:t>
            </w:r>
            <w:r>
              <w:rPr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Стійкість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5/5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 xml:space="preserve">«Природність» поведінки </w:t>
            </w:r>
            <w:r>
              <w:rPr>
                <w:shd w:val="nil" w:color="auto" w:fill="auto"/>
                <w:rtl w:val="0"/>
                <w:lang w:val="en-US"/>
              </w:rPr>
              <w:t>(Adaptability)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3/5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Базуються на порівняннях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5/5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Необхідність в додатковій пам</w:t>
            </w:r>
            <w:r>
              <w:rPr>
                <w:shd w:val="nil" w:color="auto" w:fill="auto"/>
                <w:rtl w:val="0"/>
              </w:rPr>
              <w:t>'</w:t>
            </w:r>
            <w:r>
              <w:rPr>
                <w:shd w:val="nil" w:color="auto" w:fill="auto"/>
                <w:rtl w:val="0"/>
              </w:rPr>
              <w:t xml:space="preserve">яті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об</w:t>
            </w:r>
            <w:r>
              <w:rPr>
                <w:shd w:val="nil" w:color="auto" w:fill="auto"/>
                <w:rtl w:val="0"/>
              </w:rPr>
              <w:t>'</w:t>
            </w:r>
            <w:r>
              <w:rPr>
                <w:shd w:val="nil" w:color="auto" w:fill="auto"/>
                <w:rtl w:val="0"/>
              </w:rPr>
              <w:t>єм</w:t>
            </w:r>
            <w:r>
              <w:rPr>
                <w:shd w:val="nil" w:color="auto" w:fill="auto"/>
                <w:rtl w:val="0"/>
              </w:rPr>
              <w:t>)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before="0" w:line="378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 w:hint="default"/>
                <w:outline w:val="0"/>
                <w:color w:val="202122"/>
                <w:sz w:val="25"/>
                <w:szCs w:val="25"/>
                <w:rtl w:val="0"/>
                <w14:textFill>
                  <w14:solidFill>
                    <w14:srgbClr w14:val="202122"/>
                  </w14:solidFill>
                </w14:textFill>
              </w:rPr>
              <w:t>О</w:t>
            </w:r>
            <w:r>
              <w:rPr>
                <w:rFonts w:ascii="Helvetica" w:hAnsi="Helvetica"/>
                <w:outline w:val="0"/>
                <w:color w:val="202122"/>
                <w:sz w:val="25"/>
                <w:szCs w:val="25"/>
                <w:rtl w:val="0"/>
                <w14:textFill>
                  <w14:solidFill>
                    <w14:srgbClr w14:val="202122"/>
                  </w14:solidFill>
                </w14:textFill>
              </w:rPr>
              <w:t>(</w:t>
            </w:r>
            <w:r>
              <w:rPr>
                <w:rFonts w:ascii="Helvetica" w:hAnsi="Helvetica"/>
                <w:i w:val="1"/>
                <w:iCs w:val="1"/>
                <w:outline w:val="0"/>
                <w:color w:val="202122"/>
                <w:sz w:val="25"/>
                <w:szCs w:val="25"/>
                <w:rtl w:val="0"/>
                <w14:textFill>
                  <w14:solidFill>
                    <w14:srgbClr w14:val="202122"/>
                  </w14:solidFill>
                </w14:textFill>
              </w:rPr>
              <w:t>n</w:t>
            </w:r>
            <w:r>
              <w:rPr>
                <w:rFonts w:ascii="Helvetica" w:hAnsi="Helvetica"/>
                <w:outline w:val="0"/>
                <w:color w:val="202122"/>
                <w:sz w:val="25"/>
                <w:szCs w:val="25"/>
                <w:rtl w:val="0"/>
                <w14:textFill>
                  <w14:solidFill>
                    <w14:srgbClr w14:val="202122"/>
                  </w14:solidFill>
                </w14:textFill>
              </w:rPr>
              <w:t xml:space="preserve">) </w:t>
            </w:r>
            <w:r>
              <w:rPr>
                <w:rFonts w:ascii="Helvetica" w:hAnsi="Helvetica" w:hint="default"/>
                <w:outline w:val="0"/>
                <w:color w:val="202122"/>
                <w:sz w:val="25"/>
                <w:szCs w:val="25"/>
                <w:rtl w:val="0"/>
                <w:lang w:val="ru-RU"/>
                <w14:textFill>
                  <w14:solidFill>
                    <w14:srgbClr w14:val="202122"/>
                  </w14:solidFill>
                </w14:textFill>
              </w:rPr>
              <w:t>всего</w:t>
            </w:r>
            <w:r>
              <w:rPr>
                <w:rFonts w:ascii="Helvetica" w:hAnsi="Helvetica"/>
                <w:outline w:val="0"/>
                <w:color w:val="202122"/>
                <w:sz w:val="25"/>
                <w:szCs w:val="25"/>
                <w:rtl w:val="0"/>
                <w14:textFill>
                  <w14:solidFill>
                    <w14:srgbClr w14:val="202122"/>
                  </w14:solidFill>
                </w14:textFill>
              </w:rPr>
              <w:t>, O(</w:t>
            </w:r>
            <w:r>
              <w:rPr>
                <w:rFonts w:ascii="Helvetica" w:hAnsi="Helvetica"/>
                <w:i w:val="1"/>
                <w:iCs w:val="1"/>
                <w:outline w:val="0"/>
                <w:color w:val="202122"/>
                <w:sz w:val="25"/>
                <w:szCs w:val="25"/>
                <w:rtl w:val="0"/>
                <w14:textFill>
                  <w14:solidFill>
                    <w14:srgbClr w14:val="202122"/>
                  </w14:solidFill>
                </w14:textFill>
              </w:rPr>
              <w:t>1</w:t>
            </w:r>
            <w:r>
              <w:rPr>
                <w:rFonts w:ascii="Helvetica" w:hAnsi="Helvetica"/>
                <w:outline w:val="0"/>
                <w:color w:val="202122"/>
                <w:sz w:val="25"/>
                <w:szCs w:val="25"/>
                <w:rtl w:val="0"/>
                <w14:textFill>
                  <w14:solidFill>
                    <w14:srgbClr w14:val="202122"/>
                  </w14:solidFill>
                </w14:textFill>
              </w:rPr>
              <w:t xml:space="preserve">) </w:t>
            </w:r>
            <w:r>
              <w:rPr>
                <w:rFonts w:ascii="Helvetica" w:hAnsi="Helvetica" w:hint="default"/>
                <w:outline w:val="0"/>
                <w:color w:val="202122"/>
                <w:sz w:val="25"/>
                <w:szCs w:val="25"/>
                <w:rtl w:val="0"/>
                <w:lang w:val="ru-RU"/>
                <w14:textFill>
                  <w14:solidFill>
                    <w14:srgbClr w14:val="202122"/>
                  </w14:solidFill>
                </w14:textFill>
              </w:rPr>
              <w:t>вспомогательный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Необхідність в знаннях про структури даних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5/5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heading 2"/>
        <w:numPr>
          <w:ilvl w:val="1"/>
          <w:numId w:val="16"/>
        </w:numPr>
      </w:pPr>
      <w:bookmarkStart w:name="_Toc4" w:id="4"/>
      <w:r>
        <w:rPr>
          <w:rStyle w:val="page number"/>
          <w:rFonts w:cs="Arial Unicode MS" w:eastAsia="Arial Unicode MS" w:hint="default"/>
          <w:rtl w:val="0"/>
          <w:lang w:val="ru-RU"/>
        </w:rPr>
        <w:t>Псевдокод алгоритму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383059</wp:posOffset>
            </wp:positionH>
            <wp:positionV relativeFrom="line">
              <wp:posOffset>317770</wp:posOffset>
            </wp:positionV>
            <wp:extent cx="2668434" cy="15224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Снимок экрана 2021-05-06 в 16.29.3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34" cy="1522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4"/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11"/>
        </w:numPr>
      </w:pPr>
      <w:bookmarkStart w:name="_Toc5" w:id="5"/>
      <w:r>
        <w:rPr>
          <w:rStyle w:val="page number"/>
          <w:rFonts w:cs="Arial Unicode MS" w:eastAsia="Arial Unicode MS" w:hint="default"/>
          <w:rtl w:val="0"/>
        </w:rPr>
        <w:t>Аналіз часової складності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555267</wp:posOffset>
            </wp:positionH>
            <wp:positionV relativeFrom="line">
              <wp:posOffset>356158</wp:posOffset>
            </wp:positionV>
            <wp:extent cx="4838700" cy="749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Снимок экрана 2021-05-06 в 16.30.2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5"/>
    </w:p>
    <w:p>
      <w:pPr>
        <w:pStyle w:val="Normal.0"/>
      </w:pPr>
    </w:p>
    <w:p>
      <w:pPr>
        <w:pStyle w:val="heading 2"/>
        <w:numPr>
          <w:ilvl w:val="1"/>
          <w:numId w:val="11"/>
        </w:numPr>
      </w:pPr>
      <w:bookmarkStart w:name="_Toc6" w:id="6"/>
      <w:r>
        <w:rPr>
          <w:rStyle w:val="page number"/>
          <w:rFonts w:cs="Arial Unicode MS" w:eastAsia="Arial Unicode MS" w:hint="default"/>
          <w:rtl w:val="0"/>
        </w:rPr>
        <w:t>Програмна реалізація алгоритму</w:t>
      </w:r>
      <w:bookmarkEnd w:id="6"/>
    </w:p>
    <w:p>
      <w:pPr>
        <w:pStyle w:val="heading 3"/>
        <w:numPr>
          <w:ilvl w:val="2"/>
          <w:numId w:val="11"/>
        </w:numPr>
      </w:pPr>
      <w:bookmarkStart w:name="_Toc7" w:id="7"/>
      <w:r>
        <w:rPr>
          <w:rStyle w:val="page number"/>
          <w:rFonts w:cs="Arial Unicode MS" w:eastAsia="Arial Unicode MS" w:hint="default"/>
          <w:rtl w:val="0"/>
        </w:rPr>
        <w:t>Вихідний код</w:t>
      </w:r>
      <w:bookmarkEnd w:id="7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java.util.*;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ShellSort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public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i &lt;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length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 i++)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arr[i] = 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"Input array-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Arrays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toString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(arr));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currentTimeMillis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sortedArray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shellSort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(arr);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long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currentTimeMillis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(b - a);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"Sorted array after shell sort-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Arrays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toString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(sortedArray));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static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shellSort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interval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num_por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num_per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(interval &lt;=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length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interval = (interval *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(interval &gt;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= interval; i &lt;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arr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length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num_por++;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temp = arr[i];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(j = i; j &gt; interval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&amp;&amp; arr[j-interval] &gt;= temp; j=j-interval){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arr[j] = arr[j - interval];   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num_per++;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arr[j] = temp;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interval = (interval -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"Por 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+ num_per);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"Shaf 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+num_por);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Normal.0"/>
      </w:pPr>
    </w:p>
    <w:p>
      <w:pPr>
        <w:pStyle w:val="heading 3"/>
        <w:numPr>
          <w:ilvl w:val="2"/>
          <w:numId w:val="11"/>
        </w:numPr>
      </w:pPr>
      <w:bookmarkStart w:name="_Toc8" w:id="8"/>
      <w:r>
        <w:rPr>
          <w:rStyle w:val="page number"/>
          <w:rFonts w:cs="Arial Unicode MS" w:eastAsia="Arial Unicode MS" w:hint="default"/>
          <w:rtl w:val="0"/>
        </w:rPr>
        <w:t>Приклад роботи</w:t>
      </w:r>
      <w:bookmarkEnd w:id="8"/>
    </w:p>
    <w:p>
      <w:pPr>
        <w:pStyle w:val="Normal.0"/>
      </w:pPr>
      <w:r>
        <w:rPr>
          <w:rStyle w:val="page number"/>
          <w:rtl w:val="0"/>
          <w:lang w:val="ru-RU"/>
        </w:rPr>
        <w:t xml:space="preserve">На рисунках </w:t>
      </w:r>
      <w:r>
        <w:rPr>
          <w:rStyle w:val="page number"/>
          <w:rtl w:val="0"/>
        </w:rPr>
        <w:t xml:space="preserve">3.1 </w:t>
      </w:r>
      <w:r>
        <w:rPr>
          <w:rStyle w:val="page number"/>
          <w:rtl w:val="0"/>
        </w:rPr>
        <w:t xml:space="preserve">і </w:t>
      </w:r>
      <w:r>
        <w:rPr>
          <w:rStyle w:val="page number"/>
          <w:rtl w:val="0"/>
        </w:rPr>
        <w:t xml:space="preserve">3.2 </w:t>
      </w:r>
      <w:r>
        <w:rPr>
          <w:rStyle w:val="page number"/>
          <w:rtl w:val="0"/>
        </w:rPr>
        <w:t xml:space="preserve">показані приклади роботи програми сортування масивів на </w:t>
      </w:r>
      <w:r>
        <w:rPr>
          <w:rStyle w:val="page number"/>
          <w:rtl w:val="0"/>
        </w:rPr>
        <w:t xml:space="preserve">100 </w:t>
      </w:r>
      <w:r>
        <w:rPr>
          <w:rStyle w:val="page number"/>
          <w:rtl w:val="0"/>
        </w:rPr>
        <w:t xml:space="preserve">і </w:t>
      </w:r>
      <w:r>
        <w:rPr>
          <w:rStyle w:val="page number"/>
          <w:rtl w:val="0"/>
        </w:rPr>
        <w:t xml:space="preserve">1000 </w:t>
      </w:r>
      <w:r>
        <w:rPr>
          <w:rStyle w:val="page number"/>
          <w:rtl w:val="0"/>
        </w:rPr>
        <w:t>елементів відповідно</w:t>
      </w:r>
      <w:r>
        <w:rPr>
          <w:rStyle w:val="page number"/>
          <w:rtl w:val="0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Рисунок"/>
      </w:pPr>
      <w:r>
        <w:rPr>
          <w:rStyle w:val="page number"/>
          <w:rtl w:val="0"/>
        </w:rPr>
        <w:t xml:space="preserve">Рисунок </w:t>
      </w:r>
      <w:r>
        <w:rPr>
          <w:rStyle w:val="page number"/>
          <w:rtl w:val="0"/>
        </w:rPr>
        <w:t xml:space="preserve">3.1 </w:t>
      </w:r>
      <w:r>
        <w:rPr>
          <w:rStyle w:val="page number"/>
          <w:rtl w:val="0"/>
        </w:rPr>
        <w:t xml:space="preserve">– Сортування масиву на </w:t>
      </w:r>
      <w:r>
        <w:rPr>
          <w:rStyle w:val="page number"/>
          <w:rtl w:val="0"/>
        </w:rPr>
        <w:t xml:space="preserve">100 </w:t>
      </w:r>
      <w:r>
        <w:rPr>
          <w:rStyle w:val="page number"/>
          <w:rtl w:val="0"/>
        </w:rPr>
        <w:t>елементів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Рисунок"/>
      </w:pPr>
      <w:r>
        <w:rPr>
          <w:rStyle w:val="page number"/>
          <w:rtl w:val="0"/>
        </w:rPr>
        <w:t xml:space="preserve">Рисунок </w:t>
      </w:r>
      <w:r>
        <w:rPr>
          <w:rStyle w:val="page number"/>
          <w:rtl w:val="0"/>
        </w:rPr>
        <w:t xml:space="preserve">3.2 </w:t>
      </w:r>
      <w:r>
        <w:rPr>
          <w:rStyle w:val="page number"/>
          <w:rtl w:val="0"/>
        </w:rPr>
        <w:t xml:space="preserve">– Сортування масиву на </w:t>
      </w:r>
      <w:r>
        <w:rPr>
          <w:rStyle w:val="page number"/>
          <w:rtl w:val="0"/>
        </w:rPr>
        <w:t xml:space="preserve">1000 </w:t>
      </w:r>
      <w:r>
        <w:rPr>
          <w:rStyle w:val="page number"/>
          <w:rtl w:val="0"/>
        </w:rPr>
        <w:t>елементів</w:t>
      </w:r>
    </w:p>
    <w:p>
      <w:pPr>
        <w:pStyle w:val="heading 2"/>
      </w:pP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numPr>
          <w:ilvl w:val="1"/>
          <w:numId w:val="11"/>
        </w:numPr>
      </w:pPr>
      <w:bookmarkStart w:name="_Toc9" w:id="9"/>
      <w:r>
        <w:rPr>
          <w:rStyle w:val="page number"/>
          <w:rFonts w:cs="Arial Unicode MS" w:eastAsia="Arial Unicode MS" w:hint="default"/>
          <w:rtl w:val="0"/>
          <w:lang w:val="ru-RU"/>
        </w:rPr>
        <w:t>Тестування алгоритму</w:t>
      </w:r>
      <w:bookmarkEnd w:id="9"/>
    </w:p>
    <w:p>
      <w:pPr>
        <w:pStyle w:val="heading 3"/>
        <w:numPr>
          <w:ilvl w:val="2"/>
          <w:numId w:val="11"/>
        </w:numPr>
      </w:pPr>
      <w:bookmarkStart w:name="_Toc10" w:id="10"/>
      <w:r>
        <w:rPr>
          <w:rStyle w:val="page number"/>
          <w:rFonts w:cs="Arial Unicode MS" w:eastAsia="Arial Unicode MS" w:hint="default"/>
          <w:rtl w:val="0"/>
        </w:rPr>
        <w:t>Часові характеристики оцінювання</w:t>
      </w:r>
      <w:bookmarkEnd w:id="10"/>
    </w:p>
    <w:p>
      <w:pPr>
        <w:pStyle w:val="Normal.0"/>
      </w:pPr>
      <w:r>
        <w:rPr>
          <w:rStyle w:val="page number"/>
          <w:rtl w:val="0"/>
        </w:rPr>
        <w:t xml:space="preserve">В таблиці </w:t>
      </w:r>
      <w:r>
        <w:rPr>
          <w:rStyle w:val="page number"/>
          <w:rtl w:val="0"/>
        </w:rPr>
        <w:t xml:space="preserve">3.2 </w:t>
      </w:r>
      <w:r>
        <w:rPr>
          <w:rStyle w:val="page number"/>
          <w:rtl w:val="0"/>
        </w:rPr>
        <w:t xml:space="preserve">наведені </w:t>
      </w:r>
      <w:r>
        <w:rPr>
          <w:rtl w:val="0"/>
        </w:rPr>
        <w:t xml:space="preserve">характеристики оцінювання числа порівнянь і числа перестановок алгоритму Сортування Шелла </w:t>
      </w:r>
      <w:r>
        <w:rPr>
          <w:rtl w:val="0"/>
        </w:rPr>
        <w:t>(</w:t>
      </w:r>
      <w:r>
        <w:rPr>
          <w:i w:val="1"/>
          <w:iCs w:val="1"/>
          <w:rtl w:val="0"/>
        </w:rPr>
        <w:t>d</w:t>
      </w:r>
      <w:r>
        <w:rPr>
          <w:rtl w:val="0"/>
        </w:rPr>
        <w:t xml:space="preserve"> = </w:t>
      </w:r>
      <w:r>
        <w:rPr>
          <w:rtl w:val="0"/>
        </w:rPr>
        <w:t>послідовність Кнута</w:t>
      </w:r>
      <w:r>
        <w:rPr>
          <w:rtl w:val="0"/>
        </w:rPr>
        <w:t>)</w:t>
      </w:r>
      <w:r>
        <w:rPr>
          <w:rStyle w:val="page number"/>
          <w:rtl w:val="0"/>
        </w:rPr>
        <w:t xml:space="preserve"> для масивів різної розмірності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коли масив містить упорядковану послідовність елементів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3.2 </w:t>
      </w:r>
      <w:r>
        <w:rPr>
          <w:rStyle w:val="page number"/>
          <w:rtl w:val="0"/>
        </w:rPr>
        <w:t xml:space="preserve">– Характеристики оцінювання </w:t>
      </w:r>
      <w:r>
        <w:rPr>
          <w:rtl w:val="0"/>
        </w:rPr>
        <w:t xml:space="preserve">Сортування Шелла </w:t>
      </w:r>
      <w:r>
        <w:rPr>
          <w:rtl w:val="0"/>
        </w:rPr>
        <w:t>(</w:t>
      </w:r>
      <w:r>
        <w:rPr>
          <w:i w:val="1"/>
          <w:iCs w:val="1"/>
          <w:rtl w:val="0"/>
        </w:rPr>
        <w:t>d</w:t>
      </w:r>
      <w:r>
        <w:rPr>
          <w:rtl w:val="0"/>
        </w:rPr>
        <w:t xml:space="preserve"> = </w:t>
      </w:r>
      <w:r>
        <w:rPr>
          <w:rtl w:val="0"/>
        </w:rPr>
        <w:t>послідовність Кнута</w:t>
      </w:r>
      <w:r>
        <w:rPr>
          <w:rtl w:val="0"/>
        </w:rPr>
        <w:t>)</w:t>
      </w:r>
      <w:r>
        <w:rPr>
          <w:rStyle w:val="page number"/>
          <w:rtl w:val="0"/>
        </w:rPr>
        <w:t xml:space="preserve"> для упорядкованої послідовності елементів у масиві</w:t>
      </w:r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4"/>
        <w:gridCol w:w="3284"/>
        <w:gridCol w:w="3285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Розмірність масиву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Число порівнянь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Число перестановок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342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5457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5000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35084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75243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165243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50000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455719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  <w:r>
        <w:rPr>
          <w:rStyle w:val="page number"/>
          <w:rtl w:val="0"/>
        </w:rPr>
        <w:t xml:space="preserve">В таблиці </w:t>
      </w:r>
      <w:r>
        <w:rPr>
          <w:rStyle w:val="page number"/>
          <w:rtl w:val="0"/>
        </w:rPr>
        <w:t xml:space="preserve">3.3 </w:t>
      </w:r>
      <w:r>
        <w:rPr>
          <w:rStyle w:val="page number"/>
          <w:rtl w:val="0"/>
        </w:rPr>
        <w:t xml:space="preserve">наведені </w:t>
      </w:r>
      <w:r>
        <w:rPr>
          <w:rtl w:val="0"/>
        </w:rPr>
        <w:t xml:space="preserve">характеристики оцінювання числа порівнянь і числа перестановок алгоритму Сортування Шелла </w:t>
      </w:r>
      <w:r>
        <w:rPr>
          <w:rtl w:val="0"/>
        </w:rPr>
        <w:t>(</w:t>
      </w:r>
      <w:r>
        <w:rPr>
          <w:i w:val="1"/>
          <w:iCs w:val="1"/>
          <w:rtl w:val="0"/>
        </w:rPr>
        <w:t>d</w:t>
      </w:r>
      <w:r>
        <w:rPr>
          <w:rtl w:val="0"/>
        </w:rPr>
        <w:t xml:space="preserve"> = </w:t>
      </w:r>
      <w:r>
        <w:rPr>
          <w:rtl w:val="0"/>
        </w:rPr>
        <w:t>послідовність Кнута</w:t>
      </w:r>
      <w:r>
        <w:rPr>
          <w:rtl w:val="0"/>
        </w:rPr>
        <w:t>)</w:t>
      </w:r>
      <w:r>
        <w:rPr>
          <w:rStyle w:val="page number"/>
          <w:rtl w:val="0"/>
        </w:rPr>
        <w:t xml:space="preserve"> для масивів різної розмірності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коли масиви містять зворотно упорядковану послідовність елементів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3.3 </w:t>
      </w:r>
      <w:r>
        <w:rPr>
          <w:rStyle w:val="page number"/>
          <w:rtl w:val="0"/>
        </w:rPr>
        <w:t xml:space="preserve">– Характеристики оцінювання </w:t>
      </w:r>
      <w:r>
        <w:rPr>
          <w:rtl w:val="0"/>
        </w:rPr>
        <w:t xml:space="preserve">Сортування Шелла </w:t>
      </w:r>
      <w:r>
        <w:rPr>
          <w:rtl w:val="0"/>
        </w:rPr>
        <w:t>(</w:t>
      </w:r>
      <w:r>
        <w:rPr>
          <w:i w:val="1"/>
          <w:iCs w:val="1"/>
          <w:rtl w:val="0"/>
        </w:rPr>
        <w:t>d</w:t>
      </w:r>
      <w:r>
        <w:rPr>
          <w:rtl w:val="0"/>
        </w:rPr>
        <w:t xml:space="preserve"> = </w:t>
      </w:r>
      <w:r>
        <w:rPr>
          <w:rtl w:val="0"/>
        </w:rPr>
        <w:t>послідовність Кнута</w:t>
      </w:r>
      <w:r>
        <w:rPr>
          <w:rtl w:val="0"/>
        </w:rPr>
        <w:t>)</w:t>
      </w:r>
      <w:r>
        <w:rPr>
          <w:rStyle w:val="page number"/>
          <w:rtl w:val="0"/>
        </w:rPr>
        <w:t xml:space="preserve"> для зворотно упорядкованої послідовності елементів у масиві</w:t>
      </w:r>
      <w:r>
        <w:rPr>
          <w:rStyle w:val="page number"/>
          <w:rtl w:val="0"/>
        </w:rPr>
        <w:t>.</w:t>
      </w:r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4"/>
        <w:gridCol w:w="3284"/>
        <w:gridCol w:w="3285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Розмірність масиву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Число порівнянь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Число перестановок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342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5457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3920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5000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35084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19212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75243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53704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165243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113812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50000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455719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270768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Normal.0"/>
      </w:pPr>
      <w:r>
        <w:rPr>
          <w:rStyle w:val="page number"/>
          <w:rtl w:val="0"/>
        </w:rPr>
        <w:t xml:space="preserve">У таблиці </w:t>
      </w:r>
      <w:r>
        <w:rPr>
          <w:rStyle w:val="page number"/>
          <w:rtl w:val="0"/>
        </w:rPr>
        <w:t xml:space="preserve">3.4 </w:t>
      </w:r>
      <w:r>
        <w:rPr>
          <w:rStyle w:val="page number"/>
          <w:rtl w:val="0"/>
        </w:rPr>
        <w:t xml:space="preserve">наведені </w:t>
      </w:r>
      <w:r>
        <w:rPr>
          <w:rtl w:val="0"/>
        </w:rPr>
        <w:t xml:space="preserve">характеристики оцінювання числа порівнянь і  числа перестановок алгоритму Сортування Шелла </w:t>
      </w:r>
      <w:r>
        <w:rPr>
          <w:rtl w:val="0"/>
        </w:rPr>
        <w:t>(</w:t>
      </w:r>
      <w:r>
        <w:rPr>
          <w:i w:val="1"/>
          <w:iCs w:val="1"/>
          <w:rtl w:val="0"/>
        </w:rPr>
        <w:t>d</w:t>
      </w:r>
      <w:r>
        <w:rPr>
          <w:rtl w:val="0"/>
        </w:rPr>
        <w:t xml:space="preserve"> = </w:t>
      </w:r>
      <w:r>
        <w:rPr>
          <w:rtl w:val="0"/>
        </w:rPr>
        <w:t>послідовність Кнута</w:t>
      </w:r>
      <w:r>
        <w:rPr>
          <w:rtl w:val="0"/>
        </w:rPr>
        <w:t>)</w:t>
      </w:r>
      <w:r>
        <w:rPr>
          <w:rStyle w:val="page number"/>
          <w:rtl w:val="0"/>
        </w:rPr>
        <w:t xml:space="preserve"> для масивів різної розмірності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масиви містять випадкову послідовність елементів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3.4 </w:t>
      </w:r>
      <w:r>
        <w:rPr>
          <w:rStyle w:val="page number"/>
          <w:rtl w:val="0"/>
        </w:rPr>
        <w:t xml:space="preserve">– Характеристика оцінювання </w:t>
      </w:r>
      <w:r>
        <w:rPr>
          <w:rtl w:val="0"/>
        </w:rPr>
        <w:t xml:space="preserve">Сортування Шелла </w:t>
      </w:r>
      <w:r>
        <w:rPr>
          <w:rtl w:val="0"/>
        </w:rPr>
        <w:t>(</w:t>
      </w:r>
      <w:r>
        <w:rPr>
          <w:i w:val="1"/>
          <w:iCs w:val="1"/>
          <w:rtl w:val="0"/>
        </w:rPr>
        <w:t>d</w:t>
      </w:r>
      <w:r>
        <w:rPr>
          <w:rtl w:val="0"/>
        </w:rPr>
        <w:t xml:space="preserve"> = </w:t>
      </w:r>
      <w:r>
        <w:rPr>
          <w:rtl w:val="0"/>
        </w:rPr>
        <w:t>послідовність Кнута</w:t>
      </w:r>
      <w:r>
        <w:rPr>
          <w:rtl w:val="0"/>
        </w:rPr>
        <w:t>)</w:t>
      </w:r>
      <w:r>
        <w:rPr>
          <w:rStyle w:val="page number"/>
          <w:rtl w:val="0"/>
        </w:rPr>
        <w:t xml:space="preserve"> для випадкової послідовності елементів у масиві</w:t>
      </w:r>
      <w:r>
        <w:rPr>
          <w:rStyle w:val="page number"/>
          <w:rtl w:val="0"/>
        </w:rPr>
        <w:t>.</w:t>
      </w:r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4"/>
        <w:gridCol w:w="3284"/>
        <w:gridCol w:w="3285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Розмірність масиву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Число порівнянь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Число перестановок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534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342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22088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5457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5000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448430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35084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1730934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75243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6799287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165243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50000</w:t>
            </w:r>
          </w:p>
        </w:tc>
        <w:tc>
          <w:tcPr>
            <w:tcW w:type="dxa" w:w="3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41928209</w:t>
            </w:r>
          </w:p>
        </w:tc>
        <w:tc>
          <w:tcPr>
            <w:tcW w:type="dxa" w:w="3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455719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3"/>
        <w:numPr>
          <w:ilvl w:val="2"/>
          <w:numId w:val="17"/>
        </w:numPr>
      </w:pPr>
      <w:bookmarkStart w:name="_Toc11" w:id="11"/>
      <w:r>
        <w:rPr>
          <w:rStyle w:val="page number"/>
          <w:rFonts w:cs="Arial Unicode MS" w:eastAsia="Arial Unicode MS" w:hint="default"/>
          <w:rtl w:val="0"/>
        </w:rPr>
        <w:t>Графіки залежності часових характерист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507047</wp:posOffset>
            </wp:positionH>
            <wp:positionV relativeFrom="page">
              <wp:posOffset>1916920</wp:posOffset>
            </wp:positionV>
            <wp:extent cx="6115685" cy="36951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Снимок экрана 2021-05-06 в 16.37.2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951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page number"/>
          <w:rFonts w:cs="Arial Unicode MS" w:eastAsia="Arial Unicode MS" w:hint="default"/>
          <w:rtl w:val="0"/>
        </w:rPr>
        <w:t>ик оцінювання від розмірності масиву</w:t>
      </w:r>
      <w:bookmarkEnd w:id="11"/>
    </w:p>
    <w:p>
      <w:pPr>
        <w:pStyle w:val="Normal.0"/>
      </w:pPr>
    </w:p>
    <w:p>
      <w:pPr>
        <w:pStyle w:val="Normal.0"/>
      </w:pPr>
    </w:p>
    <w:p>
      <w:pPr>
        <w:pStyle w:val="Рисунок"/>
      </w:pPr>
      <w:r>
        <w:rPr>
          <w:rStyle w:val="page number"/>
          <w:rtl w:val="0"/>
        </w:rPr>
        <w:t xml:space="preserve">Рисунок </w:t>
      </w:r>
      <w:r>
        <w:rPr>
          <w:rStyle w:val="page number"/>
          <w:rtl w:val="0"/>
        </w:rPr>
        <w:t xml:space="preserve">3.3 </w:t>
      </w:r>
      <w:r>
        <w:rPr>
          <w:rStyle w:val="page number"/>
          <w:rtl w:val="0"/>
        </w:rPr>
        <w:t xml:space="preserve">– Графіки залежності 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900430</wp:posOffset>
            </wp:positionH>
            <wp:positionV relativeFrom="page">
              <wp:posOffset>1290605</wp:posOffset>
            </wp:positionV>
            <wp:extent cx="6115685" cy="35925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Снимок экрана 2021-05-06 в 16.39.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592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page number"/>
          <w:rtl w:val="0"/>
        </w:rPr>
        <w:t>часових характеристик оцінювання</w:t>
      </w:r>
    </w:p>
    <w:p>
      <w:pPr>
        <w:pStyle w:val="без номера"/>
      </w:pPr>
      <w:bookmarkStart w:name="_Toc12" w:id="12"/>
      <w:r>
        <w:rPr>
          <w:rStyle w:val="page number"/>
          <w:rFonts w:cs="Arial Unicode MS" w:eastAsia="Arial Unicode MS" w:hint="default"/>
          <w:rtl w:val="0"/>
        </w:rPr>
        <w:t>Висновок</w:t>
      </w:r>
      <w:bookmarkEnd w:id="12"/>
    </w:p>
    <w:p>
      <w:pPr>
        <w:pStyle w:val="Normal.0"/>
      </w:pPr>
      <w:r>
        <w:rPr>
          <w:rStyle w:val="page number"/>
          <w:rtl w:val="0"/>
        </w:rPr>
        <w:t>При виконанні даної лабораторної робот</w:t>
      </w:r>
      <w:r>
        <w:rPr>
          <w:rStyle w:val="page number"/>
          <w:rtl w:val="0"/>
          <w:lang w:val="ru-RU"/>
        </w:rPr>
        <w:t>и ми протестували алгоритм сортування шелла побудували таблиц</w:t>
      </w:r>
      <w:r>
        <w:rPr>
          <w:rStyle w:val="page number"/>
          <w:rtl w:val="0"/>
          <w:lang w:val="en-US"/>
        </w:rPr>
        <w:t>i</w:t>
      </w:r>
      <w:r>
        <w:rPr>
          <w:rStyle w:val="page number"/>
          <w:rtl w:val="0"/>
          <w:lang w:val="ru-RU"/>
        </w:rPr>
        <w:t xml:space="preserve"> часових залежностей та до</w:t>
      </w:r>
      <w:r>
        <w:rPr>
          <w:rStyle w:val="page number"/>
          <w:rtl w:val="0"/>
        </w:rPr>
        <w:t>слідили залежності перестановок та обмінів</w:t>
      </w:r>
      <w:r>
        <w:rPr>
          <w:rStyle w:val="page number"/>
          <w:rtl w:val="0"/>
          <w:lang w:val="en-US"/>
        </w:rPr>
        <w:t xml:space="preserve">. </w:t>
      </w:r>
      <w:r>
        <w:rPr>
          <w:rStyle w:val="page number"/>
          <w:rtl w:val="0"/>
        </w:rPr>
        <w:t xml:space="preserve">А також </w:t>
      </w:r>
      <w:r>
        <w:rPr>
          <w:rtl w:val="0"/>
        </w:rPr>
        <w:t>вивчи</w:t>
      </w:r>
      <w:r>
        <w:rPr>
          <w:rtl w:val="0"/>
        </w:rPr>
        <w:t>ли</w:t>
      </w:r>
      <w:r>
        <w:rPr>
          <w:rtl w:val="0"/>
        </w:rPr>
        <w:t xml:space="preserve"> основні методи аналізу обчислювальної складності алгоритмів внутрішнього сортування і оціни</w:t>
      </w:r>
      <w:r>
        <w:rPr>
          <w:rtl w:val="0"/>
        </w:rPr>
        <w:t>ли</w:t>
      </w:r>
      <w:r>
        <w:rPr>
          <w:rtl w:val="0"/>
        </w:rPr>
        <w:t xml:space="preserve"> поріг їх ефективності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rStyle w:val="page number"/>
          <w:lang w:val="ru-RU"/>
        </w:rPr>
      </w:pPr>
    </w:p>
    <w:p>
      <w:pPr>
        <w:pStyle w:val="без номера"/>
      </w:pPr>
      <w:bookmarkStart w:name="_Toc13" w:id="13"/>
      <w:r>
        <w:rPr>
          <w:rStyle w:val="page number"/>
          <w:rFonts w:cs="Arial Unicode MS" w:eastAsia="Arial Unicode MS" w:hint="default"/>
          <w:rtl w:val="0"/>
        </w:rPr>
        <w:t>Критерії оцінювання</w:t>
      </w:r>
      <w:bookmarkEnd w:id="13"/>
    </w:p>
    <w:p>
      <w:pPr>
        <w:pStyle w:val="Normal.0"/>
      </w:pPr>
      <w:r>
        <w:rPr>
          <w:rStyle w:val="page number"/>
          <w:rtl w:val="0"/>
        </w:rPr>
        <w:t xml:space="preserve">У випадку здачі лабораторної роботи до </w:t>
      </w:r>
      <w:r>
        <w:rPr>
          <w:rStyle w:val="page number"/>
          <w:rtl w:val="0"/>
        </w:rPr>
        <w:t>18.0</w:t>
      </w:r>
      <w:r>
        <w:rPr>
          <w:rtl w:val="0"/>
          <w:lang w:val="en-US"/>
        </w:rPr>
        <w:t>5</w:t>
      </w:r>
      <w:r>
        <w:rPr>
          <w:rStyle w:val="page number"/>
          <w:rtl w:val="0"/>
        </w:rPr>
        <w:t xml:space="preserve">.2020 </w:t>
      </w:r>
      <w:r>
        <w:rPr>
          <w:rStyle w:val="page number"/>
          <w:rtl w:val="0"/>
        </w:rPr>
        <w:t xml:space="preserve">включно максимальний бал дорівнює – </w:t>
      </w:r>
      <w:r>
        <w:rPr>
          <w:rStyle w:val="page number"/>
          <w:rtl w:val="0"/>
        </w:rPr>
        <w:t xml:space="preserve">5. </w:t>
      </w:r>
      <w:r>
        <w:rPr>
          <w:rStyle w:val="page number"/>
          <w:rtl w:val="0"/>
        </w:rPr>
        <w:t xml:space="preserve">Після </w:t>
      </w:r>
      <w:r>
        <w:rPr>
          <w:rStyle w:val="page number"/>
          <w:rtl w:val="0"/>
        </w:rPr>
        <w:t>18.0</w:t>
      </w:r>
      <w:r>
        <w:rPr>
          <w:rtl w:val="0"/>
          <w:lang w:val="en-US"/>
        </w:rPr>
        <w:t>5</w:t>
      </w:r>
      <w:r>
        <w:rPr>
          <w:rStyle w:val="page number"/>
          <w:rtl w:val="0"/>
        </w:rPr>
        <w:t xml:space="preserve">.2020 </w:t>
      </w:r>
      <w:r>
        <w:rPr>
          <w:rStyle w:val="page number"/>
          <w:rtl w:val="0"/>
        </w:rPr>
        <w:t xml:space="preserve">максимальний бал дорівнює – </w:t>
      </w:r>
      <w:r>
        <w:rPr>
          <w:rStyle w:val="page number"/>
          <w:rtl w:val="0"/>
        </w:rPr>
        <w:t>1.</w:t>
      </w:r>
    </w:p>
    <w:p>
      <w:pPr>
        <w:pStyle w:val="Normal.0"/>
      </w:pPr>
      <w:r>
        <w:rPr>
          <w:rStyle w:val="page number"/>
          <w:rtl w:val="0"/>
        </w:rPr>
        <w:t>Критерії оцінювання у відсотках від максимального балу</w:t>
      </w:r>
      <w:r>
        <w:rPr>
          <w:rStyle w:val="page number"/>
          <w:rtl w:val="0"/>
        </w:rPr>
        <w:t>:</w:t>
      </w:r>
    </w:p>
    <w:p>
      <w:pPr>
        <w:pStyle w:val="Normal.0"/>
        <w:numPr>
          <w:ilvl w:val="0"/>
          <w:numId w:val="19"/>
        </w:numPr>
      </w:pPr>
      <w:r>
        <w:rPr>
          <w:rStyle w:val="page number"/>
          <w:rtl w:val="0"/>
        </w:rPr>
        <w:t xml:space="preserve">аналіз алгоритму на відповідність властивостям – </w:t>
      </w:r>
      <w:r>
        <w:rPr>
          <w:rStyle w:val="page number"/>
          <w:rtl w:val="0"/>
        </w:rPr>
        <w:t>10%;</w:t>
      </w:r>
    </w:p>
    <w:p>
      <w:pPr>
        <w:pStyle w:val="Normal.0"/>
        <w:numPr>
          <w:ilvl w:val="0"/>
          <w:numId w:val="19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псевдокод алгоритму – </w:t>
      </w:r>
      <w:r>
        <w:rPr>
          <w:rStyle w:val="page number"/>
          <w:rtl w:val="0"/>
        </w:rPr>
        <w:t>15%;</w:t>
      </w:r>
    </w:p>
    <w:p>
      <w:pPr>
        <w:pStyle w:val="Normal.0"/>
        <w:numPr>
          <w:ilvl w:val="0"/>
          <w:numId w:val="19"/>
        </w:numPr>
      </w:pPr>
      <w:r>
        <w:rPr>
          <w:rStyle w:val="page number"/>
          <w:rtl w:val="0"/>
        </w:rPr>
        <w:t xml:space="preserve">аналіз часової складності – </w:t>
      </w:r>
      <w:r>
        <w:rPr>
          <w:rStyle w:val="page number"/>
          <w:rtl w:val="0"/>
        </w:rPr>
        <w:t>25%;</w:t>
      </w:r>
    </w:p>
    <w:p>
      <w:pPr>
        <w:pStyle w:val="Normal.0"/>
        <w:numPr>
          <w:ilvl w:val="0"/>
          <w:numId w:val="19"/>
        </w:numPr>
      </w:pPr>
      <w:r>
        <w:rPr>
          <w:rStyle w:val="page number"/>
          <w:rtl w:val="0"/>
        </w:rPr>
        <w:t xml:space="preserve">програмна реалізація алгоритму – </w:t>
      </w:r>
      <w:r>
        <w:rPr>
          <w:rStyle w:val="page number"/>
          <w:rtl w:val="0"/>
        </w:rPr>
        <w:t>25%;</w:t>
      </w:r>
    </w:p>
    <w:p>
      <w:pPr>
        <w:pStyle w:val="Normal.0"/>
        <w:numPr>
          <w:ilvl w:val="0"/>
          <w:numId w:val="19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тестування алгоритму – </w:t>
      </w:r>
      <w:r>
        <w:rPr>
          <w:rStyle w:val="page number"/>
          <w:rtl w:val="0"/>
        </w:rPr>
        <w:t>20%;</w:t>
      </w:r>
    </w:p>
    <w:p>
      <w:pPr>
        <w:pStyle w:val="Normal.0"/>
        <w:numPr>
          <w:ilvl w:val="0"/>
          <w:numId w:val="19"/>
        </w:numPr>
      </w:pPr>
      <w:r>
        <w:rPr>
          <w:rStyle w:val="page number"/>
          <w:rtl w:val="0"/>
        </w:rPr>
        <w:t xml:space="preserve">висновок – </w:t>
      </w:r>
      <w:r>
        <w:rPr>
          <w:rStyle w:val="page number"/>
          <w:rtl w:val="0"/>
        </w:rPr>
        <w:t>5%.</w:t>
      </w:r>
    </w:p>
    <w:p>
      <w:pPr>
        <w:pStyle w:val="Normal.0"/>
        <w:ind w:left="709" w:firstLine="0"/>
      </w:pPr>
      <w:r>
        <w:rPr>
          <w:rStyle w:val="page number"/>
          <w:lang w:val="ru-RU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417"/>
          <w:tab w:val="clear" w:pos="1200"/>
        </w:tabs>
        <w:ind w:left="708" w:firstLine="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9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95" w:firstLine="19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39" w:firstLine="5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89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89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0" w:firstLine="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44" w:firstLine="55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15" w:firstLine="1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59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bullet"/>
      <w:suff w:val="tab"/>
      <w:lvlText w:val="-"/>
      <w:lvlJc w:val="left"/>
      <w:pPr>
        <w:tabs>
          <w:tab w:val="num" w:pos="1416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6"/>
        </w:tabs>
        <w:ind w:left="1429" w:firstLine="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6"/>
        </w:tabs>
        <w:ind w:left="2149" w:firstLine="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6"/>
        </w:tabs>
        <w:ind w:left="2869" w:firstLine="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6"/>
        </w:tabs>
        <w:ind w:left="3589" w:firstLine="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6"/>
        </w:tabs>
        <w:ind w:left="4309" w:firstLine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6"/>
        </w:tabs>
        <w:ind w:left="5029" w:firstLine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6"/>
        </w:tabs>
        <w:ind w:left="5749" w:firstLine="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6"/>
        </w:tabs>
        <w:ind w:left="6469" w:firstLine="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"/>
  </w:abstractNum>
  <w:abstractNum w:abstractNumId="6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416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6"/>
        </w:tabs>
        <w:ind w:left="1429" w:firstLine="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6"/>
        </w:tabs>
        <w:ind w:left="2149" w:firstLine="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6"/>
        </w:tabs>
        <w:ind w:left="2869" w:firstLine="3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6"/>
        </w:tabs>
        <w:ind w:left="3589" w:firstLine="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6"/>
        </w:tabs>
        <w:ind w:left="4309" w:firstLine="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6"/>
        </w:tabs>
        <w:ind w:left="5029" w:firstLine="7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6"/>
        </w:tabs>
        <w:ind w:left="5749" w:firstLine="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6"/>
        </w:tabs>
        <w:ind w:left="6469" w:firstLine="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0"/>
    <w:lvlOverride w:ilvl="1">
      <w:startOverride w:val="4"/>
    </w:lvlOverride>
  </w:num>
  <w:num w:numId="7">
    <w:abstractNumId w:val="0"/>
    <w:lvlOverride w:ilvl="2">
      <w:startOverride w:val="2"/>
    </w:lvlOverride>
  </w:num>
  <w:num w:numId="8">
    <w:abstractNumId w:val="0"/>
    <w:lvlOverride w:ilvl="1">
      <w:startOverride w:val="5"/>
    </w:lvlOverride>
  </w:num>
  <w:num w:numId="9">
    <w:abstractNumId w:val="0"/>
    <w:lvlOverride w:ilvl="2">
      <w:startOverride w:val="2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1429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14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86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589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30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02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749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6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18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"/>
    <w:lvlOverride w:ilvl="0">
      <w:startOverride w:val="3"/>
    </w:lvlOverride>
  </w:num>
  <w:num w:numId="16">
    <w:abstractNumId w:val="1"/>
    <w:lvlOverride w:ilvl="1">
      <w:startOverride w:val="2"/>
    </w:lvlOverride>
  </w:num>
  <w:num w:numId="17">
    <w:abstractNumId w:val="1"/>
    <w:lvlOverride w:ilvl="2">
      <w:startOverride w:val="2"/>
    </w:lvlOverride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24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48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0"/>
      </w:numPr>
    </w:pPr>
  </w:style>
  <w:style w:type="numbering" w:styleId="Импортированный стиль 2">
    <w:name w:val="Импортированный стиль 2"/>
    <w:pPr>
      <w:numPr>
        <w:numId w:val="12"/>
      </w:numPr>
    </w:p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исунок">
    <w:name w:val="Рисун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