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cei="http://schemas.microsoft.com/office/word/2026/wordml/cei">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cei="http://schemas.microsoft.com/office/word/2026/wordml/cei">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39D108AB" w:rsidR="00C65584" w:rsidRDefault="00736991" w:rsidP="00C65584">
      <w:pPr>
        <w:widowControl w:val="0"/>
        <w:spacing w:before="120" w:after="120"/>
        <w:jc w:val="center"/>
        <w:rPr>
          <w:b/>
          <w:bCs/>
          <w:sz w:val="28"/>
          <w:szCs w:val="28"/>
        </w:rPr>
      </w:pPr>
      <w:r>
        <w:rPr>
          <w:b/>
          <w:bCs/>
          <w:noProof/>
          <w:sz w:val="28"/>
          <w:szCs w:val="28"/>
        </w:rPr>
        <mc:AlternateContent>
          <mc:Choice Requires="wps">
            <w:drawing>
              <wp:anchor distT="0" distB="0" distL="114300" distR="114300" simplePos="0" relativeHeight="251662336" behindDoc="0" locked="0" layoutInCell="1" allowOverlap="1" wp14:anchorId="234655C0" wp14:editId="4384DB0F">
                <wp:simplePos x="0" y="0"/>
                <wp:positionH relativeFrom="column">
                  <wp:posOffset>427389</wp:posOffset>
                </wp:positionH>
                <wp:positionV relativeFrom="paragraph">
                  <wp:posOffset>10949</wp:posOffset>
                </wp:positionV>
                <wp:extent cx="1293341" cy="395417"/>
                <wp:effectExtent l="0" t="0" r="21590" b="24130"/>
                <wp:wrapNone/>
                <wp:docPr id="1580222221" name="Rectangle 1"/>
                <wp:cNvGraphicFramePr/>
                <a:graphic xmlns:a="http://schemas.openxmlformats.org/drawingml/2006/main">
                  <a:graphicData uri="http://schemas.microsoft.com/office/word/2010/wordprocessingShape">
                    <wps:wsp>
                      <wps:cNvSpPr/>
                      <wps:spPr>
                        <a:xfrm>
                          <a:off x="0" y="0"/>
                          <a:ext cx="1293341" cy="395417"/>
                        </a:xfrm>
                        <a:prstGeom prst="rect">
                          <a:avLst/>
                        </a:prstGeom>
                      </wps:spPr>
                      <wps:style>
                        <a:lnRef idx="2">
                          <a:schemeClr val="accent6"/>
                        </a:lnRef>
                        <a:fillRef idx="1">
                          <a:schemeClr val="lt1"/>
                        </a:fillRef>
                        <a:effectRef idx="0">
                          <a:schemeClr val="accent6"/>
                        </a:effectRef>
                        <a:fontRef idx="minor">
                          <a:schemeClr val="dk1"/>
                        </a:fontRef>
                      </wps:style>
                      <wps:txbx>
                        <w:txbxContent>
                          <w:p w14:paraId="504A0A95" w14:textId="112848D7" w:rsidR="00736991" w:rsidRPr="00736991" w:rsidRDefault="00736991" w:rsidP="00736991">
                            <w:pPr>
                              <w:jc w:val="center"/>
                              <w:rPr>
                                <w:b/>
                                <w:bCs/>
                                <w:color w:val="FF0000"/>
                              </w:rPr>
                            </w:pPr>
                            <w:r w:rsidRPr="00736991">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4655C0" id="Rectangle 1" o:spid="_x0000_s1026" style="position:absolute;left:0;text-align:left;margin-left:33.65pt;margin-top:.85pt;width:101.85pt;height:31.1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" fillcolor="white [3201]" strokecolor="#4ea72e [3209]" strokeweight="1.5pt">
                <v:textbox>
                  <w:txbxContent>
                    <w:p w14:paraId="504A0A95" w14:textId="112848D7" w:rsidR="00736991" w:rsidRPr="00736991" w:rsidRDefault="00736991" w:rsidP="00736991">
                      <w:pPr>
                        <w:jc w:val="center"/>
                        <w:rPr>
                          <w:b/>
                          <w:bCs/>
                          <w:color w:val="FF0000"/>
                        </w:rPr>
                      </w:pPr>
                      <w:r w:rsidRPr="00736991">
                        <w:rPr>
                          <w:b/>
                          <w:bCs/>
                          <w:color w:val="FF0000"/>
                        </w:rPr>
                        <w:t>DỰ THẢO</w:t>
                      </w:r>
                    </w:p>
                  </w:txbxContent>
                </v:textbox>
              </v:rect>
            </w:pict>
          </mc:Fallback>
        </mc:AlternateContent>
      </w: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sdtfl="http://schemas.microsoft.com/office/word/2024/wordml/sdtformatlock" xmlns:w16cei="http://schemas.microsoft.com/office/word/2026/wordml/cei">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11B3644F" w:rsidR="00C65584" w:rsidRDefault="00C65584" w:rsidP="00C65584">
      <w:pPr>
        <w:widowControl w:val="0"/>
        <w:spacing w:before="120" w:after="120"/>
        <w:ind w:firstLine="720"/>
        <w:jc w:val="both"/>
        <w:rPr>
          <w:i/>
          <w:iCs/>
          <w:sz w:val="28"/>
          <w:szCs w:val="28"/>
        </w:rPr>
      </w:pPr>
      <w:r>
        <w:rPr>
          <w:i/>
          <w:iCs/>
          <w:sz w:val="28"/>
          <w:szCs w:val="28"/>
        </w:rPr>
        <w:t>Căn cứ Thông báo số 917/TB-CĐKT ngày 10 tháng 8 năm 2026 của Trường Cao đẳng Kon Tum kết luận của Bí thư Đảng ủy - Hiệu trưởng nhà trường tại cuộc họp giao ban công tác tuần từ ngày 10/8/2026 đến 16/8/2026;</w:t>
      </w:r>
    </w:p>
    <w:p w14:paraId="71B8DFC7" w14:textId="2A1BEA51" w:rsidR="00C65584" w:rsidRDefault="00C65584" w:rsidP="00C65584">
      <w:pPr>
        <w:widowControl w:val="0"/>
        <w:spacing w:before="120" w:after="120"/>
        <w:ind w:firstLine="720"/>
        <w:jc w:val="both"/>
        <w:rPr>
          <w:i/>
          <w:iCs/>
          <w:sz w:val="28"/>
          <w:szCs w:val="28"/>
        </w:rPr>
      </w:pPr>
      <w:r>
        <w:rPr>
          <w:i/>
          <w:iCs/>
          <w:sz w:val="28"/>
          <w:szCs w:val="28"/>
        </w:rPr>
        <w:t>Căn cứ Kế hoạch số 848/KH-CĐKT ngày 03 tháng 9 năm 2026 của Trường Cao đẳng Kon Tum phát triển các công cụ trí tuệ nhân tạo hỗ trợ thực hiện nhiệm vụ của các đơn vị thuộc Trường năm 2026, 2027;</w:t>
      </w:r>
    </w:p>
    <w:p w14:paraId="5C6DCF46" w14:textId="0BF8E112" w:rsidR="00C65584" w:rsidRDefault="00C65584" w:rsidP="00C65584">
      <w:pPr>
        <w:widowControl w:val="0"/>
        <w:spacing w:before="120" w:after="120"/>
        <w:ind w:firstLine="720"/>
        <w:jc w:val="both"/>
        <w:rPr>
          <w:i/>
          <w:iCs/>
          <w:sz w:val="28"/>
          <w:szCs w:val="28"/>
        </w:rPr>
      </w:pPr>
      <w:r>
        <w:rPr>
          <w:i/>
          <w:iCs/>
          <w:sz w:val="28"/>
          <w:szCs w:val="28"/>
        </w:rPr>
        <w:t>Căn cứ Thông báo số 1056/TB-CĐKT ngày 16 tháng 9 năm 2026 của Trường Cao đẳng Kon Tum hướng dẫn sử dụng Skill “tao-skill-va-prompt-chuan” để xây dựng các Skill chuyên dụng phục vụ công việc tại các đơn vị thuộc Trường.</w:t>
      </w:r>
    </w:p>
    <w:p w14:paraId="4055C646" w14:textId="7D611636" w:rsidR="00C65584" w:rsidRDefault="00C65584" w:rsidP="00C65584">
      <w:pPr>
        <w:widowControl w:val="0"/>
        <w:spacing w:before="120" w:after="120"/>
        <w:ind w:firstLine="720"/>
        <w:jc w:val="both"/>
        <w:rPr>
          <w:sz w:val="28"/>
          <w:szCs w:val="28"/>
        </w:rPr>
      </w:pPr>
      <w:r>
        <w:rPr>
          <w:sz w:val="28"/>
          <w:szCs w:val="28"/>
        </w:rPr>
        <w:t>Nhằm thống nhất cách thức xây dựng kế hoạch, báo cáo kết quả công tác định kỳ theo Thông báo số 736/TB-CĐKT ngày 25 tháng 6 năm 2026 của Trường Cao đẳng Kon Tum hướng dẫn xây dựng kế hoạch và báo cáo kết quả công tác định kỳ và 6 trục kết quả trọng tâm theo Thông báo số 817/TB-CĐKT ngày 14 tháng 7 năm 2026 của Trường Cao đẳng Kon Tum nội hàm 6 trục kết quả trọng tâm theo Hướng dẫn số 02-HD/BTCTW ngày 22/5/2026 của Ban Tổ chức Trung ương; theo dõi nhiệm vụ từ khi giao đến khi có kết quả, minh chứng; hỗ trợ viên chức, người lao động lập kế hoạch và tự đánh giá KPI cá nhân theo Quyết định số 1923/QĐ-CĐKT ngày 30 tháng 8 năm 2026 của Hiệu trưởng Trường Cao đẳng Kon Tum ban hành Quy chế đánh giá, xếp loại chất lượng tập thể, cá nhân gắn với Chỉ số đánh giá hiệu quả công việc (KPI), Trường Cao đẳng Kon Tum thông báo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lastRenderedPageBreak/>
        <w:t>1. Giới thiệu chung</w:t>
      </w:r>
    </w:p>
    <w:p w14:paraId="4E3490C1" w14:textId="26616849" w:rsidR="00C65584" w:rsidRDefault="00C65584" w:rsidP="00C65584">
      <w:pPr>
        <w:spacing w:before="120" w:after="120"/>
        <w:ind w:firstLine="720"/>
        <w:jc w:val="both"/>
        <w:rPr>
          <w:sz w:val="28"/>
        </w:rPr>
      </w:pPr>
      <w:r>
        <w:rPr>
          <w:sz w:val="28"/>
        </w:rPr>
        <w:t>a) Bộ công cụ do Phòng TH-HC&amp;QT xây dựng theo nội dung 1 và nội dung 2 Kế hoạch số 848/KH-CĐKT, phục vụ chu trình quản trị nhiệm vụ khép kín: Kế hoạch – giao việc – theo dõi – kết quả, minh chứng – báo cáo – đánh giá – điều chỉnh kế hoạch. Nhiệm vụ được đối chiếu từ kế hoạch đến báo cáo và minh chứng theo mã sản phẩm, công việc tại Danh mục sản phẩm, công việc ban hành kèm theo Quyết định số 2119/QĐ-CĐKT ngày 28/9/2026 và theo tên nhiệm vụ; mã nhiệm vụ thống nhất (Task_ID) chưa áp dụng cho đến khi Trường ban hành quy định mã nhiệm vụ phù hợp với mã nhiệm vụ trên phần mềm KPI của tỉnh (Hệ thống quản lý đánh giá, xếp loại chất lượng cán bộ, công chức, viên chức VNPT-ĐGCB);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- 8 kỹ năng (skills): Xây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- 7 tác tử kiểm tra (agents): Chạy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01EA77FD" w:rsidR="00C65584" w:rsidRDefault="00C65584" w:rsidP="00C65584">
      <w:pPr>
        <w:spacing w:before="120" w:after="120"/>
        <w:ind w:firstLine="720"/>
        <w:jc w:val="both"/>
        <w:rPr>
          <w:sz w:val="28"/>
        </w:rPr>
      </w:pPr>
      <w:r>
        <w:rPr>
          <w:sz w:val="28"/>
        </w:rPr>
        <w:t>- Các thao tác tự động (hooks) trên Claude Cowork và Claude Code (đầy đủ từ phiên bản 1.3.2): Tự kiểm tra phiên bản; chặn các thao tác ghi, xóa đã nhận dạng được đối với kho KTC-Database và biểu mẫu chuẩn, chặn cả lệnh có nhắc tới kho, có dấu hiệu ghi nhưng không xác định được nơi ghi;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không nhận dạng được lệnh đã mã hóa, biến hoặc liên kết đặt từ trước, chương trình viết sẵn trong tệp và không chạy khi máy thiếu Python; khi đầu phiên không hiện dòng “guard: HOẠT ĐỘNG”, người dùng chỉ dùng Bộ công cụ để đọc, soạn nháp, không để AI ghi, sửa tệp trên máy. Phân quyền chỉ đọc kho KTC-Database trên Google Drive là biện pháp bảo vệ chính; thao tác chặn ghi chỉ giảm rủi ro đối với một số thao tác ghi trên máy tính, không áp dụng cho thao tác qua kết nối Google Drive.</w:t>
      </w:r>
    </w:p>
    <w:p w14:paraId="7825A07F" w14:textId="77777777" w:rsidR="00C65584" w:rsidRDefault="00C65584" w:rsidP="00C65584">
      <w:pPr>
        <w:spacing w:before="120" w:after="120"/>
        <w:ind w:firstLine="720"/>
        <w:jc w:val="both"/>
        <w:rPr>
          <w:sz w:val="28"/>
        </w:rPr>
      </w:pPr>
      <w:r>
        <w:rPr>
          <w:sz w:val="28"/>
        </w:rPr>
        <w:t>- Các công cụ tính toán (script): Tính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Claude (trò chuyện trên trình duyệt hoặc ứng dụng Claude Desktop): Dùng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Claude Cowork (trong ứng dụng Claude Desktop): Dùng được kỹ năng, tác tử kiểm tra và thao tác tự động; làm việc trực tiếp với tệp trên máy tính khi được cấp quyền; phù hợp tổng hợp nhiều hồ sơ đơn vị.</w:t>
      </w:r>
    </w:p>
    <w:p w14:paraId="749A6423" w14:textId="1B09D29E" w:rsidR="00C65584" w:rsidRDefault="00C65584" w:rsidP="00C65584">
      <w:pPr>
        <w:spacing w:before="120" w:after="120"/>
        <w:ind w:firstLine="720"/>
        <w:jc w:val="both"/>
        <w:rPr>
          <w:sz w:val="28"/>
        </w:rPr>
      </w:pPr>
      <w:r>
        <w:rPr>
          <w:sz w:val="28"/>
        </w:rPr>
        <w:t>- Claude Code: Chạy đầy đủ mọi thành phần, là nền tảng đã được thử nghiệm sơ bộ trên dữ liệu giả lập, đo được thể thức thật của tệp Word và theo dõi thay đổi (Track Changes); Phòng TH-HC&amp;QT sử dụng khi tổng hợp, kiểm tra cấp Trường.</w:t>
      </w:r>
    </w:p>
    <w:p w14:paraId="620076D1" w14:textId="109E0783" w:rsidR="00C65584" w:rsidRDefault="00C65584" w:rsidP="00C65584">
      <w:pPr>
        <w:spacing w:before="120" w:after="120"/>
        <w:ind w:firstLine="720"/>
        <w:jc w:val="both"/>
        <w:rPr>
          <w:sz w:val="28"/>
        </w:rPr>
      </w:pPr>
      <w:r>
        <w:rPr>
          <w:sz w:val="28"/>
        </w:rPr>
        <w:t>- Trên Claude và Claude Cowork, việc đo thể thức và theo dõi thay đổi chỉ thực hiện được khi môi trường chạy được công cụ đo; trường hợp không chạy được, Bộ công cụ ghi rõ “chưa xác minh bằng công cụ đo”, người dùng không coi sản phẩm là đã đạt chuẩn thể thức. Bộ công cụ đã được kiểm thử theo bộ ca trên Claude Code; trên Claude và Claude Cowork đã kiểm thử bằng tài khoản cá nhân của người phụ trách xây dựng và tài khoản của phòng TH-HC&amp;QT.</w:t>
      </w:r>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62E1C998" w:rsidR="00C65584" w:rsidRDefault="00C65584" w:rsidP="00C65584">
      <w:pPr>
        <w:spacing w:before="120" w:after="120"/>
        <w:ind w:firstLine="720"/>
        <w:jc w:val="both"/>
        <w:rPr>
          <w:sz w:val="28"/>
        </w:rPr>
      </w:pPr>
      <w:r>
        <w:rPr>
          <w:sz w:val="28"/>
        </w:rPr>
        <w:t>- Bộ công cụ không thay thế bước rà soát dự thảo văn bản trước khi trình ký bằng Skill “ktc-ra-soat-897” theo Thông báo số 948/TB-CĐKT ngày 17 tháng 8 năm 2026 của Trường Cao đẳng Kon Tum hướng dẫn kiểm tra, rà soát dự thảo văn bản trước khi ban hành bằng công cụ trí tuệ nhân tạo (KTC-Ra-Soat-897-v2-Cai-tien); Skill này cài đặt, sử dụng riêng, không nằm trong Bộ công cụ. Bộ công cụ chỉ áp dụng một số quy tắc soạn thảo của Hệ KTC-Ra-Soat-897 (tên đơn vị, thể thức, từ ngữ) khi hỗ trợ soạn kế hoạch, báo cáo, văn bản; không tự quyết định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0AFFC708" w:rsidR="00C65584" w:rsidRDefault="00C65584" w:rsidP="00C65584">
      <w:pPr>
        <w:spacing w:before="120" w:after="120"/>
        <w:ind w:firstLine="720"/>
        <w:jc w:val="both"/>
        <w:rPr>
          <w:sz w:val="28"/>
        </w:rPr>
      </w:pPr>
      <w:r>
        <w:rPr>
          <w:sz w:val="28"/>
        </w:rPr>
        <w:t>- Kết quả của Bộ công cụ ghi rõ trạng thái; chỉ kết quả ở trạng thái “Đạt” hoặc “Đạt có điều kiện” được dùng làm cơ sở để đơn vị, người soạn thảo kiểm tra, hoàn thiện sản phẩm chính thức; kết quả “Đạt có điều kiện” chỉ được gửi, trình sau khi người soạn thảo xử lý hết các điều kiện ghi kèm và Lãnh đạo đơn vị kiểm tra, xác nhận.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trước khi ký.</w:t>
      </w:r>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0875E1FA" w:rsidR="00C65584" w:rsidRDefault="00C65584" w:rsidP="00C65584">
      <w:pPr>
        <w:spacing w:before="120" w:after="120"/>
        <w:ind w:firstLine="720"/>
        <w:jc w:val="both"/>
        <w:rPr>
          <w:sz w:val="28"/>
        </w:rPr>
      </w:pPr>
      <w:r>
        <w:rPr>
          <w:sz w:val="28"/>
        </w:rPr>
        <w:t>- Tài khoản Claude AI Team do nhà trường cấp theo Thông báo số 924/TB-CĐKT ngày 11 tháng 8 năm 2026 của Trường Cao đẳng Kon Tum hướng dẫn cài đặt, quản lý và sử dụng phần mềm trí tuệ nhân tạo Claude (gói Claude Team – Standard seat), hoặc tài khoản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2D6AEDAB"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Tài khoản Claude AI Team được kiểm soát lưu lượng sử dụng theo kỳ; chỉ dùng cho công việc chuyên môn thuộc phạm vi Bộ công cụ, không dùng vào hỏi đáp thông thường; sử dụng mô hình Claude Sonnet 5 hoặc Claude Opus 5.5, không dùng mô hình Claude Haiku 4.5 để soạn văn bản, phần căn cứ của văn bản.</w:t>
      </w:r>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09F1C179" w:rsidR="00C65584" w:rsidRDefault="00C65584" w:rsidP="00C65584">
      <w:pPr>
        <w:spacing w:before="120" w:after="120"/>
        <w:ind w:firstLine="720"/>
        <w:jc w:val="both"/>
        <w:rPr>
          <w:sz w:val="28"/>
        </w:rPr>
      </w:pPr>
      <w:r>
        <w:rPr>
          <w:sz w:val="28"/>
        </w:rPr>
        <w:t>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Bộ công cụ được phân phối ở chế độ “Available to install” (người dùng tự cài); việc chuyển “Installed by default” (cài sẵn cho mọi tài khoản) hoặc “Required” (bắt buộc) thực hiện theo quyết định của Hiệu trưởng. Việc xử lý dữ liệu nội bộ, dữ liệu cá nhân tuân thủ yêu cầu an toàn, bảo mật tại Thông báo số 924/TB-CĐKT và phần Lưu ý Mục II Thông báo này; kho KTC-Database được phân quyền chỉ đọc đối với tài khoản người dùng.</w:t>
      </w:r>
    </w:p>
    <w:p w14:paraId="09D07B41" w14:textId="77777777" w:rsidR="00C65584" w:rsidRDefault="00C65584" w:rsidP="00C65584">
      <w:pPr>
        <w:spacing w:before="120" w:after="120"/>
        <w:ind w:firstLine="720"/>
        <w:jc w:val="both"/>
        <w:rPr>
          <w:sz w:val="28"/>
        </w:rPr>
      </w:pPr>
      <w:r>
        <w:rPr>
          <w:sz w:val="28"/>
        </w:rPr>
        <w:t>b) Người dùng tài khoản Team: Vào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c) Tài khoản Claude cá nhân trả phí: Vào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d) Sử dụng trên nền tảng khác (ChatGPT, Gemini): Chỉ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6F5E018A" w:rsidR="00C65584" w:rsidRPr="00736991" w:rsidRDefault="00C65584" w:rsidP="00C65584">
      <w:pPr>
        <w:widowControl w:val="0"/>
        <w:spacing w:before="120" w:after="120"/>
        <w:ind w:firstLine="720"/>
        <w:jc w:val="both"/>
        <w:rPr>
          <w:b/>
          <w:bCs/>
          <w:sz w:val="28"/>
          <w:szCs w:val="28"/>
        </w:rPr>
      </w:pPr>
      <w:r>
        <w:rPr>
          <w:b/>
          <w:sz w:val="28"/>
          <w:szCs w:val="28"/>
        </w:rPr>
        <w:t xml:space="preserve">Lưu ý: </w:t>
      </w:r>
      <w:r>
        <w:rPr>
          <w:sz w:val="28"/>
          <w:szCs w:val="28"/>
        </w:rPr>
        <w:t xml:space="preserve">Khi cập nhật phiên bản mới, tải tệp plugin mới cùng tên lên để thay thế (hệ thống tự ghi đè phiên bản trước), sau đó mở cuộc hội thoại mới; không để song song nhiều phiên bản; trường hợp phiên bản mới phát sinh lỗi, tải lại tệp phiên bản liền trước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có đầy đủ từ plugin KTC-Quan-tri phiên bản 1.3.2; chỉ cài đặt, phân phối phiên bản hiện hành do Phòng TH-HC&amp;QT công bố kèm mã SHA-256 và ghi chú phát hành, không cài đặt, phân phối các phiên bản trước đó. </w:t>
      </w:r>
      <w:r w:rsidRPr="00736991">
        <w:rPr>
          <w:b/>
          <w:bCs/>
          <w:sz w:val="28"/>
          <w:szCs w:val="28"/>
        </w:rPr>
        <w:t>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Phòng TH-HC&amp;QT: Tổng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Các đơn vị thuộc Trường: Lập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Viên chức, người lao động: Lập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046E0B1D" w:rsidR="00C65584" w:rsidRDefault="00C65584" w:rsidP="0089728B">
            <w:pPr>
              <w:jc w:val="center"/>
              <w:rPr>
                <w:sz w:val="28"/>
                <w:szCs w:val="28"/>
              </w:rPr>
            </w:pPr>
            <w:r>
              <w:rPr>
                <w:b/>
                <w:sz w:val="28"/>
                <w:szCs w:val="28"/>
              </w:rPr>
              <w:t>Giao việc</w:t>
            </w:r>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1A97F9DA"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Lập kế hoạch và danh mục sản phẩm KPI quý theo mẫu của nhóm vị trí việc làm, trình Trưởng đơn vị phê duyệt; khi Bộ công cụ hỏi cách quy đổi khối lượng, chọn quy đổi theo hệ số sản phẩm tại Danh mục ban hành kèm theo Quyết định số 2119/QĐ-CĐKT ngày 28 tháng 9 năm 2026 của Hiệu trưởng Trường Cao đẳng Kon Tum ban hành Danh mục sản phẩm, công việc (phương án “A”), không nhân với hệ số mức độ công việc.</w:t>
      </w:r>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Dùng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0CAD144E"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theo quy định của pháp luật về bảo vệ dữ liệu cá nhân. Dữ liệu đưa vào Claude (trò chuyện, Cowork, Code) được xử lý trên hạ tầng của nhà cung cấp theo điều khoản của tài khoản Claude AI Team; dữ liệu cá nhân chỉ đưa vào ở mức tối thiểu cần thiết, ưu tiên ẩn danh.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5358F131" w:rsidR="00C65584" w:rsidRDefault="00C65584" w:rsidP="00C65584">
      <w:pPr>
        <w:spacing w:before="120" w:after="120"/>
        <w:ind w:firstLine="720"/>
        <w:jc w:val="both"/>
        <w:rPr>
          <w:sz w:val="28"/>
        </w:rPr>
      </w:pPr>
      <w:r>
        <w:rPr>
          <w:sz w:val="28"/>
        </w:rPr>
        <w:t>b) Định kỳ cập nhật văn bản, biểu mẫu mới vào kho KTC-Database dùng chung cho Bộ công cụ; phân quyền chỉ đọc đối với kho KTC-Database, thư mục biểu mẫu chuẩn cho mọi tài khoản không phải người quản lý kho.</w:t>
      </w:r>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5C8BB3D7" w:rsidR="00C65584" w:rsidRDefault="00C65584" w:rsidP="00C65584">
      <w:pPr>
        <w:spacing w:before="120" w:after="120"/>
        <w:ind w:firstLine="720"/>
        <w:jc w:val="both"/>
        <w:rPr>
          <w:sz w:val="28"/>
        </w:rPr>
      </w:pPr>
      <w:r>
        <w:rPr>
          <w:sz w:val="28"/>
        </w:rPr>
        <w:t>d) Theo dõi việc sử dụng Bộ công cụ tại các đơn vị; tiếp nhận vướng mắc, điều chỉnh, cập nhật Bộ công cụ trong quá trình vận hành; định kỳ hằng quý báo cáo Lãnh đạo Trường số phiên sử dụng, sản phẩm, sự cố, tỷ lệ Bộ công cụ chọn đúng kỹ năng, lưu lượng sử dụng, thời gian và chất lượng sản phẩm so với cách làm trước (ghi rõ phiên bản, mô hình AI đã dùng); mỗi lần cập nhật chức năng phải kiểm thử lại, ghi nhật ký thay đổi và thông báo phiên bản đến các đơn vị;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767F2DD9" w:rsidR="00C65584" w:rsidRDefault="00C65584" w:rsidP="00C65584">
      <w:pPr>
        <w:widowControl w:val="0"/>
        <w:spacing w:before="120" w:after="120"/>
        <w:ind w:firstLine="720"/>
        <w:jc w:val="both"/>
        <w:rPr>
          <w:sz w:val="28"/>
          <w:szCs w:val="28"/>
        </w:rPr>
      </w:pPr>
      <w:r>
        <w:rPr>
          <w:sz w:val="28"/>
          <w:szCs w:val="28"/>
        </w:rPr>
        <w:t>Quản trị Hệ thống Claude AI Team của Trường; nạp, cập nhật, đặt chế độ phân phối Bộ công cụ ở cấp tổ chức theo Thông báo số 1056/TB-CĐKT; chỉ nạp tệp đã đối chiếu mã SHA-256; khi nạp phiên bản mới, chuyển phiên bản cũ sang chế độ “Not available”.</w:t>
      </w:r>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080EC982" w:rsidR="00C65584" w:rsidRDefault="00C65584" w:rsidP="00C65584">
      <w:pPr>
        <w:widowControl w:val="0"/>
        <w:spacing w:before="120" w:after="120"/>
        <w:ind w:firstLine="720"/>
        <w:jc w:val="both"/>
        <w:rPr>
          <w:sz w:val="28"/>
          <w:szCs w:val="28"/>
        </w:rPr>
      </w:pPr>
      <w:r>
        <w:rPr>
          <w:sz w:val="28"/>
          <w:szCs w:val="28"/>
        </w:rPr>
        <w:t>Hướng dẫn, giải đáp các nội dung đánh giá, xếp loại theo Quyết định số 1923/QĐ-CĐKT làm cơ sở cập nhật chức năng KPI cá nhân của Bộ công cụ.</w:t>
      </w:r>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66F0B3B9" w:rsidR="00C65584" w:rsidRDefault="00C65584" w:rsidP="00C65584">
      <w:pPr>
        <w:spacing w:before="120" w:after="120"/>
        <w:ind w:firstLine="720"/>
        <w:jc w:val="both"/>
        <w:rPr>
          <w:sz w:val="28"/>
        </w:rPr>
      </w:pPr>
      <w:r>
        <w:rPr>
          <w:sz w:val="28"/>
        </w:rPr>
        <w:t>b) Sử dụng Bộ công cụ khi xây dựng kế hoạch, báo cáo công tác định kỳ; trường hợp chưa đủ điều kiện sử dụng (tài khoản, quyền truy cập, kết nối) thì thực hiện theo cách làm hiện hành và báo Phòng TH-HC&amp;QT để được hỗ trợ;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920CB7" w14:textId="77777777" w:rsidR="00231CD4" w:rsidRDefault="00231CD4">
      <w:r>
        <w:separator/>
      </w:r>
    </w:p>
  </w:endnote>
  <w:endnote w:type="continuationSeparator" w:id="0">
    <w:p w14:paraId="455D3F38" w14:textId="77777777" w:rsidR="00231CD4" w:rsidRDefault="00231C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B80BE" w14:textId="77777777" w:rsidR="00231CD4" w:rsidRDefault="00231CD4">
      <w:r>
        <w:separator/>
      </w:r>
    </w:p>
  </w:footnote>
  <w:footnote w:type="continuationSeparator" w:id="0">
    <w:p w14:paraId="1DDC5D31" w14:textId="77777777" w:rsidR="00231CD4" w:rsidRDefault="00231C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2CD5"/>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CD4"/>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991"/>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615"/>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3565</Words>
  <Characters>13209</Characters>
  <Application>Microsoft Office Word</Application>
  <DocSecurity>0</DocSecurity>
  <Lines>287</Lines>
  <Paragraphs>87</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48</cp:revision>
  <cp:lastPrinted>2020-10-29T02:41:00Z</cp:lastPrinted>
  <dcterms:created xsi:type="dcterms:W3CDTF">2026-08-14T11:38:00Z</dcterms:created>
  <dcterms:modified xsi:type="dcterms:W3CDTF">2026-10-12T00:18:00Z</dcterms:modified>
</cp:coreProperties>
</file>