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ayout w:type="fixed"/>
        <w:tblLook w:val="0000" w:firstRow="0" w:lastRow="0" w:firstColumn="0" w:lastColumn="0" w:noHBand="0" w:noVBand="0"/>
      </w:tblPr>
      <w:tblGrid>
        <w:gridCol w:w="4820"/>
        <w:gridCol w:w="5706"/>
      </w:tblGrid>
      <w:tr w:rsidR="0063202B" w:rsidRPr="0063202B" w14:paraId="172C084E" w14:textId="77777777" w:rsidTr="006C0AD7">
        <w:trPr>
          <w:trHeight w:val="851"/>
        </w:trPr>
        <w:tc>
          <w:tcPr>
            <w:tcW w:w="4820" w:type="dxa"/>
            <w:tcBorders>
              <w:top w:val="nil"/>
              <w:left w:val="nil"/>
              <w:bottom w:val="nil"/>
              <w:right w:val="nil"/>
            </w:tcBorders>
            <w:shd w:val="clear" w:color="000000" w:fill="FFFFFF"/>
          </w:tcPr>
          <w:p w14:paraId="295CAA56" w14:textId="77777777" w:rsidR="0063202B" w:rsidRPr="0063202B" w:rsidRDefault="0063202B" w:rsidP="0063202B">
            <w:pPr>
              <w:autoSpaceDE w:val="0"/>
              <w:autoSpaceDN w:val="0"/>
              <w:adjustRightInd w:val="0"/>
              <w:spacing w:after="0" w:line="300" w:lineRule="atLeast"/>
              <w:jc w:val="center"/>
              <w:rPr>
                <w:rFonts w:ascii="Times New Roman" w:eastAsia="Times New Roman" w:hAnsi="Times New Roman" w:cs="Times New Roman"/>
                <w:kern w:val="0"/>
                <w:sz w:val="26"/>
                <w:szCs w:val="26"/>
                <w:lang w:val="vi-VN"/>
                <w14:ligatures w14:val="none"/>
              </w:rPr>
            </w:pPr>
            <w:r w:rsidRPr="0063202B">
              <w:rPr>
                <w:rFonts w:ascii="Times New Roman" w:eastAsia="Times New Roman" w:hAnsi="Times New Roman" w:cs="Times New Roman"/>
                <w:kern w:val="0"/>
                <w:sz w:val="26"/>
                <w:szCs w:val="26"/>
                <w:lang w:val="nl-NL"/>
                <w14:ligatures w14:val="none"/>
              </w:rPr>
              <w:t>TRƯ</w:t>
            </w:r>
            <w:r w:rsidRPr="0063202B">
              <w:rPr>
                <w:rFonts w:ascii="Times New Roman" w:eastAsia="Times New Roman" w:hAnsi="Times New Roman" w:cs="Times New Roman"/>
                <w:kern w:val="0"/>
                <w:sz w:val="26"/>
                <w:szCs w:val="26"/>
                <w:lang w:val="vi-VN"/>
                <w14:ligatures w14:val="none"/>
              </w:rPr>
              <w:t xml:space="preserve">ỜNG CAO ĐẲNG KON TUM </w:t>
            </w:r>
          </w:p>
          <w:p w14:paraId="62FF5F03" w14:textId="77777777" w:rsidR="0063202B" w:rsidRPr="0063202B" w:rsidRDefault="0063202B" w:rsidP="0063202B">
            <w:pPr>
              <w:autoSpaceDE w:val="0"/>
              <w:autoSpaceDN w:val="0"/>
              <w:adjustRightInd w:val="0"/>
              <w:spacing w:after="0" w:line="300" w:lineRule="atLeast"/>
              <w:jc w:val="center"/>
              <w:rPr>
                <w:rFonts w:ascii="Times New Roman" w:eastAsia="Times New Roman" w:hAnsi="Times New Roman" w:cs="Times New Roman"/>
                <w:kern w:val="0"/>
                <w:sz w:val="28"/>
                <w:szCs w:val="28"/>
                <w:lang w:val="nl-NL"/>
                <w14:ligatures w14:val="none"/>
              </w:rPr>
            </w:pPr>
            <w:r w:rsidRPr="0063202B">
              <w:rPr>
                <w:rFonts w:ascii="Times New Roman" w:eastAsia="Times New Roman" w:hAnsi="Times New Roman" w:cs="Times New Roman"/>
                <w:b/>
                <w:bCs/>
                <w:noProof/>
                <w:kern w:val="0"/>
                <w:sz w:val="26"/>
                <w:szCs w:val="26"/>
                <w:lang w:val="en"/>
                <w14:ligatures w14:val="none"/>
              </w:rPr>
              <mc:AlternateContent>
                <mc:Choice Requires="wps">
                  <w:drawing>
                    <wp:anchor distT="0" distB="0" distL="114300" distR="114300" simplePos="0" relativeHeight="251660288" behindDoc="0" locked="0" layoutInCell="1" allowOverlap="1" wp14:anchorId="019145D9" wp14:editId="3D315333">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a:noFill/>
                              <a:ln w="1270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0B319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" strokecolor="#156082" strokeweight="1pt">
                      <v:stroke joinstyle="miter"/>
                    </v:line>
                  </w:pict>
                </mc:Fallback>
              </mc:AlternateContent>
            </w:r>
            <w:r w:rsidRPr="0063202B">
              <w:rPr>
                <w:rFonts w:ascii="Times New Roman" w:eastAsia="Times New Roman" w:hAnsi="Times New Roman" w:cs="Times New Roman"/>
                <w:b/>
                <w:bCs/>
                <w:kern w:val="0"/>
                <w:sz w:val="26"/>
                <w:szCs w:val="26"/>
                <w:lang w:val="nl-NL"/>
                <w14:ligatures w14:val="none"/>
              </w:rPr>
              <w:t>KHOA KINH TẾ VÀ NÔNG LÂM</w:t>
            </w:r>
          </w:p>
        </w:tc>
        <w:tc>
          <w:tcPr>
            <w:tcW w:w="5706" w:type="dxa"/>
            <w:tcBorders>
              <w:top w:val="nil"/>
              <w:left w:val="nil"/>
              <w:bottom w:val="nil"/>
              <w:right w:val="nil"/>
            </w:tcBorders>
            <w:shd w:val="clear" w:color="000000" w:fill="FFFFFF"/>
          </w:tcPr>
          <w:p w14:paraId="79ECD1A6" w14:textId="77777777" w:rsidR="0063202B" w:rsidRPr="0063202B" w:rsidRDefault="0063202B" w:rsidP="0063202B">
            <w:pPr>
              <w:keepNext/>
              <w:autoSpaceDE w:val="0"/>
              <w:autoSpaceDN w:val="0"/>
              <w:adjustRightInd w:val="0"/>
              <w:spacing w:before="20" w:after="0" w:line="300" w:lineRule="atLeast"/>
              <w:jc w:val="center"/>
              <w:rPr>
                <w:rFonts w:ascii="Times New Roman" w:eastAsia="Times New Roman" w:hAnsi="Times New Roman" w:cs="Times New Roman"/>
                <w:b/>
                <w:bCs/>
                <w:kern w:val="0"/>
                <w:sz w:val="26"/>
                <w:szCs w:val="26"/>
                <w:lang w:val="vi-VN"/>
                <w14:ligatures w14:val="none"/>
              </w:rPr>
            </w:pPr>
            <w:r w:rsidRPr="0063202B">
              <w:rPr>
                <w:rFonts w:ascii="Times New Roman" w:eastAsia="Times New Roman" w:hAnsi="Times New Roman" w:cs="Times New Roman"/>
                <w:b/>
                <w:bCs/>
                <w:kern w:val="0"/>
                <w:sz w:val="26"/>
                <w:szCs w:val="26"/>
                <w:lang w:val="nl-NL"/>
                <w14:ligatures w14:val="none"/>
              </w:rPr>
              <w:t>C</w:t>
            </w:r>
            <w:r w:rsidRPr="0063202B">
              <w:rPr>
                <w:rFonts w:ascii="Times New Roman" w:eastAsia="Times New Roman" w:hAnsi="Times New Roman" w:cs="Times New Roman"/>
                <w:b/>
                <w:bCs/>
                <w:kern w:val="0"/>
                <w:sz w:val="26"/>
                <w:szCs w:val="26"/>
                <w:lang w:val="vi-VN"/>
                <w14:ligatures w14:val="none"/>
              </w:rPr>
              <w:t>ỘNG HO</w:t>
            </w:r>
            <w:r w:rsidRPr="0063202B">
              <w:rPr>
                <w:rFonts w:ascii="Times New Roman" w:eastAsia="Times New Roman" w:hAnsi="Times New Roman" w:cs="Times New Roman"/>
                <w:b/>
                <w:bCs/>
                <w:kern w:val="0"/>
                <w:sz w:val="26"/>
                <w:szCs w:val="26"/>
                <w:lang w:val="nl-NL"/>
                <w14:ligatures w14:val="none"/>
              </w:rPr>
              <w:t>À XÃ H</w:t>
            </w:r>
            <w:r w:rsidRPr="0063202B">
              <w:rPr>
                <w:rFonts w:ascii="Times New Roman" w:eastAsia="Times New Roman" w:hAnsi="Times New Roman" w:cs="Times New Roman"/>
                <w:b/>
                <w:bCs/>
                <w:kern w:val="0"/>
                <w:sz w:val="26"/>
                <w:szCs w:val="26"/>
                <w:lang w:val="vi-VN"/>
                <w14:ligatures w14:val="none"/>
              </w:rPr>
              <w:t>ỘI CHỦ NGHĨA VIỆT NAM</w:t>
            </w:r>
          </w:p>
          <w:p w14:paraId="0D33CC29" w14:textId="77777777" w:rsidR="0063202B" w:rsidRPr="0063202B" w:rsidRDefault="0063202B" w:rsidP="0063202B">
            <w:pPr>
              <w:autoSpaceDE w:val="0"/>
              <w:autoSpaceDN w:val="0"/>
              <w:adjustRightInd w:val="0"/>
              <w:spacing w:after="0" w:line="300" w:lineRule="atLeast"/>
              <w:jc w:val="center"/>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b/>
                <w:bCs/>
                <w:noProof/>
                <w:kern w:val="0"/>
                <w:sz w:val="28"/>
                <w:szCs w:val="28"/>
                <w:lang w:val="en"/>
                <w14:ligatures w14:val="none"/>
              </w:rPr>
              <mc:AlternateContent>
                <mc:Choice Requires="wps">
                  <w:drawing>
                    <wp:anchor distT="0" distB="0" distL="114300" distR="114300" simplePos="0" relativeHeight="251661312" behindDoc="0" locked="0" layoutInCell="1" allowOverlap="1" wp14:anchorId="28519C4E" wp14:editId="5DE613EE">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a:noFill/>
                              <a:ln w="1270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FC6CE2"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" strokecolor="#156082" strokeweight="1pt">
                      <v:stroke joinstyle="miter"/>
                    </v:line>
                  </w:pict>
                </mc:Fallback>
              </mc:AlternateContent>
            </w:r>
            <w:r w:rsidRPr="0063202B">
              <w:rPr>
                <w:rFonts w:ascii="Times New Roman" w:eastAsia="Times New Roman" w:hAnsi="Times New Roman" w:cs="Times New Roman"/>
                <w:b/>
                <w:bCs/>
                <w:kern w:val="0"/>
                <w:sz w:val="28"/>
                <w:szCs w:val="28"/>
                <w:lang w:val="vi-VN"/>
                <w14:ligatures w14:val="none"/>
              </w:rPr>
              <w:t>Độc lập - Tự do - Hạnh phúc</w:t>
            </w:r>
          </w:p>
        </w:tc>
      </w:tr>
      <w:tr w:rsidR="0063202B" w:rsidRPr="0063202B" w14:paraId="6C8B8F64" w14:textId="77777777" w:rsidTr="006C0AD7">
        <w:trPr>
          <w:trHeight w:val="428"/>
        </w:trPr>
        <w:tc>
          <w:tcPr>
            <w:tcW w:w="4820" w:type="dxa"/>
            <w:tcBorders>
              <w:top w:val="nil"/>
              <w:left w:val="nil"/>
              <w:bottom w:val="nil"/>
              <w:right w:val="nil"/>
            </w:tcBorders>
            <w:shd w:val="clear" w:color="000000" w:fill="FFFFFF"/>
          </w:tcPr>
          <w:p w14:paraId="0F474FC9" w14:textId="77777777" w:rsidR="0063202B" w:rsidRPr="0063202B" w:rsidRDefault="0063202B" w:rsidP="0063202B">
            <w:pPr>
              <w:autoSpaceDE w:val="0"/>
              <w:autoSpaceDN w:val="0"/>
              <w:adjustRightInd w:val="0"/>
              <w:spacing w:after="0" w:line="300" w:lineRule="atLeast"/>
              <w:jc w:val="center"/>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6"/>
                <w:szCs w:val="26"/>
                <w14:ligatures w14:val="none"/>
              </w:rPr>
              <w:t>Số: 101/BC - KTNL</w:t>
            </w:r>
          </w:p>
        </w:tc>
        <w:tc>
          <w:tcPr>
            <w:tcW w:w="5706" w:type="dxa"/>
            <w:tcBorders>
              <w:top w:val="nil"/>
              <w:left w:val="nil"/>
              <w:bottom w:val="nil"/>
              <w:right w:val="nil"/>
            </w:tcBorders>
            <w:shd w:val="clear" w:color="000000" w:fill="FFFFFF"/>
          </w:tcPr>
          <w:p w14:paraId="3DCC9561" w14:textId="77777777" w:rsidR="0063202B" w:rsidRPr="0063202B" w:rsidRDefault="0063202B" w:rsidP="0063202B">
            <w:pPr>
              <w:keepNext/>
              <w:autoSpaceDE w:val="0"/>
              <w:autoSpaceDN w:val="0"/>
              <w:adjustRightInd w:val="0"/>
              <w:spacing w:before="20" w:after="0" w:line="300" w:lineRule="atLeast"/>
              <w:jc w:val="center"/>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i/>
                <w:iCs/>
                <w:kern w:val="0"/>
                <w:sz w:val="28"/>
                <w:szCs w:val="28"/>
                <w:lang w:val="vi-VN"/>
                <w14:ligatures w14:val="none"/>
              </w:rPr>
              <w:t xml:space="preserve">Quảng Ngãi, ngày </w:t>
            </w:r>
            <w:r w:rsidRPr="0063202B">
              <w:rPr>
                <w:rFonts w:ascii="Times New Roman" w:eastAsia="Times New Roman" w:hAnsi="Times New Roman" w:cs="Times New Roman"/>
                <w:i/>
                <w:iCs/>
                <w:kern w:val="0"/>
                <w:sz w:val="28"/>
                <w:szCs w:val="28"/>
                <w14:ligatures w14:val="none"/>
              </w:rPr>
              <w:t>14</w:t>
            </w:r>
            <w:r w:rsidRPr="0063202B">
              <w:rPr>
                <w:rFonts w:ascii="Times New Roman" w:eastAsia="Times New Roman" w:hAnsi="Times New Roman" w:cs="Times New Roman"/>
                <w:i/>
                <w:iCs/>
                <w:kern w:val="0"/>
                <w:sz w:val="28"/>
                <w:szCs w:val="28"/>
                <w:lang w:val="vi-VN"/>
                <w14:ligatures w14:val="none"/>
              </w:rPr>
              <w:t xml:space="preserve"> tháng</w:t>
            </w:r>
            <w:r w:rsidRPr="0063202B">
              <w:rPr>
                <w:rFonts w:ascii="Times New Roman" w:eastAsia="Times New Roman" w:hAnsi="Times New Roman" w:cs="Times New Roman"/>
                <w:i/>
                <w:iCs/>
                <w:kern w:val="0"/>
                <w:sz w:val="28"/>
                <w:szCs w:val="28"/>
                <w14:ligatures w14:val="none"/>
              </w:rPr>
              <w:t xml:space="preserve"> 9 </w:t>
            </w:r>
            <w:r w:rsidRPr="0063202B">
              <w:rPr>
                <w:rFonts w:ascii="Times New Roman" w:eastAsia="Times New Roman" w:hAnsi="Times New Roman" w:cs="Times New Roman"/>
                <w:i/>
                <w:iCs/>
                <w:kern w:val="0"/>
                <w:sz w:val="28"/>
                <w:szCs w:val="28"/>
                <w:lang w:val="vi-VN"/>
                <w14:ligatures w14:val="none"/>
              </w:rPr>
              <w:t>năm 2</w:t>
            </w:r>
            <w:r w:rsidRPr="0063202B">
              <w:rPr>
                <w:rFonts w:ascii="Times New Roman" w:eastAsia="Times New Roman" w:hAnsi="Times New Roman" w:cs="Times New Roman"/>
                <w:i/>
                <w:iCs/>
                <w:kern w:val="0"/>
                <w:sz w:val="28"/>
                <w:szCs w:val="28"/>
                <w14:ligatures w14:val="none"/>
              </w:rPr>
              <w:t>026</w:t>
            </w:r>
          </w:p>
        </w:tc>
      </w:tr>
    </w:tbl>
    <w:p w14:paraId="4108D169" w14:textId="77777777" w:rsidR="0063202B" w:rsidRPr="0063202B" w:rsidRDefault="0063202B" w:rsidP="0063202B">
      <w:pPr>
        <w:autoSpaceDE w:val="0"/>
        <w:autoSpaceDN w:val="0"/>
        <w:adjustRightInd w:val="0"/>
        <w:spacing w:after="0" w:line="240" w:lineRule="auto"/>
        <w:rPr>
          <w:rFonts w:ascii="Times New Roman" w:eastAsia="Times New Roman" w:hAnsi="Times New Roman" w:cs="Times New Roman"/>
          <w:b/>
          <w:bCs/>
          <w:kern w:val="0"/>
          <w:sz w:val="28"/>
          <w:szCs w:val="28"/>
          <w14:ligatures w14:val="none"/>
        </w:rPr>
      </w:pPr>
    </w:p>
    <w:p w14:paraId="0A567A25" w14:textId="77777777" w:rsidR="0063202B" w:rsidRPr="0063202B" w:rsidRDefault="0063202B" w:rsidP="0063202B">
      <w:pPr>
        <w:spacing w:after="0" w:line="240" w:lineRule="auto"/>
        <w:jc w:val="center"/>
        <w:rPr>
          <w:rFonts w:ascii="Times New Roman" w:eastAsia="Times New Roman" w:hAnsi="Times New Roman" w:cs="Times New Roman"/>
          <w:b/>
          <w:bCs/>
          <w:kern w:val="0"/>
          <w:sz w:val="28"/>
          <w:szCs w:val="28"/>
          <w:lang w:val="sv-SE"/>
          <w14:ligatures w14:val="none"/>
        </w:rPr>
      </w:pPr>
      <w:r w:rsidRPr="0063202B">
        <w:rPr>
          <w:rFonts w:ascii="Times New Roman" w:eastAsia="Times New Roman" w:hAnsi="Times New Roman" w:cs="Times New Roman"/>
          <w:b/>
          <w:bCs/>
          <w:kern w:val="0"/>
          <w:sz w:val="28"/>
          <w:szCs w:val="28"/>
          <w:lang w:val="sv-SE"/>
          <w14:ligatures w14:val="none"/>
        </w:rPr>
        <w:t>BÁO CÁO</w:t>
      </w:r>
    </w:p>
    <w:p w14:paraId="32989E7B"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lang w:val="vi-VN"/>
          <w14:ligatures w14:val="none"/>
        </w:rPr>
      </w:pPr>
      <w:r w:rsidRPr="0063202B">
        <w:rPr>
          <w:rFonts w:ascii="Times New Roman" w:eastAsia="Times New Roman" w:hAnsi="Times New Roman" w:cs="Times New Roman"/>
          <w:b/>
          <w:bCs/>
          <w:kern w:val="0"/>
          <w:sz w:val="28"/>
          <w:szCs w:val="28"/>
          <w14:ligatures w14:val="none"/>
        </w:rPr>
        <w:t>kết quả</w:t>
      </w:r>
      <w:r w:rsidRPr="0063202B">
        <w:rPr>
          <w:rFonts w:ascii="Times New Roman" w:eastAsia="Times New Roman" w:hAnsi="Times New Roman" w:cs="Times New Roman"/>
          <w:b/>
          <w:bCs/>
          <w:kern w:val="0"/>
          <w:sz w:val="28"/>
          <w:szCs w:val="28"/>
          <w:lang w:val="vi-VN"/>
          <w14:ligatures w14:val="none"/>
        </w:rPr>
        <w:t xml:space="preserve"> </w:t>
      </w:r>
      <w:r w:rsidRPr="0063202B">
        <w:rPr>
          <w:rFonts w:ascii="Times New Roman" w:eastAsia="Times New Roman" w:hAnsi="Times New Roman" w:cs="Times New Roman"/>
          <w:b/>
          <w:bCs/>
          <w:kern w:val="0"/>
          <w:sz w:val="28"/>
          <w:szCs w:val="28"/>
          <w14:ligatures w14:val="none"/>
        </w:rPr>
        <w:t xml:space="preserve">công tác </w:t>
      </w:r>
      <w:r w:rsidRPr="0063202B">
        <w:rPr>
          <w:rFonts w:ascii="Times New Roman" w:eastAsia="Times New Roman" w:hAnsi="Times New Roman" w:cs="Times New Roman"/>
          <w:b/>
          <w:bCs/>
          <w:kern w:val="0"/>
          <w:sz w:val="28"/>
          <w:szCs w:val="28"/>
          <w:lang w:val="vi-VN"/>
          <w14:ligatures w14:val="none"/>
        </w:rPr>
        <w:t>tháng</w:t>
      </w:r>
      <w:r w:rsidRPr="0063202B">
        <w:rPr>
          <w:rFonts w:ascii="Times New Roman" w:eastAsia="Times New Roman" w:hAnsi="Times New Roman" w:cs="Times New Roman"/>
          <w:b/>
          <w:bCs/>
          <w:kern w:val="0"/>
          <w:sz w:val="28"/>
          <w:szCs w:val="28"/>
          <w14:ligatures w14:val="none"/>
        </w:rPr>
        <w:t xml:space="preserve"> 9</w:t>
      </w:r>
      <w:r w:rsidRPr="0063202B">
        <w:rPr>
          <w:rFonts w:ascii="Times New Roman" w:eastAsia="Times New Roman" w:hAnsi="Times New Roman" w:cs="Times New Roman"/>
          <w:b/>
          <w:bCs/>
          <w:kern w:val="0"/>
          <w:sz w:val="28"/>
          <w:szCs w:val="28"/>
          <w:lang w:val="vi-VN"/>
          <w14:ligatures w14:val="none"/>
        </w:rPr>
        <w:t xml:space="preserve"> năm 2</w:t>
      </w:r>
      <w:r w:rsidRPr="0063202B">
        <w:rPr>
          <w:rFonts w:ascii="Times New Roman" w:eastAsia="Times New Roman" w:hAnsi="Times New Roman" w:cs="Times New Roman"/>
          <w:b/>
          <w:bCs/>
          <w:kern w:val="0"/>
          <w:sz w:val="28"/>
          <w:szCs w:val="28"/>
          <w14:ligatures w14:val="none"/>
        </w:rPr>
        <w:t>026</w:t>
      </w:r>
      <w:r w:rsidRPr="0063202B">
        <w:rPr>
          <w:rFonts w:ascii="Times New Roman" w:eastAsia="Times New Roman" w:hAnsi="Times New Roman" w:cs="Times New Roman"/>
          <w:b/>
          <w:bCs/>
          <w:kern w:val="0"/>
          <w:sz w:val="28"/>
          <w14:ligatures w14:val="none"/>
        </w:rPr>
        <w:t xml:space="preserve">, </w:t>
      </w:r>
    </w:p>
    <w:p w14:paraId="2404A1A3" w14:textId="77777777" w:rsidR="0063202B" w:rsidRPr="0063202B" w:rsidRDefault="0063202B" w:rsidP="0063202B">
      <w:pPr>
        <w:spacing w:after="0" w:line="240" w:lineRule="auto"/>
        <w:jc w:val="center"/>
        <w:rPr>
          <w:rFonts w:ascii="Times New Roman" w:eastAsia="Times New Roman" w:hAnsi="Times New Roman" w:cs="Times New Roman"/>
          <w:b/>
          <w:bCs/>
          <w:kern w:val="0"/>
          <w:sz w:val="28"/>
          <w:szCs w:val="28"/>
          <w14:ligatures w14:val="none"/>
        </w:rPr>
      </w:pPr>
      <w:r w:rsidRPr="0063202B">
        <w:rPr>
          <w:rFonts w:ascii="Times New Roman" w:eastAsia="Times New Roman" w:hAnsi="Times New Roman" w:cs="Times New Roman"/>
          <w:b/>
          <w:bCs/>
          <w:kern w:val="0"/>
          <w:sz w:val="28"/>
          <w:szCs w:val="28"/>
          <w:lang w:val="vi-VN"/>
          <w14:ligatures w14:val="none"/>
        </w:rPr>
        <w:t xml:space="preserve">và </w:t>
      </w:r>
      <w:r w:rsidRPr="0063202B">
        <w:rPr>
          <w:rFonts w:ascii="Times New Roman" w:eastAsia="Times New Roman" w:hAnsi="Times New Roman" w:cs="Times New Roman"/>
          <w:b/>
          <w:bCs/>
          <w:kern w:val="0"/>
          <w:sz w:val="28"/>
          <w14:ligatures w14:val="none"/>
        </w:rPr>
        <w:t xml:space="preserve">kế hoạch </w:t>
      </w:r>
      <w:r w:rsidRPr="0063202B">
        <w:rPr>
          <w:rFonts w:ascii="Times New Roman" w:eastAsia="Times New Roman" w:hAnsi="Times New Roman" w:cs="Times New Roman"/>
          <w:b/>
          <w:bCs/>
          <w:kern w:val="0"/>
          <w:sz w:val="28"/>
          <w:szCs w:val="28"/>
          <w:lang w:val="vi-VN"/>
          <w14:ligatures w14:val="none"/>
        </w:rPr>
        <w:t>công tác tháng</w:t>
      </w:r>
      <w:r w:rsidRPr="0063202B">
        <w:rPr>
          <w:rFonts w:ascii="Times New Roman" w:eastAsia="Times New Roman" w:hAnsi="Times New Roman" w:cs="Times New Roman"/>
          <w:b/>
          <w:bCs/>
          <w:kern w:val="0"/>
          <w:sz w:val="28"/>
          <w:szCs w:val="28"/>
          <w14:ligatures w14:val="none"/>
        </w:rPr>
        <w:t xml:space="preserve"> 10</w:t>
      </w:r>
      <w:r w:rsidRPr="0063202B">
        <w:rPr>
          <w:rFonts w:ascii="Times New Roman" w:eastAsia="Times New Roman" w:hAnsi="Times New Roman" w:cs="Times New Roman"/>
          <w:b/>
          <w:bCs/>
          <w:kern w:val="0"/>
          <w:sz w:val="28"/>
          <w:szCs w:val="28"/>
          <w:lang w:val="vi-VN"/>
          <w14:ligatures w14:val="none"/>
        </w:rPr>
        <w:t xml:space="preserve"> năm 20</w:t>
      </w:r>
      <w:r w:rsidRPr="0063202B">
        <w:rPr>
          <w:rFonts w:ascii="Times New Roman" w:eastAsia="Times New Roman" w:hAnsi="Times New Roman" w:cs="Times New Roman"/>
          <w:b/>
          <w:bCs/>
          <w:kern w:val="0"/>
          <w:sz w:val="28"/>
          <w:szCs w:val="28"/>
          <w14:ligatures w14:val="none"/>
        </w:rPr>
        <w:t>26</w:t>
      </w:r>
    </w:p>
    <w:p w14:paraId="60B9B298" w14:textId="77777777" w:rsidR="0063202B" w:rsidRPr="0063202B" w:rsidRDefault="0063202B" w:rsidP="0063202B">
      <w:pPr>
        <w:spacing w:after="0" w:line="240" w:lineRule="auto"/>
        <w:jc w:val="center"/>
        <w:rPr>
          <w:rFonts w:ascii="Times New Roman" w:eastAsia="Times New Roman" w:hAnsi="Times New Roman" w:cs="Times New Roman"/>
          <w:b/>
          <w:bCs/>
          <w:kern w:val="0"/>
          <w:sz w:val="28"/>
          <w:szCs w:val="28"/>
          <w:lang w:val="vi-VN"/>
          <w14:ligatures w14:val="none"/>
        </w:rPr>
      </w:pPr>
      <w:r w:rsidRPr="0063202B">
        <w:rPr>
          <w:rFonts w:ascii="Times New Roman" w:eastAsia="Times New Roman" w:hAnsi="Times New Roman" w:cs="Times New Roman"/>
          <w:b/>
          <w:bCs/>
          <w:noProof/>
          <w:kern w:val="0"/>
          <w:sz w:val="28"/>
          <w:szCs w:val="28"/>
          <w:lang w:val="en"/>
          <w14:ligatures w14:val="none"/>
        </w:rPr>
        <mc:AlternateContent>
          <mc:Choice Requires="wps">
            <w:drawing>
              <wp:anchor distT="0" distB="0" distL="114300" distR="114300" simplePos="0" relativeHeight="251659264" behindDoc="0" locked="0" layoutInCell="1" allowOverlap="1" wp14:anchorId="5E97891F" wp14:editId="7674472B">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a:noFill/>
                        <a:ln w="12700" cap="flat" cmpd="sng" algn="ctr">
                          <a:solidFill>
                            <a:srgbClr val="156082"/>
                          </a:solidFill>
                          <a:prstDash val="solid"/>
                          <a:miter lim="800000"/>
                        </a:ln>
                        <a:effectLst/>
                      </wps:spPr>
                      <wps:bodyPr/>
                    </wps:wsp>
                  </a:graphicData>
                </a:graphic>
              </wp:anchor>
            </w:drawing>
          </mc:Choice>
          <mc:Fallback>
            <w:pict>
              <v:line w14:anchorId="201D4E07"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" strokecolor="#156082" strokeweight="1pt">
                <v:stroke joinstyle="miter"/>
              </v:line>
            </w:pict>
          </mc:Fallback>
        </mc:AlternateContent>
      </w:r>
    </w:p>
    <w:p w14:paraId="4F055CE4" w14:textId="77777777" w:rsidR="0063202B" w:rsidRPr="0063202B" w:rsidRDefault="0063202B" w:rsidP="0063202B">
      <w:pPr>
        <w:autoSpaceDE w:val="0"/>
        <w:autoSpaceDN w:val="0"/>
        <w:adjustRightInd w:val="0"/>
        <w:spacing w:after="0" w:line="240" w:lineRule="auto"/>
        <w:ind w:left="1440" w:firstLine="545"/>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kern w:val="0"/>
          <w:sz w:val="28"/>
          <w:szCs w:val="28"/>
          <w:lang w:val="vi-VN"/>
          <w14:ligatures w14:val="none"/>
        </w:rPr>
        <w:t xml:space="preserve">Kính gửi: </w:t>
      </w:r>
    </w:p>
    <w:p w14:paraId="1BC97158" w14:textId="77777777" w:rsidR="0063202B" w:rsidRPr="0063202B" w:rsidRDefault="0063202B" w:rsidP="0063202B">
      <w:pPr>
        <w:autoSpaceDE w:val="0"/>
        <w:autoSpaceDN w:val="0"/>
        <w:adjustRightInd w:val="0"/>
        <w:spacing w:after="0" w:line="240" w:lineRule="auto"/>
        <w:ind w:left="1048" w:firstLine="2071"/>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kern w:val="0"/>
          <w:sz w:val="28"/>
          <w:szCs w:val="28"/>
          <w:lang w:val="vi-VN"/>
          <w14:ligatures w14:val="none"/>
        </w:rPr>
        <w:t>- Lãnh đạo Trường;</w:t>
      </w:r>
    </w:p>
    <w:p w14:paraId="1A0E00A2" w14:textId="77777777" w:rsidR="0063202B" w:rsidRPr="0063202B" w:rsidRDefault="0063202B" w:rsidP="0063202B">
      <w:pPr>
        <w:autoSpaceDE w:val="0"/>
        <w:autoSpaceDN w:val="0"/>
        <w:adjustRightInd w:val="0"/>
        <w:spacing w:after="0" w:line="240" w:lineRule="auto"/>
        <w:ind w:left="1048" w:firstLine="2071"/>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kern w:val="0"/>
          <w:sz w:val="28"/>
          <w:szCs w:val="28"/>
          <w:lang w:val="vi-VN"/>
          <w14:ligatures w14:val="none"/>
        </w:rPr>
        <w:t>- Phòng Tổng hợp - Hành chính và Quản trị.</w:t>
      </w:r>
    </w:p>
    <w:p w14:paraId="263AFB27" w14:textId="77777777" w:rsidR="0063202B" w:rsidRPr="0063202B" w:rsidRDefault="0063202B" w:rsidP="0063202B">
      <w:pPr>
        <w:autoSpaceDE w:val="0"/>
        <w:autoSpaceDN w:val="0"/>
        <w:adjustRightInd w:val="0"/>
        <w:spacing w:after="0" w:line="240" w:lineRule="auto"/>
        <w:ind w:firstLine="2552"/>
        <w:rPr>
          <w:rFonts w:ascii="Times New Roman" w:eastAsia="Times New Roman" w:hAnsi="Times New Roman" w:cs="Times New Roman"/>
          <w:kern w:val="0"/>
          <w:sz w:val="28"/>
          <w:szCs w:val="28"/>
          <w:lang w:val="vi-VN"/>
          <w14:ligatures w14:val="none"/>
        </w:rPr>
      </w:pPr>
    </w:p>
    <w:p w14:paraId="3FC1D8C4" w14:textId="77777777" w:rsidR="0063202B" w:rsidRPr="0063202B" w:rsidRDefault="0063202B" w:rsidP="0063202B">
      <w:pPr>
        <w:autoSpaceDE w:val="0"/>
        <w:autoSpaceDN w:val="0"/>
        <w:adjustRightInd w:val="0"/>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i/>
          <w:iCs/>
          <w:kern w:val="0"/>
          <w:sz w:val="28"/>
          <w:szCs w:val="28"/>
          <w:lang w:val="vi-VN"/>
          <w14:ligatures w14:val="none"/>
        </w:rPr>
        <w:t>Thực hiện Quy chế làm việc của Trường Cao đẳng Kon Tum</w:t>
      </w:r>
      <w:r w:rsidRPr="0063202B">
        <w:rPr>
          <w:rFonts w:ascii="Times New Roman" w:eastAsia="Times New Roman" w:hAnsi="Times New Roman" w:cs="Times New Roman"/>
          <w:kern w:val="0"/>
          <w:sz w:val="28"/>
          <w:szCs w:val="28"/>
          <w:lang w:val="vi-VN"/>
          <w14:ligatures w14:val="none"/>
        </w:rPr>
        <w:t>.</w:t>
      </w:r>
    </w:p>
    <w:p w14:paraId="0AA5A9A1" w14:textId="77777777" w:rsidR="0063202B" w:rsidRPr="0063202B" w:rsidRDefault="0063202B" w:rsidP="0063202B">
      <w:pPr>
        <w:autoSpaceDE w:val="0"/>
        <w:autoSpaceDN w:val="0"/>
        <w:adjustRightInd w:val="0"/>
        <w:spacing w:before="120" w:after="120" w:line="240" w:lineRule="auto"/>
        <w:ind w:firstLine="720"/>
        <w:jc w:val="both"/>
        <w:rPr>
          <w:rFonts w:ascii="Times New Roman" w:eastAsia="Times New Roman" w:hAnsi="Times New Roman" w:cs="Times New Roman"/>
          <w:bCs/>
          <w:kern w:val="0"/>
          <w:sz w:val="28"/>
          <w:szCs w:val="28"/>
          <w:lang w:val="sv-SE"/>
          <w14:ligatures w14:val="none"/>
        </w:rPr>
      </w:pPr>
      <w:r w:rsidRPr="0063202B">
        <w:rPr>
          <w:rFonts w:ascii="Times New Roman" w:eastAsia="Times New Roman" w:hAnsi="Times New Roman" w:cs="Times New Roman"/>
          <w:kern w:val="0"/>
          <w:sz w:val="28"/>
          <w:szCs w:val="28"/>
          <w14:ligatures w14:val="none"/>
        </w:rPr>
        <w:t>Khoa Kinh tế và Nông Lâm</w:t>
      </w:r>
      <w:r w:rsidRPr="0063202B">
        <w:rPr>
          <w:rFonts w:ascii="Times New Roman" w:eastAsia="Times New Roman" w:hAnsi="Times New Roman" w:cs="Times New Roman"/>
          <w:kern w:val="0"/>
          <w:sz w:val="28"/>
          <w:szCs w:val="28"/>
          <w:lang w:val="vi-VN"/>
          <w14:ligatures w14:val="none"/>
        </w:rPr>
        <w:t xml:space="preserve"> báo cáo tình hình thực hiện </w:t>
      </w:r>
      <w:r w:rsidRPr="0063202B">
        <w:rPr>
          <w:rFonts w:ascii="Times New Roman" w:eastAsia="Times New Roman" w:hAnsi="Times New Roman" w:cs="Times New Roman"/>
          <w:kern w:val="0"/>
          <w:sz w:val="28"/>
          <w:szCs w:val="28"/>
          <w14:ligatures w14:val="none"/>
        </w:rPr>
        <w:t>công tác</w:t>
      </w:r>
      <w:r w:rsidRPr="0063202B">
        <w:rPr>
          <w:rFonts w:ascii="Times New Roman" w:eastAsia="Times New Roman" w:hAnsi="Times New Roman" w:cs="Times New Roman"/>
          <w:kern w:val="0"/>
          <w:sz w:val="28"/>
          <w:szCs w:val="28"/>
          <w:lang w:val="vi-VN"/>
          <w14:ligatures w14:val="none"/>
        </w:rPr>
        <w:t xml:space="preserve"> tháng</w:t>
      </w:r>
      <w:r w:rsidRPr="0063202B">
        <w:rPr>
          <w:rFonts w:ascii="Times New Roman" w:eastAsia="Times New Roman" w:hAnsi="Times New Roman" w:cs="Times New Roman"/>
          <w:kern w:val="0"/>
          <w:sz w:val="28"/>
          <w:szCs w:val="28"/>
          <w14:ligatures w14:val="none"/>
        </w:rPr>
        <w:t xml:space="preserve"> 9 </w:t>
      </w:r>
      <w:r w:rsidRPr="0063202B">
        <w:rPr>
          <w:rFonts w:ascii="Times New Roman" w:eastAsia="Times New Roman" w:hAnsi="Times New Roman" w:cs="Times New Roman"/>
          <w:kern w:val="0"/>
          <w:sz w:val="28"/>
          <w:szCs w:val="28"/>
          <w:lang w:val="vi-VN"/>
          <w14:ligatures w14:val="none"/>
        </w:rPr>
        <w:t>năm 2</w:t>
      </w:r>
      <w:r w:rsidRPr="0063202B">
        <w:rPr>
          <w:rFonts w:ascii="Times New Roman" w:eastAsia="Times New Roman" w:hAnsi="Times New Roman" w:cs="Times New Roman"/>
          <w:kern w:val="0"/>
          <w:sz w:val="28"/>
          <w:szCs w:val="28"/>
          <w14:ligatures w14:val="none"/>
        </w:rPr>
        <w:t>026</w:t>
      </w:r>
      <w:r w:rsidRPr="0063202B">
        <w:rPr>
          <w:rFonts w:ascii="Times New Roman" w:eastAsia="Times New Roman" w:hAnsi="Times New Roman" w:cs="Times New Roman"/>
          <w:kern w:val="0"/>
          <w:sz w:val="28"/>
          <w:szCs w:val="28"/>
          <w:lang w:val="vi-VN"/>
          <w14:ligatures w14:val="none"/>
        </w:rPr>
        <w:t xml:space="preserve">, và </w:t>
      </w:r>
      <w:r w:rsidRPr="0063202B">
        <w:rPr>
          <w:rFonts w:ascii="Times New Roman" w:eastAsia="Times New Roman" w:hAnsi="Times New Roman" w:cs="Times New Roman"/>
          <w:kern w:val="0"/>
          <w:sz w:val="28"/>
          <w:szCs w:val="28"/>
          <w14:ligatures w14:val="none"/>
        </w:rPr>
        <w:t xml:space="preserve">kế hoạch </w:t>
      </w:r>
      <w:r w:rsidRPr="0063202B">
        <w:rPr>
          <w:rFonts w:ascii="Times New Roman" w:eastAsia="Times New Roman" w:hAnsi="Times New Roman" w:cs="Times New Roman"/>
          <w:kern w:val="0"/>
          <w:sz w:val="28"/>
          <w:szCs w:val="28"/>
          <w:lang w:val="vi-VN"/>
          <w14:ligatures w14:val="none"/>
        </w:rPr>
        <w:t>công tác tháng</w:t>
      </w:r>
      <w:r w:rsidRPr="0063202B">
        <w:rPr>
          <w:rFonts w:ascii="Times New Roman" w:eastAsia="Times New Roman" w:hAnsi="Times New Roman" w:cs="Times New Roman"/>
          <w:kern w:val="0"/>
          <w:sz w:val="28"/>
          <w:szCs w:val="28"/>
          <w14:ligatures w14:val="none"/>
        </w:rPr>
        <w:t xml:space="preserve"> 10</w:t>
      </w:r>
      <w:r w:rsidRPr="0063202B">
        <w:rPr>
          <w:rFonts w:ascii="Times New Roman" w:eastAsia="Times New Roman" w:hAnsi="Times New Roman" w:cs="Times New Roman"/>
          <w:kern w:val="0"/>
          <w:sz w:val="28"/>
          <w:szCs w:val="28"/>
          <w:lang w:val="vi-VN"/>
          <w14:ligatures w14:val="none"/>
        </w:rPr>
        <w:t xml:space="preserve"> năm 20</w:t>
      </w:r>
      <w:r w:rsidRPr="0063202B">
        <w:rPr>
          <w:rFonts w:ascii="Times New Roman" w:eastAsia="Times New Roman" w:hAnsi="Times New Roman" w:cs="Times New Roman"/>
          <w:kern w:val="0"/>
          <w:sz w:val="28"/>
          <w:szCs w:val="28"/>
          <w14:ligatures w14:val="none"/>
        </w:rPr>
        <w:t>26</w:t>
      </w:r>
      <w:r w:rsidRPr="0063202B">
        <w:rPr>
          <w:rFonts w:ascii="Times New Roman" w:eastAsia="Times New Roman" w:hAnsi="Times New Roman" w:cs="Times New Roman"/>
          <w:bCs/>
          <w:kern w:val="0"/>
          <w:sz w:val="28"/>
          <w:szCs w:val="28"/>
          <w:lang w:val="sv-SE"/>
          <w14:ligatures w14:val="none"/>
        </w:rPr>
        <w:t xml:space="preserve"> </w:t>
      </w:r>
      <w:r w:rsidRPr="0063202B">
        <w:rPr>
          <w:rFonts w:ascii="Times New Roman" w:eastAsia="Times New Roman" w:hAnsi="Times New Roman" w:cs="Times New Roman"/>
          <w:kern w:val="0"/>
          <w:sz w:val="28"/>
          <w:szCs w:val="28"/>
          <w:lang w:val="vi-VN"/>
          <w14:ligatures w14:val="none"/>
        </w:rPr>
        <w:t>cụ thể như sau</w:t>
      </w:r>
      <w:r w:rsidRPr="0063202B">
        <w:rPr>
          <w:rFonts w:ascii="Times New Roman" w:eastAsia="Times New Roman" w:hAnsi="Times New Roman" w:cs="Times New Roman"/>
          <w:bCs/>
          <w:kern w:val="0"/>
          <w:sz w:val="28"/>
          <w:szCs w:val="28"/>
          <w:lang w:val="sv-SE"/>
          <w14:ligatures w14:val="none"/>
        </w:rPr>
        <w:t>:</w:t>
      </w:r>
    </w:p>
    <w:p w14:paraId="10693179" w14:textId="77777777" w:rsidR="0063202B" w:rsidRPr="0063202B" w:rsidRDefault="0063202B" w:rsidP="0063202B">
      <w:pPr>
        <w:spacing w:after="0" w:line="240" w:lineRule="auto"/>
        <w:jc w:val="center"/>
        <w:rPr>
          <w:rFonts w:ascii="Times New Roman" w:eastAsia="Times New Roman" w:hAnsi="Times New Roman" w:cs="Times New Roman"/>
          <w:b/>
          <w:bCs/>
          <w:kern w:val="0"/>
          <w:sz w:val="28"/>
          <w:szCs w:val="28"/>
          <w:lang w:val="sv-SE"/>
          <w14:ligatures w14:val="none"/>
        </w:rPr>
      </w:pPr>
      <w:r w:rsidRPr="0063202B">
        <w:rPr>
          <w:rFonts w:ascii="Times New Roman" w:eastAsia="Times New Roman" w:hAnsi="Times New Roman" w:cs="Times New Roman"/>
          <w:b/>
          <w:bCs/>
          <w:kern w:val="0"/>
          <w:sz w:val="28"/>
          <w:szCs w:val="28"/>
          <w:lang w:val="sv-SE"/>
          <w14:ligatures w14:val="none"/>
        </w:rPr>
        <w:t>Phần I</w:t>
      </w:r>
    </w:p>
    <w:p w14:paraId="2E9BBA56" w14:textId="77777777" w:rsidR="0063202B" w:rsidRPr="0063202B" w:rsidRDefault="0063202B" w:rsidP="0063202B">
      <w:pPr>
        <w:spacing w:after="0" w:line="240" w:lineRule="auto"/>
        <w:jc w:val="center"/>
        <w:rPr>
          <w:rFonts w:ascii="Times New Roman" w:eastAsia="Times New Roman" w:hAnsi="Times New Roman" w:cs="Times New Roman"/>
          <w:b/>
          <w:bCs/>
          <w:kern w:val="0"/>
          <w:sz w:val="28"/>
          <w:szCs w:val="28"/>
          <w:lang w:val="sv-SE"/>
          <w14:ligatures w14:val="none"/>
        </w:rPr>
      </w:pPr>
      <w:r w:rsidRPr="0063202B">
        <w:rPr>
          <w:rFonts w:ascii="Times New Roman" w:eastAsia="Times New Roman" w:hAnsi="Times New Roman" w:cs="Times New Roman"/>
          <w:b/>
          <w:bCs/>
          <w:kern w:val="0"/>
          <w:sz w:val="28"/>
          <w:szCs w:val="28"/>
          <w:lang w:val="sv-SE"/>
          <w14:ligatures w14:val="none"/>
        </w:rPr>
        <w:t>ĐÁNH GIÁ KẾT QUẢ CÔNG TÁC THÁNG 9 NĂM 2026</w:t>
      </w:r>
    </w:p>
    <w:p w14:paraId="274844BE" w14:textId="77777777" w:rsidR="0063202B" w:rsidRPr="0063202B" w:rsidRDefault="0063202B" w:rsidP="0063202B">
      <w:pPr>
        <w:spacing w:after="0" w:line="240" w:lineRule="auto"/>
        <w:ind w:firstLine="720"/>
        <w:jc w:val="both"/>
        <w:rPr>
          <w:rFonts w:ascii="Times New Roman" w:eastAsia="Times New Roman" w:hAnsi="Times New Roman" w:cs="Times New Roman"/>
          <w:b/>
          <w:bCs/>
          <w:kern w:val="0"/>
          <w:sz w:val="28"/>
          <w:szCs w:val="28"/>
          <w14:ligatures w14:val="none"/>
        </w:rPr>
      </w:pPr>
    </w:p>
    <w:p w14:paraId="1A81FC26"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b/>
          <w:bCs/>
          <w:kern w:val="0"/>
          <w:sz w:val="28"/>
          <w:szCs w:val="28"/>
          <w14:ligatures w14:val="none"/>
        </w:rPr>
      </w:pPr>
      <w:r w:rsidRPr="0063202B">
        <w:rPr>
          <w:rFonts w:ascii="Times New Roman" w:eastAsia="Times New Roman" w:hAnsi="Times New Roman" w:cs="Times New Roman"/>
          <w:b/>
          <w:bCs/>
          <w:kern w:val="0"/>
          <w:sz w:val="28"/>
          <w:szCs w:val="28"/>
          <w:lang w:val="vi-VN"/>
          <w14:ligatures w14:val="none"/>
        </w:rPr>
        <w:t xml:space="preserve">I. THỰC HIỆN </w:t>
      </w:r>
      <w:r w:rsidRPr="0063202B">
        <w:rPr>
          <w:rFonts w:ascii="Times New Roman" w:eastAsia="Times New Roman" w:hAnsi="Times New Roman" w:cs="Times New Roman"/>
          <w:b/>
          <w:bCs/>
          <w:kern w:val="0"/>
          <w:sz w:val="28"/>
          <w:szCs w:val="28"/>
          <w:lang w:val="sv-SE"/>
          <w14:ligatures w14:val="none"/>
        </w:rPr>
        <w:t xml:space="preserve">CÔNG TÁC </w:t>
      </w:r>
      <w:r w:rsidRPr="0063202B">
        <w:rPr>
          <w:rFonts w:ascii="Times New Roman" w:eastAsia="Times New Roman" w:hAnsi="Times New Roman" w:cs="Times New Roman"/>
          <w:b/>
          <w:bCs/>
          <w:kern w:val="0"/>
          <w:sz w:val="28"/>
          <w:szCs w:val="28"/>
          <w:lang w:val="vi-VN"/>
          <w14:ligatures w14:val="none"/>
        </w:rPr>
        <w:t>THÁNG</w:t>
      </w:r>
      <w:r w:rsidRPr="0063202B">
        <w:rPr>
          <w:rFonts w:ascii="Times New Roman" w:eastAsia="Times New Roman" w:hAnsi="Times New Roman" w:cs="Times New Roman"/>
          <w:b/>
          <w:bCs/>
          <w:kern w:val="0"/>
          <w:sz w:val="28"/>
          <w:szCs w:val="28"/>
          <w14:ligatures w14:val="none"/>
        </w:rPr>
        <w:t xml:space="preserve"> 9</w:t>
      </w:r>
      <w:r w:rsidRPr="0063202B">
        <w:rPr>
          <w:rFonts w:ascii="Times New Roman" w:eastAsia="Times New Roman" w:hAnsi="Times New Roman" w:cs="Times New Roman"/>
          <w:b/>
          <w:bCs/>
          <w:kern w:val="0"/>
          <w:sz w:val="28"/>
          <w:szCs w:val="28"/>
          <w:lang w:val="vi-VN"/>
          <w14:ligatures w14:val="none"/>
        </w:rPr>
        <w:t xml:space="preserve"> NĂM 20</w:t>
      </w:r>
      <w:r w:rsidRPr="0063202B">
        <w:rPr>
          <w:rFonts w:ascii="Times New Roman" w:eastAsia="Times New Roman" w:hAnsi="Times New Roman" w:cs="Times New Roman"/>
          <w:b/>
          <w:bCs/>
          <w:kern w:val="0"/>
          <w:sz w:val="28"/>
          <w:szCs w:val="28"/>
          <w14:ligatures w14:val="none"/>
        </w:rPr>
        <w:t>26</w:t>
      </w:r>
    </w:p>
    <w:p w14:paraId="07B31074" w14:textId="77777777" w:rsidR="0063202B" w:rsidRPr="0063202B" w:rsidRDefault="0063202B" w:rsidP="0063202B">
      <w:pPr>
        <w:numPr>
          <w:ilvl w:val="0"/>
          <w:numId w:val="1"/>
        </w:numPr>
        <w:spacing w:before="120" w:after="120" w:line="312" w:lineRule="auto"/>
        <w:contextualSpacing/>
        <w:jc w:val="both"/>
        <w:rPr>
          <w:rFonts w:ascii="Times New Roman" w:eastAsia="Times New Roman" w:hAnsi="Times New Roman" w:cs="Times New Roman"/>
          <w:b/>
          <w:bCs/>
          <w:kern w:val="0"/>
          <w:sz w:val="28"/>
          <w:szCs w:val="28"/>
          <w:lang w:val="vi-VN"/>
          <w14:ligatures w14:val="none"/>
        </w:rPr>
      </w:pPr>
      <w:r w:rsidRPr="0063202B">
        <w:rPr>
          <w:rFonts w:ascii="Times New Roman" w:eastAsia="Times New Roman" w:hAnsi="Times New Roman" w:cs="Times New Roman"/>
          <w:b/>
          <w:bCs/>
          <w:kern w:val="0"/>
          <w:sz w:val="28"/>
          <w:szCs w:val="28"/>
          <w:lang w:val="vi-VN"/>
          <w14:ligatures w14:val="none"/>
        </w:rPr>
        <w:t>Thực hiện công tác chuyên môn, chính trị của đơn vị</w:t>
      </w:r>
    </w:p>
    <w:p w14:paraId="7B8AF306" w14:textId="77777777" w:rsidR="0063202B" w:rsidRPr="0063202B" w:rsidRDefault="0063202B" w:rsidP="0063202B">
      <w:pPr>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t>1.1. Thực hiện mục tiêu phát triển kinh tế - xã hội và nhiệm vụ chính trị</w:t>
      </w:r>
    </w:p>
    <w:p w14:paraId="1C9A38EC"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Hoàn thiện triển khai công tác chuẩn bị và tổ chức giảng dạy năm học 2026-2027 theo tiến độ.</w:t>
      </w:r>
    </w:p>
    <w:p w14:paraId="6386866E"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Hoàn thành công tác xây dựng kế hoạch thao giảng, dự giờ chuyên môn học kỳ I, năm học 2026-2027.</w:t>
      </w:r>
    </w:p>
    <w:p w14:paraId="3AE01BDA"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Đã triển khai thực hiện các hoạt động chuyên môn: triển khai sinh viên, đăng ký bài tập lớn, nhà giáo đăng ký thực hành tại cơ quan doanh nghiệp năm học 2026-2027.</w:t>
      </w:r>
    </w:p>
    <w:p w14:paraId="429957A2"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Đã hoàn thành xây dựng kế hoạch triển khai Chiến lược phát triển khoa Kinh tế và Nông Lâm đến năm 2030, tầm nhìn đến năm 2045</w:t>
      </w:r>
    </w:p>
    <w:p w14:paraId="0FC3A8BD"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Hoàn thiện quy trình sản phẩm đặc trưng trong lĩnh vực Nông Lâm nghiệp.</w:t>
      </w:r>
    </w:p>
    <w:p w14:paraId="602D07B1" w14:textId="77777777" w:rsidR="0063202B" w:rsidRPr="0063202B" w:rsidRDefault="0063202B" w:rsidP="0063202B">
      <w:pPr>
        <w:spacing w:before="120" w:after="120" w:line="288" w:lineRule="auto"/>
        <w:ind w:firstLine="720"/>
        <w:jc w:val="both"/>
        <w:rPr>
          <w:rFonts w:ascii="Times New Roman" w:eastAsia="Times New Roman" w:hAnsi="Times New Roman" w:cs="Times New Roman"/>
          <w:kern w:val="0"/>
          <w:sz w:val="28"/>
          <w:szCs w:val="28"/>
          <w:lang w:val="en"/>
          <w14:ligatures w14:val="none"/>
        </w:rPr>
      </w:pPr>
      <w:r w:rsidRPr="0063202B">
        <w:rPr>
          <w:rFonts w:ascii="Times New Roman" w:eastAsia="Times New Roman" w:hAnsi="Times New Roman" w:cs="Times New Roman"/>
          <w:kern w:val="0"/>
          <w:sz w:val="28"/>
          <w:szCs w:val="28"/>
          <w:lang w:val="en"/>
          <w14:ligatures w14:val="none"/>
        </w:rPr>
        <w:t>- Đã Tiếp tục phối hợp đẩy mạnh công tác truyền thông, tư vấn tuyển sinh năm 2026 trên các nền tảng số.</w:t>
      </w:r>
    </w:p>
    <w:p w14:paraId="3A8CF182"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p>
    <w:p w14:paraId="4C19EAC2"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p>
    <w:p w14:paraId="194FE8D9"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lastRenderedPageBreak/>
        <w:t>1.2. Hoàn thiện thể chế, đẩy mạnh phân cấp, phân quyền gắn với kiểm tra, giám sát</w:t>
      </w:r>
    </w:p>
    <w:p w14:paraId="29A4948A"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Đã quán triệt, triển khai nghiêm túc đến toàn thể viên chức các quy chế mới ban hành của Trường; duy trì kiểm tra nền nếp lên lớp.</w:t>
      </w:r>
    </w:p>
    <w:p w14:paraId="29E34574"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t>1.3. Thúc đẩy phát triển KH-CN, đổi mới sáng tạo và chuyển đổi số</w:t>
      </w:r>
    </w:p>
    <w:p w14:paraId="0EEC4C62"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Đã quán triệt nhà giáo thực hiện đúng Quy định về chính sách khuyến khích hoạt động KH-CN của Trường; tiếp tục xây dựng bài giảng số, học liệu số; đẩy mạnh ứng dụng chuyển đổi số trong giảng dạy và công tác của Khoa; khai thác các công cụ AI phục vụ giảng dạy và quản lý</w:t>
      </w:r>
      <w:r w:rsidRPr="0063202B">
        <w:rPr>
          <w:rFonts w:ascii="Times New Roman" w:eastAsia="Times New Roman" w:hAnsi="Times New Roman" w:cs="Times New Roman"/>
          <w:kern w:val="0"/>
          <w:sz w:val="28"/>
          <w:szCs w:val="28"/>
          <w:lang w:val="vi"/>
          <w14:ligatures w14:val="none"/>
        </w:rPr>
        <w:t xml:space="preserve">. Nhà giáo Khoa tham gia Hội thảo giới thiệu và thử nghiệm về bộ công cụ AI, viên chức dự Hội nghị tập huấn, hướng dẫn sử dụng Phần mềm KPI; triển khai sử dụng phần mềm Claude AI (Team) theo hướng dẫn của </w:t>
      </w:r>
      <w:r w:rsidRPr="0063202B">
        <w:rPr>
          <w:rFonts w:ascii="Times New Roman" w:eastAsia="Times New Roman" w:hAnsi="Times New Roman" w:cs="Times New Roman"/>
          <w:kern w:val="0"/>
          <w:sz w:val="28"/>
          <w:szCs w:val="28"/>
          <w:lang w:val="vi-VN"/>
          <w14:ligatures w14:val="none"/>
        </w:rPr>
        <w:t>n</w:t>
      </w:r>
      <w:r w:rsidRPr="0063202B">
        <w:rPr>
          <w:rFonts w:ascii="Times New Roman" w:eastAsia="Times New Roman" w:hAnsi="Times New Roman" w:cs="Times New Roman"/>
          <w:kern w:val="0"/>
          <w:sz w:val="28"/>
          <w:szCs w:val="28"/>
          <w:lang w:val="vi"/>
          <w14:ligatures w14:val="none"/>
        </w:rPr>
        <w:t>hà trường phục vụ xây dựng kế hoạch bài giảng và các sản phẩm chuyên môn hoàn thành chương trình bồi dưỡng, tập huấn cập nhật, nâng cao trình độ về Chuyển đổi số, kỹ năng số cho cán bộ, công chức, viên chức và người lao động trong khu vực công trên địa bàn tỉnh Quảng Ngãi năm 2026</w:t>
      </w:r>
      <w:r w:rsidRPr="0063202B">
        <w:rPr>
          <w:rFonts w:ascii="Times New Roman" w:eastAsia="Times New Roman" w:hAnsi="Times New Roman" w:cs="Times New Roman"/>
          <w:kern w:val="0"/>
          <w:sz w:val="28"/>
          <w:szCs w:val="28"/>
          <w14:ligatures w14:val="none"/>
        </w:rPr>
        <w:t>.</w:t>
      </w:r>
    </w:p>
    <w:p w14:paraId="1A3B0BE5"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t>1.4. Xây dựng Đảng và hệ thống chính trị; phòng, chống tham nhũng, tiêu cực</w:t>
      </w:r>
    </w:p>
    <w:p w14:paraId="6643FDD2"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Khoa tiếp tục thực hiện tốt công tác ổn định tư tưởng, nắm bắt và định hướng dư luận trong đội ngũ viên chức, học sinh, sinh viên; phối hợp với Đoàn Trường huy động học sinh, sinh viên tham gia Chiến dịch tình nguyện Mùa hè xanh năm 2026. Đồng thời, Khoa chú trọng duy trì kỷ luật, kỷ cương hành chính, nâng cao ý thức trách nhiệm và tác phong làm việc của viên chức; triển khai kịp thời các văn bản chỉ đạo của Đảng ủy và Lãnh đạo Trường; quán triệt, nhắc nhở viên chức thực hiện nghiêm kỷ luật, kỷ cương hành chính và Quy tắc ứng xử của nhà giáo.</w:t>
      </w:r>
    </w:p>
    <w:p w14:paraId="596D52E1"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Khoa chủ động chuẩn bị nội dung sinh hoạt chi bộ, tổ chức tuyên truyền Bản tin Thông báo Nội bộ tháng 8/2026, tập trung vào các nội dung trọng tâm: Chỉ thị số 07-CT/TW ngày 13/7/2026 của Bộ Chính trị về đẩy mạnh học tập, thực hành tư tưởng, đạo đức, phương pháp, phong cách Hồ Chí Minh; Kế hoạch hành động 100 ngày xử lý các điểm nghẽn về chuyển đổi số trong hệ thống chính trị; tuyên truyền, kỷ niệm 81 năm Cách mạng Tháng Tám thành công và Quốc khánh nước Cộng hòa xã hội chủ nghĩa Việt Nam (02/9/1945 - 02/9/2026), 115 năm Ngày sinh Đại tướng Võ Nguyên Giáp.</w:t>
      </w:r>
    </w:p>
    <w:p w14:paraId="521169AA"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lastRenderedPageBreak/>
        <w:t>Chi bộ và viên chức Khoa tham gia đầy đủ Hội nghị trực tuyến học tập, quán triệt các chỉ thị, nghị quyết chuyên đề của Bộ Chính trị; nghị quyết của Ban Chấp hành Đảng bộ tỉnh khóa I, nhiệm kỳ 2025 - 2030; đồng thời nghiên cứu, quán triệt các nghị quyết, quy định, kết luận, kế hoạch và chương trình thực hiện Nghị quyết Hội nghị lần thứ ba Ban Chấp hành Trung ương Đảng khóa XIV.</w:t>
      </w:r>
    </w:p>
    <w:p w14:paraId="010F7621"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t>1.5. Phát triển văn hóa, con người, bảo đảm an sinh xã hội, nâng cao đời sống Nhân dân</w:t>
      </w:r>
    </w:p>
    <w:p w14:paraId="49337B85"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 xml:space="preserve">Khoa </w:t>
      </w:r>
      <w:r w:rsidRPr="0063202B">
        <w:rPr>
          <w:rFonts w:ascii="Times New Roman" w:eastAsia="Times New Roman" w:hAnsi="Times New Roman" w:cs="Times New Roman"/>
          <w:kern w:val="0"/>
          <w:sz w:val="28"/>
          <w:szCs w:val="28"/>
          <w14:ligatures w14:val="none"/>
        </w:rPr>
        <w:t>đã tiếp tục phối hợp theo dõi, thực hiện đầy đủ các chế độ chính sách, an sinh giáo dục cho học sinh, sinh viên đầu năm học mới</w:t>
      </w:r>
      <w:r w:rsidRPr="0063202B">
        <w:rPr>
          <w:rFonts w:ascii="Times New Roman" w:eastAsia="Times New Roman" w:hAnsi="Times New Roman" w:cs="Times New Roman"/>
          <w:kern w:val="0"/>
          <w:sz w:val="28"/>
          <w:szCs w:val="28"/>
          <w:lang w:val="vi"/>
          <w14:ligatures w14:val="none"/>
        </w:rPr>
        <w:t>; đẩy mạnh viết bài truyền thông giới thiệu về thế mạnh các môn học, ngành, nghề phục vụ công tác tuyển sinh năm 2026; phối hợp truyền thông công tác tuyển sinh năm 2026 trên các nền tảng mạng xã hội; triển khai Phiếu nhận xét sinh viên ngoại trú học kỳ II, năm học 2025-2026.</w:t>
      </w:r>
    </w:p>
    <w:p w14:paraId="57168B9C"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
          <w14:ligatures w14:val="none"/>
        </w:rPr>
        <w:t>1.6. Củng cố quốc phòng, an ninh, giữ vững ổn định chính trị - xã hội, nâng cao hiệu quả đối ngoại và hội nhập quốc tế</w:t>
      </w:r>
    </w:p>
    <w:p w14:paraId="16F6D35D"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Khoa triển khai nghiêm túc, đầy đủ các quy định tại Nghị định số 63/2026/NĐ-CP về bảo vệ bí mật nhà nước; thực hiện nghiêm chế độ bảo mật đối với 100% ngân hàng đề thi và tư liệu chuyên môn cuối học kỳ. Đồng thời, Khoa tiếp tục duy trì ổn định trật tự, kỷ cương học đường, chủ động phòng ngừa và xử lý các vấn đề phát sinh liên quan đến an ninh, trật tự.</w:t>
      </w:r>
    </w:p>
    <w:p w14:paraId="16175BA6"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Khoa tăng cường công tác bảo đảm an ninh, trật tự trước, trong và sau Lễ Quốc khánh 02/9/2026 theo chỉ đạo của Đảng ủy và Lãnh đạo Trường; nâng cao tinh thần trách nhiệm của viên chức, người học trong việc chấp hành các quy định về an ninh, trật tự và kỷ luật học đường.</w:t>
      </w:r>
    </w:p>
    <w:p w14:paraId="1923A003"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vi-VN"/>
          <w14:ligatures w14:val="none"/>
        </w:rPr>
        <w:t>2</w:t>
      </w:r>
      <w:r w:rsidRPr="0063202B">
        <w:rPr>
          <w:rFonts w:ascii="Times New Roman" w:eastAsia="Times New Roman" w:hAnsi="Times New Roman" w:cs="Times New Roman"/>
          <w:b/>
          <w:bCs/>
          <w:kern w:val="0"/>
          <w:sz w:val="28"/>
          <w:szCs w:val="28"/>
          <w:lang w:val="vi"/>
          <w14:ligatures w14:val="none"/>
        </w:rPr>
        <w:t xml:space="preserve">. Công tác lãnh đạo, điều hành và triển khai thực hiện các Chỉ thị, Nghị quyết và văn bản chỉ đạo của Đảng, Nhà nước </w:t>
      </w:r>
    </w:p>
    <w:p w14:paraId="06BE491E"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2.1. Nghị quyết số 71-NQ/TW về đột phá phát triển giáo dục và đào tạo</w:t>
      </w:r>
    </w:p>
    <w:p w14:paraId="4D07B5F3"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Khoa tiếp tục rà soát, cập nhật chương trình đào tạo theo hướng phát triển năng lực người học; tăng cường ứng dụng công nghệ thông tin và chuyển đổi số trong giảng dạy; đẩy mạnh liên kết doanh nghiệp nhằm nâng cao chất lượng đào tạo gắn với nhu cầu thị trường lao động; khuyến khích nhà giáo đổi mới phương pháp giảng dạy, kiểm tra đánh giá.</w:t>
      </w:r>
    </w:p>
    <w:p w14:paraId="3BDC1201"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lastRenderedPageBreak/>
        <w:t>2.2. Nghị quyết số 80-NQ/TW về phát triển văn hóa Việt Nam</w:t>
      </w:r>
    </w:p>
    <w:p w14:paraId="04AB8B55"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Khoa đã triển khai thực hiện quy tắc ứng xử, văn hóa học đường; tăng cường giáo dục đạo đức nghề nghiệp, ý thức trách nhiệm và tác phong làm việc cho người học.</w:t>
      </w:r>
    </w:p>
    <w:p w14:paraId="440CDC9F"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2.3. Nghị quyết số 70-NQ/TW về bảo đảm an ninh năng lượng quốc gia</w:t>
      </w:r>
    </w:p>
    <w:p w14:paraId="3C78A810"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Khoa tuyên truyền, vận động nhà giáo và người học thực hiện tiết kiệm điện, nước, tắt các thiết bị điện khi không sử dụng.</w:t>
      </w:r>
    </w:p>
    <w:p w14:paraId="7BD441A7"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2.4. Nghị quyết số 66-NQ/TW về đổi mới công tác xây dựng và thi hành pháp luật</w:t>
      </w:r>
    </w:p>
    <w:p w14:paraId="18E7ADB0"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Khoa tiếp tục triển khai đầy đủ các văn bản pháp luật, quy chế đào tạo, quy chế học sinh, sinh viên đến nhà giáo và người học.</w:t>
      </w:r>
    </w:p>
    <w:p w14:paraId="0AFF02E5"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it-IT"/>
          <w14:ligatures w14:val="none"/>
        </w:rPr>
        <w:t>(Chi tiết kết quả thực hiện nhiệm vụ tháng 9 năm 2026 tại Phụ lục kèm theo)</w:t>
      </w:r>
    </w:p>
    <w:p w14:paraId="741EC961"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 xml:space="preserve">II. </w:t>
      </w:r>
      <w:r w:rsidRPr="0063202B">
        <w:rPr>
          <w:rFonts w:ascii="Times New Roman" w:eastAsia="Times New Roman" w:hAnsi="Times New Roman" w:cs="Times New Roman"/>
          <w:b/>
          <w:bCs/>
          <w:kern w:val="0"/>
          <w:sz w:val="28"/>
          <w:szCs w:val="28"/>
          <w:lang w:val="vi"/>
          <w14:ligatures w14:val="none"/>
        </w:rPr>
        <w:t>ĐÁNH GIÁ CHUNG</w:t>
      </w:r>
    </w:p>
    <w:p w14:paraId="5C20854C"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vi"/>
          <w14:ligatures w14:val="none"/>
        </w:rPr>
        <w:t>1. Kết quả đạt được</w:t>
      </w:r>
    </w:p>
    <w:p w14:paraId="66A6A693"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14:ligatures w14:val="none"/>
        </w:rPr>
        <w:t xml:space="preserve">Tập thể nhà giáo và viên chức trong Khoa đã phát huy tinh thần trách nhiệm, đoàn kết, chủ động trong thực hiện nhiệm vụ; các nhiệm vụ chuyên môn tháng 9 cơ bản được hoàn thành theo Kế hoạch công tác tháng 9 năm 2026 của Khoa, bảo đảm công tác đào tạo, chuyển đổi số, xây dựng Đảng và các hoạt động thường xuyên khác. </w:t>
      </w:r>
    </w:p>
    <w:p w14:paraId="225139CF"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2. Danh mục các công việc chưa hoàn thành</w:t>
      </w:r>
    </w:p>
    <w:p w14:paraId="21237CF6"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 xml:space="preserve">Khoa chưa ghi nhận công việc tồn đọng </w:t>
      </w:r>
      <w:r w:rsidRPr="0063202B">
        <w:rPr>
          <w:rFonts w:ascii="Times New Roman" w:eastAsia="Times New Roman" w:hAnsi="Times New Roman" w:cs="Times New Roman"/>
          <w:kern w:val="0"/>
          <w:sz w:val="28"/>
          <w:szCs w:val="28"/>
          <w:lang w:val="it-IT"/>
          <w14:ligatures w14:val="none"/>
        </w:rPr>
        <w:t>trong</w:t>
      </w:r>
      <w:r w:rsidRPr="0063202B">
        <w:rPr>
          <w:rFonts w:ascii="Times New Roman" w:eastAsia="Times New Roman" w:hAnsi="Times New Roman" w:cs="Times New Roman"/>
          <w:kern w:val="0"/>
          <w:sz w:val="28"/>
          <w:szCs w:val="28"/>
          <w:lang w:val="vi"/>
          <w14:ligatures w14:val="none"/>
        </w:rPr>
        <w:t xml:space="preserve"> tháng </w:t>
      </w:r>
      <w:r w:rsidRPr="0063202B">
        <w:rPr>
          <w:rFonts w:ascii="Times New Roman" w:eastAsia="Times New Roman" w:hAnsi="Times New Roman" w:cs="Times New Roman"/>
          <w:kern w:val="0"/>
          <w:sz w:val="28"/>
          <w:szCs w:val="28"/>
          <w14:ligatures w14:val="none"/>
        </w:rPr>
        <w:t>9</w:t>
      </w:r>
      <w:r w:rsidRPr="0063202B">
        <w:rPr>
          <w:rFonts w:ascii="Times New Roman" w:eastAsia="Times New Roman" w:hAnsi="Times New Roman" w:cs="Times New Roman"/>
          <w:kern w:val="0"/>
          <w:sz w:val="28"/>
          <w:szCs w:val="28"/>
          <w:lang w:val="vi"/>
          <w14:ligatures w14:val="none"/>
        </w:rPr>
        <w:t xml:space="preserve"> năm 2026.</w:t>
      </w:r>
    </w:p>
    <w:p w14:paraId="697DBD23"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3. Các tồn tại, hạn chế trong quá trình triển khai</w:t>
      </w:r>
    </w:p>
    <w:p w14:paraId="17CDC467"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it-IT"/>
          <w14:ligatures w14:val="none"/>
        </w:rPr>
        <w:t>3</w:t>
      </w:r>
      <w:r w:rsidRPr="0063202B">
        <w:rPr>
          <w:rFonts w:ascii="Times New Roman" w:eastAsia="Times New Roman" w:hAnsi="Times New Roman" w:cs="Times New Roman"/>
          <w:i/>
          <w:iCs/>
          <w:kern w:val="0"/>
          <w:sz w:val="28"/>
          <w:szCs w:val="28"/>
          <w:lang w:val="vi"/>
          <w14:ligatures w14:val="none"/>
        </w:rPr>
        <w:t>.1. Nhiệm vụ liên quan đến chức năng, nhiệm vụ của đơn vị</w:t>
      </w:r>
    </w:p>
    <w:p w14:paraId="4BF47158"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Không phát sinh tồn tại, hạn chế.</w:t>
      </w:r>
    </w:p>
    <w:p w14:paraId="7BAD1335"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it-IT"/>
          <w14:ligatures w14:val="none"/>
        </w:rPr>
        <w:t>3</w:t>
      </w:r>
      <w:r w:rsidRPr="0063202B">
        <w:rPr>
          <w:rFonts w:ascii="Times New Roman" w:eastAsia="Times New Roman" w:hAnsi="Times New Roman" w:cs="Times New Roman"/>
          <w:i/>
          <w:iCs/>
          <w:kern w:val="0"/>
          <w:sz w:val="28"/>
          <w:szCs w:val="28"/>
          <w:lang w:val="vi"/>
          <w14:ligatures w14:val="none"/>
        </w:rPr>
        <w:t>.2. Nhiệm vụ triển khai, thực hiện các Nghị quyết, Chỉ thị và văn bản chỉ đạo của Đảng, Nhà nước</w:t>
      </w:r>
    </w:p>
    <w:p w14:paraId="39C6DB14"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4. Nguyên nhân của các tồn tại, hạn chế</w:t>
      </w:r>
    </w:p>
    <w:p w14:paraId="1CCF6DCD"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i/>
          <w:iCs/>
          <w:kern w:val="0"/>
          <w:sz w:val="28"/>
          <w:szCs w:val="28"/>
          <w:lang w:val="it-IT"/>
          <w14:ligatures w14:val="none"/>
        </w:rPr>
        <w:t>4.1. Nguyên nhân chủ quan</w:t>
      </w:r>
    </w:p>
    <w:p w14:paraId="5CB41BA6"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i/>
          <w:iCs/>
          <w:kern w:val="0"/>
          <w:sz w:val="28"/>
          <w:szCs w:val="28"/>
          <w:lang w:val="it-IT"/>
          <w14:ligatures w14:val="none"/>
        </w:rPr>
        <w:lastRenderedPageBreak/>
        <w:t>4.2. Nguyên nhân khách quan</w:t>
      </w:r>
    </w:p>
    <w:p w14:paraId="0495A8C4"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Không có.</w:t>
      </w:r>
    </w:p>
    <w:p w14:paraId="7C782B89"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III. HƯỚNG KHẮC PHỤC VÀ THỜI GIAN THỰC HIỆN</w:t>
      </w:r>
    </w:p>
    <w:p w14:paraId="292B19C9"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1. Các giải pháp khắc phục cụ thể cho từng hạn chế</w:t>
      </w:r>
    </w:p>
    <w:p w14:paraId="758906F6"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it"/>
          <w14:ligatures w14:val="none"/>
        </w:rPr>
        <w:t xml:space="preserve">1.1. Đối với nhiệm vụ </w:t>
      </w:r>
      <w:r w:rsidRPr="0063202B">
        <w:rPr>
          <w:rFonts w:ascii="Times New Roman" w:eastAsia="Times New Roman" w:hAnsi="Times New Roman" w:cs="Times New Roman"/>
          <w:i/>
          <w:iCs/>
          <w:kern w:val="0"/>
          <w:sz w:val="28"/>
          <w:szCs w:val="28"/>
          <w:lang w:val="vi"/>
          <w14:ligatures w14:val="none"/>
        </w:rPr>
        <w:t>liên quan đến chức năng, nhiệm vụ của đơn vị</w:t>
      </w:r>
    </w:p>
    <w:p w14:paraId="24DD0E7E"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Không áp dụng (không phát sinh tồn tại, hạn chế trong kỳ báo cáo).</w:t>
      </w:r>
    </w:p>
    <w:p w14:paraId="4F81CCD1" w14:textId="77777777" w:rsidR="0063202B" w:rsidRPr="0063202B" w:rsidRDefault="0063202B" w:rsidP="0063202B">
      <w:pPr>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it"/>
          <w14:ligatures w14:val="none"/>
        </w:rPr>
        <w:t xml:space="preserve">1.2. Đối với nhiệm vụ triển khai, thực hiện </w:t>
      </w:r>
      <w:r w:rsidRPr="0063202B">
        <w:rPr>
          <w:rFonts w:ascii="Times New Roman" w:eastAsia="Times New Roman" w:hAnsi="Times New Roman" w:cs="Times New Roman"/>
          <w:i/>
          <w:iCs/>
          <w:kern w:val="0"/>
          <w:sz w:val="28"/>
          <w:szCs w:val="28"/>
          <w:lang w:val="vi"/>
          <w14:ligatures w14:val="none"/>
        </w:rPr>
        <w:t xml:space="preserve">các Nghị quyết, Chỉ thị và văn bản chỉ đạo của Đảng, Nhà nước </w:t>
      </w:r>
    </w:p>
    <w:p w14:paraId="419B4DFC" w14:textId="77777777" w:rsidR="0063202B" w:rsidRPr="0063202B" w:rsidRDefault="0063202B" w:rsidP="0063202B">
      <w:pPr>
        <w:tabs>
          <w:tab w:val="left" w:pos="990"/>
        </w:tabs>
        <w:spacing w:before="120" w:after="120" w:line="312" w:lineRule="auto"/>
        <w:ind w:left="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IT"/>
          <w14:ligatures w14:val="none"/>
        </w:rPr>
        <w:t>2. Dự kiến thời gian hoàn thành cho các công việc còn tồn đọng</w:t>
      </w:r>
    </w:p>
    <w:p w14:paraId="7E0B9123" w14:textId="77777777" w:rsidR="0063202B" w:rsidRPr="0063202B" w:rsidRDefault="0063202B" w:rsidP="0063202B">
      <w:pPr>
        <w:autoSpaceDE w:val="0"/>
        <w:autoSpaceDN w:val="0"/>
        <w:adjustRightInd w:val="0"/>
        <w:spacing w:before="120" w:after="120" w:line="312" w:lineRule="auto"/>
        <w:jc w:val="center"/>
        <w:rPr>
          <w:rFonts w:ascii="Times New Roman" w:eastAsia="Times New Roman" w:hAnsi="Times New Roman" w:cs="Times New Roman"/>
          <w:b/>
          <w:bCs/>
          <w:kern w:val="0"/>
          <w:sz w:val="28"/>
          <w:szCs w:val="28"/>
          <w:lang w:val="it-IT"/>
          <w14:ligatures w14:val="none"/>
        </w:rPr>
      </w:pPr>
      <w:r w:rsidRPr="0063202B">
        <w:rPr>
          <w:rFonts w:ascii="Times New Roman" w:eastAsia="Times New Roman" w:hAnsi="Times New Roman" w:cs="Times New Roman"/>
          <w:b/>
          <w:bCs/>
          <w:kern w:val="0"/>
          <w:sz w:val="28"/>
          <w:szCs w:val="28"/>
          <w:lang w:val="it-IT"/>
          <w14:ligatures w14:val="none"/>
        </w:rPr>
        <w:t>Phần II</w:t>
      </w:r>
    </w:p>
    <w:p w14:paraId="1CCBEEB1" w14:textId="77777777" w:rsidR="0063202B" w:rsidRPr="0063202B" w:rsidRDefault="0063202B" w:rsidP="0063202B">
      <w:pPr>
        <w:spacing w:before="120" w:after="120" w:line="312" w:lineRule="auto"/>
        <w:jc w:val="center"/>
        <w:rPr>
          <w:rFonts w:ascii="Times New Roman" w:eastAsia="Times New Roman" w:hAnsi="Times New Roman" w:cs="Times New Roman"/>
          <w:b/>
          <w:bCs/>
          <w:kern w:val="0"/>
          <w:sz w:val="28"/>
          <w:szCs w:val="28"/>
          <w:lang w:val="it-IT"/>
          <w14:ligatures w14:val="none"/>
        </w:rPr>
      </w:pPr>
      <w:r w:rsidRPr="0063202B">
        <w:rPr>
          <w:rFonts w:ascii="Times New Roman" w:eastAsia="Times New Roman" w:hAnsi="Times New Roman" w:cs="Times New Roman"/>
          <w:b/>
          <w:bCs/>
          <w:kern w:val="0"/>
          <w:sz w:val="28"/>
          <w:szCs w:val="28"/>
          <w:lang w:val="it-IT"/>
          <w14:ligatures w14:val="none"/>
        </w:rPr>
        <w:t>KẾ HOẠCH CÔNG TÁC THÁNG 10</w:t>
      </w:r>
    </w:p>
    <w:p w14:paraId="5690C342" w14:textId="77777777" w:rsidR="0063202B" w:rsidRPr="0063202B" w:rsidRDefault="0063202B" w:rsidP="0063202B">
      <w:pPr>
        <w:spacing w:before="120" w:after="120" w:line="312" w:lineRule="auto"/>
        <w:jc w:val="center"/>
        <w:rPr>
          <w:rFonts w:ascii="Times New Roman" w:eastAsia="Times New Roman" w:hAnsi="Times New Roman" w:cs="Times New Roman"/>
          <w:b/>
          <w:bCs/>
          <w:kern w:val="0"/>
          <w:sz w:val="28"/>
          <w:szCs w:val="28"/>
          <w:lang w:val="it-IT"/>
          <w14:ligatures w14:val="none"/>
        </w:rPr>
      </w:pPr>
      <w:r w:rsidRPr="0063202B">
        <w:rPr>
          <w:rFonts w:ascii="Times New Roman" w:eastAsia="Times New Roman" w:hAnsi="Times New Roman" w:cs="Times New Roman"/>
          <w:b/>
          <w:bCs/>
          <w:kern w:val="0"/>
          <w:sz w:val="28"/>
          <w:szCs w:val="28"/>
          <w:lang w:val="it-IT"/>
          <w14:ligatures w14:val="none"/>
        </w:rPr>
        <w:t>NĂM 2026 VÀ KIẾN NGHỊ, ĐỀ XUẤT</w:t>
      </w:r>
    </w:p>
    <w:p w14:paraId="0A9F9558"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I. KẾ HOẠCH CÔNG TÁC THÁNG 10 NĂM 2026</w:t>
      </w:r>
    </w:p>
    <w:p w14:paraId="273106B2"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1. Công tác liên quan đến chức năng, nhiệm vụ của đơn vị</w:t>
      </w:r>
    </w:p>
    <w:p w14:paraId="1EDA9735"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1.1</w:t>
      </w:r>
      <w:r w:rsidRPr="0063202B">
        <w:rPr>
          <w:rFonts w:ascii="Times New Roman" w:eastAsia="Times New Roman" w:hAnsi="Times New Roman" w:cs="Times New Roman"/>
          <w:i/>
          <w:iCs/>
          <w:kern w:val="0"/>
          <w:sz w:val="28"/>
          <w:szCs w:val="28"/>
          <w:lang w:val="vi"/>
          <w14:ligatures w14:val="none"/>
        </w:rPr>
        <w:t>. Thực hiện mục tiêu phát triển kinh tế - xã hội và nhiệm vụ chính trị</w:t>
      </w:r>
    </w:p>
    <w:p w14:paraId="42E79D1A"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 Tập trung tổ chức thực hiện kế hoạch đào tạo học kỳ I năm học 2026-2027 bảo đảm đúng tiến độ, nội dung và thời lượng; tăng cường quản lý chất lượng giảng dạy; theo dõi sĩ số, kết quả học tập và rèn luyện của người học; thực hiện dự giờ, kiểm tra hồ sơ chuyên môn.</w:t>
      </w:r>
    </w:p>
    <w:p w14:paraId="4A82C7E9"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 Tiếp tục rà soát, cập nhật chương trình đào tạo; hoàn thiện giáo trình, tài liệu giảng dạy; xây dựng kế hoạch vật tư, thiết bị phục vụ thực hành; rà soát, củng cố mạng lưới cơ sở thực hành, thực tập và doanh nghiệp phối hợp đào tạo.</w:t>
      </w:r>
    </w:p>
    <w:p w14:paraId="163C0AD7"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 Tiếp tục triển khai Phương án khai thác, sử dụng hiệu quả Khu thực nghiệm.</w:t>
      </w:r>
    </w:p>
    <w:p w14:paraId="1878A1BD"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 Công tác tuyển sinh: tiếp tục triển khai các giải pháp tuyển sinh đối với các ngành, nghề thuộc Khoa; đổi mới hình thức truyền thông, giới thiệu hoạt động thực hành, môi trường học tập, cơ hội việc làm và các mô hình thực nghiệm của Khoa.</w:t>
      </w:r>
    </w:p>
    <w:p w14:paraId="66E19C03"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p>
    <w:p w14:paraId="782AFC73"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lastRenderedPageBreak/>
        <w:t>1.2. Hoàn thiện thể chế, đẩy mạnh phân cấp, phân quyền gắn với kiểm tra, giám sát</w:t>
      </w:r>
    </w:p>
    <w:p w14:paraId="2423AE0E"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quán triệt, triển khai nghiêm túc các quy chế, quy định mới của Trường đến toàn thể nhà giáo, viên chức; thực hiện báo cáo kiểm tra, đôn đốc, theo dõi sĩ số, nền nếp lớp học hằng tuần; tăng cường giám sát việc thực hiện kế hoạch dự giờ của nhà giáo tại các bộ môn thuộc Khoa.</w:t>
      </w:r>
    </w:p>
    <w:p w14:paraId="07D926AE"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1.3. Thúc đẩy phát triển KH-CN, đổi mới sáng tạo và chuyển đổi số</w:t>
      </w:r>
    </w:p>
    <w:p w14:paraId="30ADA1A7"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Khuyến khích, tạo điều kiện để nhà giáo tham gia các hoạt động nghiên cứu khoa học, đổi mới sáng tạo và các chương trình tập huấn, bồi dưỡng chuyên sâu về xây dựng học liệu số, bài giảng điện tử chuẩn SCORM/xAPI và khai thác LMS.</w:t>
      </w:r>
    </w:p>
    <w:p w14:paraId="101F3F3D"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1.4. Xây dựng Đảng và hệ thống chính trị; phòng, chống tham nhũng, tiêu cực</w:t>
      </w:r>
    </w:p>
    <w:p w14:paraId="19C9CA26"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quán triệt, triển khai kịp thời các chủ trương, nghị quyết, chỉ thị và văn bản chỉ đạo của cấp trên; quán triệt kỷ luật, kỷ cương hành chính đối với viên chức; theo dõi việc thực hiện quy tắc ứng xử nhà giáo; chuẩn bị nội dung sinh hoạt chi bộ, công đoàn, đoàn thanh niên tháng 10.</w:t>
      </w:r>
    </w:p>
    <w:p w14:paraId="6D5CD61D"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1.5. Phát triển văn hóa, con người, bảo đảm an sinh xã hội, nâng cao đời sống Nhân dân</w:t>
      </w:r>
    </w:p>
    <w:p w14:paraId="1D8F0D39"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Phối hợp thực hiện đầy đủ, kịp thời các chế độ, chính sách đối với học sinh, sinh viên; triển khai Cuộc thi “Học sinh, sinh viên với ý tưởng khởi nghiệp” cấp Khoa năm 2026; phối hợp với Công đoàn Trường chuẩn bị các hoạt động kỷ niệm ngày Phụ nữ Việt Nam 20/10.</w:t>
      </w:r>
    </w:p>
    <w:p w14:paraId="13FB12C2"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i/>
          <w:iCs/>
          <w:kern w:val="0"/>
          <w:sz w:val="28"/>
          <w:szCs w:val="28"/>
          <w:lang w:val="vi-VN"/>
          <w14:ligatures w14:val="none"/>
        </w:rPr>
        <w:t>1.6. Củng cố quốc phòng, an ninh, giữ vững ổn định chính trị - xã hội, nâng cao hiệu quả đối ngoại và hội nhập quốc tế</w:t>
      </w:r>
    </w:p>
    <w:p w14:paraId="220B6828"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duy trì ổn định chính trị nội bộ, bảo đảm an ninh trật tự trường học; thực hiện nghiêm các quy định về bảo vệ bí mật nhà nước, bảo mật ngân hàng đề thi và tư liệu chuyên môn theo quy định.</w:t>
      </w:r>
    </w:p>
    <w:p w14:paraId="2AA78B8B"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 xml:space="preserve">2. Công tác triển khai </w:t>
      </w:r>
      <w:r w:rsidRPr="0063202B">
        <w:rPr>
          <w:rFonts w:ascii="Times New Roman" w:eastAsia="Times New Roman" w:hAnsi="Times New Roman" w:cs="Times New Roman"/>
          <w:b/>
          <w:bCs/>
          <w:kern w:val="0"/>
          <w:sz w:val="28"/>
          <w:szCs w:val="28"/>
          <w:lang w:val="vi"/>
          <w14:ligatures w14:val="none"/>
        </w:rPr>
        <w:t>thực hiện các Chỉ thị</w:t>
      </w:r>
      <w:r w:rsidRPr="0063202B">
        <w:rPr>
          <w:rFonts w:ascii="Times New Roman" w:eastAsia="Times New Roman" w:hAnsi="Times New Roman" w:cs="Times New Roman"/>
          <w:b/>
          <w:bCs/>
          <w:kern w:val="0"/>
          <w:sz w:val="28"/>
          <w:szCs w:val="28"/>
          <w:lang w:val="vi-VN"/>
          <w14:ligatures w14:val="none"/>
        </w:rPr>
        <w:t xml:space="preserve">, </w:t>
      </w:r>
      <w:r w:rsidRPr="0063202B">
        <w:rPr>
          <w:rFonts w:ascii="Times New Roman" w:eastAsia="Times New Roman" w:hAnsi="Times New Roman" w:cs="Times New Roman"/>
          <w:b/>
          <w:bCs/>
          <w:kern w:val="0"/>
          <w:sz w:val="28"/>
          <w:szCs w:val="28"/>
          <w:lang w:val="vi"/>
          <w14:ligatures w14:val="none"/>
        </w:rPr>
        <w:t>Nghị quyết và văn bản chỉ đạo của Đảng, Nhà nước</w:t>
      </w:r>
    </w:p>
    <w:p w14:paraId="78A11222"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i/>
          <w:iCs/>
          <w:kern w:val="0"/>
          <w:sz w:val="28"/>
          <w:szCs w:val="28"/>
          <w14:ligatures w14:val="none"/>
        </w:rPr>
      </w:pPr>
      <w:r w:rsidRPr="0063202B">
        <w:rPr>
          <w:rFonts w:ascii="Times New Roman" w:eastAsia="Times New Roman" w:hAnsi="Times New Roman" w:cs="Times New Roman"/>
          <w:i/>
          <w:iCs/>
          <w:kern w:val="0"/>
          <w:sz w:val="28"/>
          <w:szCs w:val="28"/>
          <w14:ligatures w14:val="none"/>
        </w:rPr>
        <w:t>2.1. Nghị quyết số 71-NQ/TW về đột phá phát triển giáo dục và đào tạo</w:t>
      </w:r>
    </w:p>
    <w:p w14:paraId="56419CDC"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lastRenderedPageBreak/>
        <w:t>Tiếp tục rà soát, cập nhật chương trình đào tạo; tăng cường ứng dụng công nghệ thông tin và chuyển đổi số trong giảng dạy; đẩy mạnh liên kết doanh nghiệp.</w:t>
      </w:r>
    </w:p>
    <w:p w14:paraId="2E2B7D2A"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i/>
          <w:iCs/>
          <w:kern w:val="0"/>
          <w:sz w:val="28"/>
          <w:szCs w:val="28"/>
          <w14:ligatures w14:val="none"/>
        </w:rPr>
      </w:pPr>
      <w:r w:rsidRPr="0063202B">
        <w:rPr>
          <w:rFonts w:ascii="Times New Roman" w:eastAsia="Times New Roman" w:hAnsi="Times New Roman" w:cs="Times New Roman"/>
          <w:i/>
          <w:iCs/>
          <w:kern w:val="0"/>
          <w:sz w:val="28"/>
          <w:szCs w:val="28"/>
          <w14:ligatures w14:val="none"/>
        </w:rPr>
        <w:t>2.2. Nghị quyết số 80-NQ/TW về phát triển văn hóa Việt Nam</w:t>
      </w:r>
    </w:p>
    <w:p w14:paraId="556D748C"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triển khai quy tắc ứng xử, văn hóa học đường; giáo dục đạo đức nghề nghiệp cho người học.</w:t>
      </w:r>
    </w:p>
    <w:p w14:paraId="631CF2DA"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i/>
          <w:iCs/>
          <w:kern w:val="0"/>
          <w:sz w:val="28"/>
          <w:szCs w:val="28"/>
          <w14:ligatures w14:val="none"/>
        </w:rPr>
      </w:pPr>
      <w:r w:rsidRPr="0063202B">
        <w:rPr>
          <w:rFonts w:ascii="Times New Roman" w:eastAsia="Times New Roman" w:hAnsi="Times New Roman" w:cs="Times New Roman"/>
          <w:i/>
          <w:iCs/>
          <w:kern w:val="0"/>
          <w:sz w:val="28"/>
          <w:szCs w:val="28"/>
          <w14:ligatures w14:val="none"/>
        </w:rPr>
        <w:t>2.3. Nghị quyết số 70-NQ/TW về bảo đảm an ninh năng lượng quốc gia</w:t>
      </w:r>
    </w:p>
    <w:p w14:paraId="689D86C9"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tuyên truyền, vận động thực hiện tiết kiệm điện, nước.</w:t>
      </w:r>
    </w:p>
    <w:p w14:paraId="7E48B4F1"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i/>
          <w:iCs/>
          <w:kern w:val="0"/>
          <w:sz w:val="28"/>
          <w:szCs w:val="28"/>
          <w14:ligatures w14:val="none"/>
        </w:rPr>
      </w:pPr>
      <w:r w:rsidRPr="0063202B">
        <w:rPr>
          <w:rFonts w:ascii="Times New Roman" w:eastAsia="Times New Roman" w:hAnsi="Times New Roman" w:cs="Times New Roman"/>
          <w:i/>
          <w:iCs/>
          <w:kern w:val="0"/>
          <w:sz w:val="28"/>
          <w:szCs w:val="28"/>
          <w14:ligatures w14:val="none"/>
        </w:rPr>
        <w:t>2.4. Nghị quyết số 66-NQ/TW về đổi mới công tác xây dựng và thi hành pháp luật</w:t>
      </w:r>
    </w:p>
    <w:p w14:paraId="46527F48"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8"/>
          <w:szCs w:val="28"/>
          <w14:ligatures w14:val="none"/>
        </w:rPr>
        <w:t>Tiếp tục triển khai đầy đủ các văn bản pháp luật, quy chế đào tạo, quy chế học sinh, sinh viên đến nhà giáo và người học.</w:t>
      </w:r>
    </w:p>
    <w:p w14:paraId="65E9BF33"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II. KIẾN NGHỊ, ĐỀ XUẤT</w:t>
      </w:r>
    </w:p>
    <w:p w14:paraId="535903C2"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1. Công tác liên quan đến chức năng, nhiệm vụ của đơn vị</w:t>
      </w:r>
    </w:p>
    <w:p w14:paraId="18F20976"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kern w:val="0"/>
          <w:sz w:val="28"/>
          <w:szCs w:val="28"/>
          <w:lang w:val="vi"/>
          <w14:ligatures w14:val="none"/>
        </w:rPr>
        <w:t>Không có.</w:t>
      </w:r>
    </w:p>
    <w:p w14:paraId="1861C17F"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14:ligatures w14:val="none"/>
        </w:rPr>
      </w:pPr>
      <w:r w:rsidRPr="0063202B">
        <w:rPr>
          <w:rFonts w:ascii="Times New Roman" w:eastAsia="Times New Roman" w:hAnsi="Times New Roman" w:cs="Times New Roman"/>
          <w:b/>
          <w:bCs/>
          <w:kern w:val="0"/>
          <w:sz w:val="28"/>
          <w:szCs w:val="28"/>
          <w:lang w:val="it"/>
          <w14:ligatures w14:val="none"/>
        </w:rPr>
        <w:t xml:space="preserve">2. Công tác triển khai </w:t>
      </w:r>
      <w:r w:rsidRPr="0063202B">
        <w:rPr>
          <w:rFonts w:ascii="Times New Roman" w:eastAsia="Times New Roman" w:hAnsi="Times New Roman" w:cs="Times New Roman"/>
          <w:b/>
          <w:bCs/>
          <w:kern w:val="0"/>
          <w:sz w:val="28"/>
          <w:szCs w:val="28"/>
          <w:lang w:val="vi"/>
          <w14:ligatures w14:val="none"/>
        </w:rPr>
        <w:t>thực hiện các Chỉ thị</w:t>
      </w:r>
      <w:r w:rsidRPr="0063202B">
        <w:rPr>
          <w:rFonts w:ascii="Times New Roman" w:eastAsia="Times New Roman" w:hAnsi="Times New Roman" w:cs="Times New Roman"/>
          <w:b/>
          <w:bCs/>
          <w:kern w:val="0"/>
          <w:sz w:val="28"/>
          <w:szCs w:val="28"/>
          <w:lang w:val="vi-VN"/>
          <w14:ligatures w14:val="none"/>
        </w:rPr>
        <w:t xml:space="preserve">, </w:t>
      </w:r>
      <w:r w:rsidRPr="0063202B">
        <w:rPr>
          <w:rFonts w:ascii="Times New Roman" w:eastAsia="Times New Roman" w:hAnsi="Times New Roman" w:cs="Times New Roman"/>
          <w:b/>
          <w:bCs/>
          <w:kern w:val="0"/>
          <w:sz w:val="28"/>
          <w:szCs w:val="28"/>
          <w:lang w:val="vi"/>
          <w14:ligatures w14:val="none"/>
        </w:rPr>
        <w:t>Nghị quyết và văn bản chỉ đạo của Đảng, Nhà nước</w:t>
      </w:r>
    </w:p>
    <w:p w14:paraId="7948DF81"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kern w:val="0"/>
          <w:sz w:val="28"/>
          <w:szCs w:val="28"/>
          <w:lang w:val="vi"/>
          <w14:ligatures w14:val="none"/>
        </w:rPr>
        <w:t>Không có.</w:t>
      </w:r>
    </w:p>
    <w:p w14:paraId="7BB344CE" w14:textId="77777777" w:rsidR="0063202B" w:rsidRPr="0063202B" w:rsidRDefault="0063202B" w:rsidP="0063202B">
      <w:pPr>
        <w:autoSpaceDE w:val="0"/>
        <w:autoSpaceDN w:val="0"/>
        <w:adjustRightInd w:val="0"/>
        <w:spacing w:before="120" w:after="120" w:line="312" w:lineRule="auto"/>
        <w:ind w:firstLine="720"/>
        <w:jc w:val="both"/>
        <w:rPr>
          <w:rFonts w:ascii="Times New Roman" w:eastAsia="Times New Roman" w:hAnsi="Times New Roman" w:cs="Times New Roman"/>
          <w:kern w:val="0"/>
          <w:sz w:val="28"/>
          <w:szCs w:val="28"/>
          <w:lang w:val="vi-VN"/>
          <w14:ligatures w14:val="none"/>
        </w:rPr>
      </w:pPr>
      <w:r w:rsidRPr="0063202B">
        <w:rPr>
          <w:rFonts w:ascii="Times New Roman" w:eastAsia="Times New Roman" w:hAnsi="Times New Roman" w:cs="Times New Roman"/>
          <w:kern w:val="0"/>
          <w:sz w:val="28"/>
          <w:szCs w:val="28"/>
          <w:lang w:val="it-IT"/>
          <w14:ligatures w14:val="none"/>
        </w:rPr>
        <w:t xml:space="preserve">Khoa Kinh tế và Nông Lâm </w:t>
      </w:r>
      <w:r w:rsidRPr="0063202B">
        <w:rPr>
          <w:rFonts w:ascii="Times New Roman" w:eastAsia="Times New Roman" w:hAnsi="Times New Roman" w:cs="Times New Roman"/>
          <w:kern w:val="0"/>
          <w:sz w:val="28"/>
          <w:szCs w:val="28"/>
          <w:lang w:val="vi-VN"/>
          <w14:ligatures w14:val="none"/>
        </w:rPr>
        <w:t xml:space="preserve">kính báo </w:t>
      </w:r>
      <w:r w:rsidRPr="0063202B">
        <w:rPr>
          <w:rFonts w:ascii="Times New Roman" w:eastAsia="Times New Roman" w:hAnsi="Times New Roman" w:cs="Times New Roman"/>
          <w:kern w:val="0"/>
          <w:sz w:val="28"/>
          <w:szCs w:val="28"/>
          <w14:ligatures w14:val="none"/>
        </w:rPr>
        <w:t xml:space="preserve">cáo </w:t>
      </w:r>
      <w:r w:rsidRPr="0063202B">
        <w:rPr>
          <w:rFonts w:ascii="Times New Roman" w:eastAsia="Times New Roman" w:hAnsi="Times New Roman" w:cs="Times New Roman"/>
          <w:kern w:val="0"/>
          <w:sz w:val="28"/>
          <w:szCs w:val="28"/>
          <w:lang w:val="vi-VN"/>
          <w14:ligatures w14:val="none"/>
        </w:rPr>
        <w:t>Lãnh đạo</w:t>
      </w:r>
      <w:r w:rsidRPr="0063202B">
        <w:rPr>
          <w:rFonts w:ascii="Times New Roman" w:eastAsia="Times New Roman" w:hAnsi="Times New Roman" w:cs="Times New Roman"/>
          <w:kern w:val="0"/>
          <w:sz w:val="28"/>
          <w:szCs w:val="28"/>
          <w:lang w:val="it-IT"/>
          <w14:ligatures w14:val="none"/>
        </w:rPr>
        <w:t xml:space="preserve"> </w:t>
      </w:r>
      <w:r w:rsidRPr="0063202B">
        <w:rPr>
          <w:rFonts w:ascii="Times New Roman" w:eastAsia="Times New Roman" w:hAnsi="Times New Roman" w:cs="Times New Roman"/>
          <w:kern w:val="0"/>
          <w:sz w:val="28"/>
          <w:szCs w:val="28"/>
          <w:lang w:val="vi-VN"/>
          <w14:ligatures w14:val="none"/>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63202B" w:rsidRPr="0063202B" w14:paraId="225AC6A6" w14:textId="77777777" w:rsidTr="006C0AD7">
        <w:trPr>
          <w:trHeight w:val="1"/>
        </w:trPr>
        <w:tc>
          <w:tcPr>
            <w:tcW w:w="4536" w:type="dxa"/>
            <w:tcBorders>
              <w:top w:val="nil"/>
              <w:left w:val="nil"/>
              <w:bottom w:val="nil"/>
              <w:right w:val="nil"/>
            </w:tcBorders>
          </w:tcPr>
          <w:p w14:paraId="2763973C" w14:textId="77777777" w:rsidR="0063202B" w:rsidRPr="0063202B" w:rsidRDefault="0063202B" w:rsidP="0063202B">
            <w:pPr>
              <w:autoSpaceDE w:val="0"/>
              <w:autoSpaceDN w:val="0"/>
              <w:adjustRightInd w:val="0"/>
              <w:spacing w:after="0" w:line="240" w:lineRule="auto"/>
              <w:jc w:val="both"/>
              <w:rPr>
                <w:rFonts w:ascii="Times New Roman" w:eastAsia="Times New Roman" w:hAnsi="Times New Roman" w:cs="Times New Roman"/>
                <w:b/>
                <w:bCs/>
                <w:i/>
                <w:iCs/>
                <w:kern w:val="0"/>
                <w:lang w:val="vi-VN"/>
                <w14:ligatures w14:val="none"/>
              </w:rPr>
            </w:pPr>
            <w:r w:rsidRPr="0063202B">
              <w:rPr>
                <w:rFonts w:ascii="Times New Roman" w:eastAsia="Times New Roman" w:hAnsi="Times New Roman" w:cs="Times New Roman"/>
                <w:b/>
                <w:bCs/>
                <w:i/>
                <w:iCs/>
                <w:kern w:val="0"/>
                <w:lang w:val="vi-VN"/>
                <w14:ligatures w14:val="none"/>
              </w:rPr>
              <w:t>Nơi nhận:</w:t>
            </w:r>
          </w:p>
          <w:p w14:paraId="32ADB123" w14:textId="77777777" w:rsidR="0063202B" w:rsidRPr="0063202B" w:rsidRDefault="0063202B" w:rsidP="0063202B">
            <w:pPr>
              <w:autoSpaceDE w:val="0"/>
              <w:autoSpaceDN w:val="0"/>
              <w:adjustRightInd w:val="0"/>
              <w:spacing w:after="0" w:line="240" w:lineRule="auto"/>
              <w:rPr>
                <w:rFonts w:ascii="Times New Roman" w:eastAsia="Times New Roman" w:hAnsi="Times New Roman" w:cs="Times New Roman"/>
                <w:kern w:val="0"/>
                <w:sz w:val="22"/>
                <w:szCs w:val="22"/>
                <w:lang w:val="vi-VN"/>
                <w14:ligatures w14:val="none"/>
              </w:rPr>
            </w:pPr>
            <w:r w:rsidRPr="0063202B">
              <w:rPr>
                <w:rFonts w:ascii="Times New Roman" w:eastAsia="Times New Roman" w:hAnsi="Times New Roman" w:cs="Times New Roman"/>
                <w:kern w:val="0"/>
                <w:sz w:val="22"/>
                <w:szCs w:val="22"/>
                <w:lang w:val="vi-VN"/>
                <w14:ligatures w14:val="none"/>
              </w:rPr>
              <w:t>- Như trên;</w:t>
            </w:r>
          </w:p>
          <w:p w14:paraId="4C716B79" w14:textId="77777777" w:rsidR="0063202B" w:rsidRPr="0063202B" w:rsidRDefault="0063202B" w:rsidP="0063202B">
            <w:pPr>
              <w:autoSpaceDE w:val="0"/>
              <w:autoSpaceDN w:val="0"/>
              <w:adjustRightInd w:val="0"/>
              <w:spacing w:after="0" w:line="240" w:lineRule="auto"/>
              <w:rPr>
                <w:rFonts w:ascii="Times New Roman" w:eastAsia="Times New Roman" w:hAnsi="Times New Roman" w:cs="Times New Roman"/>
                <w:kern w:val="0"/>
                <w:sz w:val="28"/>
                <w:szCs w:val="28"/>
                <w14:ligatures w14:val="none"/>
              </w:rPr>
            </w:pPr>
            <w:r w:rsidRPr="0063202B">
              <w:rPr>
                <w:rFonts w:ascii="Times New Roman" w:eastAsia="Times New Roman" w:hAnsi="Times New Roman" w:cs="Times New Roman"/>
                <w:kern w:val="0"/>
                <w:sz w:val="22"/>
                <w:szCs w:val="22"/>
                <w:lang w:val="vi-VN"/>
                <w14:ligatures w14:val="none"/>
              </w:rPr>
              <w:t xml:space="preserve"> Lưu:</w:t>
            </w:r>
            <w:r w:rsidRPr="0063202B">
              <w:rPr>
                <w:rFonts w:ascii="Times New Roman" w:eastAsia="Times New Roman" w:hAnsi="Times New Roman" w:cs="Times New Roman"/>
                <w:kern w:val="0"/>
                <w:sz w:val="22"/>
                <w:szCs w:val="22"/>
                <w14:ligatures w14:val="none"/>
              </w:rPr>
              <w:t xml:space="preserve"> KTNL</w:t>
            </w:r>
          </w:p>
        </w:tc>
        <w:tc>
          <w:tcPr>
            <w:tcW w:w="4428" w:type="dxa"/>
            <w:tcBorders>
              <w:top w:val="nil"/>
              <w:left w:val="nil"/>
              <w:bottom w:val="nil"/>
              <w:right w:val="nil"/>
            </w:tcBorders>
          </w:tcPr>
          <w:p w14:paraId="3634E00B"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r w:rsidRPr="0063202B">
              <w:rPr>
                <w:rFonts w:ascii="Times New Roman" w:eastAsia="Times New Roman" w:hAnsi="Times New Roman" w:cs="Times New Roman"/>
                <w:b/>
                <w:bCs/>
                <w:kern w:val="0"/>
                <w:sz w:val="28"/>
                <w:szCs w:val="28"/>
                <w14:ligatures w14:val="none"/>
              </w:rPr>
              <w:t xml:space="preserve">KT. </w:t>
            </w:r>
            <w:r w:rsidRPr="0063202B">
              <w:rPr>
                <w:rFonts w:ascii="Times New Roman" w:eastAsia="Times New Roman" w:hAnsi="Times New Roman" w:cs="Times New Roman"/>
                <w:b/>
                <w:bCs/>
                <w:kern w:val="0"/>
                <w:sz w:val="28"/>
                <w:szCs w:val="28"/>
                <w:lang w:val="vi-VN"/>
                <w14:ligatures w14:val="none"/>
              </w:rPr>
              <w:t xml:space="preserve">TRƯỞNG </w:t>
            </w:r>
            <w:r w:rsidRPr="0063202B">
              <w:rPr>
                <w:rFonts w:ascii="Times New Roman" w:eastAsia="Times New Roman" w:hAnsi="Times New Roman" w:cs="Times New Roman"/>
                <w:b/>
                <w:bCs/>
                <w:kern w:val="0"/>
                <w:sz w:val="28"/>
                <w:szCs w:val="28"/>
                <w14:ligatures w14:val="none"/>
              </w:rPr>
              <w:t>KHOA</w:t>
            </w:r>
          </w:p>
          <w:p w14:paraId="2583CCBB"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r w:rsidRPr="0063202B">
              <w:rPr>
                <w:rFonts w:ascii="Times New Roman" w:eastAsia="Times New Roman" w:hAnsi="Times New Roman" w:cs="Times New Roman"/>
                <w:b/>
                <w:bCs/>
                <w:kern w:val="0"/>
                <w:sz w:val="28"/>
                <w:szCs w:val="28"/>
                <w14:ligatures w14:val="none"/>
              </w:rPr>
              <w:t>PHÓ TRƯỞNG KHOA</w:t>
            </w:r>
            <w:r w:rsidRPr="0063202B">
              <w:rPr>
                <w:rFonts w:ascii="Times New Roman" w:eastAsia="Times New Roman" w:hAnsi="Times New Roman" w:cs="Times New Roman"/>
                <w:b/>
                <w:bCs/>
                <w:noProof/>
                <w:kern w:val="0"/>
                <w:sz w:val="28"/>
                <w:szCs w:val="28"/>
                <w14:ligatures w14:val="none"/>
              </w:rPr>
              <w:drawing>
                <wp:anchor distT="0" distB="0" distL="114300" distR="114300" simplePos="0" relativeHeight="251662336" behindDoc="0" locked="0" layoutInCell="1" allowOverlap="1" wp14:anchorId="65DB45D0" wp14:editId="28122CE2">
                  <wp:simplePos x="0" y="0"/>
                  <wp:positionH relativeFrom="column">
                    <wp:posOffset>781685</wp:posOffset>
                  </wp:positionH>
                  <wp:positionV relativeFrom="paragraph">
                    <wp:posOffset>204470</wp:posOffset>
                  </wp:positionV>
                  <wp:extent cx="1113790" cy="768350"/>
                  <wp:effectExtent l="0" t="0" r="0" b="0"/>
                  <wp:wrapNone/>
                  <wp:docPr id="840185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85112" name="Picture 840185112"/>
                          <pic:cNvPicPr/>
                        </pic:nvPicPr>
                        <pic:blipFill>
                          <a:blip r:embed="rId5">
                            <a:extLst>
                              <a:ext uri="{28A0092B-C50C-407E-A947-70E740481C1C}">
                                <a14:useLocalDpi xmlns:a14="http://schemas.microsoft.com/office/drawing/2010/main" val="0"/>
                              </a:ext>
                            </a:extLst>
                          </a:blip>
                          <a:stretch>
                            <a:fillRect/>
                          </a:stretch>
                        </pic:blipFill>
                        <pic:spPr>
                          <a:xfrm>
                            <a:off x="0" y="0"/>
                            <a:ext cx="1113790" cy="768350"/>
                          </a:xfrm>
                          <a:prstGeom prst="rect">
                            <a:avLst/>
                          </a:prstGeom>
                        </pic:spPr>
                      </pic:pic>
                    </a:graphicData>
                  </a:graphic>
                </wp:anchor>
              </w:drawing>
            </w:r>
          </w:p>
          <w:p w14:paraId="4C51E764"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p>
          <w:p w14:paraId="7D26CFC6"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p>
          <w:p w14:paraId="54FDE713"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p>
          <w:p w14:paraId="2B969F64"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p>
          <w:p w14:paraId="4C6D90DA" w14:textId="77777777" w:rsidR="0063202B" w:rsidRPr="0063202B" w:rsidRDefault="0063202B" w:rsidP="0063202B">
            <w:pPr>
              <w:autoSpaceDE w:val="0"/>
              <w:autoSpaceDN w:val="0"/>
              <w:adjustRightInd w:val="0"/>
              <w:spacing w:after="0" w:line="240" w:lineRule="auto"/>
              <w:jc w:val="center"/>
              <w:rPr>
                <w:rFonts w:ascii="Times New Roman" w:eastAsia="Times New Roman" w:hAnsi="Times New Roman" w:cs="Times New Roman"/>
                <w:b/>
                <w:bCs/>
                <w:kern w:val="0"/>
                <w:sz w:val="28"/>
                <w:szCs w:val="28"/>
                <w14:ligatures w14:val="none"/>
              </w:rPr>
            </w:pPr>
            <w:r w:rsidRPr="0063202B">
              <w:rPr>
                <w:rFonts w:ascii="Times New Roman" w:eastAsia="Times New Roman" w:hAnsi="Times New Roman" w:cs="Times New Roman"/>
                <w:b/>
                <w:bCs/>
                <w:kern w:val="0"/>
                <w:sz w:val="28"/>
                <w:szCs w:val="28"/>
                <w14:ligatures w14:val="none"/>
              </w:rPr>
              <w:t>Nguyễn Thành Luân</w:t>
            </w:r>
          </w:p>
        </w:tc>
      </w:tr>
    </w:tbl>
    <w:p w14:paraId="0F83A4C6" w14:textId="77777777" w:rsidR="0063202B" w:rsidRPr="0063202B" w:rsidRDefault="0063202B" w:rsidP="0063202B">
      <w:pPr>
        <w:autoSpaceDE w:val="0"/>
        <w:autoSpaceDN w:val="0"/>
        <w:adjustRightInd w:val="0"/>
        <w:spacing w:before="60" w:after="60" w:line="312" w:lineRule="atLeast"/>
        <w:rPr>
          <w:rFonts w:ascii="Times New Roman" w:eastAsia="Times New Roman" w:hAnsi="Times New Roman" w:cs="Times New Roman"/>
          <w:kern w:val="0"/>
          <w:sz w:val="28"/>
          <w:szCs w:val="28"/>
          <w:lang w:val="vi-VN"/>
          <w14:ligatures w14:val="none"/>
        </w:rPr>
      </w:pPr>
    </w:p>
    <w:p w14:paraId="48550AEF" w14:textId="77777777" w:rsidR="0063202B" w:rsidRPr="0063202B" w:rsidRDefault="0063202B" w:rsidP="0063202B">
      <w:pPr>
        <w:spacing w:before="120" w:after="120" w:line="240" w:lineRule="auto"/>
        <w:jc w:val="both"/>
        <w:rPr>
          <w:rFonts w:ascii="Times New Roman" w:eastAsia="Times New Roman" w:hAnsi="Times New Roman" w:cs="Times New Roman"/>
          <w:b/>
          <w:bCs/>
          <w:kern w:val="0"/>
          <w:szCs w:val="28"/>
          <w:highlight w:val="yellow"/>
          <w:lang w:val="sv-SE"/>
          <w14:ligatures w14:val="none"/>
        </w:rPr>
      </w:pPr>
    </w:p>
    <w:p w14:paraId="587591A9" w14:textId="77777777" w:rsidR="00B95D49" w:rsidRDefault="00B95D49"/>
    <w:sectPr w:rsidR="00B95D49" w:rsidSect="0063202B">
      <w:headerReference w:type="default" r:id="rId6"/>
      <w:footerReference w:type="even" r:id="rId7"/>
      <w:headerReference w:type="first" r:id="rId8"/>
      <w:pgSz w:w="11907" w:h="16840" w:code="9"/>
      <w:pgMar w:top="1134" w:right="1134" w:bottom="1134" w:left="1701" w:header="720" w:footer="720" w:gutter="0"/>
      <w:pgNumType w:start="1" w:chapStyle="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2071" w14:textId="77777777" w:rsidR="0063202B" w:rsidRDefault="0063202B"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F86C7D" w14:textId="77777777" w:rsidR="0063202B" w:rsidRDefault="0063202B">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5C50984A" w14:textId="77777777" w:rsidR="0063202B" w:rsidRPr="0003508F" w:rsidRDefault="0063202B"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16A4" w14:textId="77777777" w:rsidR="0063202B" w:rsidRDefault="0063202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CAE13"/>
    <w:multiLevelType w:val="hybridMultilevel"/>
    <w:tmpl w:val="5DCA9FA4"/>
    <w:lvl w:ilvl="0" w:tplc="D1F8A4B4">
      <w:start w:val="1"/>
      <w:numFmt w:val="decimal"/>
      <w:lvlText w:val="%1."/>
      <w:lvlJc w:val="left"/>
      <w:pPr>
        <w:ind w:left="1080" w:hanging="360"/>
      </w:pPr>
    </w:lvl>
    <w:lvl w:ilvl="1" w:tplc="302EDAEC">
      <w:start w:val="1"/>
      <w:numFmt w:val="lowerLetter"/>
      <w:lvlText w:val="%2."/>
      <w:lvlJc w:val="left"/>
      <w:pPr>
        <w:ind w:left="1800" w:hanging="360"/>
      </w:pPr>
    </w:lvl>
    <w:lvl w:ilvl="2" w:tplc="1D34C6B4">
      <w:start w:val="1"/>
      <w:numFmt w:val="lowerRoman"/>
      <w:lvlText w:val="%3."/>
      <w:lvlJc w:val="right"/>
      <w:pPr>
        <w:ind w:left="2520" w:hanging="180"/>
      </w:pPr>
    </w:lvl>
    <w:lvl w:ilvl="3" w:tplc="95B4AC78">
      <w:start w:val="1"/>
      <w:numFmt w:val="decimal"/>
      <w:lvlText w:val="%4."/>
      <w:lvlJc w:val="left"/>
      <w:pPr>
        <w:ind w:left="3240" w:hanging="360"/>
      </w:pPr>
    </w:lvl>
    <w:lvl w:ilvl="4" w:tplc="0FCC88EE">
      <w:start w:val="1"/>
      <w:numFmt w:val="lowerLetter"/>
      <w:lvlText w:val="%5."/>
      <w:lvlJc w:val="left"/>
      <w:pPr>
        <w:ind w:left="3960" w:hanging="360"/>
      </w:pPr>
    </w:lvl>
    <w:lvl w:ilvl="5" w:tplc="8EDADD56">
      <w:start w:val="1"/>
      <w:numFmt w:val="lowerRoman"/>
      <w:lvlText w:val="%6."/>
      <w:lvlJc w:val="right"/>
      <w:pPr>
        <w:ind w:left="4680" w:hanging="180"/>
      </w:pPr>
    </w:lvl>
    <w:lvl w:ilvl="6" w:tplc="E1E00C32">
      <w:start w:val="1"/>
      <w:numFmt w:val="decimal"/>
      <w:lvlText w:val="%7."/>
      <w:lvlJc w:val="left"/>
      <w:pPr>
        <w:ind w:left="5400" w:hanging="360"/>
      </w:pPr>
    </w:lvl>
    <w:lvl w:ilvl="7" w:tplc="264CBE28">
      <w:start w:val="1"/>
      <w:numFmt w:val="lowerLetter"/>
      <w:lvlText w:val="%8."/>
      <w:lvlJc w:val="left"/>
      <w:pPr>
        <w:ind w:left="6120" w:hanging="360"/>
      </w:pPr>
    </w:lvl>
    <w:lvl w:ilvl="8" w:tplc="7CB6DD9C">
      <w:start w:val="1"/>
      <w:numFmt w:val="lowerRoman"/>
      <w:lvlText w:val="%9."/>
      <w:lvlJc w:val="right"/>
      <w:pPr>
        <w:ind w:left="6840" w:hanging="180"/>
      </w:pPr>
    </w:lvl>
  </w:abstractNum>
  <w:num w:numId="1" w16cid:durableId="185888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84"/>
    <w:rsid w:val="00611684"/>
    <w:rsid w:val="0063202B"/>
    <w:rsid w:val="00B95D49"/>
    <w:rsid w:val="00F34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FE2956-E63F-42D9-9606-BE985EF6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684"/>
    <w:rPr>
      <w:rFonts w:eastAsiaTheme="majorEastAsia" w:cstheme="majorBidi"/>
      <w:color w:val="272727" w:themeColor="text1" w:themeTint="D8"/>
    </w:rPr>
  </w:style>
  <w:style w:type="paragraph" w:styleId="Title">
    <w:name w:val="Title"/>
    <w:basedOn w:val="Normal"/>
    <w:next w:val="Normal"/>
    <w:link w:val="TitleChar"/>
    <w:uiPriority w:val="10"/>
    <w:qFormat/>
    <w:rsid w:val="0061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684"/>
    <w:pPr>
      <w:spacing w:before="160"/>
      <w:jc w:val="center"/>
    </w:pPr>
    <w:rPr>
      <w:i/>
      <w:iCs/>
      <w:color w:val="404040" w:themeColor="text1" w:themeTint="BF"/>
    </w:rPr>
  </w:style>
  <w:style w:type="character" w:customStyle="1" w:styleId="QuoteChar">
    <w:name w:val="Quote Char"/>
    <w:basedOn w:val="DefaultParagraphFont"/>
    <w:link w:val="Quote"/>
    <w:uiPriority w:val="29"/>
    <w:rsid w:val="00611684"/>
    <w:rPr>
      <w:i/>
      <w:iCs/>
      <w:color w:val="404040" w:themeColor="text1" w:themeTint="BF"/>
    </w:rPr>
  </w:style>
  <w:style w:type="paragraph" w:styleId="ListParagraph">
    <w:name w:val="List Paragraph"/>
    <w:basedOn w:val="Normal"/>
    <w:uiPriority w:val="34"/>
    <w:qFormat/>
    <w:rsid w:val="00611684"/>
    <w:pPr>
      <w:ind w:left="720"/>
      <w:contextualSpacing/>
    </w:pPr>
  </w:style>
  <w:style w:type="character" w:styleId="IntenseEmphasis">
    <w:name w:val="Intense Emphasis"/>
    <w:basedOn w:val="DefaultParagraphFont"/>
    <w:uiPriority w:val="21"/>
    <w:qFormat/>
    <w:rsid w:val="00611684"/>
    <w:rPr>
      <w:i/>
      <w:iCs/>
      <w:color w:val="0F4761" w:themeColor="accent1" w:themeShade="BF"/>
    </w:rPr>
  </w:style>
  <w:style w:type="paragraph" w:styleId="IntenseQuote">
    <w:name w:val="Intense Quote"/>
    <w:basedOn w:val="Normal"/>
    <w:next w:val="Normal"/>
    <w:link w:val="IntenseQuoteChar"/>
    <w:uiPriority w:val="30"/>
    <w:qFormat/>
    <w:rsid w:val="0061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84"/>
    <w:rPr>
      <w:i/>
      <w:iCs/>
      <w:color w:val="0F4761" w:themeColor="accent1" w:themeShade="BF"/>
    </w:rPr>
  </w:style>
  <w:style w:type="character" w:styleId="IntenseReference">
    <w:name w:val="Intense Reference"/>
    <w:basedOn w:val="DefaultParagraphFont"/>
    <w:uiPriority w:val="32"/>
    <w:qFormat/>
    <w:rsid w:val="00611684"/>
    <w:rPr>
      <w:b/>
      <w:bCs/>
      <w:smallCaps/>
      <w:color w:val="0F4761" w:themeColor="accent1" w:themeShade="BF"/>
      <w:spacing w:val="5"/>
    </w:rPr>
  </w:style>
  <w:style w:type="paragraph" w:styleId="Footer">
    <w:name w:val="footer"/>
    <w:basedOn w:val="Normal"/>
    <w:link w:val="FooterChar"/>
    <w:uiPriority w:val="99"/>
    <w:semiHidden/>
    <w:unhideWhenUsed/>
    <w:rsid w:val="006320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202B"/>
  </w:style>
  <w:style w:type="character" w:styleId="PageNumber">
    <w:name w:val="page number"/>
    <w:basedOn w:val="DefaultParagraphFont"/>
    <w:rsid w:val="0063202B"/>
  </w:style>
  <w:style w:type="paragraph" w:styleId="Header">
    <w:name w:val="header"/>
    <w:basedOn w:val="Normal"/>
    <w:link w:val="HeaderChar"/>
    <w:uiPriority w:val="99"/>
    <w:rsid w:val="0063202B"/>
    <w:pPr>
      <w:tabs>
        <w:tab w:val="center" w:pos="4680"/>
        <w:tab w:val="right" w:pos="9360"/>
      </w:tabs>
      <w:spacing w:after="0" w:line="240" w:lineRule="auto"/>
    </w:pPr>
    <w:rPr>
      <w:rFonts w:ascii="Times New Roman" w:eastAsia="Times New Roman" w:hAnsi="Times New Roman" w:cs="Times New Roman"/>
      <w:kern w:val="0"/>
      <w:lang w:val="x-none" w:eastAsia="x-none"/>
      <w14:ligatures w14:val="none"/>
    </w:rPr>
  </w:style>
  <w:style w:type="character" w:customStyle="1" w:styleId="HeaderChar">
    <w:name w:val="Header Char"/>
    <w:basedOn w:val="DefaultParagraphFont"/>
    <w:link w:val="Header"/>
    <w:uiPriority w:val="99"/>
    <w:rsid w:val="0063202B"/>
    <w:rPr>
      <w:rFonts w:ascii="Times New Roman" w:eastAsia="Times New Roman" w:hAnsi="Times New Roman" w:cs="Times New Roman"/>
      <w:kern w:val="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1740</Words>
  <Characters>9921</Characters>
  <Application>Microsoft Office Word</Application>
  <DocSecurity>0</DocSecurity>
  <Lines>82</Lines>
  <Paragraphs>23</Paragraphs>
  <ScaleCrop>false</ScaleCrop>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Luân</dc:creator>
  <cp:keywords/>
  <dc:description/>
  <cp:lastModifiedBy>Nguyễn Thành Luân</cp:lastModifiedBy>
  <cp:revision>2</cp:revision>
  <dcterms:created xsi:type="dcterms:W3CDTF">2026-09-21T01:57:00Z</dcterms:created>
  <dcterms:modified xsi:type="dcterms:W3CDTF">2026-09-21T01:58:00Z</dcterms:modified>
</cp:coreProperties>
</file>