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Lê Văn Hiền</w:t>
      </w:r>
      <w:r w:rsidR="007A5B4A"/>
      <w:r/>
    </w:p>
    <w:p w14:paraId="089AB018" w14:textId="77777777" w:rsidR="00ED3D7C" w:rsidRDefault="00813529" w:rsidP="00A36893">
      <w:pPr>
        <w:spacing w:before="120" w:after="120" w:line="276" w:lineRule="auto"/>
        <w:ind w:firstLine="720"/>
        <w:jc w:val="both"/>
      </w:pPr>
      <w:r>
        <w:t>Ngày, tháng, năm sinh: ....../....../.......... (bổ sung từ hồ sơ khi ký)</w:t>
      </w:r>
    </w:p>
    <w:p w14:paraId="3162470F" w14:textId="23763F37" w:rsidR="00ED3D7C" w:rsidRPr="007A5B4A" w:rsidRDefault="00813529" w:rsidP="00A36893">
      <w:pPr>
        <w:spacing w:before="120" w:after="120" w:line="276" w:lineRule="auto"/>
        <w:ind w:firstLine="720"/>
        <w:jc w:val="both"/>
        <w:rPr>
          <w:i/>
          <w:iCs/>
        </w:rPr>
      </w:pPr>
      <w:r>
        <w:t>Chức vụ/Vị trí việc làm: Tổ trưởng quản lý KTX - Phòng Tổng hợp Hành chính và Quản trị</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xác định theo Kế hoạch – Danh mục sản phẩm/công việc cá nhân năm 2026 (Biểu số 1) do Bên B lập và Thông báo phân công nhiệm vụ đối với tập thể Lãnh đạo và viên chức phòng Tổng hợp – Hành chính và Quản trị năm 2026 (dự thảo, chưa có số/ngày ban hành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việc/hợp đồng lao động hiện có)</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Lê Văn Hiền)</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5 (Chính)</w:t>
            </w:r>
          </w:p>
        </w:tc>
        <w:tc>
          <w:tcPr>
            <w:tcW w:w="1465" w:type="dxa"/>
            <w:vAlign w:val="center"/>
          </w:tcPr>
          <w:p w14:paraId="68F3BAD3" w14:textId="77777777" w:rsidR="00132108" w:rsidRDefault="00132108">
            <w:pPr>
              <w:spacing w:line="276" w:lineRule="auto"/>
              <w:jc w:val="center"/>
            </w:pPr>
            <w:r>
              <w:t>Thực hiện hiệu lệnh kẻng và nền nếp đối với HSSV ở KTX — Thực hiện việc kiểm tra nhân viên cấp đưới thực hiện hiệu lệnh kẻng; Trực tiếp gọi HSSV thức dậy buổi sáng đi học, nhắc nhở giờ nghỉ trưa, Nhắc nhở HSSV đi học buổi chiều, Nhắc nhở HSSV học tập, nghỉ ngơi buổi tối.</w:t>
            </w:r>
          </w:p>
        </w:tc>
        <w:tc>
          <w:tcPr>
            <w:tcW w:w="1321" w:type="dxa"/>
          </w:tcPr>
          <w:p w14:paraId="2FBF71C8" w14:textId="77777777" w:rsidR="00132108" w:rsidRDefault="00132108">
            <w:pPr>
              <w:spacing w:line="276" w:lineRule="auto"/>
              <w:jc w:val="center"/>
            </w:pPr>
            <w:r>
              <w:t>Số lượng, chất lượng, tiến độ hoàn thành: Công việc</w:t>
            </w:r>
          </w:p>
        </w:tc>
        <w:tc>
          <w:tcPr>
            <w:tcW w:w="1321" w:type="dxa"/>
            <w:vAlign w:val="center"/>
          </w:tcPr>
          <w:p w14:paraId="6953252A" w14:textId="7CE31C3E" w:rsidR="00132108" w:rsidRDefault="00132108">
            <w:pPr>
              <w:spacing w:line="276" w:lineRule="auto"/>
              <w:jc w:val="center"/>
            </w:pPr>
            <w:r>
              <w:t>Hàng ngày (kế hoạch năm 2026; phần thuộc Quý IV/2026). Nhóm 2, 200 điểm, hệ số 1 — trọng số 10%</w:t>
            </w:r>
          </w:p>
        </w:tc>
        <w:tc>
          <w:tcPr>
            <w:tcW w:w="1175" w:type="dxa"/>
            <w:vAlign w:val="center"/>
          </w:tcPr>
          <w:p w14:paraId="35C5A768" w14:textId="77777777" w:rsidR="00132108" w:rsidRDefault="00132108">
            <w:pPr>
              <w:spacing w:line="276" w:lineRule="auto"/>
              <w:jc w:val="center"/>
            </w:pPr>
            <w:r>
              <w:t>Công việc</w:t>
            </w:r>
          </w:p>
        </w:tc>
        <w:tc>
          <w:tcPr>
            <w:tcW w:w="771" w:type="dxa"/>
            <w:vAlign w:val="center"/>
          </w:tcPr>
          <w:p w14:paraId="68F8683E" w14:textId="77777777" w:rsidR="00132108" w:rsidRDefault="00132108">
            <w:pPr>
              <w:spacing w:line="276" w:lineRule="auto"/>
              <w:jc w:val="center"/>
            </w:pPr>
            <w:r>
              <w:t>Thường xuyên trong Quý IV/2026</w:t>
            </w:r>
          </w:p>
        </w:tc>
        <w:tc>
          <w:tcPr>
            <w:tcW w:w="1485" w:type="dxa"/>
            <w:vAlign w:val="center"/>
          </w:tcPr>
          <w:p w14:paraId="1CC410EE" w14:textId="77777777" w:rsidR="00132108" w:rsidRDefault="00132108">
            <w:pPr>
              <w:spacing w:line="276" w:lineRule="auto"/>
              <w:jc w:val="center"/>
            </w:pPr>
            <w:r>
              <w:t>Công việc đã ban hành/nộp hoặc trình ký; hồ sơ lưu tại Phòng TH-HC&amp;QT</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5 (Chính)</w:t>
            </w:r>
          </w:p>
        </w:tc>
        <w:tc>
          <w:tcPr>
            <w:tcW w:w="1465" w:type="dxa"/>
            <w:vAlign w:val="center"/>
          </w:tcPr>
          <w:p w14:paraId="051C3DB3" w14:textId="77777777" w:rsidR="00132108" w:rsidRDefault="00132108">
            <w:pPr>
              <w:spacing w:line="276" w:lineRule="auto"/>
              <w:jc w:val="center"/>
            </w:pPr>
            <w:r>
              <w:t>Thực hiện vệ sinh KTX và cảnh quan môi trường — Thực hiện việc cắt cỏ,  cắt tỉa cây xanh, dọn rác sân trường, đường bê tông nội bộ và cảnh quan tại vị trí được phân công và phòng ở KTX</w:t>
            </w:r>
          </w:p>
        </w:tc>
        <w:tc>
          <w:tcPr>
            <w:tcW w:w="1321" w:type="dxa"/>
          </w:tcPr>
          <w:p w14:paraId="7671A9FF" w14:textId="77777777" w:rsidR="00132108" w:rsidRDefault="00132108">
            <w:pPr>
              <w:spacing w:line="276" w:lineRule="auto"/>
              <w:jc w:val="center"/>
            </w:pPr>
            <w:r>
              <w:t>Số lượng, chất lượng, tiến độ hoàn thành: Công việc</w:t>
            </w:r>
          </w:p>
        </w:tc>
        <w:tc>
          <w:tcPr>
            <w:tcW w:w="1321" w:type="dxa"/>
            <w:vAlign w:val="center"/>
          </w:tcPr>
          <w:p w14:paraId="27779D86" w14:textId="5E7CD7DA" w:rsidR="00132108" w:rsidRDefault="00132108">
            <w:pPr>
              <w:spacing w:line="276" w:lineRule="auto"/>
              <w:jc w:val="center"/>
            </w:pPr>
            <w:r>
              <w:t>Hàng ngày (kế hoạch năm 2026; phần thuộc Quý IV/2026). Nhóm 2, 200 điểm, hệ số 1 — trọng số 10%</w:t>
            </w:r>
          </w:p>
        </w:tc>
        <w:tc>
          <w:tcPr>
            <w:tcW w:w="1175" w:type="dxa"/>
            <w:vAlign w:val="center"/>
          </w:tcPr>
          <w:p w14:paraId="32E2D893" w14:textId="77777777" w:rsidR="00132108" w:rsidRDefault="00132108">
            <w:pPr>
              <w:spacing w:line="276" w:lineRule="auto"/>
              <w:jc w:val="center"/>
            </w:pPr>
            <w:r>
              <w:t>Công việc</w:t>
            </w:r>
          </w:p>
        </w:tc>
        <w:tc>
          <w:tcPr>
            <w:tcW w:w="771" w:type="dxa"/>
            <w:vAlign w:val="center"/>
          </w:tcPr>
          <w:p w14:paraId="38684075" w14:textId="77777777" w:rsidR="00132108" w:rsidRDefault="00132108">
            <w:pPr>
              <w:spacing w:line="276" w:lineRule="auto"/>
              <w:jc w:val="center"/>
            </w:pPr>
            <w:r>
              <w:t>Thường xuyên trong Quý IV/2026</w:t>
            </w:r>
          </w:p>
        </w:tc>
        <w:tc>
          <w:tcPr>
            <w:tcW w:w="1485" w:type="dxa"/>
            <w:vAlign w:val="center"/>
          </w:tcPr>
          <w:p w14:paraId="127D9575" w14:textId="77777777" w:rsidR="00132108" w:rsidRDefault="00132108">
            <w:pPr>
              <w:spacing w:line="276" w:lineRule="auto"/>
              <w:jc w:val="center"/>
            </w:pPr>
            <w:r>
              <w:t>Công việc đã ban hành/nộp hoặc trình ký; hồ sơ lưu tại Phòng TH-HC&amp;QT</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5 (Chính)</w:t>
            </w:r>
          </w:p>
        </w:tc>
        <w:tc>
          <w:tcPr>
            <w:tcW w:w="1465" w:type="dxa"/>
            <w:vAlign w:val="center"/>
          </w:tcPr>
          <w:p w14:paraId="08296CF3" w14:textId="77777777" w:rsidR="00132108" w:rsidRDefault="00132108">
            <w:pPr>
              <w:spacing w:line="276" w:lineRule="auto"/>
              <w:jc w:val="center"/>
            </w:pPr>
            <w:r>
              <w:t>Báo cáo việc thực hiện nền nếp, vệ sinh, cảnh quan và chấp hành hiệu lệnh chuông báo, kẻng tại các khu phòng học, giảng đường và các khu ký túc xá (thực hiện theo Quyết định số 482/TB-CĐKT ngày 31/10/2025) — Lập báo cáo gửi lãnh đạo phòng</w:t>
            </w:r>
          </w:p>
        </w:tc>
        <w:tc>
          <w:tcPr>
            <w:tcW w:w="1321" w:type="dxa"/>
          </w:tcPr>
          <w:p w14:paraId="167DDC7A" w14:textId="77777777" w:rsidR="00132108" w:rsidRDefault="00132108">
            <w:pPr>
              <w:spacing w:line="276" w:lineRule="auto"/>
              <w:jc w:val="center"/>
            </w:pPr>
            <w:r>
              <w:t>Số lượng, chất lượng, tiến độ hoàn thành: Báo cáo</w:t>
            </w:r>
          </w:p>
        </w:tc>
        <w:tc>
          <w:tcPr>
            <w:tcW w:w="1321" w:type="dxa"/>
            <w:vAlign w:val="center"/>
          </w:tcPr>
          <w:p w14:paraId="38455675" w14:textId="019399BF" w:rsidR="00132108" w:rsidRDefault="00132108">
            <w:pPr>
              <w:spacing w:line="276" w:lineRule="auto"/>
              <w:jc w:val="center"/>
            </w:pPr>
            <w:r>
              <w:t>48 văn bản/năm (kế hoạch năm 2026; phần thuộc Quý IV/2026). Nhóm 2, 200 điểm, hệ số 1 — trọng số 10%</w:t>
            </w:r>
          </w:p>
        </w:tc>
        <w:tc>
          <w:tcPr>
            <w:tcW w:w="1175" w:type="dxa"/>
            <w:vAlign w:val="center"/>
          </w:tcPr>
          <w:p w14:paraId="57129879" w14:textId="77777777" w:rsidR="00132108" w:rsidRDefault="00132108">
            <w:pPr>
              <w:spacing w:line="276" w:lineRule="auto"/>
              <w:jc w:val="center"/>
            </w:pPr>
            <w:r>
              <w:t>Báo cáo</w:t>
            </w:r>
          </w:p>
        </w:tc>
        <w:tc>
          <w:tcPr>
            <w:tcW w:w="771" w:type="dxa"/>
            <w:vAlign w:val="center"/>
          </w:tcPr>
          <w:p w14:paraId="129BFB73" w14:textId="77777777" w:rsidR="00132108" w:rsidRDefault="00132108">
            <w:pPr>
              <w:spacing w:line="276" w:lineRule="auto"/>
              <w:jc w:val="center"/>
            </w:pPr>
            <w:r>
              <w:t>Theo kế hoạch/lịch định kỳ trong Quý IV/2026</w:t>
            </w:r>
          </w:p>
        </w:tc>
        <w:tc>
          <w:tcPr>
            <w:tcW w:w="1485" w:type="dxa"/>
            <w:vAlign w:val="center"/>
          </w:tcPr>
          <w:p w14:paraId="050A3808" w14:textId="77777777" w:rsidR="00132108" w:rsidRDefault="00132108">
            <w:pPr>
              <w:spacing w:line="276" w:lineRule="auto"/>
              <w:jc w:val="center"/>
            </w:pPr>
            <w:r>
              <w:t>Báo cáo đã ban hành/nộp hoặc trình ký; hồ sơ lưu tại Phòng TH-HC&amp;QT</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5 (Chính)</w:t>
            </w:r>
          </w:p>
        </w:tc>
        <w:tc>
          <w:tcPr>
            <w:tcW w:w="1465" w:type="dxa"/>
            <w:vAlign w:val="center"/>
          </w:tcPr>
          <w:p w14:paraId="38876F92" w14:textId="77777777" w:rsidR="00132108" w:rsidRDefault="00132108">
            <w:pPr>
              <w:spacing w:line="276" w:lineRule="auto"/>
              <w:jc w:val="center"/>
            </w:pPr>
            <w:r>
              <w:t>Xây dựng lịch trực ký túc xá hàng tuần — Phân công lịch trực ký túc xá cho các nhân viên trong tổ thực hiện</w:t>
            </w:r>
          </w:p>
        </w:tc>
        <w:tc>
          <w:tcPr>
            <w:tcW w:w="1321" w:type="dxa"/>
          </w:tcPr>
          <w:p w14:paraId="47F1EE84" w14:textId="77777777" w:rsidR="00132108" w:rsidRDefault="00132108">
            <w:pPr>
              <w:spacing w:line="276" w:lineRule="auto"/>
              <w:jc w:val="center"/>
            </w:pPr>
            <w:r>
              <w:t>Số lượng, chất lượng, tiến độ hoàn thành: Bảng phân công</w:t>
            </w:r>
          </w:p>
        </w:tc>
        <w:tc>
          <w:tcPr>
            <w:tcW w:w="1321" w:type="dxa"/>
            <w:vAlign w:val="center"/>
          </w:tcPr>
          <w:p w14:paraId="3ED004E3" w14:textId="757FEE9D" w:rsidR="00132108" w:rsidRDefault="00132108">
            <w:pPr>
              <w:spacing w:line="276" w:lineRule="auto"/>
              <w:jc w:val="center"/>
            </w:pPr>
            <w:r>
              <w:t>48 văn bản/năm (kế hoạch năm 2026; phần thuộc Quý IV/2026). Nhóm 2, 200 điểm, hệ số 1 — trọng số 10%</w:t>
            </w:r>
          </w:p>
        </w:tc>
        <w:tc>
          <w:tcPr>
            <w:tcW w:w="1175" w:type="dxa"/>
            <w:vAlign w:val="center"/>
          </w:tcPr>
          <w:p w14:paraId="4D5851EE" w14:textId="77777777" w:rsidR="00132108" w:rsidRDefault="00132108">
            <w:pPr>
              <w:spacing w:line="276" w:lineRule="auto"/>
              <w:jc w:val="center"/>
            </w:pPr>
            <w:r>
              <w:t>Bảng phân công</w:t>
            </w:r>
          </w:p>
        </w:tc>
        <w:tc>
          <w:tcPr>
            <w:tcW w:w="771" w:type="dxa"/>
            <w:vAlign w:val="center"/>
          </w:tcPr>
          <w:p w14:paraId="0BC2B0AB" w14:textId="77777777" w:rsidR="00132108" w:rsidRDefault="00132108">
            <w:pPr>
              <w:spacing w:line="276" w:lineRule="auto"/>
              <w:jc w:val="center"/>
            </w:pPr>
            <w:r>
              <w:t>Theo kế hoạch/lịch định kỳ trong Quý IV/2026</w:t>
            </w:r>
          </w:p>
        </w:tc>
        <w:tc>
          <w:tcPr>
            <w:tcW w:w="1485" w:type="dxa"/>
            <w:vAlign w:val="center"/>
          </w:tcPr>
          <w:p w14:paraId="4700361C" w14:textId="77777777" w:rsidR="00132108" w:rsidRDefault="00132108">
            <w:pPr>
              <w:spacing w:line="276" w:lineRule="auto"/>
              <w:jc w:val="center"/>
            </w:pPr>
            <w:r>
              <w:t>Bảng phân công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5 (Chính)</w:t>
            </w:r>
          </w:p>
        </w:tc>
        <w:tc>
          <w:tcPr>
            <w:tcW w:w="1465" w:type="dxa"/>
            <w:vAlign w:val="center"/>
          </w:tcPr>
          <w:p w14:paraId="21497F10" w14:textId="77777777" w:rsidR="00132108" w:rsidRDefault="00132108">
            <w:pPr>
              <w:spacing w:line="276" w:lineRule="auto"/>
              <w:jc w:val="center"/>
            </w:pPr>
            <w:r>
              <w:t>Thu phí ở KTX và lập danh sách HSSV ở trong ký túc xá (Thực hiện theo Quyết định số: 490/QĐ-CĐKT ngày 6/6/2023) — Lập danh sách HSSV ở trong ký túc xá và đi thu tiền theo hàng tháng sau đó nộp tiền về cho thủ quỹ</w:t>
            </w:r>
          </w:p>
        </w:tc>
        <w:tc>
          <w:tcPr>
            <w:tcW w:w="1321" w:type="dxa"/>
          </w:tcPr>
          <w:p w14:paraId="7745730E" w14:textId="77777777" w:rsidR="00132108" w:rsidRDefault="00132108">
            <w:pPr>
              <w:spacing w:line="276" w:lineRule="auto"/>
              <w:jc w:val="center"/>
            </w:pPr>
            <w:r>
              <w:t>Số lượng, chất lượng, tiến độ hoàn thành: Danh sách nộp tiền ở KTX</w:t>
            </w:r>
          </w:p>
        </w:tc>
        <w:tc>
          <w:tcPr>
            <w:tcW w:w="1321" w:type="dxa"/>
            <w:vAlign w:val="center"/>
          </w:tcPr>
          <w:p w14:paraId="1B9C4462" w14:textId="2758085C" w:rsidR="00132108" w:rsidRDefault="00132108">
            <w:pPr>
              <w:spacing w:line="276" w:lineRule="auto"/>
              <w:jc w:val="center"/>
            </w:pPr>
            <w:r>
              <w:t>10 văn bản/năm (kế hoạch năm 2026; phần thuộc Quý IV/2026). Nhóm 2, 200 điểm, hệ số 1 — trọng số 10%</w:t>
            </w:r>
          </w:p>
        </w:tc>
        <w:tc>
          <w:tcPr>
            <w:tcW w:w="1175" w:type="dxa"/>
            <w:vAlign w:val="center"/>
          </w:tcPr>
          <w:p w14:paraId="54F82696" w14:textId="77777777" w:rsidR="00132108" w:rsidRDefault="00132108">
            <w:pPr>
              <w:spacing w:line="276" w:lineRule="auto"/>
              <w:jc w:val="center"/>
            </w:pPr>
            <w:r>
              <w:t>Danh sách nộp tiền ở KTX</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Danh sách nộp tiền ở KTX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6</w:t>
            </w:r>
          </w:p>
        </w:tc>
        <w:tc>
          <w:tcPr>
            <w:tcW w:w="1301" w:type="dxa"/>
            <w:vAlign w:val="center"/>
          </w:tcPr>
          <w:p w14:paraId="7F70B129" w14:textId="77777777" w:rsidR="00132108" w:rsidRDefault="00132108">
            <w:pPr>
              <w:spacing w:line="276" w:lineRule="auto"/>
              <w:jc w:val="center"/>
            </w:pPr>
            <w:r>
              <w:t>Trục 5 (Chính)</w:t>
            </w:r>
          </w:p>
        </w:tc>
        <w:tc>
          <w:tcPr>
            <w:tcW w:w="1465" w:type="dxa"/>
            <w:vAlign w:val="center"/>
          </w:tcPr>
          <w:p w14:paraId="21497F10" w14:textId="77777777" w:rsidR="00132108" w:rsidRDefault="00132108">
            <w:pPr>
              <w:spacing w:line="276" w:lineRule="auto"/>
              <w:jc w:val="center"/>
            </w:pPr>
            <w:r>
              <w:t>Báo cáo tăng giảm số lượng HSSV ở KTX trong tháng — Lập báo cáo tăng giảm số lượng HSSV ở KTX trong tháng gửi cho lãnh đạo phòng Tài chính - Kế toán và phòng HC&amp;QT</w:t>
            </w:r>
          </w:p>
        </w:tc>
        <w:tc>
          <w:tcPr>
            <w:tcW w:w="1321" w:type="dxa"/>
          </w:tcPr>
          <w:p w14:paraId="7745730E" w14:textId="77777777" w:rsidR="00132108" w:rsidRDefault="00132108">
            <w:pPr>
              <w:spacing w:line="276" w:lineRule="auto"/>
              <w:jc w:val="center"/>
            </w:pPr>
            <w:r>
              <w:t>Số lượng, chất lượng, tiến độ hoàn thành: Báo cáo</w:t>
            </w:r>
          </w:p>
        </w:tc>
        <w:tc>
          <w:tcPr>
            <w:tcW w:w="1321" w:type="dxa"/>
            <w:vAlign w:val="center"/>
          </w:tcPr>
          <w:p w14:paraId="1B9C4462" w14:textId="2758085C" w:rsidR="00132108" w:rsidRDefault="00132108">
            <w:pPr>
              <w:spacing w:line="276" w:lineRule="auto"/>
              <w:jc w:val="center"/>
            </w:pPr>
            <w:r>
              <w:t>10 văn bản/năm (kế hoạch năm 2026; phần thuộc Quý IV/2026). Nhóm 2, 200 điểm, hệ số 1 — trọng số 10%</w:t>
            </w:r>
          </w:p>
        </w:tc>
        <w:tc>
          <w:tcPr>
            <w:tcW w:w="1175" w:type="dxa"/>
            <w:vAlign w:val="center"/>
          </w:tcPr>
          <w:p w14:paraId="54F82696" w14:textId="77777777" w:rsidR="00132108" w:rsidRDefault="00132108">
            <w:pPr>
              <w:spacing w:line="276" w:lineRule="auto"/>
              <w:jc w:val="center"/>
            </w:pPr>
            <w:r>
              <w:t>Báo cáo</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Báo cáo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7</w:t>
            </w:r>
          </w:p>
        </w:tc>
        <w:tc>
          <w:tcPr>
            <w:tcW w:w="1301" w:type="dxa"/>
            <w:vAlign w:val="center"/>
          </w:tcPr>
          <w:p w14:paraId="7F70B129" w14:textId="77777777" w:rsidR="00132108" w:rsidRDefault="00132108">
            <w:pPr>
              <w:spacing w:line="276" w:lineRule="auto"/>
              <w:jc w:val="center"/>
            </w:pPr>
            <w:r>
              <w:t>Trục 5 (Chính)</w:t>
            </w:r>
          </w:p>
        </w:tc>
        <w:tc>
          <w:tcPr>
            <w:tcW w:w="1465" w:type="dxa"/>
            <w:vAlign w:val="center"/>
          </w:tcPr>
          <w:p w14:paraId="21497F10" w14:textId="77777777" w:rsidR="00132108" w:rsidRDefault="00132108">
            <w:pPr>
              <w:spacing w:line="276" w:lineRule="auto"/>
              <w:jc w:val="center"/>
            </w:pPr>
            <w:r>
              <w:t>Thực hiện việc sắp xếp, bố trí lại phòng ở và lập danh sách HSSV ở ký túc xá năm học 2026- 2027 — Bố trí phòng ở cho HSSV khóa mới và lập danh sách HSSV ở ký túc xá năm học 2026- 2027</w:t>
            </w:r>
          </w:p>
        </w:tc>
        <w:tc>
          <w:tcPr>
            <w:tcW w:w="1321" w:type="dxa"/>
          </w:tcPr>
          <w:p w14:paraId="7745730E" w14:textId="77777777" w:rsidR="00132108" w:rsidRDefault="00132108">
            <w:pPr>
              <w:spacing w:line="276" w:lineRule="auto"/>
              <w:jc w:val="center"/>
            </w:pPr>
            <w:r>
              <w:t>Số lượng, chất lượng, tiến độ hoàn thành: Danh sách phòng ở</w:t>
            </w:r>
          </w:p>
        </w:tc>
        <w:tc>
          <w:tcPr>
            <w:tcW w:w="1321" w:type="dxa"/>
            <w:vAlign w:val="center"/>
          </w:tcPr>
          <w:p w14:paraId="1B9C4462" w14:textId="2758085C" w:rsidR="00132108" w:rsidRDefault="00132108">
            <w:pPr>
              <w:spacing w:line="276" w:lineRule="auto"/>
              <w:jc w:val="center"/>
            </w:pPr>
            <w:r>
              <w:t>1 văn bản/năm (kế hoạch năm 2026; phần thuộc Quý IV/2026). Nhóm 2, 200 điểm, hệ số 1 — trọng số 10%</w:t>
            </w:r>
          </w:p>
        </w:tc>
        <w:tc>
          <w:tcPr>
            <w:tcW w:w="1175" w:type="dxa"/>
            <w:vAlign w:val="center"/>
          </w:tcPr>
          <w:p w14:paraId="54F82696" w14:textId="77777777" w:rsidR="00132108" w:rsidRDefault="00132108">
            <w:pPr>
              <w:spacing w:line="276" w:lineRule="auto"/>
              <w:jc w:val="center"/>
            </w:pPr>
            <w:r>
              <w:t>Danh sách phòng ở</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Danh sách phòng ở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8</w:t>
            </w:r>
          </w:p>
        </w:tc>
        <w:tc>
          <w:tcPr>
            <w:tcW w:w="1301" w:type="dxa"/>
            <w:vAlign w:val="center"/>
          </w:tcPr>
          <w:p w14:paraId="7F70B129" w14:textId="77777777" w:rsidR="00132108" w:rsidRDefault="00132108">
            <w:pPr>
              <w:spacing w:line="276" w:lineRule="auto"/>
              <w:jc w:val="center"/>
            </w:pPr>
            <w:r>
              <w:t>Trục 5 (Chính)</w:t>
            </w:r>
          </w:p>
        </w:tc>
        <w:tc>
          <w:tcPr>
            <w:tcW w:w="1465" w:type="dxa"/>
            <w:vAlign w:val="center"/>
          </w:tcPr>
          <w:p w14:paraId="21497F10" w14:textId="77777777" w:rsidR="00132108" w:rsidRDefault="00132108">
            <w:pPr>
              <w:spacing w:line="276" w:lineRule="auto"/>
              <w:jc w:val="center"/>
            </w:pPr>
            <w:r>
              <w:t>Đề xuất sửa chữa ký túc xá hàng năm — Kiểm tra toàn bộ các phòng ở ký túc xá để thực hiện việc đề xuất sửa chữa ký túc xá</w:t>
            </w:r>
          </w:p>
        </w:tc>
        <w:tc>
          <w:tcPr>
            <w:tcW w:w="1321" w:type="dxa"/>
          </w:tcPr>
          <w:p w14:paraId="7745730E" w14:textId="77777777" w:rsidR="00132108" w:rsidRDefault="00132108">
            <w:pPr>
              <w:spacing w:line="276" w:lineRule="auto"/>
              <w:jc w:val="center"/>
            </w:pPr>
            <w:r>
              <w:t>Số lượng, chất lượng, tiến độ hoàn thành: Đề xuất</w:t>
            </w:r>
          </w:p>
        </w:tc>
        <w:tc>
          <w:tcPr>
            <w:tcW w:w="1321" w:type="dxa"/>
            <w:vAlign w:val="center"/>
          </w:tcPr>
          <w:p w14:paraId="1B9C4462" w14:textId="2758085C" w:rsidR="00132108" w:rsidRDefault="00132108">
            <w:pPr>
              <w:spacing w:line="276" w:lineRule="auto"/>
              <w:jc w:val="center"/>
            </w:pPr>
            <w:r>
              <w:t>2 văn bản/năm (kế hoạch năm 2026; phần thuộc Quý IV/2026). Nhóm 2, 200 điểm, hệ số 1 — trọng số 10%</w:t>
            </w:r>
          </w:p>
        </w:tc>
        <w:tc>
          <w:tcPr>
            <w:tcW w:w="1175" w:type="dxa"/>
            <w:vAlign w:val="center"/>
          </w:tcPr>
          <w:p w14:paraId="54F82696" w14:textId="77777777" w:rsidR="00132108" w:rsidRDefault="00132108">
            <w:pPr>
              <w:spacing w:line="276" w:lineRule="auto"/>
              <w:jc w:val="center"/>
            </w:pPr>
            <w:r>
              <w:t>Đề xuất</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Đề xuất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9</w:t>
            </w:r>
          </w:p>
        </w:tc>
        <w:tc>
          <w:tcPr>
            <w:tcW w:w="1301" w:type="dxa"/>
            <w:vAlign w:val="center"/>
          </w:tcPr>
          <w:p w14:paraId="7F70B129" w14:textId="77777777" w:rsidR="00132108" w:rsidRDefault="00132108">
            <w:pPr>
              <w:spacing w:line="276" w:lineRule="auto"/>
              <w:jc w:val="center"/>
            </w:pPr>
            <w:r>
              <w:t>Trục 5 (Chính)</w:t>
            </w:r>
          </w:p>
        </w:tc>
        <w:tc>
          <w:tcPr>
            <w:tcW w:w="1465" w:type="dxa"/>
            <w:vAlign w:val="center"/>
          </w:tcPr>
          <w:p w14:paraId="21497F10" w14:textId="77777777" w:rsidR="00132108" w:rsidRDefault="00132108">
            <w:pPr>
              <w:spacing w:line="276" w:lineRule="auto"/>
              <w:jc w:val="center"/>
            </w:pPr>
            <w:r>
              <w:t>Công tác kiểm tra HSSV chấp hành nội quy, an ninh ký túc xá — Tăng cường công tác kiểm tra;  xử lý, giáo dục kip thời khi HSSV vi phạm nội quy, an ninh  ký túc xá. Yêu cầu HSSV viết tường trình, bản cam kết không tái phạm</w:t>
            </w:r>
          </w:p>
        </w:tc>
        <w:tc>
          <w:tcPr>
            <w:tcW w:w="1321" w:type="dxa"/>
          </w:tcPr>
          <w:p w14:paraId="7745730E" w14:textId="77777777" w:rsidR="00132108" w:rsidRDefault="00132108">
            <w:pPr>
              <w:spacing w:line="276" w:lineRule="auto"/>
              <w:jc w:val="center"/>
            </w:pPr>
            <w:r>
              <w:t>Số lượng, chất lượng, tiến độ hoàn thành: Bản tường trình/bản cam kết của HSSV</w:t>
            </w:r>
          </w:p>
        </w:tc>
        <w:tc>
          <w:tcPr>
            <w:tcW w:w="1321" w:type="dxa"/>
            <w:vAlign w:val="center"/>
          </w:tcPr>
          <w:p w14:paraId="1B9C4462" w14:textId="2758085C" w:rsidR="00132108" w:rsidRDefault="00132108">
            <w:pPr>
              <w:spacing w:line="276" w:lineRule="auto"/>
              <w:jc w:val="center"/>
            </w:pPr>
            <w:r>
              <w:t>Tùy theo thực tế xảy ra (kế hoạch năm 2026; phần thuộc Quý IV/2026). Nhóm 2, 200 điểm, hệ số 1 — trọng số 10%</w:t>
            </w:r>
          </w:p>
        </w:tc>
        <w:tc>
          <w:tcPr>
            <w:tcW w:w="1175" w:type="dxa"/>
            <w:vAlign w:val="center"/>
          </w:tcPr>
          <w:p w14:paraId="54F82696" w14:textId="77777777" w:rsidR="00132108" w:rsidRDefault="00132108">
            <w:pPr>
              <w:spacing w:line="276" w:lineRule="auto"/>
              <w:jc w:val="center"/>
            </w:pPr>
            <w:r>
              <w:t>Bản tường trình/bản cam kết của HSSV</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Bản tường trình/bản cam kết của HSSV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10</w:t>
            </w:r>
          </w:p>
        </w:tc>
        <w:tc>
          <w:tcPr>
            <w:tcW w:w="1301" w:type="dxa"/>
            <w:vAlign w:val="center"/>
          </w:tcPr>
          <w:p w14:paraId="7F70B129" w14:textId="77777777" w:rsidR="00132108" w:rsidRDefault="00132108">
            <w:pPr>
              <w:spacing w:line="276" w:lineRule="auto"/>
              <w:jc w:val="center"/>
            </w:pPr>
            <w:r>
              <w:t>Trục 1 (Phụ)</w:t>
            </w:r>
          </w:p>
        </w:tc>
        <w:tc>
          <w:tcPr>
            <w:tcW w:w="1465" w:type="dxa"/>
            <w:vAlign w:val="center"/>
          </w:tcPr>
          <w:p w14:paraId="21497F10" w14:textId="77777777" w:rsidR="00132108" w:rsidRDefault="00132108">
            <w:pPr>
              <w:spacing w:line="276" w:lineRule="auto"/>
              <w:jc w:val="center"/>
            </w:pPr>
            <w:r>
              <w:t>Thực hiện nhiệm vụ quản lý hội trường, giảng đường, phòng/xường thực hành tại Khoa Kỹ thuật - Công nghệ và các Trung tâm (Thực hiện theo Quyết định số: 74/QĐ-CĐKT ngày 10/01/2024) — Mở/đóng cửa hội trường, xưởng thực hành, giảng đường. Tắt/mở các thiết bị điện bên trong</w:t>
            </w:r>
          </w:p>
        </w:tc>
        <w:tc>
          <w:tcPr>
            <w:tcW w:w="1321" w:type="dxa"/>
          </w:tcPr>
          <w:p w14:paraId="7745730E" w14:textId="77777777" w:rsidR="00132108" w:rsidRDefault="00132108">
            <w:pPr>
              <w:spacing w:line="276" w:lineRule="auto"/>
              <w:jc w:val="center"/>
            </w:pPr>
            <w:r>
              <w:t>Số lượng, chất lượng, tiến độ hoàn thành: Công việc</w:t>
            </w:r>
          </w:p>
        </w:tc>
        <w:tc>
          <w:tcPr>
            <w:tcW w:w="1321" w:type="dxa"/>
            <w:vAlign w:val="center"/>
          </w:tcPr>
          <w:p w14:paraId="1B9C4462" w14:textId="2758085C" w:rsidR="00132108" w:rsidRDefault="00132108">
            <w:pPr>
              <w:spacing w:line="276" w:lineRule="auto"/>
              <w:jc w:val="center"/>
            </w:pPr>
            <w:r>
              <w:t>Hàng ngày (kế hoạch năm 2026; phần thuộc Quý IV/2026). Nhóm 2, 200 điểm, hệ số 1 — trọng số 10%</w:t>
            </w:r>
          </w:p>
        </w:tc>
        <w:tc>
          <w:tcPr>
            <w:tcW w:w="1175" w:type="dxa"/>
            <w:vAlign w:val="center"/>
          </w:tcPr>
          <w:p w14:paraId="54F82696" w14:textId="77777777" w:rsidR="00132108" w:rsidRDefault="00132108">
            <w:pPr>
              <w:spacing w:line="276" w:lineRule="auto"/>
              <w:jc w:val="center"/>
            </w:pPr>
            <w:r>
              <w:t>Công việc</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Công việc đã ban hành/nộp hoặc trình ký; hồ sơ lưu tại Phòng TH-HC&amp;QT</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