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Nguyễn Trọng Hiền</w:t>
      </w:r>
      <w:r w:rsidR="007A5B4A"/>
      <w:r/>
    </w:p>
    <w:p w14:paraId="089AB018" w14:textId="77777777" w:rsidR="00ED3D7C" w:rsidRDefault="00813529" w:rsidP="00A36893">
      <w:pPr>
        <w:spacing w:before="120" w:after="120" w:line="276" w:lineRule="auto"/>
        <w:ind w:firstLine="720"/>
        <w:jc w:val="both"/>
      </w:pPr>
      <w:r>
        <w:t>Ngày, tháng, năm sinh: ....../....../.......... (bổ sung từ hồ sơ khi ký)</w:t>
      </w:r>
    </w:p>
    <w:p w14:paraId="3162470F" w14:textId="23763F37" w:rsidR="00ED3D7C" w:rsidRPr="007A5B4A" w:rsidRDefault="00813529" w:rsidP="00A36893">
      <w:pPr>
        <w:spacing w:before="120" w:after="120" w:line="276" w:lineRule="auto"/>
        <w:ind w:firstLine="720"/>
        <w:jc w:val="both"/>
        <w:rPr>
          <w:i/>
          <w:iCs/>
        </w:rPr>
      </w:pPr>
      <w:r>
        <w:t>Chức vụ/Vị trí việc làm: Lái Xe</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xác định theo Kế hoạch – Danh mục sản phẩm/công việc cá nhân năm 2026 (Biểu số 1) do Bên B lập và Thông báo phân công nhiệm vụ đối với tập thể Lãnh đạo và viên chức phòng Tổng hợp – Hành chính và Quản trị năm 2026 (dự thảo, chưa có số/ngày ban hành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việc/hợp đồng lao động hiện có)</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Nguyễn Trọng Hiền)</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1 (Chính)</w:t>
            </w:r>
          </w:p>
        </w:tc>
        <w:tc>
          <w:tcPr>
            <w:tcW w:w="1465" w:type="dxa"/>
            <w:vAlign w:val="center"/>
          </w:tcPr>
          <w:p w14:paraId="68F3BAD3" w14:textId="77777777" w:rsidR="00132108" w:rsidRDefault="00132108">
            <w:pPr>
              <w:spacing w:line="276" w:lineRule="auto"/>
              <w:jc w:val="center"/>
            </w:pPr>
            <w:r>
              <w:t>Đưa đón lãnh đạo, cán bộ ,công chức — Đưa đón lãnh đạo, cán bộ, công chức; vận chuyển tài liệu, trang thiết bị của cơ quan, đơn vị đi và đến đúng địa điểm, đúng thời gian theo yêu cầu công việc, nhiệm vụ công tác.</w:t>
            </w:r>
          </w:p>
        </w:tc>
        <w:tc>
          <w:tcPr>
            <w:tcW w:w="1321" w:type="dxa"/>
          </w:tcPr>
          <w:p w14:paraId="2FBF71C8" w14:textId="77777777" w:rsidR="00132108" w:rsidRDefault="00132108">
            <w:pPr>
              <w:spacing w:line="276" w:lineRule="auto"/>
              <w:jc w:val="center"/>
            </w:pPr>
            <w:r>
              <w:t>Số lượng, chất lượng, tiến độ hoàn thành: Công việc</w:t>
            </w:r>
          </w:p>
        </w:tc>
        <w:tc>
          <w:tcPr>
            <w:tcW w:w="1321" w:type="dxa"/>
            <w:vAlign w:val="center"/>
          </w:tcPr>
          <w:p w14:paraId="6953252A" w14:textId="7CE31C3E" w:rsidR="00132108" w:rsidRDefault="00132108">
            <w:pPr>
              <w:spacing w:line="276" w:lineRule="auto"/>
              <w:jc w:val="center"/>
            </w:pPr>
            <w:r>
              <w:t>3-5 lược/ tháng (kế hoạch năm 2026; phần thuộc Quý IV/2026). Nhóm 1, 100 điểm, hệ số 1 — trọng số 33.4%</w:t>
            </w:r>
          </w:p>
        </w:tc>
        <w:tc>
          <w:tcPr>
            <w:tcW w:w="1175" w:type="dxa"/>
            <w:vAlign w:val="center"/>
          </w:tcPr>
          <w:p w14:paraId="35C5A768" w14:textId="77777777" w:rsidR="00132108" w:rsidRDefault="00132108">
            <w:pPr>
              <w:spacing w:line="276" w:lineRule="auto"/>
              <w:jc w:val="center"/>
            </w:pPr>
            <w:r>
              <w:t>Công việc</w:t>
            </w:r>
          </w:p>
        </w:tc>
        <w:tc>
          <w:tcPr>
            <w:tcW w:w="771" w:type="dxa"/>
            <w:vAlign w:val="center"/>
          </w:tcPr>
          <w:p w14:paraId="68F8683E" w14:textId="77777777" w:rsidR="00132108" w:rsidRDefault="00132108">
            <w:pPr>
              <w:spacing w:line="276" w:lineRule="auto"/>
              <w:jc w:val="center"/>
            </w:pPr>
            <w:r>
              <w:t>Khi phát sinh trong Quý IV/2026</w:t>
            </w:r>
          </w:p>
        </w:tc>
        <w:tc>
          <w:tcPr>
            <w:tcW w:w="1485" w:type="dxa"/>
            <w:vAlign w:val="center"/>
          </w:tcPr>
          <w:p w14:paraId="1CC410EE" w14:textId="77777777" w:rsidR="00132108" w:rsidRDefault="00132108">
            <w:pPr>
              <w:spacing w:line="276" w:lineRule="auto"/>
              <w:jc w:val="center"/>
            </w:pPr>
            <w:r>
              <w:t>Công việc đã ban hành/nộp hoặc trình ký; hồ sơ lưu tại Phòng TH-HC&amp;QT</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1 (Chính)</w:t>
            </w:r>
          </w:p>
        </w:tc>
        <w:tc>
          <w:tcPr>
            <w:tcW w:w="1465" w:type="dxa"/>
            <w:vAlign w:val="center"/>
          </w:tcPr>
          <w:p w14:paraId="051C3DB3" w14:textId="77777777" w:rsidR="00132108" w:rsidRDefault="00132108">
            <w:pPr>
              <w:spacing w:line="276" w:lineRule="auto"/>
              <w:jc w:val="center"/>
            </w:pPr>
            <w:r>
              <w:t>Bảo đảm về an toàn giao thông — Tuân thủ pháp luật về an toàn giao thông, đảm bảo an toàn về người và tài liệu, trang thiết bị; xử lý tốt các sự cố phát sinh trong quá trình sử dụng, khai thác phương tiện.</w:t>
            </w:r>
          </w:p>
        </w:tc>
        <w:tc>
          <w:tcPr>
            <w:tcW w:w="1321" w:type="dxa"/>
          </w:tcPr>
          <w:p w14:paraId="7671A9FF" w14:textId="77777777" w:rsidR="00132108" w:rsidRDefault="00132108">
            <w:pPr>
              <w:spacing w:line="276" w:lineRule="auto"/>
              <w:jc w:val="center"/>
            </w:pPr>
            <w:r>
              <w:t>Số lượng, chất lượng, tiến độ hoàn thành: Công việc</w:t>
            </w:r>
          </w:p>
        </w:tc>
        <w:tc>
          <w:tcPr>
            <w:tcW w:w="1321" w:type="dxa"/>
            <w:vAlign w:val="center"/>
          </w:tcPr>
          <w:p w14:paraId="27779D86" w14:textId="5E7CD7DA" w:rsidR="00132108" w:rsidRDefault="00132108">
            <w:pPr>
              <w:spacing w:line="276" w:lineRule="auto"/>
              <w:jc w:val="center"/>
            </w:pPr>
            <w:r>
              <w:t>Thường xuyên (kế hoạch năm 2026; phần thuộc Quý IV/2026). Nhóm 1, 100 điểm, hệ số 1 — trọng số 33.3%</w:t>
            </w:r>
          </w:p>
        </w:tc>
        <w:tc>
          <w:tcPr>
            <w:tcW w:w="1175" w:type="dxa"/>
            <w:vAlign w:val="center"/>
          </w:tcPr>
          <w:p w14:paraId="32E2D893" w14:textId="77777777" w:rsidR="00132108" w:rsidRDefault="00132108">
            <w:pPr>
              <w:spacing w:line="276" w:lineRule="auto"/>
              <w:jc w:val="center"/>
            </w:pPr>
            <w:r>
              <w:t>Công việc</w:t>
            </w:r>
          </w:p>
        </w:tc>
        <w:tc>
          <w:tcPr>
            <w:tcW w:w="771" w:type="dxa"/>
            <w:vAlign w:val="center"/>
          </w:tcPr>
          <w:p w14:paraId="38684075" w14:textId="77777777" w:rsidR="00132108" w:rsidRDefault="00132108">
            <w:pPr>
              <w:spacing w:line="276" w:lineRule="auto"/>
              <w:jc w:val="center"/>
            </w:pPr>
            <w:r>
              <w:t>Thường xuyên trong Quý IV/2026</w:t>
            </w:r>
          </w:p>
        </w:tc>
        <w:tc>
          <w:tcPr>
            <w:tcW w:w="1485" w:type="dxa"/>
            <w:vAlign w:val="center"/>
          </w:tcPr>
          <w:p w14:paraId="127D9575" w14:textId="77777777" w:rsidR="00132108" w:rsidRDefault="00132108">
            <w:pPr>
              <w:spacing w:line="276" w:lineRule="auto"/>
              <w:jc w:val="center"/>
            </w:pPr>
            <w:r>
              <w:t>Công việc đã ban hành/nộp hoặc trình ký; hồ sơ lưu tại Phòng TH-HC&amp;QT</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1 (Chính)</w:t>
            </w:r>
          </w:p>
        </w:tc>
        <w:tc>
          <w:tcPr>
            <w:tcW w:w="1465" w:type="dxa"/>
            <w:vAlign w:val="center"/>
          </w:tcPr>
          <w:p w14:paraId="08296CF3" w14:textId="77777777" w:rsidR="00132108" w:rsidRDefault="00132108">
            <w:pPr>
              <w:spacing w:line="276" w:lineRule="auto"/>
              <w:jc w:val="center"/>
            </w:pPr>
            <w:r>
              <w:t>Bảo quản phương tiện — Đảm bảo phương tiện sạch sẽ, kiểm tra, bảo dưỡng định kỳ đúng quy trình; sử dụng vật tư, thiết bị và nhiên liệu hiệu quả, tiết kiệm.</w:t>
            </w:r>
          </w:p>
        </w:tc>
        <w:tc>
          <w:tcPr>
            <w:tcW w:w="1321" w:type="dxa"/>
          </w:tcPr>
          <w:p w14:paraId="167DDC7A" w14:textId="77777777" w:rsidR="00132108" w:rsidRDefault="00132108">
            <w:pPr>
              <w:spacing w:line="276" w:lineRule="auto"/>
              <w:jc w:val="center"/>
            </w:pPr>
            <w:r>
              <w:t>Số lượng, chất lượng, tiến độ hoàn thành: Công việc</w:t>
            </w:r>
          </w:p>
        </w:tc>
        <w:tc>
          <w:tcPr>
            <w:tcW w:w="1321" w:type="dxa"/>
            <w:vAlign w:val="center"/>
          </w:tcPr>
          <w:p w14:paraId="38455675" w14:textId="019399BF" w:rsidR="00132108" w:rsidRDefault="00132108">
            <w:pPr>
              <w:spacing w:line="276" w:lineRule="auto"/>
              <w:jc w:val="center"/>
            </w:pPr>
            <w:r>
              <w:t>1-2 lược/tháng (kế hoạch năm 2026; phần thuộc Quý IV/2026). Nhóm 1, 100 điểm, hệ số 1 — trọng số 33.3%</w:t>
            </w:r>
          </w:p>
        </w:tc>
        <w:tc>
          <w:tcPr>
            <w:tcW w:w="1175" w:type="dxa"/>
            <w:vAlign w:val="center"/>
          </w:tcPr>
          <w:p w14:paraId="57129879" w14:textId="77777777" w:rsidR="00132108" w:rsidRDefault="00132108">
            <w:pPr>
              <w:spacing w:line="276" w:lineRule="auto"/>
              <w:jc w:val="center"/>
            </w:pPr>
            <w:r>
              <w:t>Công việc</w:t>
            </w:r>
          </w:p>
        </w:tc>
        <w:tc>
          <w:tcPr>
            <w:tcW w:w="771" w:type="dxa"/>
            <w:vAlign w:val="center"/>
          </w:tcPr>
          <w:p w14:paraId="129BFB73" w14:textId="77777777" w:rsidR="00132108" w:rsidRDefault="00132108">
            <w:pPr>
              <w:spacing w:line="276" w:lineRule="auto"/>
              <w:jc w:val="center"/>
            </w:pPr>
            <w:r>
              <w:t>Thường xuyên trong Quý IV/2026</w:t>
            </w:r>
          </w:p>
        </w:tc>
        <w:tc>
          <w:tcPr>
            <w:tcW w:w="1485" w:type="dxa"/>
            <w:vAlign w:val="center"/>
          </w:tcPr>
          <w:p w14:paraId="050A3808" w14:textId="77777777" w:rsidR="00132108" w:rsidRDefault="00132108">
            <w:pPr>
              <w:spacing w:line="276" w:lineRule="auto"/>
              <w:jc w:val="center"/>
            </w:pPr>
            <w:r>
              <w:t>Công việc đã ban hành/nộp hoặc trình ký; hồ sơ lưu tại Phòng TH-HC&amp;QT</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