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Hà Thị Mỹ Nhung</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Nhân viên phục vụ</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Hà Thị Mỹ Nhung)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5 (Chính)</w:t>
            </w:r>
          </w:p>
        </w:tc>
        <w:tc>
          <w:tcPr>
            <w:tcW w:w="1465" w:type="dxa"/>
            <w:vAlign w:val="center"/>
          </w:tcPr>
          <w:p w14:paraId="68F3BAD3" w14:textId="77777777" w:rsidR="00132108" w:rsidRDefault="00132108">
            <w:pPr>
              <w:spacing w:line="276" w:lineRule="auto"/>
              <w:jc w:val="center"/>
            </w:pPr>
            <w:r>
              <w:t>Dọn dẹp,vệ sinh, trà nước 4 phòng làm việc của ban lãnh đạo trường, phòng TH HC&amp;QT — Lau chùi sàn nhà  bàn ghế... 'Vệ sinh các dụng cụ uống nước ' Chuẩn bị trà, nước đầy đủ chu đáo</w:t>
            </w:r>
          </w:p>
        </w:tc>
        <w:tc>
          <w:tcPr>
            <w:tcW w:w="1321" w:type="dxa"/>
          </w:tcPr>
          <w:p w14:paraId="2FBF71C8" w14:textId="77777777" w:rsidR="00132108" w:rsidRDefault="00132108">
            <w:pPr>
              <w:spacing w:line="276" w:lineRule="auto"/>
              <w:jc w:val="center"/>
            </w:pPr>
            <w:r>
              <w:t>Số lượng, chất lượng, tiến độ hoàn thành: Công việc</w:t>
            </w:r>
          </w:p>
        </w:tc>
        <w:tc>
          <w:tcPr>
            <w:tcW w:w="1321" w:type="dxa"/>
            <w:vAlign w:val="center"/>
          </w:tcPr>
          <w:p w14:paraId="6953252A" w14:textId="7CE31C3E" w:rsidR="00132108" w:rsidRDefault="00132108">
            <w:pPr>
              <w:spacing w:line="276" w:lineRule="auto"/>
              <w:jc w:val="center"/>
            </w:pPr>
            <w:r>
              <w:t>4 phòng (kế hoạch năm 2026; phần thuộc Quý IV/2026). Nhóm 1, 100 điểm, hệ số 1 — trọng số 19.2%</w:t>
            </w:r>
          </w:p>
        </w:tc>
        <w:tc>
          <w:tcPr>
            <w:tcW w:w="1175" w:type="dxa"/>
            <w:vAlign w:val="center"/>
          </w:tcPr>
          <w:p w14:paraId="35C5A768" w14:textId="77777777" w:rsidR="00132108" w:rsidRDefault="00132108">
            <w:pPr>
              <w:spacing w:line="276" w:lineRule="auto"/>
              <w:jc w:val="center"/>
            </w:pPr>
            <w:r>
              <w:t>Công việc</w:t>
            </w:r>
          </w:p>
        </w:tc>
        <w:tc>
          <w:tcPr>
            <w:tcW w:w="771" w:type="dxa"/>
            <w:vAlign w:val="center"/>
          </w:tcPr>
          <w:p w14:paraId="68F8683E" w14:textId="77777777" w:rsidR="00132108" w:rsidRDefault="00132108">
            <w:pPr>
              <w:spacing w:line="276" w:lineRule="auto"/>
              <w:jc w:val="center"/>
            </w:pPr>
            <w:r>
              <w:t>Trong Quý IV/2026</w:t>
            </w:r>
          </w:p>
        </w:tc>
        <w:tc>
          <w:tcPr>
            <w:tcW w:w="1485" w:type="dxa"/>
            <w:vAlign w:val="center"/>
          </w:tcPr>
          <w:p w14:paraId="1CC410EE" w14:textId="77777777" w:rsidR="00132108" w:rsidRDefault="00132108">
            <w:pPr>
              <w:spacing w:line="276" w:lineRule="auto"/>
              <w:jc w:val="center"/>
            </w:pPr>
            <w:r>
              <w:t>Công việc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5 (Chính)</w:t>
            </w:r>
          </w:p>
        </w:tc>
        <w:tc>
          <w:tcPr>
            <w:tcW w:w="1465" w:type="dxa"/>
            <w:vAlign w:val="center"/>
          </w:tcPr>
          <w:p w14:paraId="051C3DB3" w14:textId="77777777" w:rsidR="00132108" w:rsidRDefault="00132108">
            <w:pPr>
              <w:spacing w:line="276" w:lineRule="auto"/>
              <w:jc w:val="center"/>
            </w:pPr>
            <w:r>
              <w:t>Dọn dẹp,vệ sinh hội trường 24/10 — Lau chùi sàn nhà,  bàn ghế, xắp xếp bàn ghế, bảng tên đúng quy định</w:t>
            </w:r>
          </w:p>
        </w:tc>
        <w:tc>
          <w:tcPr>
            <w:tcW w:w="1321" w:type="dxa"/>
          </w:tcPr>
          <w:p w14:paraId="7671A9FF" w14:textId="77777777" w:rsidR="00132108" w:rsidRDefault="00132108">
            <w:pPr>
              <w:spacing w:line="276" w:lineRule="auto"/>
              <w:jc w:val="center"/>
            </w:pPr>
            <w:r>
              <w:t>Số lượng, chất lượng, tiến độ hoàn thành: Công việc</w:t>
            </w:r>
          </w:p>
        </w:tc>
        <w:tc>
          <w:tcPr>
            <w:tcW w:w="1321" w:type="dxa"/>
            <w:vAlign w:val="center"/>
          </w:tcPr>
          <w:p w14:paraId="27779D86" w14:textId="5E7CD7DA" w:rsidR="00132108" w:rsidRDefault="00132108">
            <w:pPr>
              <w:spacing w:line="276" w:lineRule="auto"/>
              <w:jc w:val="center"/>
            </w:pPr>
            <w:r>
              <w:t>1 phòng họp (kế hoạch năm 2026; phần thuộc Quý IV/2026). Nhóm 1, 100 điểm, hệ số 1 — trọng số 19.2%</w:t>
            </w:r>
          </w:p>
        </w:tc>
        <w:tc>
          <w:tcPr>
            <w:tcW w:w="1175" w:type="dxa"/>
            <w:vAlign w:val="center"/>
          </w:tcPr>
          <w:p w14:paraId="32E2D893" w14:textId="77777777" w:rsidR="00132108" w:rsidRDefault="00132108">
            <w:pPr>
              <w:spacing w:line="276" w:lineRule="auto"/>
              <w:jc w:val="center"/>
            </w:pPr>
            <w:r>
              <w:t>Công việc</w:t>
            </w:r>
          </w:p>
        </w:tc>
        <w:tc>
          <w:tcPr>
            <w:tcW w:w="771" w:type="dxa"/>
            <w:vAlign w:val="center"/>
          </w:tcPr>
          <w:p w14:paraId="38684075" w14:textId="77777777" w:rsidR="00132108" w:rsidRDefault="00132108">
            <w:pPr>
              <w:spacing w:line="276" w:lineRule="auto"/>
              <w:jc w:val="center"/>
            </w:pPr>
            <w:r>
              <w:t>Khi phát sinh trong Quý IV/2026</w:t>
            </w:r>
          </w:p>
        </w:tc>
        <w:tc>
          <w:tcPr>
            <w:tcW w:w="1485" w:type="dxa"/>
            <w:vAlign w:val="center"/>
          </w:tcPr>
          <w:p w14:paraId="127D9575" w14:textId="77777777" w:rsidR="00132108" w:rsidRDefault="00132108">
            <w:pPr>
              <w:spacing w:line="276" w:lineRule="auto"/>
              <w:jc w:val="center"/>
            </w:pPr>
            <w:r>
              <w:t>Công việc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5 (Chính)</w:t>
            </w:r>
          </w:p>
        </w:tc>
        <w:tc>
          <w:tcPr>
            <w:tcW w:w="1465" w:type="dxa"/>
            <w:vAlign w:val="center"/>
          </w:tcPr>
          <w:p w14:paraId="08296CF3" w14:textId="77777777" w:rsidR="00132108" w:rsidRDefault="00132108">
            <w:pPr>
              <w:spacing w:line="276" w:lineRule="auto"/>
              <w:jc w:val="center"/>
            </w:pPr>
            <w:r>
              <w:t>Vệ sinh các nhà vệ sinh, cầu thang, hành lang khu vực nhà Hiệu bộ — Quét dọn, lau chùi</w:t>
            </w:r>
          </w:p>
        </w:tc>
        <w:tc>
          <w:tcPr>
            <w:tcW w:w="1321" w:type="dxa"/>
          </w:tcPr>
          <w:p w14:paraId="167DDC7A" w14:textId="77777777" w:rsidR="00132108" w:rsidRDefault="00132108">
            <w:pPr>
              <w:spacing w:line="276" w:lineRule="auto"/>
              <w:jc w:val="center"/>
            </w:pPr>
            <w:r>
              <w:t>Số lượng, chất lượng, tiến độ hoàn thành: Công việc</w:t>
            </w:r>
          </w:p>
        </w:tc>
        <w:tc>
          <w:tcPr>
            <w:tcW w:w="1321" w:type="dxa"/>
            <w:vAlign w:val="center"/>
          </w:tcPr>
          <w:p w14:paraId="38455675" w14:textId="019399BF" w:rsidR="00132108" w:rsidRDefault="00132108">
            <w:pPr>
              <w:spacing w:line="276" w:lineRule="auto"/>
              <w:jc w:val="center"/>
            </w:pPr>
            <w:r>
              <w:t>5 nhà vệ sinh, 2 cầu thang (kế hoạch năm 2026; phần thuộc Quý IV/2026). Nhóm 1, 100 điểm, hệ số 1 — trọng số 19.2%</w:t>
            </w:r>
          </w:p>
        </w:tc>
        <w:tc>
          <w:tcPr>
            <w:tcW w:w="1175" w:type="dxa"/>
            <w:vAlign w:val="center"/>
          </w:tcPr>
          <w:p w14:paraId="57129879" w14:textId="77777777" w:rsidR="00132108" w:rsidRDefault="00132108">
            <w:pPr>
              <w:spacing w:line="276" w:lineRule="auto"/>
              <w:jc w:val="center"/>
            </w:pPr>
            <w:r>
              <w:t>Công việc</w:t>
            </w:r>
          </w:p>
        </w:tc>
        <w:tc>
          <w:tcPr>
            <w:tcW w:w="771" w:type="dxa"/>
            <w:vAlign w:val="center"/>
          </w:tcPr>
          <w:p w14:paraId="129BFB73" w14:textId="77777777" w:rsidR="00132108" w:rsidRDefault="00132108">
            <w:pPr>
              <w:spacing w:line="276" w:lineRule="auto"/>
              <w:jc w:val="center"/>
            </w:pPr>
            <w:r>
              <w:t>Khi phát sinh trong Quý IV/2026</w:t>
            </w:r>
          </w:p>
        </w:tc>
        <w:tc>
          <w:tcPr>
            <w:tcW w:w="1485" w:type="dxa"/>
            <w:vAlign w:val="center"/>
          </w:tcPr>
          <w:p w14:paraId="050A3808" w14:textId="77777777" w:rsidR="00132108" w:rsidRDefault="00132108">
            <w:pPr>
              <w:spacing w:line="276" w:lineRule="auto"/>
              <w:jc w:val="center"/>
            </w:pPr>
            <w:r>
              <w:t>Công việc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5 (Chính)</w:t>
            </w:r>
          </w:p>
        </w:tc>
        <w:tc>
          <w:tcPr>
            <w:tcW w:w="1465" w:type="dxa"/>
            <w:vAlign w:val="center"/>
          </w:tcPr>
          <w:p w14:paraId="38876F92" w14:textId="77777777" w:rsidR="00132108" w:rsidRDefault="00132108">
            <w:pPr>
              <w:spacing w:line="276" w:lineRule="auto"/>
              <w:jc w:val="center"/>
            </w:pPr>
            <w:r>
              <w:t>Phục vụ cho tổ chức hội nghị, hội họp của nhà trường — Hoa, nước, vệ sinh...</w:t>
            </w:r>
          </w:p>
        </w:tc>
        <w:tc>
          <w:tcPr>
            <w:tcW w:w="1321" w:type="dxa"/>
          </w:tcPr>
          <w:p w14:paraId="47F1EE84" w14:textId="77777777" w:rsidR="00132108" w:rsidRDefault="00132108">
            <w:pPr>
              <w:spacing w:line="276" w:lineRule="auto"/>
              <w:jc w:val="center"/>
            </w:pPr>
            <w:r>
              <w:t>Số lượng, chất lượng, tiến độ hoàn thành: Công việc</w:t>
            </w:r>
          </w:p>
        </w:tc>
        <w:tc>
          <w:tcPr>
            <w:tcW w:w="1321" w:type="dxa"/>
            <w:vAlign w:val="center"/>
          </w:tcPr>
          <w:p w14:paraId="3ED004E3" w14:textId="757FEE9D" w:rsidR="00132108" w:rsidRDefault="00132108">
            <w:pPr>
              <w:spacing w:line="276" w:lineRule="auto"/>
              <w:jc w:val="center"/>
            </w:pPr>
            <w:r>
              <w:t>Thường Xuyên (kế hoạch năm 2026; phần thuộc Quý IV/2026). Nhóm 1, 120 điểm, hệ số 1.2 — trọng số 23.2%</w:t>
            </w:r>
          </w:p>
        </w:tc>
        <w:tc>
          <w:tcPr>
            <w:tcW w:w="1175" w:type="dxa"/>
            <w:vAlign w:val="center"/>
          </w:tcPr>
          <w:p w14:paraId="4D5851EE" w14:textId="77777777" w:rsidR="00132108" w:rsidRDefault="00132108">
            <w:pPr>
              <w:spacing w:line="276" w:lineRule="auto"/>
              <w:jc w:val="center"/>
            </w:pPr>
            <w:r>
              <w:t>Công việc</w:t>
            </w:r>
          </w:p>
        </w:tc>
        <w:tc>
          <w:tcPr>
            <w:tcW w:w="771" w:type="dxa"/>
            <w:vAlign w:val="center"/>
          </w:tcPr>
          <w:p w14:paraId="0BC2B0AB" w14:textId="77777777" w:rsidR="00132108" w:rsidRDefault="00132108">
            <w:pPr>
              <w:spacing w:line="276" w:lineRule="auto"/>
              <w:jc w:val="center"/>
            </w:pPr>
            <w:r>
              <w:t>Khi phát sinh trong Quý IV/2026</w:t>
            </w:r>
          </w:p>
        </w:tc>
        <w:tc>
          <w:tcPr>
            <w:tcW w:w="1485" w:type="dxa"/>
            <w:vAlign w:val="center"/>
          </w:tcPr>
          <w:p w14:paraId="4700361C" w14:textId="77777777" w:rsidR="00132108" w:rsidRDefault="00132108">
            <w:pPr>
              <w:spacing w:line="276" w:lineRule="auto"/>
              <w:jc w:val="center"/>
            </w:pPr>
            <w:r>
              <w:t>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Cung cấp nước uống hàng ngày phục vụ làm việc và tiếp khách cho Lãnh đạo Trường, phòng TH-HC&amp;QT — chuẩn bị đầy đủ nước uống cho lãnh đạo, khách</w:t>
            </w:r>
          </w:p>
        </w:tc>
        <w:tc>
          <w:tcPr>
            <w:tcW w:w="1321" w:type="dxa"/>
          </w:tcPr>
          <w:p w14:paraId="7745730E" w14:textId="77777777" w:rsidR="00132108" w:rsidRDefault="00132108">
            <w:pPr>
              <w:spacing w:line="276" w:lineRule="auto"/>
              <w:jc w:val="center"/>
            </w:pPr>
            <w:r>
              <w:t>Số lượng, chất lượng, tiến độ hoàn thành: Công việc</w:t>
            </w:r>
          </w:p>
        </w:tc>
        <w:tc>
          <w:tcPr>
            <w:tcW w:w="1321" w:type="dxa"/>
            <w:vAlign w:val="center"/>
          </w:tcPr>
          <w:p w14:paraId="1B9C4462" w14:textId="2758085C" w:rsidR="00132108" w:rsidRDefault="00132108">
            <w:pPr>
              <w:spacing w:line="276" w:lineRule="auto"/>
              <w:jc w:val="center"/>
            </w:pPr>
            <w:r>
              <w:t>Thường Xuyên (kế hoạch năm 2026; phần thuộc Quý IV/2026). Nhóm 1, 100 điểm, hệ số 1 — trọng số 19.2%</w:t>
            </w:r>
          </w:p>
        </w:tc>
        <w:tc>
          <w:tcPr>
            <w:tcW w:w="1175" w:type="dxa"/>
            <w:vAlign w:val="center"/>
          </w:tcPr>
          <w:p w14:paraId="54F82696" w14:textId="77777777" w:rsidR="00132108" w:rsidRDefault="00132108">
            <w:pPr>
              <w:spacing w:line="276" w:lineRule="auto"/>
              <w:jc w:val="center"/>
            </w:pPr>
            <w:r>
              <w:t>Công việc</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Công việc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