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0375E1C7"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Quảng Ngãi, ngày 29 tháng 9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Đấu thầu ngày 23 tháng 6 năm 2023;</w:t>
      </w:r>
    </w:p>
    <w:p w14:paraId="66B544A9"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Đầu tư công ngày 29 tháng 11 năm 2024;</w:t>
      </w:r>
    </w:p>
    <w:p w14:paraId="5317FF0E"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 tháng 12 năm 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214/2025/NĐ-CP ngày 04/8/2025 của Chính phủ quy định chi tiết một số điều và biện pháp thi hành Luật Đấu thầu về lựa chọn nhà thầu, được sửa đổi, bổ sung bởi Nghị định số 165/2026/NĐ-CP và Nghị định số 349/2026/NĐ-CP ngày 09/9/2026 của Chính phủ;</w:t>
      </w:r>
    </w:p>
    <w:p w14:paraId="5E1A5177"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85/2025/NĐ-CP ngày 08/4/2025 của Chính phủ quy định chi tiết thi hành một số điều của Luật Đầu tư công, được sửa đổi, bổ sung bởi Nghị định số 275/2025/NĐ-CP ngày 18/10/2025 của Chính phủ;</w:t>
      </w:r>
    </w:p>
    <w:p w14:paraId="32B43279"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206/2026/NĐ-CP ngày 15/6/2026 của Chính phủ quy định chi tiết về quản lý chi phí đầu tư xây dựng;</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35A38E51"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Thông tư số 36/2026/TT-BXD ngày 26/6/2026 của Bộ trưởng Bộ Xây dựng hướng dẫn một số nội dung, phương pháp xác định và quản lý chi phí đầu tư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48634EB2"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 tháng 9 năm 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3. Sơ bộ tổng mức đầu tư dự kiến: 24.894.000.000 đồng (Hai mươi bốn tỷ tám trăm chín mươi bốn triệu đồng). Dự án thuộc nhóm C theo quy định tại khoản 4 Điều 11 của Luật Đầu tư công.</w:t>
      </w:r>
    </w:p>
    <w:p w14:paraId="5F8A14B8"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dự kiến: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1E46997C"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 Dự án thuộc Chương trình mục tiêu quốc gia nên áp dụng điểm a khoản 2 Điều 57 của Luật Đầu tư công (theo thời hạn của Chương trình, không áp dụng mốc “không quá 03 năm” của dự án nhóm C độc lập tại điểm d cùng khoản).</w:t>
      </w:r>
    </w:p>
    <w:p w14:paraId="4F49CFDA"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6. Dự toán kinh phí chuẩn bị đầu tư dự án: 1.519.778.268 đồng, đã được phê duyệt tại Quyết định số 2158/QĐ-CĐKT ngày 29 tháng 9 năm 2026 của Hiệu trưởng Trường Cao đẳng Kon Tum nêu tại phần căn cứ.</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7. Giá trị Kế hoạch lựa chọn nhà thầu giai đoạn chuẩn bị đầu tư Dự án: 1.519.778.268 đồng (chi tiết tại Phụ lục kèm theo).</w:t>
      </w:r>
    </w:p>
    <w:p w14:paraId="6E1E8BCA" w14:textId="46EB668C"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25CBF69C" w14:textId="77777777" w:rsidR="008838E3" w:rsidRDefault="008838E3" w:rsidP="00D16B34">
            <w:pPr>
              <w:jc w:val="center"/>
              <w:rPr>
                <w:b/>
                <w:bCs/>
                <w:sz w:val="28"/>
                <w:szCs w:val="28"/>
                <w:lang w:val="es-ES"/>
              </w:rPr>
            </w:pPr>
          </w:p>
          <w:p w14:paraId="2362AE5E" w14:textId="77777777" w:rsidR="00354823" w:rsidRDefault="00354823" w:rsidP="00D16B34">
            <w:pPr>
              <w:jc w:val="center"/>
              <w:rPr>
                <w:b/>
                <w:bCs/>
                <w:sz w:val="28"/>
                <w:szCs w:val="28"/>
                <w:lang w:val="es-ES"/>
              </w:rPr>
            </w:pPr>
          </w:p>
          <w:p w14:paraId="4489BF1A" w14:textId="77777777" w:rsidR="00354823" w:rsidRPr="00D16B34" w:rsidRDefault="00354823"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8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123"/>
        <w:gridCol w:w="1559"/>
        <w:gridCol w:w="1418"/>
        <w:gridCol w:w="1843"/>
        <w:gridCol w:w="851"/>
        <w:gridCol w:w="850"/>
        <w:gridCol w:w="992"/>
        <w:gridCol w:w="992"/>
        <w:gridCol w:w="1134"/>
        <w:gridCol w:w="850"/>
        <w:gridCol w:w="851"/>
        <w:gridCol w:w="851"/>
        <w:gridCol w:w="850"/>
      </w:tblGrid>
      <w:tr w:rsidR="00856D5E" w:rsidRPr="00856D5E" w14:paraId="400FB775" w14:textId="39933904" w:rsidTr="00FC5F16">
        <w:trPr>
          <w:tblHeader/>
          <w:jc w:val="center"/>
        </w:trPr>
        <w:tc>
          <w:tcPr>
            <w:tcW w:w="715"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123"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977"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843"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51"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50"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9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9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34"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50"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51"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851"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50"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FC5F16">
        <w:trPr>
          <w:trHeight w:val="1775"/>
          <w:tblHeader/>
          <w:jc w:val="center"/>
        </w:trPr>
        <w:tc>
          <w:tcPr>
            <w:tcW w:w="715" w:type="dxa"/>
            <w:vMerge/>
            <w:vAlign w:val="center"/>
          </w:tcPr>
          <w:p w14:paraId="05330FB9" w14:textId="77777777" w:rsidR="00DA2D4D" w:rsidRPr="00856D5E" w:rsidRDefault="00000000" w:rsidP="0095627A">
            <w:pPr>
              <w:spacing w:before="120"/>
              <w:jc w:val="center"/>
              <w:rPr>
                <w:b/>
                <w:bCs/>
                <w:szCs w:val="26"/>
              </w:rPr>
            </w:pPr>
          </w:p>
        </w:tc>
        <w:tc>
          <w:tcPr>
            <w:tcW w:w="1123" w:type="dxa"/>
            <w:vMerge/>
            <w:vAlign w:val="center"/>
          </w:tcPr>
          <w:p w14:paraId="12EECE4D" w14:textId="77777777" w:rsidR="00DA2D4D" w:rsidRPr="00856D5E" w:rsidRDefault="00000000" w:rsidP="0095627A">
            <w:pPr>
              <w:spacing w:before="120"/>
              <w:jc w:val="center"/>
              <w:rPr>
                <w:b/>
                <w:bCs/>
                <w:szCs w:val="26"/>
              </w:rPr>
            </w:pPr>
          </w:p>
        </w:tc>
        <w:tc>
          <w:tcPr>
            <w:tcW w:w="1559"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418"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843" w:type="dxa"/>
            <w:vMerge/>
            <w:vAlign w:val="center"/>
          </w:tcPr>
          <w:p w14:paraId="67ACA30D" w14:textId="77777777" w:rsidR="00DA2D4D" w:rsidRPr="00856D5E" w:rsidRDefault="00000000" w:rsidP="0095627A">
            <w:pPr>
              <w:spacing w:before="120"/>
              <w:jc w:val="center"/>
              <w:rPr>
                <w:b/>
                <w:bCs/>
                <w:szCs w:val="26"/>
              </w:rPr>
            </w:pPr>
          </w:p>
        </w:tc>
        <w:tc>
          <w:tcPr>
            <w:tcW w:w="851" w:type="dxa"/>
            <w:vMerge/>
            <w:vAlign w:val="center"/>
          </w:tcPr>
          <w:p w14:paraId="64F807E8" w14:textId="77777777" w:rsidR="00DA2D4D" w:rsidRPr="00856D5E" w:rsidRDefault="00000000" w:rsidP="0095627A">
            <w:pPr>
              <w:spacing w:before="120"/>
              <w:ind w:left="-108" w:right="-111"/>
              <w:jc w:val="center"/>
              <w:rPr>
                <w:b/>
                <w:bCs/>
                <w:szCs w:val="26"/>
              </w:rPr>
            </w:pPr>
          </w:p>
        </w:tc>
        <w:tc>
          <w:tcPr>
            <w:tcW w:w="850" w:type="dxa"/>
            <w:vMerge/>
            <w:vAlign w:val="center"/>
          </w:tcPr>
          <w:p w14:paraId="1A54357C" w14:textId="77777777" w:rsidR="00DA2D4D" w:rsidRPr="00856D5E" w:rsidRDefault="00000000" w:rsidP="0095627A">
            <w:pPr>
              <w:spacing w:before="120"/>
              <w:jc w:val="center"/>
              <w:rPr>
                <w:b/>
                <w:bCs/>
                <w:szCs w:val="26"/>
              </w:rPr>
            </w:pPr>
          </w:p>
        </w:tc>
        <w:tc>
          <w:tcPr>
            <w:tcW w:w="992" w:type="dxa"/>
            <w:vMerge/>
            <w:vAlign w:val="center"/>
          </w:tcPr>
          <w:p w14:paraId="2B94A699" w14:textId="77777777" w:rsidR="00DA2D4D" w:rsidRPr="00856D5E" w:rsidRDefault="00000000" w:rsidP="0095627A">
            <w:pPr>
              <w:spacing w:before="120"/>
              <w:jc w:val="center"/>
              <w:rPr>
                <w:b/>
                <w:bCs/>
                <w:szCs w:val="26"/>
              </w:rPr>
            </w:pPr>
          </w:p>
        </w:tc>
        <w:tc>
          <w:tcPr>
            <w:tcW w:w="992" w:type="dxa"/>
            <w:vMerge/>
            <w:vAlign w:val="center"/>
          </w:tcPr>
          <w:p w14:paraId="1FE7E3AE" w14:textId="77777777" w:rsidR="00DA2D4D" w:rsidRPr="00856D5E" w:rsidRDefault="00000000" w:rsidP="0095627A">
            <w:pPr>
              <w:spacing w:before="120"/>
              <w:jc w:val="center"/>
              <w:rPr>
                <w:b/>
                <w:bCs/>
                <w:szCs w:val="26"/>
              </w:rPr>
            </w:pPr>
          </w:p>
        </w:tc>
        <w:tc>
          <w:tcPr>
            <w:tcW w:w="1134" w:type="dxa"/>
            <w:vMerge/>
            <w:vAlign w:val="center"/>
          </w:tcPr>
          <w:p w14:paraId="00C7F92D" w14:textId="3F9706AD" w:rsidR="00DA2D4D" w:rsidRPr="00856D5E" w:rsidRDefault="00000000" w:rsidP="0095627A">
            <w:pPr>
              <w:spacing w:before="120"/>
              <w:jc w:val="center"/>
              <w:rPr>
                <w:b/>
                <w:bCs/>
                <w:szCs w:val="26"/>
              </w:rPr>
            </w:pPr>
          </w:p>
        </w:tc>
        <w:tc>
          <w:tcPr>
            <w:tcW w:w="850" w:type="dxa"/>
            <w:vMerge/>
            <w:vAlign w:val="center"/>
          </w:tcPr>
          <w:p w14:paraId="12AEF2AA" w14:textId="77777777" w:rsidR="00DA2D4D" w:rsidRPr="00856D5E" w:rsidRDefault="00000000" w:rsidP="0095627A">
            <w:pPr>
              <w:spacing w:before="120"/>
              <w:jc w:val="center"/>
              <w:rPr>
                <w:b/>
                <w:bCs/>
                <w:szCs w:val="26"/>
              </w:rPr>
            </w:pPr>
          </w:p>
        </w:tc>
        <w:tc>
          <w:tcPr>
            <w:tcW w:w="851" w:type="dxa"/>
            <w:vMerge/>
            <w:vAlign w:val="center"/>
          </w:tcPr>
          <w:p w14:paraId="5CA029E4" w14:textId="77777777" w:rsidR="00DA2D4D" w:rsidRPr="00856D5E" w:rsidRDefault="00000000" w:rsidP="0095627A">
            <w:pPr>
              <w:spacing w:before="120"/>
              <w:jc w:val="center"/>
              <w:rPr>
                <w:b/>
                <w:bCs/>
                <w:szCs w:val="26"/>
              </w:rPr>
            </w:pPr>
          </w:p>
        </w:tc>
        <w:tc>
          <w:tcPr>
            <w:tcW w:w="851" w:type="dxa"/>
            <w:vMerge/>
            <w:vAlign w:val="center"/>
          </w:tcPr>
          <w:p w14:paraId="787EAA5A" w14:textId="77777777" w:rsidR="00DA2D4D" w:rsidRPr="00856D5E" w:rsidRDefault="00000000" w:rsidP="0095627A">
            <w:pPr>
              <w:spacing w:before="120"/>
              <w:jc w:val="center"/>
              <w:rPr>
                <w:b/>
                <w:bCs/>
                <w:szCs w:val="26"/>
              </w:rPr>
            </w:pPr>
          </w:p>
        </w:tc>
        <w:tc>
          <w:tcPr>
            <w:tcW w:w="850"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FC5F16">
        <w:trPr>
          <w:jc w:val="center"/>
        </w:trPr>
        <w:tc>
          <w:tcPr>
            <w:tcW w:w="715"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123"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59" w:type="dxa"/>
            <w:vAlign w:val="center"/>
          </w:tcPr>
          <w:p w14:paraId="0610D243" w14:textId="394EB28E" w:rsidR="00DA2D4D" w:rsidRPr="00856D5E" w:rsidRDefault="00000000" w:rsidP="0095627A">
            <w:pPr>
              <w:spacing w:before="120"/>
              <w:jc w:val="center"/>
              <w:rPr>
                <w:szCs w:val="26"/>
              </w:rPr>
            </w:pPr>
            <w:r w:rsidRPr="00856D5E">
              <w:rPr>
                <w:sz w:val="26"/>
                <w:szCs w:val="26"/>
              </w:rPr>
              <w:t>Tư vấn khảo sát xây dựng phục vụ lập Báo cáo kinh tế - kỹ thuật</w:t>
            </w:r>
          </w:p>
        </w:tc>
        <w:tc>
          <w:tcPr>
            <w:tcW w:w="1418" w:type="dxa"/>
            <w:vAlign w:val="center"/>
          </w:tcPr>
          <w:p w14:paraId="635498A2" w14:textId="27109CA1" w:rsidR="00DA2D4D" w:rsidRPr="00856D5E" w:rsidRDefault="00000000" w:rsidP="0095627A">
            <w:pPr>
              <w:spacing w:before="120"/>
              <w:jc w:val="center"/>
              <w:rPr>
                <w:szCs w:val="26"/>
              </w:rPr>
            </w:pPr>
            <w:r w:rsidRPr="00856D5E">
              <w:rPr>
                <w:sz w:val="26"/>
                <w:szCs w:val="26"/>
              </w:rPr>
              <w:t>Khảo sát địa hình, địa chất phục vụ lập Báo cáo kinh tế - kỹ thuật của Dự án</w:t>
            </w:r>
          </w:p>
        </w:tc>
        <w:tc>
          <w:tcPr>
            <w:tcW w:w="1843" w:type="dxa"/>
            <w:vAlign w:val="center"/>
          </w:tcPr>
          <w:p w14:paraId="6FF62C1D" w14:textId="51285A3F" w:rsidR="00DA2D4D" w:rsidRPr="00856D5E" w:rsidRDefault="00000000" w:rsidP="00EE49C4">
            <w:pPr>
              <w:spacing w:before="120"/>
              <w:jc w:val="right"/>
              <w:rPr>
                <w:szCs w:val="26"/>
              </w:rPr>
            </w:pPr>
            <w:r w:rsidRPr="00856D5E">
              <w:rPr>
                <w:sz w:val="26"/>
                <w:szCs w:val="26"/>
              </w:rPr>
              <w:t>93.995.981</w:t>
            </w:r>
          </w:p>
        </w:tc>
        <w:tc>
          <w:tcPr>
            <w:tcW w:w="851"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50" w:type="dxa"/>
            <w:vAlign w:val="center"/>
          </w:tcPr>
          <w:p w14:paraId="7B22ECD2" w14:textId="78F20056" w:rsidR="00DA2D4D" w:rsidRPr="00856D5E" w:rsidRDefault="00000000" w:rsidP="0095627A">
            <w:pPr>
              <w:spacing w:before="120"/>
              <w:jc w:val="center"/>
              <w:rPr>
                <w:bCs/>
                <w:szCs w:val="26"/>
              </w:rPr>
            </w:pPr>
            <w:r w:rsidRPr="00856D5E">
              <w:rPr>
                <w:bCs/>
                <w:sz w:val="26"/>
                <w:szCs w:val="26"/>
              </w:rPr>
              <w:t>Chỉ định thầu</w:t>
            </w:r>
          </w:p>
        </w:tc>
        <w:tc>
          <w:tcPr>
            <w:tcW w:w="992" w:type="dxa"/>
            <w:vAlign w:val="center"/>
          </w:tcPr>
          <w:p w14:paraId="05E422BD" w14:textId="128021DA" w:rsidR="00DA2D4D" w:rsidRPr="00856D5E" w:rsidRDefault="00000000" w:rsidP="0095627A">
            <w:pPr>
              <w:spacing w:before="120"/>
              <w:jc w:val="center"/>
              <w:rPr>
                <w:bCs/>
                <w:szCs w:val="26"/>
              </w:rPr>
            </w:pPr>
            <w:r w:rsidRPr="00856D5E">
              <w:rPr>
                <w:bCs/>
                <w:sz w:val="26"/>
                <w:szCs w:val="26"/>
              </w:rPr>
              <w:t>Quy trình rút gọn</w:t>
            </w:r>
          </w:p>
        </w:tc>
        <w:tc>
          <w:tcPr>
            <w:tcW w:w="99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34"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50"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51" w:type="dxa"/>
            <w:vAlign w:val="center"/>
          </w:tcPr>
          <w:p w14:paraId="376545CA" w14:textId="380955DD" w:rsidR="00DA2D4D" w:rsidRPr="00856D5E" w:rsidRDefault="00000000" w:rsidP="0095627A">
            <w:pPr>
              <w:spacing w:before="120"/>
              <w:jc w:val="center"/>
              <w:rPr>
                <w:bCs/>
                <w:szCs w:val="26"/>
              </w:rPr>
            </w:pPr>
            <w:r w:rsidRPr="00856D5E">
              <w:rPr>
                <w:bCs/>
                <w:sz w:val="26"/>
                <w:szCs w:val="26"/>
              </w:rPr>
              <w:t>30 ngày</w:t>
            </w:r>
          </w:p>
        </w:tc>
        <w:tc>
          <w:tcPr>
            <w:tcW w:w="851"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50"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56D5E" w:rsidRPr="00856D5E" w14:paraId="06C16263" w14:textId="77777777" w:rsidTr="00FC5F16">
        <w:trPr>
          <w:jc w:val="center"/>
        </w:trPr>
        <w:tc>
          <w:tcPr>
            <w:tcW w:w="715" w:type="dxa"/>
            <w:vAlign w:val="center"/>
          </w:tcPr>
          <w:p w14:paraId="09D46FC0" w14:textId="43E81415" w:rsidR="00DA2D4D" w:rsidRPr="00856D5E" w:rsidRDefault="00000000" w:rsidP="00DA2D4D">
            <w:pPr>
              <w:spacing w:before="120"/>
              <w:jc w:val="center"/>
              <w:rPr>
                <w:bCs/>
                <w:szCs w:val="26"/>
              </w:rPr>
            </w:pPr>
            <w:r w:rsidRPr="00856D5E">
              <w:rPr>
                <w:bCs/>
                <w:sz w:val="26"/>
                <w:szCs w:val="26"/>
              </w:rPr>
              <w:t>2</w:t>
            </w:r>
          </w:p>
        </w:tc>
        <w:tc>
          <w:tcPr>
            <w:tcW w:w="1123" w:type="dxa"/>
            <w:vMerge/>
            <w:vAlign w:val="center"/>
          </w:tcPr>
          <w:p w14:paraId="35CFCB1A" w14:textId="77777777" w:rsidR="00DA2D4D" w:rsidRPr="00856D5E" w:rsidRDefault="00000000" w:rsidP="00DA2D4D">
            <w:pPr>
              <w:spacing w:before="120" w:after="120"/>
              <w:jc w:val="center"/>
              <w:rPr>
                <w:bCs/>
                <w:szCs w:val="26"/>
              </w:rPr>
            </w:pPr>
          </w:p>
        </w:tc>
        <w:tc>
          <w:tcPr>
            <w:tcW w:w="1559" w:type="dxa"/>
            <w:vAlign w:val="center"/>
          </w:tcPr>
          <w:p w14:paraId="7FAF80AE" w14:textId="3567F203" w:rsidR="00DA2D4D" w:rsidRPr="00856D5E" w:rsidRDefault="00000000" w:rsidP="00DA2D4D">
            <w:pPr>
              <w:spacing w:before="120"/>
              <w:jc w:val="center"/>
              <w:rPr>
                <w:szCs w:val="26"/>
              </w:rPr>
            </w:pPr>
            <w:r w:rsidRPr="00856D5E">
              <w:rPr>
                <w:sz w:val="26"/>
                <w:szCs w:val="26"/>
              </w:rPr>
              <w:t>Tư vấn lập Báo cáo kinh tế - kỹ thuật của Dự án</w:t>
            </w:r>
          </w:p>
        </w:tc>
        <w:tc>
          <w:tcPr>
            <w:tcW w:w="1418" w:type="dxa"/>
            <w:vAlign w:val="center"/>
          </w:tcPr>
          <w:p w14:paraId="0AE8840E" w14:textId="48602EC5" w:rsidR="00DA2D4D" w:rsidRPr="00856D5E" w:rsidRDefault="00000000" w:rsidP="00DA2D4D">
            <w:pPr>
              <w:spacing w:before="120"/>
              <w:jc w:val="center"/>
              <w:rPr>
                <w:szCs w:val="26"/>
              </w:rPr>
            </w:pPr>
            <w:r w:rsidRPr="00856D5E">
              <w:rPr>
                <w:sz w:val="26"/>
                <w:szCs w:val="26"/>
              </w:rPr>
              <w:t>Lập Báo cáo kinh tế - kỹ thuật, gồm thiết kế bản vẽ thi công của Dự án</w:t>
            </w:r>
          </w:p>
        </w:tc>
        <w:tc>
          <w:tcPr>
            <w:tcW w:w="1843" w:type="dxa"/>
            <w:vAlign w:val="center"/>
          </w:tcPr>
          <w:p w14:paraId="151ED5D8" w14:textId="2D6DC000" w:rsidR="00DA2D4D" w:rsidRPr="00856D5E" w:rsidRDefault="00000000" w:rsidP="00DA2D4D">
            <w:pPr>
              <w:spacing w:before="120"/>
              <w:jc w:val="right"/>
              <w:rPr>
                <w:szCs w:val="26"/>
              </w:rPr>
            </w:pPr>
            <w:r w:rsidRPr="00856D5E">
              <w:rPr>
                <w:sz w:val="26"/>
                <w:szCs w:val="26"/>
              </w:rPr>
              <w:t>758.349.265</w:t>
            </w:r>
          </w:p>
        </w:tc>
        <w:tc>
          <w:tcPr>
            <w:tcW w:w="851" w:type="dxa"/>
            <w:vAlign w:val="center"/>
          </w:tcPr>
          <w:p w14:paraId="5AFE8141" w14:textId="33DDB681" w:rsidR="00DA2D4D" w:rsidRPr="00856D5E" w:rsidRDefault="00000000" w:rsidP="00DA2D4D">
            <w:pPr>
              <w:spacing w:before="120"/>
              <w:jc w:val="center"/>
              <w:rPr>
                <w:bCs/>
                <w:szCs w:val="26"/>
              </w:rPr>
            </w:pPr>
            <w:r w:rsidRPr="00856D5E">
              <w:rPr>
                <w:bCs/>
                <w:sz w:val="26"/>
                <w:szCs w:val="26"/>
              </w:rPr>
              <w:t>(*)</w:t>
            </w:r>
          </w:p>
        </w:tc>
        <w:tc>
          <w:tcPr>
            <w:tcW w:w="850" w:type="dxa"/>
            <w:vAlign w:val="center"/>
          </w:tcPr>
          <w:p w14:paraId="70B186E2" w14:textId="3461D165" w:rsidR="00DA2D4D" w:rsidRPr="00856D5E" w:rsidRDefault="00000000" w:rsidP="00DA2D4D">
            <w:pPr>
              <w:spacing w:before="120"/>
              <w:jc w:val="center"/>
              <w:rPr>
                <w:bCs/>
                <w:szCs w:val="26"/>
              </w:rPr>
            </w:pPr>
            <w:r w:rsidRPr="00856D5E">
              <w:rPr>
                <w:bCs/>
                <w:sz w:val="26"/>
                <w:szCs w:val="26"/>
              </w:rPr>
              <w:t>Chỉ định thầu</w:t>
            </w:r>
          </w:p>
        </w:tc>
        <w:tc>
          <w:tcPr>
            <w:tcW w:w="992" w:type="dxa"/>
            <w:vAlign w:val="center"/>
          </w:tcPr>
          <w:p w14:paraId="659077FF" w14:textId="27AAEE1A" w:rsidR="00DA2D4D" w:rsidRPr="00856D5E" w:rsidRDefault="00000000" w:rsidP="00DA2D4D">
            <w:pPr>
              <w:spacing w:before="120"/>
              <w:jc w:val="center"/>
              <w:rPr>
                <w:bCs/>
                <w:szCs w:val="26"/>
              </w:rPr>
            </w:pPr>
            <w:r w:rsidRPr="00856D5E">
              <w:rPr>
                <w:bCs/>
                <w:sz w:val="26"/>
                <w:szCs w:val="26"/>
              </w:rPr>
              <w:t>Quy trình rút gọn</w:t>
            </w:r>
          </w:p>
        </w:tc>
        <w:tc>
          <w:tcPr>
            <w:tcW w:w="992" w:type="dxa"/>
            <w:vAlign w:val="center"/>
          </w:tcPr>
          <w:p w14:paraId="7258610D" w14:textId="230F068F" w:rsidR="00DA2D4D" w:rsidRPr="00856D5E" w:rsidRDefault="00000000" w:rsidP="00DA2D4D">
            <w:pPr>
              <w:spacing w:before="120"/>
              <w:jc w:val="center"/>
              <w:rPr>
                <w:bCs/>
                <w:szCs w:val="26"/>
              </w:rPr>
            </w:pPr>
            <w:r w:rsidRPr="00856D5E">
              <w:rPr>
                <w:bCs/>
                <w:sz w:val="26"/>
                <w:szCs w:val="26"/>
              </w:rPr>
              <w:t>Không quá 07 ngày</w:t>
            </w:r>
          </w:p>
        </w:tc>
        <w:tc>
          <w:tcPr>
            <w:tcW w:w="1134" w:type="dxa"/>
            <w:vAlign w:val="center"/>
          </w:tcPr>
          <w:p w14:paraId="439033BF" w14:textId="0E25A6B8" w:rsidR="00DA2D4D" w:rsidRPr="00856D5E" w:rsidRDefault="00000000" w:rsidP="00DA2D4D">
            <w:pPr>
              <w:spacing w:before="120"/>
              <w:jc w:val="center"/>
              <w:rPr>
                <w:bCs/>
                <w:szCs w:val="26"/>
              </w:rPr>
            </w:pPr>
            <w:r w:rsidRPr="00856D5E">
              <w:rPr>
                <w:bCs/>
                <w:sz w:val="26"/>
                <w:szCs w:val="26"/>
              </w:rPr>
              <w:t>Quý IV năm 2026</w:t>
            </w:r>
          </w:p>
        </w:tc>
        <w:tc>
          <w:tcPr>
            <w:tcW w:w="850" w:type="dxa"/>
            <w:vAlign w:val="center"/>
          </w:tcPr>
          <w:p w14:paraId="0E1E0254" w14:textId="33686488" w:rsidR="00DA2D4D" w:rsidRPr="00856D5E" w:rsidRDefault="00000000" w:rsidP="00DA2D4D">
            <w:pPr>
              <w:spacing w:before="120"/>
              <w:jc w:val="center"/>
              <w:rPr>
                <w:bCs/>
                <w:szCs w:val="26"/>
              </w:rPr>
            </w:pPr>
            <w:r w:rsidRPr="00856D5E">
              <w:rPr>
                <w:bCs/>
                <w:sz w:val="26"/>
                <w:szCs w:val="26"/>
              </w:rPr>
              <w:t>Trọn gói</w:t>
            </w:r>
          </w:p>
        </w:tc>
        <w:tc>
          <w:tcPr>
            <w:tcW w:w="851" w:type="dxa"/>
            <w:vAlign w:val="center"/>
          </w:tcPr>
          <w:p w14:paraId="304BFF1F" w14:textId="3FF0B72A" w:rsidR="00DA2D4D" w:rsidRPr="00856D5E" w:rsidRDefault="00917228" w:rsidP="00DA2D4D">
            <w:pPr>
              <w:spacing w:before="120"/>
              <w:jc w:val="center"/>
              <w:rPr>
                <w:bCs/>
                <w:szCs w:val="26"/>
              </w:rPr>
            </w:pPr>
            <w:r>
              <w:rPr>
                <w:bCs/>
                <w:sz w:val="26"/>
                <w:szCs w:val="26"/>
              </w:rPr>
              <w:t>90</w:t>
            </w:r>
            <w:r w:rsidRPr="00856D5E">
              <w:rPr>
                <w:bCs/>
                <w:sz w:val="26"/>
                <w:szCs w:val="26"/>
              </w:rPr>
              <w:t xml:space="preserve"> ngày</w:t>
            </w:r>
          </w:p>
        </w:tc>
        <w:tc>
          <w:tcPr>
            <w:tcW w:w="851" w:type="dxa"/>
            <w:vAlign w:val="center"/>
          </w:tcPr>
          <w:p w14:paraId="6E872159" w14:textId="77777777" w:rsidR="00DA2D4D" w:rsidRPr="00856D5E" w:rsidRDefault="00000000" w:rsidP="00DA2D4D">
            <w:pPr>
              <w:spacing w:before="120"/>
              <w:jc w:val="center"/>
              <w:rPr>
                <w:bCs/>
                <w:szCs w:val="26"/>
              </w:rPr>
            </w:pPr>
            <w:r>
              <w:rPr>
                <w:sz w:val="26"/>
              </w:rPr>
              <w:t>Không áp dụng</w:t>
            </w:r>
          </w:p>
        </w:tc>
        <w:tc>
          <w:tcPr>
            <w:tcW w:w="850" w:type="dxa"/>
            <w:vMerge/>
            <w:vAlign w:val="center"/>
          </w:tcPr>
          <w:p w14:paraId="51175269" w14:textId="77777777" w:rsidR="00DA2D4D" w:rsidRPr="00856D5E" w:rsidRDefault="00000000" w:rsidP="00DA2D4D">
            <w:pPr>
              <w:spacing w:before="120"/>
              <w:jc w:val="center"/>
              <w:rPr>
                <w:bCs/>
                <w:szCs w:val="26"/>
              </w:rPr>
            </w:pPr>
          </w:p>
        </w:tc>
      </w:tr>
      <w:tr w:rsidR="00832C41" w:rsidRPr="00856D5E" w14:paraId="3EFCC123" w14:textId="77777777" w:rsidTr="00FC5F16">
        <w:trPr>
          <w:jc w:val="center"/>
        </w:trPr>
        <w:tc>
          <w:tcPr>
            <w:tcW w:w="715" w:type="dxa"/>
            <w:vAlign w:val="center"/>
          </w:tcPr>
          <w:p w14:paraId="30B13363" w14:textId="77777777" w:rsidR="00832C41" w:rsidRPr="00856D5E" w:rsidRDefault="00832C41" w:rsidP="00832C41">
            <w:pPr>
              <w:spacing w:before="120"/>
              <w:jc w:val="center"/>
              <w:rPr>
                <w:bCs/>
                <w:szCs w:val="26"/>
              </w:rPr>
            </w:pPr>
            <w:r w:rsidRPr="00856D5E">
              <w:rPr>
                <w:bCs/>
                <w:sz w:val="26"/>
                <w:szCs w:val="26"/>
              </w:rPr>
              <w:t>3</w:t>
            </w:r>
          </w:p>
        </w:tc>
        <w:tc>
          <w:tcPr>
            <w:tcW w:w="1123"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59"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418"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843"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51"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50" w:type="dxa"/>
            <w:vAlign w:val="center"/>
          </w:tcPr>
          <w:p w14:paraId="5B435106" w14:textId="77777777" w:rsidR="00832C41" w:rsidRPr="00856D5E" w:rsidRDefault="00832C41" w:rsidP="00832C41">
            <w:pPr>
              <w:spacing w:before="120"/>
              <w:jc w:val="center"/>
              <w:rPr>
                <w:bCs/>
                <w:szCs w:val="26"/>
              </w:rPr>
            </w:pPr>
            <w:r w:rsidRPr="00856D5E">
              <w:rPr>
                <w:bCs/>
                <w:sz w:val="26"/>
                <w:szCs w:val="26"/>
              </w:rPr>
              <w:t>Chỉ định thầu</w:t>
            </w:r>
          </w:p>
        </w:tc>
        <w:tc>
          <w:tcPr>
            <w:tcW w:w="992" w:type="dxa"/>
            <w:vAlign w:val="center"/>
          </w:tcPr>
          <w:p w14:paraId="40884033" w14:textId="77777777" w:rsidR="00832C41" w:rsidRPr="00856D5E" w:rsidRDefault="00832C41" w:rsidP="00832C41">
            <w:pPr>
              <w:spacing w:before="120"/>
              <w:jc w:val="center"/>
              <w:rPr>
                <w:bCs/>
                <w:szCs w:val="26"/>
              </w:rPr>
            </w:pPr>
            <w:r w:rsidRPr="00856D5E">
              <w:rPr>
                <w:bCs/>
                <w:sz w:val="26"/>
                <w:szCs w:val="26"/>
              </w:rPr>
              <w:t>Quy trình rút gọn</w:t>
            </w:r>
          </w:p>
        </w:tc>
        <w:tc>
          <w:tcPr>
            <w:tcW w:w="99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34"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50"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51"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Theo thời gian thực hiện nhiệm vụ  dự án </w:t>
            </w:r>
          </w:p>
        </w:tc>
        <w:tc>
          <w:tcPr>
            <w:tcW w:w="851"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50"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FC5F16">
        <w:trPr>
          <w:trHeight w:val="641"/>
          <w:jc w:val="center"/>
        </w:trPr>
        <w:tc>
          <w:tcPr>
            <w:tcW w:w="4815"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843"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51" w:type="dxa"/>
            <w:vAlign w:val="center"/>
          </w:tcPr>
          <w:p w14:paraId="3025F267" w14:textId="77777777" w:rsidR="00832C41" w:rsidRPr="00856D5E" w:rsidRDefault="00832C41" w:rsidP="00832C41">
            <w:pPr>
              <w:jc w:val="center"/>
              <w:rPr>
                <w:b/>
                <w:bCs/>
                <w:szCs w:val="26"/>
              </w:rPr>
            </w:pPr>
          </w:p>
        </w:tc>
        <w:tc>
          <w:tcPr>
            <w:tcW w:w="850" w:type="dxa"/>
            <w:vAlign w:val="center"/>
          </w:tcPr>
          <w:p w14:paraId="3AD1326F" w14:textId="77777777" w:rsidR="00832C41" w:rsidRPr="00856D5E" w:rsidRDefault="00832C41" w:rsidP="00832C41">
            <w:pPr>
              <w:jc w:val="center"/>
              <w:rPr>
                <w:b/>
                <w:bCs/>
                <w:szCs w:val="26"/>
              </w:rPr>
            </w:pPr>
          </w:p>
        </w:tc>
        <w:tc>
          <w:tcPr>
            <w:tcW w:w="992" w:type="dxa"/>
            <w:vAlign w:val="center"/>
          </w:tcPr>
          <w:p w14:paraId="06889E13" w14:textId="77777777" w:rsidR="00832C41" w:rsidRPr="00856D5E" w:rsidRDefault="00832C41" w:rsidP="00832C41">
            <w:pPr>
              <w:jc w:val="center"/>
              <w:rPr>
                <w:b/>
                <w:bCs/>
                <w:szCs w:val="26"/>
              </w:rPr>
            </w:pPr>
          </w:p>
        </w:tc>
        <w:tc>
          <w:tcPr>
            <w:tcW w:w="992" w:type="dxa"/>
            <w:vAlign w:val="center"/>
          </w:tcPr>
          <w:p w14:paraId="4224F8E6" w14:textId="77777777" w:rsidR="00832C41" w:rsidRPr="00856D5E" w:rsidRDefault="00832C41" w:rsidP="00832C41">
            <w:pPr>
              <w:jc w:val="center"/>
              <w:rPr>
                <w:b/>
                <w:bCs/>
                <w:szCs w:val="26"/>
              </w:rPr>
            </w:pPr>
          </w:p>
        </w:tc>
        <w:tc>
          <w:tcPr>
            <w:tcW w:w="1134" w:type="dxa"/>
            <w:vAlign w:val="center"/>
          </w:tcPr>
          <w:p w14:paraId="1F6D59A9" w14:textId="77777777" w:rsidR="00832C41" w:rsidRPr="00856D5E" w:rsidRDefault="00832C41" w:rsidP="00832C41">
            <w:pPr>
              <w:jc w:val="center"/>
              <w:rPr>
                <w:b/>
                <w:bCs/>
                <w:szCs w:val="26"/>
              </w:rPr>
            </w:pPr>
          </w:p>
        </w:tc>
        <w:tc>
          <w:tcPr>
            <w:tcW w:w="850" w:type="dxa"/>
            <w:vAlign w:val="center"/>
          </w:tcPr>
          <w:p w14:paraId="41157486" w14:textId="77777777" w:rsidR="00832C41" w:rsidRPr="00856D5E" w:rsidRDefault="00832C41" w:rsidP="00832C41">
            <w:pPr>
              <w:jc w:val="center"/>
              <w:rPr>
                <w:b/>
                <w:bCs/>
                <w:szCs w:val="26"/>
              </w:rPr>
            </w:pPr>
          </w:p>
        </w:tc>
        <w:tc>
          <w:tcPr>
            <w:tcW w:w="851" w:type="dxa"/>
            <w:vAlign w:val="center"/>
          </w:tcPr>
          <w:p w14:paraId="6F240122" w14:textId="77777777" w:rsidR="00832C41" w:rsidRPr="00856D5E" w:rsidRDefault="00832C41" w:rsidP="00832C41">
            <w:pPr>
              <w:jc w:val="center"/>
              <w:rPr>
                <w:b/>
                <w:bCs/>
                <w:szCs w:val="26"/>
              </w:rPr>
            </w:pPr>
          </w:p>
        </w:tc>
        <w:tc>
          <w:tcPr>
            <w:tcW w:w="851" w:type="dxa"/>
            <w:vAlign w:val="center"/>
          </w:tcPr>
          <w:p w14:paraId="534C67FE" w14:textId="77777777" w:rsidR="00832C41" w:rsidRPr="00856D5E" w:rsidRDefault="00832C41" w:rsidP="00832C41">
            <w:pPr>
              <w:jc w:val="center"/>
              <w:rPr>
                <w:b/>
                <w:bCs/>
                <w:szCs w:val="26"/>
              </w:rPr>
            </w:pPr>
          </w:p>
        </w:tc>
        <w:tc>
          <w:tcPr>
            <w:tcW w:w="850"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Ghi chú: (*)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Tổng giá trị 3 gói thầu tại bảng trên bằng đúng dự toán kinh phí chuẩn bị đầu tư đã phê duyệt tại khoản 6 Điều 1: 1.519.778.268 đồng. Cả 3 gói áp dụng chỉ định thầu theo quy trình rút gọn nên không bắt buộc lập, thẩm định hồ sơ yêu cầu/hồ sơ mời thầu riêng (Nghị định số 214/2025/NĐ-CP).</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F67FC" w14:textId="77777777" w:rsidR="007A1049" w:rsidRDefault="007A1049">
      <w:r>
        <w:separator/>
      </w:r>
    </w:p>
  </w:endnote>
  <w:endnote w:type="continuationSeparator" w:id="0">
    <w:p w14:paraId="0BCDADD7" w14:textId="77777777" w:rsidR="007A1049" w:rsidRDefault="007A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659D9" w14:textId="77777777" w:rsidR="007A1049" w:rsidRDefault="007A1049">
      <w:r>
        <w:separator/>
      </w:r>
    </w:p>
  </w:footnote>
  <w:footnote w:type="continuationSeparator" w:id="0">
    <w:p w14:paraId="49F96E79" w14:textId="77777777" w:rsidR="007A1049" w:rsidRDefault="007A1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823"/>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049"/>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5F16"/>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31</cp:revision>
  <cp:lastPrinted>2020-10-29T02:41:00Z</cp:lastPrinted>
  <dcterms:created xsi:type="dcterms:W3CDTF">2026-06-24T03:33:00Z</dcterms:created>
  <dcterms:modified xsi:type="dcterms:W3CDTF">2026-09-29T09:29:00Z</dcterms:modified>
</cp:coreProperties>
</file>