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del w:id="1001" w:author="Cập nhật 28/9, bản 1.3.5 (Claude)" w:date="2026-09-28T14:38:48Z">
              <w:r>
                <w:rPr>
                  <w:sz w:val="24"/>
                </w:rPr>
                <w:delText xml:space="preserve">Plugin KTC-Quan-tri 1.3.2 (mã SHA-256</w:delText>
              </w:r>
            </w:del>
            <w:del w:id="1002" w:author="Cập nhật 28/9, bản 1.3.5 (Claude)" w:date="2026-09-28T14:38:48Z">
              <w:r>
                <w:rPr>
                  <w:sz w:val="24"/>
                </w:rPr>
                <w:delText xml:space="preserve"> công bố kèm ghi chú phát hành) - cập nhật ngày 27/9/2026</w:delText>
              </w:r>
            </w:del>
            <w:ins w:id="1003" w:author="Cập nhật 28/9, bản 1.3.5 (Claude)" w:date="2026-09-28T14:38:48Z">
              <w:r>
                <w:rPr>
                  <w:sz w:val="24"/>
                </w:rPr>
                <w:t xml:space="preserve">Plugin KTC-Quan-tri 1.3.5 (mã SHA-256 công bố kèm ghi chú phát hành) - cập nhật ngày 28/9/2026</w:t>
              </w:r>
            </w:ins>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ins w:id="990001" w:author="Người phụ trách (sửa trên bản sạch)" w:date="2026-09-28T14:38:48Z"/>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del w:id="1004" w:author="Cập nhật 28/9, bản 1.3.5 (Claude)" w:date="2026-09-28T14:38:48Z">
              <w:r>
                <w:rPr>
                  <w:sz w:val="26"/>
                </w:rPr>
                <w:delText xml:space="preserve">không tự quy đổi giữa các thang điểm khi chưa có văn bản hướng dẫn;</w:delText>
              </w:r>
            </w:del>
            <w:ins w:id="1005" w:author="Cập nhật 28/9, bản 1.3.5 (Claude)" w:date="2026-09-28T14:38:48Z">
              <w:r>
                <w:rPr>
                  <w:sz w:val="26"/>
                </w:rPr>
                <w:t xml:space="preserve">không tự đặt hệ số quy đổi ngoài Danh mục sản phẩm, công việc ban hành kèm theo Quyết định số 2119/QĐ-CĐKT ngày 28/9/2026;</w:t>
              </w:r>
            </w:ins>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không kiểm được chương trình do AI viết sẵn trong tệp, không chạy khi máy thiếu Python;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1.3.2 trở lên: thao tác chặn ghi (kể cả thao tác không xác định được nơi ghi)</w:t>
      </w:r>
      <w:r>
        <w:t xml:space="preserve"> và nhật ký không ghi nội dung lời nhắn, câu lệnh chỉ có đầy đủ từ phiên bản này.</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Thao tác chặn ghi chỉ chặn các lệnh ghi, xóa nhận dạng được; phân quyền chỉ đọc trên Google Drive là biện pháp bảo vệ chính.</w:t>
      </w:r>
    </w:p>
    <w:p w14:paraId="338FDE89" w14:textId="77777777" w:rsidR="00FA4B7E" w:rsidRDefault="00802107">
      <w:pPr>
        <w:rPr>
          <w:ins w:id="1007" w:author="Cập nhật 28/9, bản 1.3.5 (Claude)" w:date="2026-09-28T14:38:48Z"/>
        </w:rPr>
      </w:pPr>
      <w:ins w:id="1006" w:author="Cập nhật 28/9, bản 1.3.5 (Claude)" w:date="2026-09-28T14:38:48Z">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ins>
    </w:p>
    <w:p w14:paraId="338FDE89" w14:textId="77777777" w:rsidR="00FA4B7E" w:rsidRDefault="00802107">
      <w:pPr>
        <w:rPr>
          <w:ins w:id="1009" w:author="Cập nhật 28/9, bản 1.3.5 (Claude)" w:date="2026-09-28T14:38:48Z"/>
        </w:rPr>
      </w:pPr>
      <w:ins w:id="1008" w:author="Cập nhật 28/9, bản 1.3.5 (Claude)" w:date="2026-09-28T14:38:48Z">
        <w:r>
          <w:rPr>
            <w:b/>
          </w:rPr>
          <w:t xml:space="preserve">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ins>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Tổng hợp báo cáo công tác [quý IV/2026] của Trường từ các báo cáo đơn vị đính kèm, đối chiếu kế hoạch cùng kỳ, tính KPI theo 6 trục, dự thảo báo cáo theo mẫu TB 736.</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Dùng bộ công cụ KTC-Quan-tri, kỹ năng tổng hợp báo cáo (bao-cao). Đầu vào: [báo cáo Excel và Word của các đơn vị] + [kế hoạch cùng kỳ] + [báo cáo kỳ trước, nếu có]. Yêu cầu: (1) kiểm tra từng báo cáo đơn vị: đúng mẫu, đủ cột, công thức KPI, mã đơn vị; (2) đối chiếu kết quả với kế hoạch: hoàn thành, chưa hoàn thành, phát sinh; (3) tính tỷ lệ KPI số lượng, chất lượng, tiến độ theo 6 trục; (4) chỉ đưa vào báo cáo kết quả có nguồn và minh chứng; (5) liệt kê đơn vị chưa nộp, báo cáo phải trả lại. Đầu ra: bảng kiểm theo đơn vị, phụ lục tổng hợp Excel, dự thảo báo cáo Word cấp Trường.</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del w:id="1010" w:author="Cập nhật 28/9, bản 1.3.5 (Claude)" w:date="2026-09-28T14:38:48Z">
      <w:r>
        <w:rPr>
          <w:color w:val="666666"/>
          <w:sz w:val="20"/>
        </w:rPr>
        <w:delText xml:space="preserve">KTC-Quan-tri - Hướng dẫn sử dụng 1.3.2 | Trang </w:delText>
      </w:r>
    </w:del>
    <w:ins w:id="1011" w:author="Cập nhật 28/9, bản 1.3.5 (Claude)" w:date="2026-09-28T14:38:48Z">
      <w:r>
        <w:rPr>
          <w:color w:val="666666"/>
          <w:sz w:val="20"/>
        </w:rPr>
        <w:t xml:space="preserve">KTC-Quan-tri - Hướng dẫn sử dụng 1.3.5 | Trang </w:t>
      </w:r>
    </w:ins>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