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54"/>
      </w:tblGrid>
      <w:tr w:rsidR="00CE551C" w:rsidRPr="00F021DC" w14:paraId="7D3ED458" w14:textId="77777777" w:rsidTr="00AF633E">
        <w:tc>
          <w:tcPr>
            <w:tcW w:w="4395" w:type="dxa"/>
          </w:tcPr>
          <w:p w14:paraId="4BC08288" w14:textId="591F0FF3" w:rsidR="00CE551C" w:rsidRPr="00AF633E" w:rsidRDefault="00CE551C" w:rsidP="00430654">
            <w:pPr>
              <w:jc w:val="center"/>
              <w:rPr>
                <w:rFonts w:ascii="Times New Roman" w:hAnsi="Times New Roman" w:cs="Times New Roman"/>
                <w:sz w:val="26"/>
                <w:szCs w:val="28"/>
              </w:rPr>
            </w:pPr>
            <w:r w:rsidRPr="00AF633E">
              <w:rPr>
                <w:rFonts w:ascii="Times New Roman" w:hAnsi="Times New Roman" w:cs="Times New Roman"/>
                <w:sz w:val="26"/>
                <w:szCs w:val="28"/>
              </w:rPr>
              <w:t>UBND TỈNH QUẢNG NGÃI</w:t>
            </w:r>
          </w:p>
          <w:p w14:paraId="01C5312D" w14:textId="68ECEDB4" w:rsidR="00CE551C" w:rsidRPr="00AF633E" w:rsidRDefault="00AF633E" w:rsidP="00430654">
            <w:pPr>
              <w:jc w:val="center"/>
              <w:rPr>
                <w:rFonts w:ascii="Times New Roman" w:hAnsi="Times New Roman" w:cs="Times New Roman"/>
                <w:sz w:val="26"/>
                <w:szCs w:val="28"/>
              </w:rPr>
            </w:pPr>
            <w:r w:rsidRPr="00AF633E">
              <w:rPr>
                <w:rFonts w:ascii="Times New Roman" w:hAnsi="Times New Roman" w:cs="Times New Roman"/>
                <w:b/>
                <w:bCs/>
                <w:sz w:val="26"/>
                <w:szCs w:val="28"/>
              </w:rPr>
              <w:t>TRƯỜNG CAO ĐẲNG KON TUM</w:t>
            </w:r>
          </w:p>
          <w:p w14:paraId="44F91A0D" w14:textId="10EA1AEC" w:rsidR="00CE551C" w:rsidRPr="009F703A" w:rsidRDefault="00AF633E" w:rsidP="00430654">
            <w:pPr>
              <w:jc w:val="center"/>
              <w:rPr>
                <w:rFonts w:ascii="Times New Roman" w:hAnsi="Times New Roman" w:cs="Times New Roman"/>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63360" behindDoc="0" locked="0" layoutInCell="1" allowOverlap="1" wp14:anchorId="31DE4EF2" wp14:editId="01E9B6D0">
                      <wp:simplePos x="0" y="0"/>
                      <wp:positionH relativeFrom="column">
                        <wp:posOffset>730352</wp:posOffset>
                      </wp:positionH>
                      <wp:positionV relativeFrom="paragraph">
                        <wp:posOffset>19406</wp:posOffset>
                      </wp:positionV>
                      <wp:extent cx="1068019" cy="0"/>
                      <wp:effectExtent l="0" t="0" r="37465" b="19050"/>
                      <wp:wrapNone/>
                      <wp:docPr id="2" name="Straight Connector 2"/>
                      <wp:cNvGraphicFramePr/>
                      <a:graphic xmlns:a="http://schemas.openxmlformats.org/drawingml/2006/main">
                        <a:graphicData uri="http://schemas.microsoft.com/office/word/2010/wordprocessingShape">
                          <wps:wsp>
                            <wps:cNvCnPr/>
                            <wps:spPr>
                              <a:xfrm flipV="1">
                                <a:off x="0" y="0"/>
                                <a:ext cx="1068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72135"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55pt" to="141.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" strokecolor="black [3200]" strokeweight=".5pt">
                      <v:stroke joinstyle="miter"/>
                    </v:line>
                  </w:pict>
                </mc:Fallback>
              </mc:AlternateContent>
            </w:r>
          </w:p>
        </w:tc>
        <w:tc>
          <w:tcPr>
            <w:tcW w:w="5954" w:type="dxa"/>
          </w:tcPr>
          <w:p w14:paraId="772D5A55" w14:textId="7F8454B4" w:rsidR="00CE551C" w:rsidRPr="00AF633E" w:rsidRDefault="00AF633E" w:rsidP="00AF633E">
            <w:pPr>
              <w:jc w:val="center"/>
              <w:rPr>
                <w:rFonts w:ascii="Times New Roman Bold" w:hAnsi="Times New Roman Bold" w:cs="Times New Roman"/>
                <w:b/>
                <w:bCs/>
                <w:spacing w:val="2"/>
                <w:sz w:val="26"/>
                <w:szCs w:val="30"/>
              </w:rPr>
            </w:pPr>
            <w:r w:rsidRPr="00AF633E">
              <w:rPr>
                <w:rFonts w:ascii="Times New Roman Bold" w:hAnsi="Times New Roman Bold" w:cs="Times New Roman"/>
                <w:b/>
                <w:bCs/>
                <w:spacing w:val="2"/>
                <w:sz w:val="26"/>
                <w:szCs w:val="30"/>
              </w:rPr>
              <w:t>CỘNG HÒA XÃ HỘI CHỦ NGHĨA VIỆT NAM</w:t>
            </w:r>
          </w:p>
          <w:p w14:paraId="12B28098" w14:textId="0BB098FF" w:rsidR="00AF633E" w:rsidRPr="00AF633E" w:rsidRDefault="00AF633E" w:rsidP="00AF633E">
            <w:pPr>
              <w:jc w:val="center"/>
              <w:rPr>
                <w:rFonts w:ascii="Times New Roman Bold" w:hAnsi="Times New Roman Bold" w:cs="Times New Roman"/>
                <w:b/>
                <w:bCs/>
                <w:spacing w:val="2"/>
                <w:sz w:val="28"/>
                <w:szCs w:val="30"/>
              </w:rPr>
            </w:pPr>
            <w:r w:rsidRPr="00AF633E">
              <w:rPr>
                <w:rFonts w:ascii="Times New Roman Bold" w:hAnsi="Times New Roman Bold" w:cs="Times New Roman"/>
                <w:b/>
                <w:bCs/>
                <w:spacing w:val="2"/>
                <w:sz w:val="28"/>
                <w:szCs w:val="30"/>
              </w:rPr>
              <w:t>Độc lập – Tự do – Hạnh phúc</w:t>
            </w:r>
          </w:p>
          <w:p w14:paraId="18C29E47" w14:textId="51295F91" w:rsidR="00CE551C" w:rsidRPr="00823067" w:rsidRDefault="00CE551C" w:rsidP="00AF633E">
            <w:pPr>
              <w:spacing w:before="120"/>
              <w:jc w:val="center"/>
              <w:rPr>
                <w:rFonts w:ascii="Times New Roman" w:hAnsi="Times New Roman" w:cs="Times New Roman"/>
                <w:i/>
                <w:iCs/>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61312" behindDoc="0" locked="0" layoutInCell="1" allowOverlap="1" wp14:anchorId="312F9F35" wp14:editId="288F0D44">
                      <wp:simplePos x="0" y="0"/>
                      <wp:positionH relativeFrom="column">
                        <wp:posOffset>708126</wp:posOffset>
                      </wp:positionH>
                      <wp:positionV relativeFrom="paragraph">
                        <wp:posOffset>19685</wp:posOffset>
                      </wp:positionV>
                      <wp:extent cx="2257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BBCBFF"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75pt,1.55pt" to="2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" strokecolor="black [3200]" strokeweight=".5pt">
                      <v:stroke joinstyle="miter"/>
                    </v:line>
                  </w:pict>
                </mc:Fallback>
              </mc:AlternateContent>
            </w:r>
            <w:r>
              <w:rPr>
                <w:rFonts w:ascii="Times New Roman" w:hAnsi="Times New Roman" w:cs="Times New Roman"/>
                <w:i/>
                <w:iCs/>
                <w:sz w:val="28"/>
                <w:szCs w:val="28"/>
              </w:rPr>
              <w:t xml:space="preserve">Quảng Ngãi, ngày … tháng … </w:t>
            </w:r>
            <w:r w:rsidRPr="00823067">
              <w:rPr>
                <w:rFonts w:ascii="Times New Roman" w:hAnsi="Times New Roman" w:cs="Times New Roman"/>
                <w:i/>
                <w:iCs/>
                <w:sz w:val="28"/>
                <w:szCs w:val="28"/>
              </w:rPr>
              <w:t xml:space="preserve">năm </w:t>
            </w:r>
            <w:r>
              <w:rPr>
                <w:rFonts w:ascii="Times New Roman" w:hAnsi="Times New Roman" w:cs="Times New Roman"/>
                <w:i/>
                <w:iCs/>
                <w:sz w:val="28"/>
                <w:szCs w:val="28"/>
              </w:rPr>
              <w:t>….</w:t>
            </w:r>
          </w:p>
        </w:tc>
      </w:tr>
    </w:tbl>
    <w:p w14:paraId="7471A9AB" w14:textId="77777777" w:rsidR="00423214" w:rsidRDefault="00423214" w:rsidP="009F703A">
      <w:pPr>
        <w:pStyle w:val="ListParagraph"/>
        <w:tabs>
          <w:tab w:val="left" w:pos="284"/>
          <w:tab w:val="left" w:pos="851"/>
        </w:tabs>
        <w:ind w:left="0" w:firstLine="567"/>
        <w:jc w:val="center"/>
        <w:rPr>
          <w:rFonts w:ascii="Times New Roman" w:hAnsi="Times New Roman" w:cs="Times New Roman"/>
          <w:b/>
          <w:bCs/>
          <w:sz w:val="28"/>
          <w:szCs w:val="28"/>
        </w:rPr>
      </w:pPr>
    </w:p>
    <w:p w14:paraId="1E062CEC" w14:textId="472C512D" w:rsidR="00F81184" w:rsidRDefault="009F703A" w:rsidP="009760A5">
      <w:pPr>
        <w:pStyle w:val="ListParagraph"/>
        <w:ind w:left="0"/>
        <w:jc w:val="center"/>
        <w:rPr>
          <w:rFonts w:ascii="Times New Roman" w:hAnsi="Times New Roman" w:cs="Times New Roman"/>
          <w:b/>
          <w:bCs/>
          <w:sz w:val="28"/>
          <w:szCs w:val="28"/>
        </w:rPr>
      </w:pPr>
      <w:r w:rsidRPr="009F703A">
        <w:rPr>
          <w:rFonts w:ascii="Times New Roman" w:hAnsi="Times New Roman" w:cs="Times New Roman"/>
          <w:b/>
          <w:bCs/>
          <w:sz w:val="28"/>
          <w:szCs w:val="28"/>
        </w:rPr>
        <w:t>KHUNG TIÊU CHÍ</w:t>
      </w:r>
      <w:r w:rsidR="009760A5">
        <w:rPr>
          <w:rFonts w:ascii="Times New Roman" w:hAnsi="Times New Roman" w:cs="Times New Roman"/>
          <w:b/>
          <w:bCs/>
          <w:sz w:val="28"/>
          <w:szCs w:val="28"/>
        </w:rPr>
        <w:t xml:space="preserve"> ĐÁNH GIÁ</w:t>
      </w:r>
    </w:p>
    <w:p w14:paraId="375C5828" w14:textId="64257BF2" w:rsidR="00764C3A" w:rsidRPr="009F703A" w:rsidRDefault="00AF633E" w:rsidP="009760A5">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 xml:space="preserve">ĐƠN VỊ </w:t>
      </w:r>
      <w:r w:rsidR="009760A5">
        <w:rPr>
          <w:rFonts w:ascii="Times New Roman" w:hAnsi="Times New Roman" w:cs="Times New Roman"/>
          <w:b/>
          <w:bCs/>
          <w:sz w:val="28"/>
          <w:szCs w:val="28"/>
        </w:rPr>
        <w:t>TRƯỜNG CAO ĐẲNG KON TUM</w:t>
      </w:r>
    </w:p>
    <w:p w14:paraId="751309DA" w14:textId="77777777" w:rsidR="009F703A" w:rsidRPr="001664C7" w:rsidRDefault="009F703A" w:rsidP="001664C7">
      <w:pPr>
        <w:pStyle w:val="ListParagraph"/>
        <w:tabs>
          <w:tab w:val="left" w:pos="284"/>
          <w:tab w:val="left" w:pos="851"/>
        </w:tabs>
        <w:ind w:left="0" w:firstLine="567"/>
        <w:rPr>
          <w:rFonts w:ascii="Times New Roman" w:hAnsi="Times New Roman" w:cs="Times New Roman"/>
          <w:sz w:val="28"/>
          <w:szCs w:val="28"/>
        </w:rPr>
      </w:pPr>
    </w:p>
    <w:p w14:paraId="774E3F6D" w14:textId="0653B045" w:rsidR="00546D1A" w:rsidRDefault="009760A5" w:rsidP="003E6E95">
      <w:pPr>
        <w:spacing w:after="0" w:line="360" w:lineRule="exact"/>
        <w:ind w:firstLine="810"/>
        <w:rPr>
          <w:rFonts w:ascii="Times New Roman" w:hAnsi="Times New Roman" w:cs="Times New Roman"/>
          <w:b/>
          <w:bCs/>
          <w:sz w:val="28"/>
          <w:szCs w:val="28"/>
        </w:rPr>
      </w:pPr>
      <w:r>
        <w:rPr>
          <w:rFonts w:ascii="Times New Roman" w:hAnsi="Times New Roman" w:cs="Times New Roman"/>
          <w:b/>
          <w:bCs/>
          <w:sz w:val="28"/>
          <w:szCs w:val="28"/>
        </w:rPr>
        <w:t>I. Tự đánh giá</w:t>
      </w:r>
    </w:p>
    <w:tbl>
      <w:tblPr>
        <w:tblW w:w="9647" w:type="dxa"/>
        <w:tblInd w:w="-289" w:type="dxa"/>
        <w:tblLook w:val="04A0" w:firstRow="1" w:lastRow="0" w:firstColumn="1" w:lastColumn="0" w:noHBand="0" w:noVBand="1"/>
      </w:tblPr>
      <w:tblGrid>
        <w:gridCol w:w="846"/>
        <w:gridCol w:w="6526"/>
        <w:gridCol w:w="1266"/>
        <w:gridCol w:w="1009"/>
      </w:tblGrid>
      <w:tr w:rsidR="009760A5" w:rsidRPr="00AF633E" w14:paraId="0F11B224" w14:textId="77777777" w:rsidTr="00A42B37">
        <w:trPr>
          <w:trHeight w:val="810"/>
        </w:trPr>
        <w:tc>
          <w:tcPr>
            <w:tcW w:w="846" w:type="dxa"/>
            <w:tcBorders>
              <w:top w:val="single" w:sz="4" w:space="0" w:color="auto"/>
              <w:left w:val="single" w:sz="4" w:space="0" w:color="auto"/>
              <w:bottom w:val="nil"/>
              <w:right w:val="single" w:sz="4" w:space="0" w:color="auto"/>
            </w:tcBorders>
            <w:shd w:val="clear" w:color="auto" w:fill="auto"/>
            <w:vAlign w:val="center"/>
            <w:hideMark/>
          </w:tcPr>
          <w:p w14:paraId="37B60070"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Số TT</w:t>
            </w:r>
          </w:p>
        </w:tc>
        <w:tc>
          <w:tcPr>
            <w:tcW w:w="6526" w:type="dxa"/>
            <w:tcBorders>
              <w:top w:val="single" w:sz="4" w:space="0" w:color="auto"/>
              <w:left w:val="nil"/>
              <w:bottom w:val="nil"/>
              <w:right w:val="single" w:sz="4" w:space="0" w:color="auto"/>
            </w:tcBorders>
            <w:shd w:val="clear" w:color="auto" w:fill="auto"/>
            <w:vAlign w:val="center"/>
            <w:hideMark/>
          </w:tcPr>
          <w:p w14:paraId="5C3B8B86"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TIÊU CHÍ/NỘI DUNG ĐÁNH GIÁ</w:t>
            </w:r>
          </w:p>
        </w:tc>
        <w:tc>
          <w:tcPr>
            <w:tcW w:w="1266" w:type="dxa"/>
            <w:tcBorders>
              <w:top w:val="single" w:sz="4" w:space="0" w:color="auto"/>
              <w:left w:val="nil"/>
              <w:bottom w:val="single" w:sz="4" w:space="0" w:color="auto"/>
              <w:right w:val="single" w:sz="4" w:space="0" w:color="auto"/>
            </w:tcBorders>
            <w:shd w:val="clear" w:color="auto" w:fill="auto"/>
            <w:vAlign w:val="center"/>
            <w:hideMark/>
          </w:tcPr>
          <w:p w14:paraId="73646E6A"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Điểm tối đa</w:t>
            </w:r>
          </w:p>
        </w:tc>
        <w:tc>
          <w:tcPr>
            <w:tcW w:w="1009" w:type="dxa"/>
            <w:tcBorders>
              <w:top w:val="single" w:sz="4" w:space="0" w:color="auto"/>
              <w:left w:val="nil"/>
              <w:bottom w:val="nil"/>
              <w:right w:val="single" w:sz="4" w:space="0" w:color="auto"/>
            </w:tcBorders>
            <w:shd w:val="clear" w:color="auto" w:fill="auto"/>
            <w:vAlign w:val="center"/>
            <w:hideMark/>
          </w:tcPr>
          <w:p w14:paraId="6EECD76F"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Ghi chú</w:t>
            </w:r>
          </w:p>
        </w:tc>
      </w:tr>
      <w:tr w:rsidR="009760A5" w:rsidRPr="00AF633E" w14:paraId="7AA2AC93" w14:textId="77777777" w:rsidTr="00A42B37">
        <w:trPr>
          <w:trHeight w:val="810"/>
        </w:trPr>
        <w:tc>
          <w:tcPr>
            <w:tcW w:w="846" w:type="dxa"/>
            <w:tcBorders>
              <w:top w:val="single" w:sz="4" w:space="0" w:color="auto"/>
              <w:left w:val="single" w:sz="4" w:space="0" w:color="auto"/>
              <w:bottom w:val="nil"/>
              <w:right w:val="nil"/>
            </w:tcBorders>
            <w:shd w:val="clear" w:color="auto" w:fill="auto"/>
            <w:vAlign w:val="center"/>
            <w:hideMark/>
          </w:tcPr>
          <w:p w14:paraId="34EBC973"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A.</w:t>
            </w:r>
          </w:p>
        </w:tc>
        <w:tc>
          <w:tcPr>
            <w:tcW w:w="6526" w:type="dxa"/>
            <w:tcBorders>
              <w:top w:val="single" w:sz="4" w:space="0" w:color="auto"/>
              <w:left w:val="single" w:sz="4" w:space="0" w:color="auto"/>
              <w:bottom w:val="nil"/>
              <w:right w:val="single" w:sz="4" w:space="0" w:color="auto"/>
            </w:tcBorders>
            <w:shd w:val="clear" w:color="auto" w:fill="auto"/>
            <w:vAlign w:val="center"/>
            <w:hideMark/>
          </w:tcPr>
          <w:p w14:paraId="549C075C" w14:textId="77777777" w:rsidR="009760A5" w:rsidRPr="00AF633E" w:rsidRDefault="009760A5"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NHÓM TIÊU CHÍ CHUNG (30 ĐIỂM)</w:t>
            </w:r>
          </w:p>
        </w:tc>
        <w:tc>
          <w:tcPr>
            <w:tcW w:w="1266" w:type="dxa"/>
            <w:tcBorders>
              <w:top w:val="nil"/>
              <w:left w:val="nil"/>
              <w:bottom w:val="single" w:sz="4" w:space="0" w:color="auto"/>
              <w:right w:val="single" w:sz="4" w:space="0" w:color="auto"/>
            </w:tcBorders>
            <w:shd w:val="clear" w:color="auto" w:fill="auto"/>
            <w:vAlign w:val="center"/>
            <w:hideMark/>
          </w:tcPr>
          <w:p w14:paraId="00D33250"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c>
          <w:tcPr>
            <w:tcW w:w="1009" w:type="dxa"/>
            <w:tcBorders>
              <w:top w:val="single" w:sz="4" w:space="0" w:color="auto"/>
              <w:left w:val="nil"/>
              <w:bottom w:val="nil"/>
              <w:right w:val="single" w:sz="4" w:space="0" w:color="auto"/>
            </w:tcBorders>
            <w:shd w:val="clear" w:color="auto" w:fill="auto"/>
            <w:vAlign w:val="center"/>
            <w:hideMark/>
          </w:tcPr>
          <w:p w14:paraId="413DCB07" w14:textId="77777777" w:rsidR="009760A5" w:rsidRPr="00AF633E" w:rsidRDefault="009760A5" w:rsidP="005653B0">
            <w:pPr>
              <w:spacing w:before="120" w:after="120" w:line="240" w:lineRule="auto"/>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41C52769" w14:textId="77777777" w:rsidTr="00A42B37">
        <w:trPr>
          <w:trHeight w:val="1125"/>
        </w:trPr>
        <w:tc>
          <w:tcPr>
            <w:tcW w:w="84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C37152"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1</w:t>
            </w:r>
          </w:p>
        </w:tc>
        <w:tc>
          <w:tcPr>
            <w:tcW w:w="6526" w:type="dxa"/>
            <w:tcBorders>
              <w:top w:val="single" w:sz="8" w:space="0" w:color="auto"/>
              <w:left w:val="nil"/>
              <w:bottom w:val="single" w:sz="8" w:space="0" w:color="auto"/>
              <w:right w:val="single" w:sz="8" w:space="0" w:color="auto"/>
            </w:tcBorders>
            <w:shd w:val="clear" w:color="auto" w:fill="auto"/>
            <w:vAlign w:val="center"/>
            <w:hideMark/>
          </w:tcPr>
          <w:p w14:paraId="5DDF429C" w14:textId="69516EF3" w:rsidR="009760A5" w:rsidRPr="00AF633E" w:rsidRDefault="009760A5"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Về chính trị, tư tưởng, phẩm chất đạo đức, ý thức tổ chức kỷ luậ</w:t>
            </w:r>
            <w:r w:rsidR="003F194E">
              <w:rPr>
                <w:rFonts w:ascii="Times New Roman" w:eastAsia="Times New Roman" w:hAnsi="Times New Roman" w:cs="Times New Roman"/>
                <w:b/>
                <w:bCs/>
                <w:color w:val="000000"/>
                <w:sz w:val="28"/>
                <w:szCs w:val="28"/>
              </w:rPr>
              <w:t>t, tác phong, lề lối làm việc (t</w:t>
            </w:r>
            <w:r w:rsidRPr="00AF633E">
              <w:rPr>
                <w:rFonts w:ascii="Times New Roman" w:eastAsia="Times New Roman" w:hAnsi="Times New Roman" w:cs="Times New Roman"/>
                <w:b/>
                <w:bCs/>
                <w:color w:val="000000"/>
                <w:sz w:val="28"/>
                <w:szCs w:val="28"/>
              </w:rPr>
              <w:t>iêu chí bắt buộc)</w:t>
            </w:r>
          </w:p>
        </w:tc>
        <w:tc>
          <w:tcPr>
            <w:tcW w:w="1266" w:type="dxa"/>
            <w:tcBorders>
              <w:top w:val="single" w:sz="8" w:space="0" w:color="auto"/>
              <w:left w:val="nil"/>
              <w:bottom w:val="single" w:sz="8" w:space="0" w:color="auto"/>
              <w:right w:val="single" w:sz="8" w:space="0" w:color="auto"/>
            </w:tcBorders>
            <w:shd w:val="clear" w:color="auto" w:fill="auto"/>
            <w:vAlign w:val="center"/>
            <w:hideMark/>
          </w:tcPr>
          <w:p w14:paraId="590B431F"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22</w:t>
            </w:r>
          </w:p>
        </w:tc>
        <w:tc>
          <w:tcPr>
            <w:tcW w:w="1009" w:type="dxa"/>
            <w:tcBorders>
              <w:top w:val="single" w:sz="4" w:space="0" w:color="auto"/>
              <w:left w:val="single" w:sz="4" w:space="0" w:color="auto"/>
              <w:bottom w:val="nil"/>
              <w:right w:val="single" w:sz="4" w:space="0" w:color="auto"/>
            </w:tcBorders>
            <w:shd w:val="clear" w:color="auto" w:fill="auto"/>
            <w:vAlign w:val="center"/>
            <w:hideMark/>
          </w:tcPr>
          <w:p w14:paraId="201ADE0C" w14:textId="77777777" w:rsidR="009760A5" w:rsidRPr="00AF633E" w:rsidRDefault="009760A5" w:rsidP="005653B0">
            <w:pPr>
              <w:spacing w:before="120" w:after="120" w:line="240" w:lineRule="auto"/>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06838108" w14:textId="77777777" w:rsidTr="00A42B37">
        <w:trPr>
          <w:trHeight w:val="870"/>
        </w:trPr>
        <w:tc>
          <w:tcPr>
            <w:tcW w:w="846" w:type="dxa"/>
            <w:tcBorders>
              <w:top w:val="nil"/>
              <w:left w:val="single" w:sz="8" w:space="0" w:color="auto"/>
              <w:bottom w:val="single" w:sz="8" w:space="0" w:color="auto"/>
              <w:right w:val="single" w:sz="8" w:space="0" w:color="auto"/>
            </w:tcBorders>
            <w:shd w:val="clear" w:color="auto" w:fill="auto"/>
            <w:vAlign w:val="center"/>
            <w:hideMark/>
          </w:tcPr>
          <w:p w14:paraId="4385B1B3"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1.1</w:t>
            </w:r>
          </w:p>
        </w:tc>
        <w:tc>
          <w:tcPr>
            <w:tcW w:w="6526" w:type="dxa"/>
            <w:tcBorders>
              <w:top w:val="nil"/>
              <w:left w:val="nil"/>
              <w:bottom w:val="single" w:sz="8" w:space="0" w:color="auto"/>
              <w:right w:val="single" w:sz="8" w:space="0" w:color="auto"/>
            </w:tcBorders>
            <w:shd w:val="clear" w:color="auto" w:fill="auto"/>
            <w:vAlign w:val="center"/>
            <w:hideMark/>
          </w:tcPr>
          <w:p w14:paraId="7AFEEF99" w14:textId="49F1A467" w:rsidR="009760A5" w:rsidRPr="00AF633E" w:rsidRDefault="003F194E" w:rsidP="005653B0">
            <w:pPr>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w:t>
            </w:r>
            <w:r w:rsidR="009760A5" w:rsidRPr="00AF633E">
              <w:rPr>
                <w:rFonts w:ascii="Times New Roman" w:eastAsia="Times New Roman" w:hAnsi="Times New Roman" w:cs="Times New Roman"/>
                <w:color w:val="000000"/>
                <w:sz w:val="28"/>
                <w:szCs w:val="28"/>
              </w:rPr>
              <w:t>hấp hành</w:t>
            </w:r>
            <w:r>
              <w:rPr>
                <w:rFonts w:ascii="Times New Roman" w:eastAsia="Times New Roman" w:hAnsi="Times New Roman" w:cs="Times New Roman"/>
                <w:color w:val="000000"/>
                <w:sz w:val="28"/>
                <w:szCs w:val="28"/>
              </w:rPr>
              <w:t xml:space="preserve"> nghiêm</w:t>
            </w:r>
            <w:r w:rsidR="009760A5" w:rsidRPr="00AF633E">
              <w:rPr>
                <w:rFonts w:ascii="Times New Roman" w:eastAsia="Times New Roman" w:hAnsi="Times New Roman" w:cs="Times New Roman"/>
                <w:color w:val="000000"/>
                <w:sz w:val="28"/>
                <w:szCs w:val="28"/>
              </w:rPr>
              <w:t xml:space="preserve"> nguyên tắc tổ chức và hoạt động, nhất là nguyên tắc tập trung dân chủ; thực hiện quy chế làm việc</w:t>
            </w:r>
            <w:r>
              <w:rPr>
                <w:rFonts w:ascii="Times New Roman" w:eastAsia="Times New Roman" w:hAnsi="Times New Roman" w:cs="Times New Roman"/>
                <w:color w:val="000000"/>
                <w:sz w:val="28"/>
                <w:szCs w:val="28"/>
              </w:rPr>
              <w:t>.</w:t>
            </w:r>
          </w:p>
        </w:tc>
        <w:tc>
          <w:tcPr>
            <w:tcW w:w="1266" w:type="dxa"/>
            <w:tcBorders>
              <w:top w:val="nil"/>
              <w:left w:val="nil"/>
              <w:bottom w:val="single" w:sz="8" w:space="0" w:color="auto"/>
              <w:right w:val="single" w:sz="8" w:space="0" w:color="auto"/>
            </w:tcBorders>
            <w:shd w:val="clear" w:color="auto" w:fill="auto"/>
            <w:vAlign w:val="center"/>
            <w:hideMark/>
          </w:tcPr>
          <w:p w14:paraId="213ABD0A"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4</w:t>
            </w:r>
          </w:p>
        </w:tc>
        <w:tc>
          <w:tcPr>
            <w:tcW w:w="1009" w:type="dxa"/>
            <w:tcBorders>
              <w:top w:val="single" w:sz="4" w:space="0" w:color="auto"/>
              <w:left w:val="single" w:sz="4" w:space="0" w:color="auto"/>
              <w:bottom w:val="nil"/>
              <w:right w:val="single" w:sz="4" w:space="0" w:color="auto"/>
            </w:tcBorders>
            <w:shd w:val="clear" w:color="auto" w:fill="auto"/>
            <w:vAlign w:val="center"/>
            <w:hideMark/>
          </w:tcPr>
          <w:p w14:paraId="6572F73B" w14:textId="77777777" w:rsidR="009760A5" w:rsidRPr="00AF633E" w:rsidRDefault="009760A5" w:rsidP="005653B0">
            <w:pPr>
              <w:spacing w:before="120" w:after="120" w:line="240" w:lineRule="auto"/>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7954B28B" w14:textId="77777777" w:rsidTr="00A42B37">
        <w:trPr>
          <w:trHeight w:val="2340"/>
        </w:trPr>
        <w:tc>
          <w:tcPr>
            <w:tcW w:w="846" w:type="dxa"/>
            <w:tcBorders>
              <w:top w:val="nil"/>
              <w:left w:val="single" w:sz="8" w:space="0" w:color="auto"/>
              <w:bottom w:val="single" w:sz="8" w:space="0" w:color="auto"/>
              <w:right w:val="single" w:sz="8" w:space="0" w:color="auto"/>
            </w:tcBorders>
            <w:shd w:val="clear" w:color="auto" w:fill="auto"/>
            <w:vAlign w:val="center"/>
            <w:hideMark/>
          </w:tcPr>
          <w:p w14:paraId="7DF9C746"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1.2</w:t>
            </w:r>
          </w:p>
        </w:tc>
        <w:tc>
          <w:tcPr>
            <w:tcW w:w="6526" w:type="dxa"/>
            <w:tcBorders>
              <w:top w:val="nil"/>
              <w:left w:val="nil"/>
              <w:bottom w:val="single" w:sz="8" w:space="0" w:color="auto"/>
              <w:right w:val="single" w:sz="8" w:space="0" w:color="auto"/>
            </w:tcBorders>
            <w:shd w:val="clear" w:color="auto" w:fill="auto"/>
            <w:vAlign w:val="center"/>
            <w:hideMark/>
          </w:tcPr>
          <w:p w14:paraId="725ED18C" w14:textId="26B11409" w:rsidR="009760A5" w:rsidRPr="00AF633E" w:rsidRDefault="003F194E" w:rsidP="003F194E">
            <w:pPr>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Thực hiện tốt c</w:t>
            </w:r>
            <w:r w:rsidR="009760A5" w:rsidRPr="00AF633E">
              <w:rPr>
                <w:rFonts w:ascii="Times New Roman" w:eastAsia="Times New Roman" w:hAnsi="Times New Roman" w:cs="Times New Roman"/>
                <w:color w:val="000000"/>
                <w:sz w:val="28"/>
                <w:szCs w:val="28"/>
              </w:rPr>
              <w:t>ông tác đấu tranh phòng, chống tham nhũng, tiêu cực, lãng phí và ngăn chặn, đẩy lùi những biểu hiện suy thoái về tư tưởng chính trị, đạo đức, lối sống, "tự diễn biến", "tự chuyển hoá" trong nội bộ gắn với việc học tập và làm theo tư tưởng, đạo đức, phong cách Hồ Chí Minh; công tác kiểm soát quyền lực, phòng, chống chạy chức, chạy quyền, lợi ích nhóm</w:t>
            </w:r>
            <w:r>
              <w:rPr>
                <w:rFonts w:ascii="Times New Roman" w:eastAsia="Times New Roman" w:hAnsi="Times New Roman" w:cs="Times New Roman"/>
                <w:color w:val="000000"/>
                <w:sz w:val="28"/>
                <w:szCs w:val="28"/>
              </w:rPr>
              <w:t>.</w:t>
            </w:r>
          </w:p>
        </w:tc>
        <w:tc>
          <w:tcPr>
            <w:tcW w:w="1266" w:type="dxa"/>
            <w:tcBorders>
              <w:top w:val="nil"/>
              <w:left w:val="nil"/>
              <w:bottom w:val="single" w:sz="8" w:space="0" w:color="auto"/>
              <w:right w:val="single" w:sz="8" w:space="0" w:color="auto"/>
            </w:tcBorders>
            <w:shd w:val="clear" w:color="auto" w:fill="auto"/>
            <w:vAlign w:val="center"/>
            <w:hideMark/>
          </w:tcPr>
          <w:p w14:paraId="3A99D149"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3</w:t>
            </w:r>
          </w:p>
        </w:tc>
        <w:tc>
          <w:tcPr>
            <w:tcW w:w="1009" w:type="dxa"/>
            <w:tcBorders>
              <w:top w:val="single" w:sz="4" w:space="0" w:color="auto"/>
              <w:left w:val="single" w:sz="4" w:space="0" w:color="auto"/>
              <w:bottom w:val="nil"/>
              <w:right w:val="single" w:sz="4" w:space="0" w:color="auto"/>
            </w:tcBorders>
            <w:shd w:val="clear" w:color="auto" w:fill="auto"/>
            <w:vAlign w:val="center"/>
            <w:hideMark/>
          </w:tcPr>
          <w:p w14:paraId="39FEA6E0" w14:textId="77777777" w:rsidR="009760A5" w:rsidRPr="00AF633E" w:rsidRDefault="009760A5" w:rsidP="005653B0">
            <w:pPr>
              <w:spacing w:before="120" w:after="120" w:line="240" w:lineRule="auto"/>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1AF0DE88" w14:textId="77777777" w:rsidTr="00A42B37">
        <w:trPr>
          <w:trHeight w:val="1215"/>
        </w:trPr>
        <w:tc>
          <w:tcPr>
            <w:tcW w:w="846" w:type="dxa"/>
            <w:tcBorders>
              <w:top w:val="nil"/>
              <w:left w:val="single" w:sz="8" w:space="0" w:color="auto"/>
              <w:bottom w:val="single" w:sz="8" w:space="0" w:color="auto"/>
              <w:right w:val="single" w:sz="8" w:space="0" w:color="auto"/>
            </w:tcBorders>
            <w:shd w:val="clear" w:color="auto" w:fill="auto"/>
            <w:vAlign w:val="center"/>
            <w:hideMark/>
          </w:tcPr>
          <w:p w14:paraId="4152702A"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1.3</w:t>
            </w:r>
          </w:p>
        </w:tc>
        <w:tc>
          <w:tcPr>
            <w:tcW w:w="6526" w:type="dxa"/>
            <w:tcBorders>
              <w:top w:val="nil"/>
              <w:left w:val="nil"/>
              <w:bottom w:val="single" w:sz="8" w:space="0" w:color="auto"/>
              <w:right w:val="single" w:sz="8" w:space="0" w:color="auto"/>
            </w:tcBorders>
            <w:shd w:val="clear" w:color="auto" w:fill="auto"/>
            <w:vAlign w:val="center"/>
            <w:hideMark/>
          </w:tcPr>
          <w:p w14:paraId="12A5C3DE" w14:textId="5A087461" w:rsidR="009760A5" w:rsidRPr="00AF633E" w:rsidRDefault="003F194E" w:rsidP="005653B0">
            <w:pPr>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w:t>
            </w:r>
            <w:r w:rsidR="009760A5" w:rsidRPr="00AF633E">
              <w:rPr>
                <w:rFonts w:ascii="Times New Roman" w:eastAsia="Times New Roman" w:hAnsi="Times New Roman" w:cs="Times New Roman"/>
                <w:color w:val="000000"/>
                <w:sz w:val="28"/>
                <w:szCs w:val="28"/>
              </w:rPr>
              <w:t>hực hiện trách nhiệm nêu gương; trách nhiệm giải trình; công tác kiểm soát quyền lực, phòng, chống chạy chức, chạy quyền, lợi ích nhóm.</w:t>
            </w:r>
          </w:p>
        </w:tc>
        <w:tc>
          <w:tcPr>
            <w:tcW w:w="1266" w:type="dxa"/>
            <w:tcBorders>
              <w:top w:val="nil"/>
              <w:left w:val="nil"/>
              <w:bottom w:val="single" w:sz="8" w:space="0" w:color="auto"/>
              <w:right w:val="single" w:sz="8" w:space="0" w:color="auto"/>
            </w:tcBorders>
            <w:shd w:val="clear" w:color="auto" w:fill="auto"/>
            <w:vAlign w:val="center"/>
            <w:hideMark/>
          </w:tcPr>
          <w:p w14:paraId="7C57CF7F"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3</w:t>
            </w:r>
          </w:p>
        </w:tc>
        <w:tc>
          <w:tcPr>
            <w:tcW w:w="1009" w:type="dxa"/>
            <w:tcBorders>
              <w:top w:val="single" w:sz="4" w:space="0" w:color="auto"/>
              <w:left w:val="single" w:sz="4" w:space="0" w:color="auto"/>
              <w:bottom w:val="nil"/>
              <w:right w:val="single" w:sz="4" w:space="0" w:color="auto"/>
            </w:tcBorders>
            <w:shd w:val="clear" w:color="auto" w:fill="auto"/>
            <w:vAlign w:val="center"/>
            <w:hideMark/>
          </w:tcPr>
          <w:p w14:paraId="4FC02FA6" w14:textId="77777777" w:rsidR="009760A5" w:rsidRPr="00AF633E" w:rsidRDefault="009760A5" w:rsidP="005653B0">
            <w:pPr>
              <w:spacing w:before="120" w:after="120" w:line="240" w:lineRule="auto"/>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15C3AE8E" w14:textId="77777777" w:rsidTr="00A42B37">
        <w:trPr>
          <w:trHeight w:val="810"/>
        </w:trPr>
        <w:tc>
          <w:tcPr>
            <w:tcW w:w="846" w:type="dxa"/>
            <w:tcBorders>
              <w:top w:val="nil"/>
              <w:left w:val="single" w:sz="8" w:space="0" w:color="auto"/>
              <w:bottom w:val="single" w:sz="8" w:space="0" w:color="auto"/>
              <w:right w:val="single" w:sz="8" w:space="0" w:color="auto"/>
            </w:tcBorders>
            <w:shd w:val="clear" w:color="auto" w:fill="auto"/>
            <w:vAlign w:val="center"/>
            <w:hideMark/>
          </w:tcPr>
          <w:p w14:paraId="2595B81D"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1.4</w:t>
            </w:r>
          </w:p>
        </w:tc>
        <w:tc>
          <w:tcPr>
            <w:tcW w:w="6526" w:type="dxa"/>
            <w:tcBorders>
              <w:top w:val="nil"/>
              <w:left w:val="nil"/>
              <w:bottom w:val="single" w:sz="8" w:space="0" w:color="auto"/>
              <w:right w:val="single" w:sz="8" w:space="0" w:color="auto"/>
            </w:tcBorders>
            <w:shd w:val="clear" w:color="auto" w:fill="auto"/>
            <w:vAlign w:val="center"/>
            <w:hideMark/>
          </w:tcPr>
          <w:p w14:paraId="7BC4E68E" w14:textId="2DBCCA5A" w:rsidR="009760A5" w:rsidRPr="00AF633E" w:rsidRDefault="003F194E" w:rsidP="005653B0">
            <w:pPr>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w:t>
            </w:r>
            <w:r w:rsidR="009760A5" w:rsidRPr="00AF633E">
              <w:rPr>
                <w:rFonts w:ascii="Times New Roman" w:eastAsia="Times New Roman" w:hAnsi="Times New Roman" w:cs="Times New Roman"/>
                <w:color w:val="000000"/>
                <w:sz w:val="28"/>
                <w:szCs w:val="28"/>
              </w:rPr>
              <w:t>ây dựng và thực hiện cơ chế công khai, minh bạch trong công tác cán bộ</w:t>
            </w:r>
            <w:r>
              <w:rPr>
                <w:rFonts w:ascii="Times New Roman" w:eastAsia="Times New Roman" w:hAnsi="Times New Roman" w:cs="Times New Roman"/>
                <w:color w:val="000000"/>
                <w:sz w:val="28"/>
                <w:szCs w:val="28"/>
              </w:rPr>
              <w:t>.</w:t>
            </w:r>
          </w:p>
        </w:tc>
        <w:tc>
          <w:tcPr>
            <w:tcW w:w="1266" w:type="dxa"/>
            <w:tcBorders>
              <w:top w:val="nil"/>
              <w:left w:val="nil"/>
              <w:bottom w:val="single" w:sz="8" w:space="0" w:color="auto"/>
              <w:right w:val="single" w:sz="8" w:space="0" w:color="auto"/>
            </w:tcBorders>
            <w:shd w:val="clear" w:color="auto" w:fill="auto"/>
            <w:vAlign w:val="center"/>
            <w:hideMark/>
          </w:tcPr>
          <w:p w14:paraId="4BCDD45D"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3</w:t>
            </w:r>
          </w:p>
        </w:tc>
        <w:tc>
          <w:tcPr>
            <w:tcW w:w="1009" w:type="dxa"/>
            <w:tcBorders>
              <w:top w:val="single" w:sz="4" w:space="0" w:color="auto"/>
              <w:left w:val="single" w:sz="4" w:space="0" w:color="auto"/>
              <w:bottom w:val="nil"/>
              <w:right w:val="single" w:sz="4" w:space="0" w:color="auto"/>
            </w:tcBorders>
            <w:shd w:val="clear" w:color="auto" w:fill="auto"/>
            <w:vAlign w:val="center"/>
            <w:hideMark/>
          </w:tcPr>
          <w:p w14:paraId="3258DA83" w14:textId="77777777" w:rsidR="009760A5" w:rsidRPr="00AF633E" w:rsidRDefault="009760A5" w:rsidP="005653B0">
            <w:pPr>
              <w:spacing w:before="120" w:after="120" w:line="240" w:lineRule="auto"/>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43A23796" w14:textId="77777777" w:rsidTr="00A42B37">
        <w:trPr>
          <w:trHeight w:val="1050"/>
        </w:trPr>
        <w:tc>
          <w:tcPr>
            <w:tcW w:w="846" w:type="dxa"/>
            <w:tcBorders>
              <w:top w:val="nil"/>
              <w:left w:val="single" w:sz="8" w:space="0" w:color="auto"/>
              <w:bottom w:val="single" w:sz="8" w:space="0" w:color="auto"/>
              <w:right w:val="single" w:sz="8" w:space="0" w:color="auto"/>
            </w:tcBorders>
            <w:shd w:val="clear" w:color="auto" w:fill="auto"/>
            <w:vAlign w:val="center"/>
            <w:hideMark/>
          </w:tcPr>
          <w:p w14:paraId="0F0C44B2"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1.5</w:t>
            </w:r>
          </w:p>
        </w:tc>
        <w:tc>
          <w:tcPr>
            <w:tcW w:w="6526" w:type="dxa"/>
            <w:tcBorders>
              <w:top w:val="nil"/>
              <w:left w:val="nil"/>
              <w:bottom w:val="single" w:sz="8" w:space="0" w:color="auto"/>
              <w:right w:val="single" w:sz="8" w:space="0" w:color="auto"/>
            </w:tcBorders>
            <w:shd w:val="clear" w:color="auto" w:fill="auto"/>
            <w:vAlign w:val="center"/>
            <w:hideMark/>
          </w:tcPr>
          <w:p w14:paraId="64B42299" w14:textId="0DFCD258" w:rsidR="009760A5" w:rsidRPr="00AF633E" w:rsidRDefault="003F194E" w:rsidP="005653B0">
            <w:pPr>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w:t>
            </w:r>
            <w:r w:rsidR="009760A5" w:rsidRPr="00AF633E">
              <w:rPr>
                <w:rFonts w:ascii="Times New Roman" w:eastAsia="Times New Roman" w:hAnsi="Times New Roman" w:cs="Times New Roman"/>
                <w:color w:val="000000"/>
                <w:sz w:val="28"/>
                <w:szCs w:val="28"/>
              </w:rPr>
              <w:t>hực hiện công tác kiểm tra, giám sát, kỷ luật đảng và công tác tiếp công dân, giải quyết khiếu nại, tố cáo, kiến nghị, phản ánh của tổ chức, cá nhân</w:t>
            </w:r>
            <w:r>
              <w:rPr>
                <w:rFonts w:ascii="Times New Roman" w:eastAsia="Times New Roman" w:hAnsi="Times New Roman" w:cs="Times New Roman"/>
                <w:color w:val="000000"/>
                <w:sz w:val="28"/>
                <w:szCs w:val="28"/>
              </w:rPr>
              <w:t>.</w:t>
            </w:r>
          </w:p>
        </w:tc>
        <w:tc>
          <w:tcPr>
            <w:tcW w:w="1266" w:type="dxa"/>
            <w:tcBorders>
              <w:top w:val="nil"/>
              <w:left w:val="nil"/>
              <w:bottom w:val="single" w:sz="8" w:space="0" w:color="auto"/>
              <w:right w:val="single" w:sz="8" w:space="0" w:color="auto"/>
            </w:tcBorders>
            <w:shd w:val="clear" w:color="auto" w:fill="auto"/>
            <w:vAlign w:val="center"/>
            <w:hideMark/>
          </w:tcPr>
          <w:p w14:paraId="6DA041CA"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3</w:t>
            </w:r>
          </w:p>
        </w:tc>
        <w:tc>
          <w:tcPr>
            <w:tcW w:w="1009" w:type="dxa"/>
            <w:tcBorders>
              <w:top w:val="single" w:sz="4" w:space="0" w:color="auto"/>
              <w:left w:val="single" w:sz="4" w:space="0" w:color="auto"/>
              <w:bottom w:val="nil"/>
              <w:right w:val="single" w:sz="4" w:space="0" w:color="auto"/>
            </w:tcBorders>
            <w:shd w:val="clear" w:color="auto" w:fill="auto"/>
            <w:vAlign w:val="center"/>
            <w:hideMark/>
          </w:tcPr>
          <w:p w14:paraId="3808C60A" w14:textId="77777777" w:rsidR="009760A5" w:rsidRPr="00AF633E" w:rsidRDefault="009760A5" w:rsidP="005653B0">
            <w:pPr>
              <w:spacing w:before="120" w:after="120" w:line="240" w:lineRule="auto"/>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7FA393DB" w14:textId="77777777" w:rsidTr="00A42B37">
        <w:trPr>
          <w:trHeight w:val="1380"/>
        </w:trPr>
        <w:tc>
          <w:tcPr>
            <w:tcW w:w="846" w:type="dxa"/>
            <w:tcBorders>
              <w:top w:val="nil"/>
              <w:left w:val="single" w:sz="8" w:space="0" w:color="auto"/>
              <w:bottom w:val="single" w:sz="8" w:space="0" w:color="auto"/>
              <w:right w:val="single" w:sz="8" w:space="0" w:color="auto"/>
            </w:tcBorders>
            <w:shd w:val="clear" w:color="auto" w:fill="auto"/>
            <w:vAlign w:val="center"/>
            <w:hideMark/>
          </w:tcPr>
          <w:p w14:paraId="413B5A0C"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1.6</w:t>
            </w:r>
          </w:p>
        </w:tc>
        <w:tc>
          <w:tcPr>
            <w:tcW w:w="6526" w:type="dxa"/>
            <w:tcBorders>
              <w:top w:val="nil"/>
              <w:left w:val="nil"/>
              <w:bottom w:val="single" w:sz="8" w:space="0" w:color="auto"/>
              <w:right w:val="single" w:sz="8" w:space="0" w:color="auto"/>
            </w:tcBorders>
            <w:shd w:val="clear" w:color="auto" w:fill="auto"/>
            <w:vAlign w:val="center"/>
            <w:hideMark/>
          </w:tcPr>
          <w:p w14:paraId="1CFA4F0F" w14:textId="77777777" w:rsidR="009760A5" w:rsidRPr="00AF633E" w:rsidRDefault="009760A5" w:rsidP="005653B0">
            <w:pPr>
              <w:spacing w:before="120" w:after="120" w:line="240" w:lineRule="auto"/>
              <w:jc w:val="both"/>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 xml:space="preserve">Có ý thức tổ chức kỷ luật, tinh thần trách nhiệm trong công tác; chấp hành sự phân công của tổ chức; thực hiện </w:t>
            </w:r>
            <w:r w:rsidRPr="00AF633E">
              <w:rPr>
                <w:rFonts w:ascii="Times New Roman" w:eastAsia="Times New Roman" w:hAnsi="Times New Roman" w:cs="Times New Roman"/>
                <w:color w:val="000000"/>
                <w:sz w:val="28"/>
                <w:szCs w:val="28"/>
              </w:rPr>
              <w:lastRenderedPageBreak/>
              <w:t>các quy định, quy chế, nội quy của tổ chức, cơ quan, đơn vị nơi công tác.</w:t>
            </w:r>
          </w:p>
        </w:tc>
        <w:tc>
          <w:tcPr>
            <w:tcW w:w="1266" w:type="dxa"/>
            <w:tcBorders>
              <w:top w:val="nil"/>
              <w:left w:val="nil"/>
              <w:bottom w:val="single" w:sz="8" w:space="0" w:color="auto"/>
              <w:right w:val="single" w:sz="8" w:space="0" w:color="auto"/>
            </w:tcBorders>
            <w:shd w:val="clear" w:color="auto" w:fill="auto"/>
            <w:vAlign w:val="center"/>
            <w:hideMark/>
          </w:tcPr>
          <w:p w14:paraId="49B7BDFA"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lastRenderedPageBreak/>
              <w:t>3</w:t>
            </w:r>
          </w:p>
        </w:tc>
        <w:tc>
          <w:tcPr>
            <w:tcW w:w="1009" w:type="dxa"/>
            <w:tcBorders>
              <w:top w:val="single" w:sz="4" w:space="0" w:color="auto"/>
              <w:left w:val="single" w:sz="4" w:space="0" w:color="auto"/>
              <w:bottom w:val="nil"/>
              <w:right w:val="single" w:sz="4" w:space="0" w:color="auto"/>
            </w:tcBorders>
            <w:shd w:val="clear" w:color="auto" w:fill="auto"/>
            <w:vAlign w:val="center"/>
            <w:hideMark/>
          </w:tcPr>
          <w:p w14:paraId="28FFFD42" w14:textId="77777777" w:rsidR="009760A5" w:rsidRPr="00AF633E" w:rsidRDefault="009760A5" w:rsidP="005653B0">
            <w:pPr>
              <w:spacing w:before="120" w:after="120" w:line="240" w:lineRule="auto"/>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1FA9115E" w14:textId="77777777" w:rsidTr="00A42B37">
        <w:trPr>
          <w:trHeight w:val="1170"/>
        </w:trPr>
        <w:tc>
          <w:tcPr>
            <w:tcW w:w="846" w:type="dxa"/>
            <w:tcBorders>
              <w:top w:val="nil"/>
              <w:left w:val="single" w:sz="8" w:space="0" w:color="auto"/>
              <w:bottom w:val="single" w:sz="8" w:space="0" w:color="auto"/>
              <w:right w:val="single" w:sz="8" w:space="0" w:color="auto"/>
            </w:tcBorders>
            <w:shd w:val="clear" w:color="auto" w:fill="auto"/>
            <w:vAlign w:val="center"/>
            <w:hideMark/>
          </w:tcPr>
          <w:p w14:paraId="416C3251"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lastRenderedPageBreak/>
              <w:t>1.7</w:t>
            </w:r>
          </w:p>
        </w:tc>
        <w:tc>
          <w:tcPr>
            <w:tcW w:w="6526" w:type="dxa"/>
            <w:tcBorders>
              <w:top w:val="nil"/>
              <w:left w:val="nil"/>
              <w:bottom w:val="single" w:sz="8" w:space="0" w:color="auto"/>
              <w:right w:val="single" w:sz="8" w:space="0" w:color="auto"/>
            </w:tcBorders>
            <w:shd w:val="clear" w:color="auto" w:fill="auto"/>
            <w:vAlign w:val="center"/>
            <w:hideMark/>
          </w:tcPr>
          <w:p w14:paraId="6ED32DB5" w14:textId="77777777" w:rsidR="009760A5" w:rsidRPr="00AF633E" w:rsidRDefault="009760A5" w:rsidP="005653B0">
            <w:pPr>
              <w:spacing w:before="120" w:after="120" w:line="240" w:lineRule="auto"/>
              <w:jc w:val="both"/>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Giữ gìn đoàn kết nội bộ; xây dựng tổ chức đảng, đoàn thể và các hoạt động xã hội, cộng đồng và phong trào tập thể do tổ chức, cơ quan, đơn vị tổ chức.</w:t>
            </w:r>
          </w:p>
        </w:tc>
        <w:tc>
          <w:tcPr>
            <w:tcW w:w="1266" w:type="dxa"/>
            <w:tcBorders>
              <w:top w:val="nil"/>
              <w:left w:val="nil"/>
              <w:bottom w:val="single" w:sz="8" w:space="0" w:color="auto"/>
              <w:right w:val="single" w:sz="8" w:space="0" w:color="auto"/>
            </w:tcBorders>
            <w:shd w:val="clear" w:color="auto" w:fill="auto"/>
            <w:vAlign w:val="center"/>
            <w:hideMark/>
          </w:tcPr>
          <w:p w14:paraId="368D6241"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3</w:t>
            </w:r>
          </w:p>
        </w:tc>
        <w:tc>
          <w:tcPr>
            <w:tcW w:w="1009" w:type="dxa"/>
            <w:tcBorders>
              <w:top w:val="single" w:sz="4" w:space="0" w:color="auto"/>
              <w:left w:val="single" w:sz="4" w:space="0" w:color="auto"/>
              <w:bottom w:val="nil"/>
              <w:right w:val="single" w:sz="4" w:space="0" w:color="auto"/>
            </w:tcBorders>
            <w:shd w:val="clear" w:color="auto" w:fill="auto"/>
            <w:vAlign w:val="center"/>
            <w:hideMark/>
          </w:tcPr>
          <w:p w14:paraId="68FF27DC" w14:textId="77777777" w:rsidR="009760A5" w:rsidRPr="00AF633E" w:rsidRDefault="009760A5" w:rsidP="005653B0">
            <w:pPr>
              <w:spacing w:before="120" w:after="120" w:line="240" w:lineRule="auto"/>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5BD108F4" w14:textId="77777777" w:rsidTr="00A42B37">
        <w:trPr>
          <w:trHeight w:val="825"/>
        </w:trPr>
        <w:tc>
          <w:tcPr>
            <w:tcW w:w="846" w:type="dxa"/>
            <w:tcBorders>
              <w:top w:val="nil"/>
              <w:left w:val="single" w:sz="8" w:space="0" w:color="auto"/>
              <w:bottom w:val="single" w:sz="8" w:space="0" w:color="auto"/>
              <w:right w:val="single" w:sz="8" w:space="0" w:color="auto"/>
            </w:tcBorders>
            <w:shd w:val="clear" w:color="auto" w:fill="auto"/>
            <w:vAlign w:val="center"/>
            <w:hideMark/>
          </w:tcPr>
          <w:p w14:paraId="340C12F3"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2</w:t>
            </w:r>
          </w:p>
        </w:tc>
        <w:tc>
          <w:tcPr>
            <w:tcW w:w="6526" w:type="dxa"/>
            <w:tcBorders>
              <w:top w:val="nil"/>
              <w:left w:val="nil"/>
              <w:bottom w:val="single" w:sz="8" w:space="0" w:color="auto"/>
              <w:right w:val="single" w:sz="8" w:space="0" w:color="auto"/>
            </w:tcBorders>
            <w:shd w:val="clear" w:color="auto" w:fill="auto"/>
            <w:vAlign w:val="center"/>
            <w:hideMark/>
          </w:tcPr>
          <w:p w14:paraId="4E3FB8E9" w14:textId="77777777" w:rsidR="009760A5" w:rsidRPr="00AF633E" w:rsidRDefault="009760A5"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Về tự phê bình và phê bình, tự soi, tự sửa, khắc phục hạn chế, khuyết điểm</w:t>
            </w:r>
          </w:p>
        </w:tc>
        <w:tc>
          <w:tcPr>
            <w:tcW w:w="1266" w:type="dxa"/>
            <w:tcBorders>
              <w:top w:val="nil"/>
              <w:left w:val="nil"/>
              <w:bottom w:val="single" w:sz="8" w:space="0" w:color="auto"/>
              <w:right w:val="single" w:sz="8" w:space="0" w:color="auto"/>
            </w:tcBorders>
            <w:shd w:val="clear" w:color="auto" w:fill="auto"/>
            <w:vAlign w:val="center"/>
            <w:hideMark/>
          </w:tcPr>
          <w:p w14:paraId="7DA5AB2B"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8</w:t>
            </w:r>
          </w:p>
        </w:tc>
        <w:tc>
          <w:tcPr>
            <w:tcW w:w="10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4795F"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54E39C35" w14:textId="77777777" w:rsidTr="00A42B37">
        <w:trPr>
          <w:trHeight w:val="780"/>
        </w:trPr>
        <w:tc>
          <w:tcPr>
            <w:tcW w:w="846" w:type="dxa"/>
            <w:tcBorders>
              <w:top w:val="nil"/>
              <w:left w:val="single" w:sz="8" w:space="0" w:color="auto"/>
              <w:bottom w:val="single" w:sz="8" w:space="0" w:color="auto"/>
              <w:right w:val="single" w:sz="8" w:space="0" w:color="auto"/>
            </w:tcBorders>
            <w:shd w:val="clear" w:color="auto" w:fill="auto"/>
            <w:vAlign w:val="center"/>
            <w:hideMark/>
          </w:tcPr>
          <w:p w14:paraId="7D515181"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2.1</w:t>
            </w:r>
          </w:p>
        </w:tc>
        <w:tc>
          <w:tcPr>
            <w:tcW w:w="6526" w:type="dxa"/>
            <w:tcBorders>
              <w:top w:val="nil"/>
              <w:left w:val="nil"/>
              <w:bottom w:val="single" w:sz="8" w:space="0" w:color="auto"/>
              <w:right w:val="single" w:sz="8" w:space="0" w:color="auto"/>
            </w:tcBorders>
            <w:shd w:val="clear" w:color="auto" w:fill="auto"/>
            <w:vAlign w:val="center"/>
            <w:hideMark/>
          </w:tcPr>
          <w:p w14:paraId="33B0AC0A" w14:textId="77777777" w:rsidR="009760A5" w:rsidRPr="00AF633E" w:rsidRDefault="009760A5" w:rsidP="005653B0">
            <w:pPr>
              <w:spacing w:before="120" w:after="120" w:line="240" w:lineRule="auto"/>
              <w:jc w:val="both"/>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Chủ động, nghiêm túc thực hiện tự phê bình và phê bình, có tinh thần cầu thị và tiếp thu phản biện, góp ý.</w:t>
            </w:r>
          </w:p>
        </w:tc>
        <w:tc>
          <w:tcPr>
            <w:tcW w:w="1266" w:type="dxa"/>
            <w:tcBorders>
              <w:top w:val="nil"/>
              <w:left w:val="nil"/>
              <w:bottom w:val="single" w:sz="8" w:space="0" w:color="auto"/>
              <w:right w:val="single" w:sz="8" w:space="0" w:color="auto"/>
            </w:tcBorders>
            <w:shd w:val="clear" w:color="auto" w:fill="auto"/>
            <w:vAlign w:val="center"/>
            <w:hideMark/>
          </w:tcPr>
          <w:p w14:paraId="1BC4BDF2"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4</w:t>
            </w:r>
          </w:p>
        </w:tc>
        <w:tc>
          <w:tcPr>
            <w:tcW w:w="1009" w:type="dxa"/>
            <w:tcBorders>
              <w:top w:val="nil"/>
              <w:left w:val="single" w:sz="4" w:space="0" w:color="auto"/>
              <w:bottom w:val="single" w:sz="4" w:space="0" w:color="auto"/>
              <w:right w:val="single" w:sz="4" w:space="0" w:color="auto"/>
            </w:tcBorders>
            <w:shd w:val="clear" w:color="auto" w:fill="auto"/>
            <w:vAlign w:val="center"/>
            <w:hideMark/>
          </w:tcPr>
          <w:p w14:paraId="65B7BD3C"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6B3BED7A" w14:textId="77777777" w:rsidTr="00A42B37">
        <w:trPr>
          <w:trHeight w:val="1230"/>
        </w:trPr>
        <w:tc>
          <w:tcPr>
            <w:tcW w:w="846" w:type="dxa"/>
            <w:tcBorders>
              <w:top w:val="nil"/>
              <w:left w:val="single" w:sz="8" w:space="0" w:color="auto"/>
              <w:bottom w:val="single" w:sz="8" w:space="0" w:color="auto"/>
              <w:right w:val="single" w:sz="8" w:space="0" w:color="auto"/>
            </w:tcBorders>
            <w:shd w:val="clear" w:color="auto" w:fill="auto"/>
            <w:vAlign w:val="center"/>
            <w:hideMark/>
          </w:tcPr>
          <w:p w14:paraId="3AEC8F4C"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2.2</w:t>
            </w:r>
          </w:p>
        </w:tc>
        <w:tc>
          <w:tcPr>
            <w:tcW w:w="6526" w:type="dxa"/>
            <w:tcBorders>
              <w:top w:val="nil"/>
              <w:left w:val="nil"/>
              <w:bottom w:val="single" w:sz="8" w:space="0" w:color="auto"/>
              <w:right w:val="single" w:sz="8" w:space="0" w:color="auto"/>
            </w:tcBorders>
            <w:shd w:val="clear" w:color="auto" w:fill="auto"/>
            <w:vAlign w:val="center"/>
            <w:hideMark/>
          </w:tcPr>
          <w:p w14:paraId="20421B9F" w14:textId="77777777" w:rsidR="009760A5" w:rsidRPr="00AF633E" w:rsidRDefault="009760A5" w:rsidP="005653B0">
            <w:pPr>
              <w:spacing w:before="120" w:after="120" w:line="240" w:lineRule="auto"/>
              <w:jc w:val="both"/>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Tinh thần tự phê bình, tự soi, tự sửa; mức độ tự giác nhận diện hạn chế, khuyết điểm và xây dựng kế hoạch khắc phục hạn chế, khuyết điểm đã được chỉ ra.</w:t>
            </w:r>
          </w:p>
        </w:tc>
        <w:tc>
          <w:tcPr>
            <w:tcW w:w="1266" w:type="dxa"/>
            <w:tcBorders>
              <w:top w:val="nil"/>
              <w:left w:val="nil"/>
              <w:bottom w:val="single" w:sz="8" w:space="0" w:color="auto"/>
              <w:right w:val="single" w:sz="8" w:space="0" w:color="auto"/>
            </w:tcBorders>
            <w:shd w:val="clear" w:color="auto" w:fill="auto"/>
            <w:vAlign w:val="center"/>
            <w:hideMark/>
          </w:tcPr>
          <w:p w14:paraId="232A6167" w14:textId="77777777" w:rsidR="009760A5" w:rsidRPr="00AF633E" w:rsidRDefault="009760A5" w:rsidP="005653B0">
            <w:pPr>
              <w:spacing w:before="120" w:after="120" w:line="240" w:lineRule="auto"/>
              <w:jc w:val="center"/>
              <w:rPr>
                <w:rFonts w:ascii="Times New Roman" w:eastAsia="Times New Roman" w:hAnsi="Times New Roman" w:cs="Times New Roman"/>
                <w:color w:val="000000"/>
                <w:sz w:val="28"/>
                <w:szCs w:val="28"/>
              </w:rPr>
            </w:pPr>
            <w:r w:rsidRPr="00AF633E">
              <w:rPr>
                <w:rFonts w:ascii="Times New Roman" w:eastAsia="Times New Roman" w:hAnsi="Times New Roman" w:cs="Times New Roman"/>
                <w:color w:val="000000"/>
                <w:sz w:val="28"/>
                <w:szCs w:val="28"/>
              </w:rPr>
              <w:t>4</w:t>
            </w:r>
          </w:p>
        </w:tc>
        <w:tc>
          <w:tcPr>
            <w:tcW w:w="1009" w:type="dxa"/>
            <w:tcBorders>
              <w:top w:val="nil"/>
              <w:left w:val="single" w:sz="4" w:space="0" w:color="auto"/>
              <w:bottom w:val="single" w:sz="4" w:space="0" w:color="auto"/>
              <w:right w:val="single" w:sz="4" w:space="0" w:color="auto"/>
            </w:tcBorders>
            <w:shd w:val="clear" w:color="auto" w:fill="auto"/>
            <w:vAlign w:val="center"/>
            <w:hideMark/>
          </w:tcPr>
          <w:p w14:paraId="2BE78090"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5238730B" w14:textId="77777777" w:rsidTr="00A42B37">
        <w:trPr>
          <w:trHeight w:val="432"/>
        </w:trPr>
        <w:tc>
          <w:tcPr>
            <w:tcW w:w="846" w:type="dxa"/>
            <w:tcBorders>
              <w:top w:val="single" w:sz="4" w:space="0" w:color="auto"/>
              <w:left w:val="single" w:sz="4" w:space="0" w:color="auto"/>
              <w:bottom w:val="single" w:sz="4" w:space="0" w:color="auto"/>
              <w:right w:val="nil"/>
            </w:tcBorders>
            <w:shd w:val="clear" w:color="auto" w:fill="auto"/>
            <w:vAlign w:val="center"/>
            <w:hideMark/>
          </w:tcPr>
          <w:p w14:paraId="75124100"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c>
          <w:tcPr>
            <w:tcW w:w="6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549B8D"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TỔNG A</w:t>
            </w:r>
          </w:p>
        </w:tc>
        <w:tc>
          <w:tcPr>
            <w:tcW w:w="1266" w:type="dxa"/>
            <w:tcBorders>
              <w:top w:val="single" w:sz="4" w:space="0" w:color="auto"/>
              <w:left w:val="nil"/>
              <w:bottom w:val="single" w:sz="4" w:space="0" w:color="auto"/>
              <w:right w:val="single" w:sz="4" w:space="0" w:color="auto"/>
            </w:tcBorders>
            <w:shd w:val="clear" w:color="auto" w:fill="auto"/>
            <w:vAlign w:val="center"/>
            <w:hideMark/>
          </w:tcPr>
          <w:p w14:paraId="40E0687C"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30</w:t>
            </w:r>
          </w:p>
        </w:tc>
        <w:tc>
          <w:tcPr>
            <w:tcW w:w="1009" w:type="dxa"/>
            <w:tcBorders>
              <w:top w:val="nil"/>
              <w:left w:val="nil"/>
              <w:bottom w:val="single" w:sz="4" w:space="0" w:color="auto"/>
              <w:right w:val="single" w:sz="4" w:space="0" w:color="auto"/>
            </w:tcBorders>
            <w:shd w:val="clear" w:color="auto" w:fill="auto"/>
            <w:vAlign w:val="center"/>
            <w:hideMark/>
          </w:tcPr>
          <w:p w14:paraId="7C1524FA"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9760A5" w:rsidRPr="00AF633E" w14:paraId="0CAE46DF"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A2604F"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B.</w:t>
            </w:r>
          </w:p>
        </w:tc>
        <w:tc>
          <w:tcPr>
            <w:tcW w:w="6526" w:type="dxa"/>
            <w:tcBorders>
              <w:top w:val="single" w:sz="4" w:space="0" w:color="auto"/>
              <w:left w:val="nil"/>
              <w:bottom w:val="single" w:sz="4" w:space="0" w:color="auto"/>
              <w:right w:val="single" w:sz="4" w:space="0" w:color="auto"/>
            </w:tcBorders>
            <w:shd w:val="clear" w:color="auto" w:fill="auto"/>
            <w:noWrap/>
            <w:vAlign w:val="center"/>
            <w:hideMark/>
          </w:tcPr>
          <w:p w14:paraId="2255A572" w14:textId="77777777" w:rsidR="009760A5" w:rsidRPr="00AF633E" w:rsidRDefault="009760A5"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KẾT QUẢ THỰC HIỆN NHIỆM VỤ ĐƯỢC GIAO (70 ĐIỂM)</w:t>
            </w:r>
          </w:p>
        </w:tc>
        <w:tc>
          <w:tcPr>
            <w:tcW w:w="1266" w:type="dxa"/>
            <w:tcBorders>
              <w:top w:val="single" w:sz="4" w:space="0" w:color="auto"/>
              <w:left w:val="nil"/>
              <w:bottom w:val="single" w:sz="4" w:space="0" w:color="auto"/>
              <w:right w:val="single" w:sz="4" w:space="0" w:color="auto"/>
            </w:tcBorders>
            <w:shd w:val="clear" w:color="auto" w:fill="auto"/>
            <w:vAlign w:val="center"/>
            <w:hideMark/>
          </w:tcPr>
          <w:p w14:paraId="4AB8CBB9"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c>
          <w:tcPr>
            <w:tcW w:w="1009" w:type="dxa"/>
            <w:tcBorders>
              <w:top w:val="single" w:sz="4" w:space="0" w:color="auto"/>
              <w:left w:val="nil"/>
              <w:bottom w:val="single" w:sz="4" w:space="0" w:color="auto"/>
              <w:right w:val="single" w:sz="4" w:space="0" w:color="auto"/>
            </w:tcBorders>
            <w:shd w:val="clear" w:color="auto" w:fill="auto"/>
            <w:vAlign w:val="center"/>
            <w:hideMark/>
          </w:tcPr>
          <w:p w14:paraId="2E6C52B9" w14:textId="77777777" w:rsidR="009760A5" w:rsidRPr="00AF633E" w:rsidRDefault="009760A5"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 </w:t>
            </w:r>
          </w:p>
        </w:tc>
      </w:tr>
      <w:tr w:rsidR="00CF1909" w:rsidRPr="00AF633E" w14:paraId="78646C47"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B45A21" w14:textId="6A43290C" w:rsidR="00CF1909" w:rsidRPr="00AF633E" w:rsidRDefault="00A42B37"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1</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76F27C2D" w14:textId="328E89DE"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sz w:val="28"/>
                <w:szCs w:val="28"/>
              </w:rPr>
              <w:t>Trục 1. Thực hiện mục tiêu phát triển kinh tế - xã hội và nhiệm vụ chính trị được giao</w:t>
            </w:r>
          </w:p>
        </w:tc>
        <w:tc>
          <w:tcPr>
            <w:tcW w:w="1266" w:type="dxa"/>
            <w:tcBorders>
              <w:top w:val="single" w:sz="4" w:space="0" w:color="auto"/>
              <w:left w:val="nil"/>
              <w:bottom w:val="single" w:sz="4" w:space="0" w:color="auto"/>
              <w:right w:val="single" w:sz="4" w:space="0" w:color="auto"/>
            </w:tcBorders>
            <w:shd w:val="clear" w:color="auto" w:fill="auto"/>
            <w:vAlign w:val="center"/>
          </w:tcPr>
          <w:p w14:paraId="4F92C288" w14:textId="3AAEEBC6" w:rsidR="00CF1909" w:rsidRPr="00AF633E" w:rsidRDefault="00821CDC" w:rsidP="005653B0">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30</w:t>
            </w:r>
          </w:p>
        </w:tc>
        <w:tc>
          <w:tcPr>
            <w:tcW w:w="1009" w:type="dxa"/>
            <w:tcBorders>
              <w:top w:val="single" w:sz="4" w:space="0" w:color="auto"/>
              <w:left w:val="nil"/>
              <w:bottom w:val="single" w:sz="4" w:space="0" w:color="auto"/>
              <w:right w:val="single" w:sz="4" w:space="0" w:color="auto"/>
            </w:tcBorders>
            <w:shd w:val="clear" w:color="auto" w:fill="auto"/>
            <w:vAlign w:val="center"/>
          </w:tcPr>
          <w:p w14:paraId="4C3DC2BB"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03FF705D"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CB1C64" w14:textId="5777E7A3"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1.1</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1A0D2071" w14:textId="2DFE3760"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Chiến lược, quy hoạch, kế hoạch trung hạn, dài hạn và hằng năm được ban hành, tổ chức thực hiện đúng tiến độ; hoàn thành các mục tiêu theo kế hoạch.</w:t>
            </w:r>
          </w:p>
        </w:tc>
        <w:tc>
          <w:tcPr>
            <w:tcW w:w="1266" w:type="dxa"/>
            <w:tcBorders>
              <w:top w:val="single" w:sz="4" w:space="0" w:color="auto"/>
              <w:left w:val="nil"/>
              <w:bottom w:val="single" w:sz="4" w:space="0" w:color="auto"/>
              <w:right w:val="single" w:sz="4" w:space="0" w:color="auto"/>
            </w:tcBorders>
            <w:shd w:val="clear" w:color="auto" w:fill="auto"/>
            <w:vAlign w:val="center"/>
          </w:tcPr>
          <w:p w14:paraId="04A2490D"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60D91B76"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750BEB09"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236F64" w14:textId="0C9F2B94"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1.2</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53754C88" w14:textId="51578E1A"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Hoàn thành chỉ tiêu tuyển sinh được giao; nâng cao chất lượng tuyển sinh, hiệu quả truyền thông, tư vấn hướng nghiệp và phân luồng.</w:t>
            </w:r>
          </w:p>
        </w:tc>
        <w:tc>
          <w:tcPr>
            <w:tcW w:w="1266" w:type="dxa"/>
            <w:tcBorders>
              <w:top w:val="single" w:sz="4" w:space="0" w:color="auto"/>
              <w:left w:val="nil"/>
              <w:bottom w:val="single" w:sz="4" w:space="0" w:color="auto"/>
              <w:right w:val="single" w:sz="4" w:space="0" w:color="auto"/>
            </w:tcBorders>
            <w:shd w:val="clear" w:color="auto" w:fill="auto"/>
            <w:vAlign w:val="center"/>
          </w:tcPr>
          <w:p w14:paraId="5605EB53"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3C21BAE6"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694B622F"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3C2A5D" w14:textId="26F36446"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1.3</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5731ECC1" w14:textId="61D7D46E"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Thực hiện đầy đủ kế hoạch đào tạo; bảo đảm chất lượng, tiến độ, quy mô và</w:t>
            </w:r>
            <w:r w:rsidR="003309DA" w:rsidRPr="00AF633E">
              <w:rPr>
                <w:rFonts w:ascii="Times New Roman" w:eastAsia="Times New Roman" w:hAnsi="Times New Roman" w:cs="Times New Roman"/>
                <w:sz w:val="28"/>
                <w:szCs w:val="28"/>
              </w:rPr>
              <w:t xml:space="preserve"> hiệu quả đào tạo theo quy định; </w:t>
            </w:r>
            <w:r w:rsidR="00D443EB" w:rsidRPr="00AF633E">
              <w:rPr>
                <w:rFonts w:ascii="Times New Roman" w:eastAsia="Times New Roman" w:hAnsi="Times New Roman" w:cs="Times New Roman"/>
                <w:sz w:val="28"/>
                <w:szCs w:val="28"/>
              </w:rPr>
              <w:t xml:space="preserve">bảo đảm </w:t>
            </w:r>
            <w:r w:rsidR="003309DA" w:rsidRPr="00AF633E">
              <w:rPr>
                <w:rFonts w:ascii="Times New Roman" w:eastAsia="Times New Roman" w:hAnsi="Times New Roman" w:cs="Times New Roman"/>
                <w:sz w:val="28"/>
                <w:szCs w:val="28"/>
              </w:rPr>
              <w:t>tỷ lệ người học tốt nghiệp đúng hạn.</w:t>
            </w:r>
          </w:p>
        </w:tc>
        <w:tc>
          <w:tcPr>
            <w:tcW w:w="1266" w:type="dxa"/>
            <w:tcBorders>
              <w:top w:val="single" w:sz="4" w:space="0" w:color="auto"/>
              <w:left w:val="nil"/>
              <w:bottom w:val="single" w:sz="4" w:space="0" w:color="auto"/>
              <w:right w:val="single" w:sz="4" w:space="0" w:color="auto"/>
            </w:tcBorders>
            <w:shd w:val="clear" w:color="auto" w:fill="auto"/>
            <w:vAlign w:val="center"/>
          </w:tcPr>
          <w:p w14:paraId="31548015"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11C2628C"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321FFE07"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E59D3B" w14:textId="46532253"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1.4</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29CDD194" w14:textId="3702E00B"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Chương trình</w:t>
            </w:r>
            <w:r w:rsidR="00345F45" w:rsidRPr="00AF633E">
              <w:rPr>
                <w:rFonts w:ascii="Times New Roman" w:eastAsia="Times New Roman" w:hAnsi="Times New Roman" w:cs="Times New Roman"/>
                <w:sz w:val="28"/>
                <w:szCs w:val="28"/>
              </w:rPr>
              <w:t>, giáo trình</w:t>
            </w:r>
            <w:r w:rsidRPr="00AF633E">
              <w:rPr>
                <w:rFonts w:ascii="Times New Roman" w:eastAsia="Times New Roman" w:hAnsi="Times New Roman" w:cs="Times New Roman"/>
                <w:sz w:val="28"/>
                <w:szCs w:val="28"/>
              </w:rPr>
              <w:t xml:space="preserve"> đào tạo được xây dựng, cập nhật, chuẩn hóa, bảo đảm tính liên thông và đáp ứng nhu cầu thị trường lao động</w:t>
            </w:r>
            <w:r w:rsidR="003309DA" w:rsidRPr="00AF633E">
              <w:rPr>
                <w:rFonts w:ascii="Times New Roman" w:eastAsia="Times New Roman" w:hAnsi="Times New Roman" w:cs="Times New Roman"/>
                <w:sz w:val="28"/>
                <w:szCs w:val="28"/>
              </w:rPr>
              <w:t>;</w:t>
            </w:r>
            <w:r w:rsidR="00D443EB" w:rsidRPr="00AF633E">
              <w:rPr>
                <w:rFonts w:ascii="Times New Roman" w:eastAsia="Times New Roman" w:hAnsi="Times New Roman" w:cs="Times New Roman"/>
                <w:sz w:val="28"/>
                <w:szCs w:val="28"/>
              </w:rPr>
              <w:t xml:space="preserve"> bảo đảm</w:t>
            </w:r>
            <w:r w:rsidR="003309DA" w:rsidRPr="00AF633E">
              <w:rPr>
                <w:rFonts w:ascii="Times New Roman" w:eastAsia="Times New Roman" w:hAnsi="Times New Roman" w:cs="Times New Roman"/>
                <w:sz w:val="28"/>
                <w:szCs w:val="28"/>
              </w:rPr>
              <w:t xml:space="preserve"> tỷ lệ chương trình, giáo trình được ban hành so với mục tiêu kế hoạch.</w:t>
            </w:r>
          </w:p>
        </w:tc>
        <w:tc>
          <w:tcPr>
            <w:tcW w:w="1266" w:type="dxa"/>
            <w:tcBorders>
              <w:top w:val="single" w:sz="4" w:space="0" w:color="auto"/>
              <w:left w:val="nil"/>
              <w:bottom w:val="single" w:sz="4" w:space="0" w:color="auto"/>
              <w:right w:val="single" w:sz="4" w:space="0" w:color="auto"/>
            </w:tcBorders>
            <w:shd w:val="clear" w:color="auto" w:fill="auto"/>
            <w:vAlign w:val="center"/>
          </w:tcPr>
          <w:p w14:paraId="57EDD8E1"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5AA61FD4"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18F6BEB6"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843873" w14:textId="27959019"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1.5</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4D767914" w14:textId="2842A0BC"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Hệ thống bảo đảm chất lượng nội bộ vận hành hiệu quả; hoàn thành</w:t>
            </w:r>
            <w:r w:rsidR="00F67EEA" w:rsidRPr="00AF633E">
              <w:rPr>
                <w:rFonts w:ascii="Times New Roman" w:eastAsia="Times New Roman" w:hAnsi="Times New Roman" w:cs="Times New Roman"/>
                <w:sz w:val="28"/>
                <w:szCs w:val="28"/>
              </w:rPr>
              <w:t xml:space="preserve"> công tác</w:t>
            </w:r>
            <w:r w:rsidRPr="00AF633E">
              <w:rPr>
                <w:rFonts w:ascii="Times New Roman" w:eastAsia="Times New Roman" w:hAnsi="Times New Roman" w:cs="Times New Roman"/>
                <w:sz w:val="28"/>
                <w:szCs w:val="28"/>
              </w:rPr>
              <w:t xml:space="preserve"> tự đánh giá và kiểm định chất lượng theo kế hoạch</w:t>
            </w:r>
            <w:r w:rsidR="00F67EEA" w:rsidRPr="00AF633E">
              <w:rPr>
                <w:rFonts w:ascii="Times New Roman" w:eastAsia="Times New Roman" w:hAnsi="Times New Roman" w:cs="Times New Roman"/>
                <w:sz w:val="28"/>
                <w:szCs w:val="28"/>
              </w:rPr>
              <w:t xml:space="preserve">; mức độ hoàn thành mục tiêu chất lượng </w:t>
            </w:r>
            <w:r w:rsidR="00F67EEA" w:rsidRPr="00AF633E">
              <w:rPr>
                <w:rFonts w:ascii="Times New Roman" w:eastAsia="Times New Roman" w:hAnsi="Times New Roman" w:cs="Times New Roman"/>
                <w:sz w:val="28"/>
                <w:szCs w:val="28"/>
              </w:rPr>
              <w:lastRenderedPageBreak/>
              <w:t>các cấp; mức độ khắc phục sau kiểm định</w:t>
            </w:r>
            <w:r w:rsidR="00262271" w:rsidRPr="00AF633E">
              <w:rPr>
                <w:rFonts w:ascii="Times New Roman" w:eastAsia="Times New Roman" w:hAnsi="Times New Roman" w:cs="Times New Roman"/>
                <w:sz w:val="28"/>
                <w:szCs w:val="28"/>
              </w:rPr>
              <w:t xml:space="preserve">; </w:t>
            </w:r>
            <w:r w:rsidR="00D443EB" w:rsidRPr="00AF633E">
              <w:rPr>
                <w:rFonts w:ascii="Times New Roman" w:eastAsia="Times New Roman" w:hAnsi="Times New Roman" w:cs="Times New Roman"/>
                <w:sz w:val="28"/>
                <w:szCs w:val="28"/>
              </w:rPr>
              <w:t>bảo đảm</w:t>
            </w:r>
            <w:r w:rsidR="00262271" w:rsidRPr="00AF633E">
              <w:rPr>
                <w:rFonts w:ascii="Times New Roman" w:eastAsia="Times New Roman" w:hAnsi="Times New Roman" w:cs="Times New Roman"/>
                <w:sz w:val="28"/>
                <w:szCs w:val="28"/>
              </w:rPr>
              <w:t xml:space="preserve"> công khai kết quả kiểm định</w:t>
            </w:r>
            <w:r w:rsidRPr="00AF633E">
              <w:rPr>
                <w:rFonts w:ascii="Times New Roman" w:eastAsia="Times New Roman" w:hAnsi="Times New Roman" w:cs="Times New Roman"/>
                <w:sz w:val="28"/>
                <w:szCs w:val="28"/>
              </w:rPr>
              <w:t>.</w:t>
            </w:r>
          </w:p>
        </w:tc>
        <w:tc>
          <w:tcPr>
            <w:tcW w:w="1266" w:type="dxa"/>
            <w:tcBorders>
              <w:top w:val="single" w:sz="4" w:space="0" w:color="auto"/>
              <w:left w:val="nil"/>
              <w:bottom w:val="single" w:sz="4" w:space="0" w:color="auto"/>
              <w:right w:val="single" w:sz="4" w:space="0" w:color="auto"/>
            </w:tcBorders>
            <w:shd w:val="clear" w:color="auto" w:fill="auto"/>
            <w:vAlign w:val="center"/>
          </w:tcPr>
          <w:p w14:paraId="550FE448"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5DB58D33"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4E1CB194"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27FE79" w14:textId="5207AB23"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lastRenderedPageBreak/>
              <w:t>1.6</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105A4C84" w14:textId="2979CEBD"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Hoàn thành kế hoạch nghiên cứu khoa học; tăng cường nghiên cứu ứng dụng, chuyển giao công nghệ và ứng dụng</w:t>
            </w:r>
            <w:r w:rsidR="00262271" w:rsidRPr="00AF633E">
              <w:rPr>
                <w:rFonts w:ascii="Times New Roman" w:eastAsia="Times New Roman" w:hAnsi="Times New Roman" w:cs="Times New Roman"/>
                <w:sz w:val="28"/>
                <w:szCs w:val="28"/>
              </w:rPr>
              <w:t xml:space="preserve"> kết quả nghiên cứu vào đào tạo; </w:t>
            </w:r>
            <w:r w:rsidR="00D443EB" w:rsidRPr="00AF633E">
              <w:rPr>
                <w:rFonts w:ascii="Times New Roman" w:eastAsia="Times New Roman" w:hAnsi="Times New Roman" w:cs="Times New Roman"/>
                <w:sz w:val="28"/>
                <w:szCs w:val="28"/>
              </w:rPr>
              <w:t xml:space="preserve">bảo đảm </w:t>
            </w:r>
            <w:r w:rsidR="00262271" w:rsidRPr="00AF633E">
              <w:rPr>
                <w:rFonts w:ascii="Times New Roman" w:eastAsia="Times New Roman" w:hAnsi="Times New Roman" w:cs="Times New Roman"/>
                <w:sz w:val="28"/>
                <w:szCs w:val="28"/>
              </w:rPr>
              <w:t>số đề tài</w:t>
            </w:r>
            <w:r w:rsidR="00D443EB" w:rsidRPr="00AF633E">
              <w:rPr>
                <w:rFonts w:ascii="Times New Roman" w:eastAsia="Times New Roman" w:hAnsi="Times New Roman" w:cs="Times New Roman"/>
                <w:sz w:val="28"/>
                <w:szCs w:val="28"/>
              </w:rPr>
              <w:t>, sản phẩm nghiên cứu, kết quả chuyển giao theo kế hoạch.</w:t>
            </w:r>
          </w:p>
        </w:tc>
        <w:tc>
          <w:tcPr>
            <w:tcW w:w="1266" w:type="dxa"/>
            <w:tcBorders>
              <w:top w:val="single" w:sz="4" w:space="0" w:color="auto"/>
              <w:left w:val="nil"/>
              <w:bottom w:val="single" w:sz="4" w:space="0" w:color="auto"/>
              <w:right w:val="single" w:sz="4" w:space="0" w:color="auto"/>
            </w:tcBorders>
            <w:shd w:val="clear" w:color="auto" w:fill="auto"/>
            <w:vAlign w:val="center"/>
          </w:tcPr>
          <w:p w14:paraId="73360E49"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7BCEF868"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6E50DC12"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6DAB5B" w14:textId="4649D71A"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1.7</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6853A81C" w14:textId="4FEF7319"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Mở rộng hợp tác với doanh nghiệp; nâng cao hiệu quả đào tạo gắn với thực tiễn và việc làm của người học</w:t>
            </w:r>
            <w:r w:rsidR="00D443EB" w:rsidRPr="00AF633E">
              <w:rPr>
                <w:rFonts w:ascii="Times New Roman" w:eastAsia="Times New Roman" w:hAnsi="Times New Roman" w:cs="Times New Roman"/>
                <w:sz w:val="28"/>
                <w:szCs w:val="28"/>
              </w:rPr>
              <w:t>; bảo đảm tỷ lệ người học có việc làm sau tốt nghiệp, số thỏa thuận được ký kết</w:t>
            </w:r>
            <w:r w:rsidR="00C05550">
              <w:rPr>
                <w:rFonts w:ascii="Times New Roman" w:eastAsia="Times New Roman" w:hAnsi="Times New Roman" w:cs="Times New Roman"/>
                <w:sz w:val="28"/>
                <w:szCs w:val="28"/>
              </w:rPr>
              <w:t xml:space="preserve"> theo mục tiêu; số lượng học viên được cấp chứng chỉ bồi dưỡng tiếng Việt, tiếng DTTS.</w:t>
            </w:r>
          </w:p>
        </w:tc>
        <w:tc>
          <w:tcPr>
            <w:tcW w:w="1266" w:type="dxa"/>
            <w:tcBorders>
              <w:top w:val="single" w:sz="4" w:space="0" w:color="auto"/>
              <w:left w:val="nil"/>
              <w:bottom w:val="single" w:sz="4" w:space="0" w:color="auto"/>
              <w:right w:val="single" w:sz="4" w:space="0" w:color="auto"/>
            </w:tcBorders>
            <w:shd w:val="clear" w:color="auto" w:fill="auto"/>
            <w:vAlign w:val="center"/>
          </w:tcPr>
          <w:p w14:paraId="6C65234B"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7F07EE60"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5EE72E45"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8F6F40" w14:textId="0B415CEB"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1.8</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77ABE641" w14:textId="65964982"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Thực hiện hiệu quả liên kết đào tạo, hướng nghiệp, phân luồng, phối hợp với gia đình người học và công khai thông tin.</w:t>
            </w:r>
          </w:p>
        </w:tc>
        <w:tc>
          <w:tcPr>
            <w:tcW w:w="1266" w:type="dxa"/>
            <w:tcBorders>
              <w:top w:val="single" w:sz="4" w:space="0" w:color="auto"/>
              <w:left w:val="nil"/>
              <w:bottom w:val="single" w:sz="4" w:space="0" w:color="auto"/>
              <w:right w:val="single" w:sz="4" w:space="0" w:color="auto"/>
            </w:tcBorders>
            <w:shd w:val="clear" w:color="auto" w:fill="auto"/>
            <w:vAlign w:val="center"/>
          </w:tcPr>
          <w:p w14:paraId="18AD3D22"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490EFC05"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503E33CE"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57F065" w14:textId="518EEB86"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1.9</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76AE06C3" w14:textId="72EE51B6"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Hoàn thành đầy đủ, đúng thời hạn các nhiệm vụ do Tỉnh ủy, UBND tỉnh và cấp có thẩm quyền giao.</w:t>
            </w:r>
          </w:p>
        </w:tc>
        <w:tc>
          <w:tcPr>
            <w:tcW w:w="1266" w:type="dxa"/>
            <w:tcBorders>
              <w:top w:val="single" w:sz="4" w:space="0" w:color="auto"/>
              <w:left w:val="nil"/>
              <w:bottom w:val="single" w:sz="4" w:space="0" w:color="auto"/>
              <w:right w:val="single" w:sz="4" w:space="0" w:color="auto"/>
            </w:tcBorders>
            <w:shd w:val="clear" w:color="auto" w:fill="auto"/>
            <w:vAlign w:val="center"/>
          </w:tcPr>
          <w:p w14:paraId="0D467043"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624D72E9"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1E52E0BD"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E578ED" w14:textId="19FD035E" w:rsidR="00CF1909" w:rsidRPr="00AF633E" w:rsidRDefault="00A42B37"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2</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415CE6F4" w14:textId="50ACFAB2"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sz w:val="28"/>
                <w:szCs w:val="28"/>
              </w:rPr>
              <w:t>Trục 2. Hoàn thiện thể chế, đẩy mạnh phân cấp, phân quyền gắn với kiểm tra, giám sát</w:t>
            </w:r>
          </w:p>
        </w:tc>
        <w:tc>
          <w:tcPr>
            <w:tcW w:w="1266" w:type="dxa"/>
            <w:tcBorders>
              <w:top w:val="single" w:sz="4" w:space="0" w:color="auto"/>
              <w:left w:val="nil"/>
              <w:bottom w:val="single" w:sz="4" w:space="0" w:color="auto"/>
              <w:right w:val="single" w:sz="4" w:space="0" w:color="auto"/>
            </w:tcBorders>
            <w:shd w:val="clear" w:color="auto" w:fill="auto"/>
            <w:vAlign w:val="center"/>
          </w:tcPr>
          <w:p w14:paraId="2414E3BA" w14:textId="77A9419A" w:rsidR="00CF1909" w:rsidRPr="00AF633E" w:rsidRDefault="00821CDC" w:rsidP="005653B0">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10</w:t>
            </w:r>
          </w:p>
        </w:tc>
        <w:tc>
          <w:tcPr>
            <w:tcW w:w="1009" w:type="dxa"/>
            <w:tcBorders>
              <w:top w:val="single" w:sz="4" w:space="0" w:color="auto"/>
              <w:left w:val="nil"/>
              <w:bottom w:val="single" w:sz="4" w:space="0" w:color="auto"/>
              <w:right w:val="single" w:sz="4" w:space="0" w:color="auto"/>
            </w:tcBorders>
            <w:shd w:val="clear" w:color="auto" w:fill="auto"/>
            <w:vAlign w:val="center"/>
          </w:tcPr>
          <w:p w14:paraId="50711C2E"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68948CE8"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A54A53" w14:textId="2229B0C8"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2.1</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61215BDE" w14:textId="39C0F03C" w:rsidR="00CF1909" w:rsidRPr="00AF633E" w:rsidRDefault="00670305"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 xml:space="preserve">Xây dựng và hoàn thiện thể chế: </w:t>
            </w:r>
            <w:r w:rsidR="00CF1909" w:rsidRPr="00AF633E">
              <w:rPr>
                <w:rFonts w:ascii="Times New Roman" w:eastAsia="Times New Roman" w:hAnsi="Times New Roman" w:cs="Times New Roman"/>
                <w:sz w:val="28"/>
                <w:szCs w:val="28"/>
              </w:rPr>
              <w:t>Hệ thống văn bản quản trị được ban hành, rà soát, cập nhậ</w:t>
            </w:r>
            <w:r w:rsidR="008E2216" w:rsidRPr="00AF633E">
              <w:rPr>
                <w:rFonts w:ascii="Times New Roman" w:eastAsia="Times New Roman" w:hAnsi="Times New Roman" w:cs="Times New Roman"/>
                <w:sz w:val="28"/>
                <w:szCs w:val="28"/>
              </w:rPr>
              <w:t>t đầy đủ, thống nhất và đồng bộ; tham mưu Ủy ban nhân dân tỉnh hoặc Chủ tịch Ủy ban nhân dân tỉnh ban hành các văn bản thuộc chức năng, nhiệm vụ của Trường bảo đảm chất lượng, đúng quy trình, được cấp có thẩm quyền ban hành.</w:t>
            </w:r>
          </w:p>
        </w:tc>
        <w:tc>
          <w:tcPr>
            <w:tcW w:w="1266" w:type="dxa"/>
            <w:tcBorders>
              <w:top w:val="single" w:sz="4" w:space="0" w:color="auto"/>
              <w:left w:val="nil"/>
              <w:bottom w:val="single" w:sz="4" w:space="0" w:color="auto"/>
              <w:right w:val="single" w:sz="4" w:space="0" w:color="auto"/>
            </w:tcBorders>
            <w:shd w:val="clear" w:color="auto" w:fill="auto"/>
            <w:vAlign w:val="center"/>
          </w:tcPr>
          <w:p w14:paraId="57CE4E74"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20A4AD2E"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7CDE653D"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8B72D5" w14:textId="39CB2A41"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2.2</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2BC12867" w14:textId="39783AAB" w:rsidR="00CF1909" w:rsidRPr="00AF633E" w:rsidRDefault="00670305" w:rsidP="004665BF">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 xml:space="preserve">Quản trị tổ chức và điều hành: </w:t>
            </w:r>
            <w:r w:rsidR="00CF1909" w:rsidRPr="00AF633E">
              <w:rPr>
                <w:rFonts w:ascii="Times New Roman" w:eastAsia="Times New Roman" w:hAnsi="Times New Roman" w:cs="Times New Roman"/>
                <w:sz w:val="28"/>
                <w:szCs w:val="28"/>
              </w:rPr>
              <w:t>Các chương trình, kế hoạch được ban hành đúng tiến độ</w:t>
            </w:r>
            <w:r w:rsidR="004E2CA6" w:rsidRPr="00AF633E">
              <w:rPr>
                <w:rFonts w:ascii="Times New Roman" w:eastAsia="Times New Roman" w:hAnsi="Times New Roman" w:cs="Times New Roman"/>
                <w:sz w:val="28"/>
                <w:szCs w:val="28"/>
              </w:rPr>
              <w:t xml:space="preserve">; phân cấp, phân quyền rõ người, rõ việc, </w:t>
            </w:r>
            <w:r w:rsidR="004665BF">
              <w:rPr>
                <w:rFonts w:ascii="Times New Roman" w:eastAsia="Times New Roman" w:hAnsi="Times New Roman" w:cs="Times New Roman"/>
                <w:sz w:val="28"/>
                <w:szCs w:val="28"/>
              </w:rPr>
              <w:t>rõ sản phẩm</w:t>
            </w:r>
            <w:r w:rsidR="00CF1909" w:rsidRPr="00AF633E">
              <w:rPr>
                <w:rFonts w:ascii="Times New Roman" w:eastAsia="Times New Roman" w:hAnsi="Times New Roman" w:cs="Times New Roman"/>
                <w:sz w:val="28"/>
                <w:szCs w:val="28"/>
              </w:rPr>
              <w:t>.</w:t>
            </w:r>
          </w:p>
        </w:tc>
        <w:tc>
          <w:tcPr>
            <w:tcW w:w="1266" w:type="dxa"/>
            <w:tcBorders>
              <w:top w:val="single" w:sz="4" w:space="0" w:color="auto"/>
              <w:left w:val="nil"/>
              <w:bottom w:val="single" w:sz="4" w:space="0" w:color="auto"/>
              <w:right w:val="single" w:sz="4" w:space="0" w:color="auto"/>
            </w:tcBorders>
            <w:shd w:val="clear" w:color="auto" w:fill="auto"/>
            <w:vAlign w:val="center"/>
          </w:tcPr>
          <w:p w14:paraId="2C37B4C9"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701F53CA"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6AF4D60F"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A77D8" w14:textId="303EE9DB" w:rsidR="00CF1909" w:rsidRPr="00AF633E" w:rsidRDefault="008E2216"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2.3</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4494508B" w14:textId="6F9F4C9F"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Hoàn thành các mục tiêu cải cách hành chính theo kế hoạch.</w:t>
            </w:r>
          </w:p>
        </w:tc>
        <w:tc>
          <w:tcPr>
            <w:tcW w:w="1266" w:type="dxa"/>
            <w:tcBorders>
              <w:top w:val="single" w:sz="4" w:space="0" w:color="auto"/>
              <w:left w:val="nil"/>
              <w:bottom w:val="single" w:sz="4" w:space="0" w:color="auto"/>
              <w:right w:val="single" w:sz="4" w:space="0" w:color="auto"/>
            </w:tcBorders>
            <w:shd w:val="clear" w:color="auto" w:fill="auto"/>
            <w:vAlign w:val="center"/>
          </w:tcPr>
          <w:p w14:paraId="08E2AB62"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7AD57BA1"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306C42EA"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CAF760" w14:textId="365F5D9C" w:rsidR="00CF1909" w:rsidRPr="00AF633E" w:rsidRDefault="008E2216"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2.4</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748100DA" w14:textId="614151FE"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Hoạt động pháp chế, thanh tra, kiểm tra, kiểm soát nội bộ được thực hiện đúng quy định; các kiến nghị được khắc phục đầy đủ.</w:t>
            </w:r>
          </w:p>
        </w:tc>
        <w:tc>
          <w:tcPr>
            <w:tcW w:w="1266" w:type="dxa"/>
            <w:tcBorders>
              <w:top w:val="single" w:sz="4" w:space="0" w:color="auto"/>
              <w:left w:val="nil"/>
              <w:bottom w:val="single" w:sz="4" w:space="0" w:color="auto"/>
              <w:right w:val="single" w:sz="4" w:space="0" w:color="auto"/>
            </w:tcBorders>
            <w:shd w:val="clear" w:color="auto" w:fill="auto"/>
            <w:vAlign w:val="center"/>
          </w:tcPr>
          <w:p w14:paraId="140AA961"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78109D37"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8E2216" w:rsidRPr="00AF633E" w14:paraId="4CBBC23A"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B14D6B" w14:textId="3A1A79FF" w:rsidR="008E2216" w:rsidRPr="00AF633E" w:rsidRDefault="008E2216" w:rsidP="005653B0">
            <w:pPr>
              <w:spacing w:before="120" w:after="120" w:line="240" w:lineRule="auto"/>
              <w:jc w:val="center"/>
              <w:rPr>
                <w:rFonts w:ascii="Times New Roman" w:eastAsia="Times New Roman" w:hAnsi="Times New Roman" w:cs="Times New Roman"/>
                <w:sz w:val="28"/>
                <w:szCs w:val="28"/>
              </w:rPr>
            </w:pPr>
            <w:r w:rsidRPr="00AF633E">
              <w:rPr>
                <w:rFonts w:ascii="Times New Roman" w:eastAsia="Times New Roman" w:hAnsi="Times New Roman" w:cs="Times New Roman"/>
                <w:sz w:val="28"/>
                <w:szCs w:val="28"/>
              </w:rPr>
              <w:t>2.5</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20F3C29D" w14:textId="46F1A84F" w:rsidR="008E2216" w:rsidRPr="00AF633E" w:rsidRDefault="0083546A" w:rsidP="005653B0">
            <w:pPr>
              <w:spacing w:before="120" w:after="120" w:line="240" w:lineRule="auto"/>
              <w:jc w:val="both"/>
              <w:rPr>
                <w:rFonts w:ascii="Times New Roman" w:eastAsia="Times New Roman" w:hAnsi="Times New Roman" w:cs="Times New Roman"/>
                <w:sz w:val="28"/>
                <w:szCs w:val="28"/>
              </w:rPr>
            </w:pPr>
            <w:r w:rsidRPr="00AF633E">
              <w:rPr>
                <w:rFonts w:ascii="Times New Roman" w:eastAsia="Times New Roman" w:hAnsi="Times New Roman" w:cs="Times New Roman"/>
                <w:sz w:val="28"/>
                <w:szCs w:val="28"/>
              </w:rPr>
              <w:t>Công tác văn thư, lưu trữ; quản lý hồ sơ, văn bản điện tử; thống kê, tổng hợp báo cáo được thực hiện đúng quy định, bảo đảm phục vụ chung cho hoạt động của nhà trường.</w:t>
            </w:r>
          </w:p>
        </w:tc>
        <w:tc>
          <w:tcPr>
            <w:tcW w:w="1266" w:type="dxa"/>
            <w:tcBorders>
              <w:top w:val="single" w:sz="4" w:space="0" w:color="auto"/>
              <w:left w:val="nil"/>
              <w:bottom w:val="single" w:sz="4" w:space="0" w:color="auto"/>
              <w:right w:val="single" w:sz="4" w:space="0" w:color="auto"/>
            </w:tcBorders>
            <w:shd w:val="clear" w:color="auto" w:fill="auto"/>
            <w:vAlign w:val="center"/>
          </w:tcPr>
          <w:p w14:paraId="427DB21D" w14:textId="77777777" w:rsidR="008E2216" w:rsidRPr="00AF633E" w:rsidRDefault="008E2216"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6B26DB66" w14:textId="77777777" w:rsidR="008E2216" w:rsidRPr="00AF633E" w:rsidRDefault="008E2216"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15735519"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440004" w14:textId="21F35E88"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lastRenderedPageBreak/>
              <w:t>2.6</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01C15387" w14:textId="107E5868"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Bảo đảm công khai, minh bạch; nâng cao chất lượng phục vụ và trách nhiệm giải trình.</w:t>
            </w:r>
          </w:p>
        </w:tc>
        <w:tc>
          <w:tcPr>
            <w:tcW w:w="1266" w:type="dxa"/>
            <w:tcBorders>
              <w:top w:val="single" w:sz="4" w:space="0" w:color="auto"/>
              <w:left w:val="nil"/>
              <w:bottom w:val="single" w:sz="4" w:space="0" w:color="auto"/>
              <w:right w:val="single" w:sz="4" w:space="0" w:color="auto"/>
            </w:tcBorders>
            <w:shd w:val="clear" w:color="auto" w:fill="auto"/>
            <w:vAlign w:val="center"/>
          </w:tcPr>
          <w:p w14:paraId="70AE0CC0"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602C101F"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70D794D0"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307F4D" w14:textId="5601533B" w:rsidR="00CF1909" w:rsidRPr="00AF633E" w:rsidRDefault="00A42B37"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3</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10909B32" w14:textId="0AB77A43"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sz w:val="28"/>
                <w:szCs w:val="28"/>
              </w:rPr>
              <w:t>Trục 3. Thúc đẩy phát triển khoa học, công nghệ, đổi mới sáng tạo và chuyển đổi số</w:t>
            </w:r>
          </w:p>
        </w:tc>
        <w:tc>
          <w:tcPr>
            <w:tcW w:w="1266" w:type="dxa"/>
            <w:tcBorders>
              <w:top w:val="single" w:sz="4" w:space="0" w:color="auto"/>
              <w:left w:val="nil"/>
              <w:bottom w:val="single" w:sz="4" w:space="0" w:color="auto"/>
              <w:right w:val="single" w:sz="4" w:space="0" w:color="auto"/>
            </w:tcBorders>
            <w:shd w:val="clear" w:color="auto" w:fill="auto"/>
            <w:vAlign w:val="center"/>
          </w:tcPr>
          <w:p w14:paraId="169E8810" w14:textId="526187D8" w:rsidR="00CF1909" w:rsidRPr="00AF633E" w:rsidRDefault="00821CDC" w:rsidP="005653B0">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10</w:t>
            </w:r>
          </w:p>
        </w:tc>
        <w:tc>
          <w:tcPr>
            <w:tcW w:w="1009" w:type="dxa"/>
            <w:tcBorders>
              <w:top w:val="single" w:sz="4" w:space="0" w:color="auto"/>
              <w:left w:val="nil"/>
              <w:bottom w:val="single" w:sz="4" w:space="0" w:color="auto"/>
              <w:right w:val="single" w:sz="4" w:space="0" w:color="auto"/>
            </w:tcBorders>
            <w:shd w:val="clear" w:color="auto" w:fill="auto"/>
            <w:vAlign w:val="center"/>
          </w:tcPr>
          <w:p w14:paraId="5AD67872"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6BC77DD5"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F7C65A" w14:textId="2B6028F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3.1</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68812849" w14:textId="23105589"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Hoàn thành các mục tiêu phát triển khoa học và công nghệ của Trường.</w:t>
            </w:r>
          </w:p>
        </w:tc>
        <w:tc>
          <w:tcPr>
            <w:tcW w:w="1266" w:type="dxa"/>
            <w:tcBorders>
              <w:top w:val="single" w:sz="4" w:space="0" w:color="auto"/>
              <w:left w:val="nil"/>
              <w:bottom w:val="single" w:sz="4" w:space="0" w:color="auto"/>
              <w:right w:val="single" w:sz="4" w:space="0" w:color="auto"/>
            </w:tcBorders>
            <w:shd w:val="clear" w:color="auto" w:fill="auto"/>
            <w:vAlign w:val="center"/>
          </w:tcPr>
          <w:p w14:paraId="3DF35E33"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3C7190A9"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4842332A"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0709CB" w14:textId="44AE3F63"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3.2</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2D0F8B90" w14:textId="6BC291E7"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Đổi mới sáng tạo và khởi nghiệp: Gia tăng số lượng sáng kiến, mô hình đổi mới sáng tạo và hoạt động hỗ trợ khởi nghiệp.</w:t>
            </w:r>
          </w:p>
        </w:tc>
        <w:tc>
          <w:tcPr>
            <w:tcW w:w="1266" w:type="dxa"/>
            <w:tcBorders>
              <w:top w:val="single" w:sz="4" w:space="0" w:color="auto"/>
              <w:left w:val="nil"/>
              <w:bottom w:val="single" w:sz="4" w:space="0" w:color="auto"/>
              <w:right w:val="single" w:sz="4" w:space="0" w:color="auto"/>
            </w:tcBorders>
            <w:shd w:val="clear" w:color="auto" w:fill="auto"/>
            <w:vAlign w:val="center"/>
          </w:tcPr>
          <w:p w14:paraId="4869CC7C"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1DD67B3A"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72E0EE5E"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4AC2DB" w14:textId="22643C10"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3.3</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7A2210B7" w14:textId="7A60F013"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Các mục tiêu chuyển đổi số được thực hiện theo lộ trình; nâng cao mức độ số hóa hoạt động của Trường.</w:t>
            </w:r>
          </w:p>
        </w:tc>
        <w:tc>
          <w:tcPr>
            <w:tcW w:w="1266" w:type="dxa"/>
            <w:tcBorders>
              <w:top w:val="single" w:sz="4" w:space="0" w:color="auto"/>
              <w:left w:val="nil"/>
              <w:bottom w:val="single" w:sz="4" w:space="0" w:color="auto"/>
              <w:right w:val="single" w:sz="4" w:space="0" w:color="auto"/>
            </w:tcBorders>
            <w:shd w:val="clear" w:color="auto" w:fill="auto"/>
            <w:vAlign w:val="center"/>
          </w:tcPr>
          <w:p w14:paraId="07E82F6D"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71700E49"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5E556784"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F88569" w14:textId="73E706EE"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3.4</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162301F6" w14:textId="0101C663"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Hạ tầng số và cơ sở dữ liệu được đầu tư, vận hành an toàn, hiệu quả.</w:t>
            </w:r>
          </w:p>
        </w:tc>
        <w:tc>
          <w:tcPr>
            <w:tcW w:w="1266" w:type="dxa"/>
            <w:tcBorders>
              <w:top w:val="single" w:sz="4" w:space="0" w:color="auto"/>
              <w:left w:val="nil"/>
              <w:bottom w:val="single" w:sz="4" w:space="0" w:color="auto"/>
              <w:right w:val="single" w:sz="4" w:space="0" w:color="auto"/>
            </w:tcBorders>
            <w:shd w:val="clear" w:color="auto" w:fill="auto"/>
            <w:vAlign w:val="center"/>
          </w:tcPr>
          <w:p w14:paraId="580EF4A9"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50CCDD5F"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6D281872"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05F6EA" w14:textId="3C246310"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3.5</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3EDE3A3C" w14:textId="5AF91EE6"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Năng lực số của cán bộ, viên chức, người học được nâng cao; bảo đảm an toàn thông tin và an ninh mạng.</w:t>
            </w:r>
          </w:p>
        </w:tc>
        <w:tc>
          <w:tcPr>
            <w:tcW w:w="1266" w:type="dxa"/>
            <w:tcBorders>
              <w:top w:val="single" w:sz="4" w:space="0" w:color="auto"/>
              <w:left w:val="nil"/>
              <w:bottom w:val="single" w:sz="4" w:space="0" w:color="auto"/>
              <w:right w:val="single" w:sz="4" w:space="0" w:color="auto"/>
            </w:tcBorders>
            <w:shd w:val="clear" w:color="auto" w:fill="auto"/>
            <w:vAlign w:val="center"/>
          </w:tcPr>
          <w:p w14:paraId="6E6CF7B8"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65684B92"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4FC6D18A"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ADD4B5" w14:textId="22234ACD"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3.6</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50C5EC95" w14:textId="3EF96DDE"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Gia tăng kết quả đăng ký, bảo hộ, khai thác và thương mại hóa tài sản trí tuệ.</w:t>
            </w:r>
          </w:p>
        </w:tc>
        <w:tc>
          <w:tcPr>
            <w:tcW w:w="1266" w:type="dxa"/>
            <w:tcBorders>
              <w:top w:val="single" w:sz="4" w:space="0" w:color="auto"/>
              <w:left w:val="nil"/>
              <w:bottom w:val="single" w:sz="4" w:space="0" w:color="auto"/>
              <w:right w:val="single" w:sz="4" w:space="0" w:color="auto"/>
            </w:tcBorders>
            <w:shd w:val="clear" w:color="auto" w:fill="auto"/>
            <w:vAlign w:val="center"/>
          </w:tcPr>
          <w:p w14:paraId="5411FF3F"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5179FC09"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564E6D00"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1257E4" w14:textId="622071F7" w:rsidR="00CF1909" w:rsidRPr="00AF633E" w:rsidRDefault="00A42B37"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4</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57C28631" w14:textId="7ED56DEC"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sz w:val="28"/>
                <w:szCs w:val="28"/>
              </w:rPr>
              <w:t>Trục 4. Xây dựng Đảng và hệ thống chính trị trong sạch, vững mạnh</w:t>
            </w:r>
          </w:p>
        </w:tc>
        <w:tc>
          <w:tcPr>
            <w:tcW w:w="1266" w:type="dxa"/>
            <w:tcBorders>
              <w:top w:val="single" w:sz="4" w:space="0" w:color="auto"/>
              <w:left w:val="nil"/>
              <w:bottom w:val="single" w:sz="4" w:space="0" w:color="auto"/>
              <w:right w:val="single" w:sz="4" w:space="0" w:color="auto"/>
            </w:tcBorders>
            <w:shd w:val="clear" w:color="auto" w:fill="auto"/>
            <w:vAlign w:val="center"/>
          </w:tcPr>
          <w:p w14:paraId="5CA2E0C3" w14:textId="1140ABBE" w:rsidR="00CF1909" w:rsidRPr="00AF633E" w:rsidRDefault="00821CDC" w:rsidP="005653B0">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10</w:t>
            </w:r>
          </w:p>
        </w:tc>
        <w:tc>
          <w:tcPr>
            <w:tcW w:w="1009" w:type="dxa"/>
            <w:tcBorders>
              <w:top w:val="single" w:sz="4" w:space="0" w:color="auto"/>
              <w:left w:val="nil"/>
              <w:bottom w:val="single" w:sz="4" w:space="0" w:color="auto"/>
              <w:right w:val="single" w:sz="4" w:space="0" w:color="auto"/>
            </w:tcBorders>
            <w:shd w:val="clear" w:color="auto" w:fill="auto"/>
            <w:vAlign w:val="center"/>
          </w:tcPr>
          <w:p w14:paraId="6F95864F"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744EE3C0"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BECC35" w14:textId="7020AEC5"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4.1</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0FACB08C" w14:textId="30DDA19F"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Thực hiện đầy đủ công tác giáo dục chính trị tư tưởng; xây dựng văn hóa công vụ.</w:t>
            </w:r>
          </w:p>
        </w:tc>
        <w:tc>
          <w:tcPr>
            <w:tcW w:w="1266" w:type="dxa"/>
            <w:tcBorders>
              <w:top w:val="single" w:sz="4" w:space="0" w:color="auto"/>
              <w:left w:val="nil"/>
              <w:bottom w:val="single" w:sz="4" w:space="0" w:color="auto"/>
              <w:right w:val="single" w:sz="4" w:space="0" w:color="auto"/>
            </w:tcBorders>
            <w:shd w:val="clear" w:color="auto" w:fill="auto"/>
            <w:vAlign w:val="center"/>
          </w:tcPr>
          <w:p w14:paraId="6EFDB38A"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15DDAD52"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2AD81A03"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BDA25C" w14:textId="418E1386"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4.2</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1F0A98B0" w14:textId="028FCF74"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Xây dựng tổ chức Đảng: Tổ chức Đảng hoàn thành tốt nhiệm vụ; nâng cao chất lượng sinh hoạt chi bộ và phát triển đảng viên.</w:t>
            </w:r>
          </w:p>
        </w:tc>
        <w:tc>
          <w:tcPr>
            <w:tcW w:w="1266" w:type="dxa"/>
            <w:tcBorders>
              <w:top w:val="single" w:sz="4" w:space="0" w:color="auto"/>
              <w:left w:val="nil"/>
              <w:bottom w:val="single" w:sz="4" w:space="0" w:color="auto"/>
              <w:right w:val="single" w:sz="4" w:space="0" w:color="auto"/>
            </w:tcBorders>
            <w:shd w:val="clear" w:color="auto" w:fill="auto"/>
            <w:vAlign w:val="center"/>
          </w:tcPr>
          <w:p w14:paraId="749055C0"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6036A155"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CF1909" w:rsidRPr="00AF633E" w14:paraId="3E278B76"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641A19" w14:textId="62164B76"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4.3</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7B4A0885" w14:textId="7B4C84D1" w:rsidR="00CF1909" w:rsidRPr="00AF633E" w:rsidRDefault="00CF1909" w:rsidP="005653B0">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Tổ chức bộ máy và quản lý viên chức: Bộ máy tinh gọn; vị trí việc làm được bố trí hợp lý; công tác cán bộ đúng quy định.</w:t>
            </w:r>
            <w:r w:rsidR="006F6278" w:rsidRPr="00AF633E">
              <w:rPr>
                <w:rFonts w:ascii="Times New Roman" w:eastAsia="Times New Roman" w:hAnsi="Times New Roman" w:cs="Times New Roman"/>
                <w:sz w:val="28"/>
                <w:szCs w:val="28"/>
              </w:rPr>
              <w:t xml:space="preserve"> Kết quả đánh giá tổ chức và cá nhân: Các tập thể, cá nhân hoàn thành tốt nhiệm vụ; không có tập thể yếu kém.</w:t>
            </w:r>
          </w:p>
        </w:tc>
        <w:tc>
          <w:tcPr>
            <w:tcW w:w="1266" w:type="dxa"/>
            <w:tcBorders>
              <w:top w:val="single" w:sz="4" w:space="0" w:color="auto"/>
              <w:left w:val="nil"/>
              <w:bottom w:val="single" w:sz="4" w:space="0" w:color="auto"/>
              <w:right w:val="single" w:sz="4" w:space="0" w:color="auto"/>
            </w:tcBorders>
            <w:shd w:val="clear" w:color="auto" w:fill="auto"/>
            <w:vAlign w:val="center"/>
          </w:tcPr>
          <w:p w14:paraId="6235D58B"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464E1FD2" w14:textId="77777777" w:rsidR="00CF1909" w:rsidRPr="00AF633E" w:rsidRDefault="00CF1909" w:rsidP="005653B0">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15E9A112"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5DAE67" w14:textId="6F4605C6"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4.4</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32F89463" w14:textId="71FE61BC"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Thực hiện tốt kiểm tra, giám sát; không để xảy ra tham nhũng, tiêu cực, lãng phí nghiêm trọng.</w:t>
            </w:r>
          </w:p>
        </w:tc>
        <w:tc>
          <w:tcPr>
            <w:tcW w:w="1266" w:type="dxa"/>
            <w:tcBorders>
              <w:top w:val="single" w:sz="4" w:space="0" w:color="auto"/>
              <w:left w:val="nil"/>
              <w:bottom w:val="single" w:sz="4" w:space="0" w:color="auto"/>
              <w:right w:val="single" w:sz="4" w:space="0" w:color="auto"/>
            </w:tcBorders>
            <w:shd w:val="clear" w:color="auto" w:fill="auto"/>
            <w:vAlign w:val="center"/>
          </w:tcPr>
          <w:p w14:paraId="0561742F"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06B2D6DD"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1E19A980"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D9569D" w14:textId="18CE1E39"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4.5</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43DC8879" w14:textId="46F86408"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Thực hiện tốt quy chế dân chủ và công tác dân vận.</w:t>
            </w:r>
          </w:p>
        </w:tc>
        <w:tc>
          <w:tcPr>
            <w:tcW w:w="1266" w:type="dxa"/>
            <w:tcBorders>
              <w:top w:val="single" w:sz="4" w:space="0" w:color="auto"/>
              <w:left w:val="nil"/>
              <w:bottom w:val="single" w:sz="4" w:space="0" w:color="auto"/>
              <w:right w:val="single" w:sz="4" w:space="0" w:color="auto"/>
            </w:tcBorders>
            <w:shd w:val="clear" w:color="auto" w:fill="auto"/>
            <w:vAlign w:val="center"/>
          </w:tcPr>
          <w:p w14:paraId="7E6C4FB6"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1C3AFD71"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44F48F4F"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DFA1C6" w14:textId="2356959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lastRenderedPageBreak/>
              <w:t>4.6</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574DDE81" w14:textId="42224EC3"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Các tổ chức đoàn thể hoàn thành tốt nhiệm vụ.</w:t>
            </w:r>
          </w:p>
        </w:tc>
        <w:tc>
          <w:tcPr>
            <w:tcW w:w="1266" w:type="dxa"/>
            <w:tcBorders>
              <w:top w:val="single" w:sz="4" w:space="0" w:color="auto"/>
              <w:left w:val="nil"/>
              <w:bottom w:val="single" w:sz="4" w:space="0" w:color="auto"/>
              <w:right w:val="single" w:sz="4" w:space="0" w:color="auto"/>
            </w:tcBorders>
            <w:shd w:val="clear" w:color="auto" w:fill="auto"/>
            <w:vAlign w:val="center"/>
          </w:tcPr>
          <w:p w14:paraId="615DCFD5"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66FAF777"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2F5CC300"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4DB618" w14:textId="0DDB731A"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4.7</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564F6001" w14:textId="39347019"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Phong trào thi đua thiết thực; công tác khen thưởng đúng quy định.</w:t>
            </w:r>
          </w:p>
        </w:tc>
        <w:tc>
          <w:tcPr>
            <w:tcW w:w="1266" w:type="dxa"/>
            <w:tcBorders>
              <w:top w:val="single" w:sz="4" w:space="0" w:color="auto"/>
              <w:left w:val="nil"/>
              <w:bottom w:val="single" w:sz="4" w:space="0" w:color="auto"/>
              <w:right w:val="single" w:sz="4" w:space="0" w:color="auto"/>
            </w:tcBorders>
            <w:shd w:val="clear" w:color="auto" w:fill="auto"/>
            <w:vAlign w:val="center"/>
          </w:tcPr>
          <w:p w14:paraId="3E22E36D"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5B7B9700"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5844D97A"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CB3301" w14:textId="6C125836"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5</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3B707332" w14:textId="3143A612"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sz w:val="28"/>
                <w:szCs w:val="28"/>
              </w:rPr>
              <w:t>Trục 5. Phát triển văn hóa, con người, bảo đảm an sinh xã hội</w:t>
            </w:r>
          </w:p>
        </w:tc>
        <w:tc>
          <w:tcPr>
            <w:tcW w:w="1266" w:type="dxa"/>
            <w:tcBorders>
              <w:top w:val="single" w:sz="4" w:space="0" w:color="auto"/>
              <w:left w:val="nil"/>
              <w:bottom w:val="single" w:sz="4" w:space="0" w:color="auto"/>
              <w:right w:val="single" w:sz="4" w:space="0" w:color="auto"/>
            </w:tcBorders>
            <w:shd w:val="clear" w:color="auto" w:fill="auto"/>
            <w:vAlign w:val="center"/>
          </w:tcPr>
          <w:p w14:paraId="64002A17" w14:textId="3A9EDA9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5</w:t>
            </w:r>
          </w:p>
        </w:tc>
        <w:tc>
          <w:tcPr>
            <w:tcW w:w="1009" w:type="dxa"/>
            <w:tcBorders>
              <w:top w:val="single" w:sz="4" w:space="0" w:color="auto"/>
              <w:left w:val="nil"/>
              <w:bottom w:val="single" w:sz="4" w:space="0" w:color="auto"/>
              <w:right w:val="single" w:sz="4" w:space="0" w:color="auto"/>
            </w:tcBorders>
            <w:shd w:val="clear" w:color="auto" w:fill="auto"/>
            <w:vAlign w:val="center"/>
          </w:tcPr>
          <w:p w14:paraId="755BA7E4"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12259B8D"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83501B" w14:textId="0FBF1CF0"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5.1</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10A508C2" w14:textId="77649F4D"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Văn hóa nhà trường được phát huy; uy tín và thương hiệu được nâng cao.</w:t>
            </w:r>
          </w:p>
        </w:tc>
        <w:tc>
          <w:tcPr>
            <w:tcW w:w="1266" w:type="dxa"/>
            <w:tcBorders>
              <w:top w:val="single" w:sz="4" w:space="0" w:color="auto"/>
              <w:left w:val="nil"/>
              <w:bottom w:val="single" w:sz="4" w:space="0" w:color="auto"/>
              <w:right w:val="single" w:sz="4" w:space="0" w:color="auto"/>
            </w:tcBorders>
            <w:shd w:val="clear" w:color="auto" w:fill="auto"/>
            <w:vAlign w:val="center"/>
          </w:tcPr>
          <w:p w14:paraId="264DB200"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0DB27455"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01333696"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02D3F6" w14:textId="31C5CB33"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5.2</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238A5CB6" w14:textId="6A403353"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Người học được quản lý tốt; chế độ, chính sách được thực hiện đầy đủ, kịp thời.</w:t>
            </w:r>
          </w:p>
        </w:tc>
        <w:tc>
          <w:tcPr>
            <w:tcW w:w="1266" w:type="dxa"/>
            <w:tcBorders>
              <w:top w:val="single" w:sz="4" w:space="0" w:color="auto"/>
              <w:left w:val="nil"/>
              <w:bottom w:val="single" w:sz="4" w:space="0" w:color="auto"/>
              <w:right w:val="single" w:sz="4" w:space="0" w:color="auto"/>
            </w:tcBorders>
            <w:shd w:val="clear" w:color="auto" w:fill="auto"/>
            <w:vAlign w:val="center"/>
          </w:tcPr>
          <w:p w14:paraId="0E136B84"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1A105FAD"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770298E2"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EB190D" w14:textId="0C113D38"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5.3</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692CE395" w14:textId="3BFDD5CA"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Quản lý tài chính đúng quy định; bảo đảm tự chủ và sử dụng hiệu quả nguồn lực tài chính.</w:t>
            </w:r>
          </w:p>
        </w:tc>
        <w:tc>
          <w:tcPr>
            <w:tcW w:w="1266" w:type="dxa"/>
            <w:tcBorders>
              <w:top w:val="single" w:sz="4" w:space="0" w:color="auto"/>
              <w:left w:val="nil"/>
              <w:bottom w:val="single" w:sz="4" w:space="0" w:color="auto"/>
              <w:right w:val="single" w:sz="4" w:space="0" w:color="auto"/>
            </w:tcBorders>
            <w:shd w:val="clear" w:color="auto" w:fill="auto"/>
            <w:vAlign w:val="center"/>
          </w:tcPr>
          <w:p w14:paraId="7A23BF7D"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487621FC"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2C5A2EF6"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A9C03E" w14:textId="0C665115"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5.4</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4D40DB39" w14:textId="13FF69AC"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Tài sản và cơ sở vật chất được quản lý, khai thác hiệu quả.</w:t>
            </w:r>
          </w:p>
        </w:tc>
        <w:tc>
          <w:tcPr>
            <w:tcW w:w="1266" w:type="dxa"/>
            <w:tcBorders>
              <w:top w:val="single" w:sz="4" w:space="0" w:color="auto"/>
              <w:left w:val="nil"/>
              <w:bottom w:val="single" w:sz="4" w:space="0" w:color="auto"/>
              <w:right w:val="single" w:sz="4" w:space="0" w:color="auto"/>
            </w:tcBorders>
            <w:shd w:val="clear" w:color="auto" w:fill="auto"/>
            <w:vAlign w:val="center"/>
          </w:tcPr>
          <w:p w14:paraId="4C26F0BC"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0CEE4859"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56E912E0"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B36D0B" w14:textId="4C414DE6"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5.5</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726AF398" w14:textId="4885A34E"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Nguồn lực xã hội hóa được huy động và sử dụng hiệu quả, đúng quy định.</w:t>
            </w:r>
          </w:p>
        </w:tc>
        <w:tc>
          <w:tcPr>
            <w:tcW w:w="1266" w:type="dxa"/>
            <w:tcBorders>
              <w:top w:val="single" w:sz="4" w:space="0" w:color="auto"/>
              <w:left w:val="nil"/>
              <w:bottom w:val="single" w:sz="4" w:space="0" w:color="auto"/>
              <w:right w:val="single" w:sz="4" w:space="0" w:color="auto"/>
            </w:tcBorders>
            <w:shd w:val="clear" w:color="auto" w:fill="auto"/>
            <w:vAlign w:val="center"/>
          </w:tcPr>
          <w:p w14:paraId="0C0FFBB1"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5C377750"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32796FC4"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84E446" w14:textId="00563E09"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5.6</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163620DB" w14:textId="49D6CD8A"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Thực hiện tốt các mục tiêu bảo vệ môi trường và phát triển bền vững.</w:t>
            </w:r>
          </w:p>
        </w:tc>
        <w:tc>
          <w:tcPr>
            <w:tcW w:w="1266" w:type="dxa"/>
            <w:tcBorders>
              <w:top w:val="single" w:sz="4" w:space="0" w:color="auto"/>
              <w:left w:val="nil"/>
              <w:bottom w:val="single" w:sz="4" w:space="0" w:color="auto"/>
              <w:right w:val="single" w:sz="4" w:space="0" w:color="auto"/>
            </w:tcBorders>
            <w:shd w:val="clear" w:color="auto" w:fill="auto"/>
            <w:vAlign w:val="center"/>
          </w:tcPr>
          <w:p w14:paraId="359739B7"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058DF840"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02BFCCC1"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775D23" w14:textId="07968BB5"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5.7</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503CFEED" w14:textId="5097F7AE"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Tham gia tích cực các hoạt động phục vụ cộng đồng và phát triển địa phương.</w:t>
            </w:r>
          </w:p>
        </w:tc>
        <w:tc>
          <w:tcPr>
            <w:tcW w:w="1266" w:type="dxa"/>
            <w:tcBorders>
              <w:top w:val="single" w:sz="4" w:space="0" w:color="auto"/>
              <w:left w:val="nil"/>
              <w:bottom w:val="single" w:sz="4" w:space="0" w:color="auto"/>
              <w:right w:val="single" w:sz="4" w:space="0" w:color="auto"/>
            </w:tcBorders>
            <w:shd w:val="clear" w:color="auto" w:fill="auto"/>
            <w:vAlign w:val="center"/>
          </w:tcPr>
          <w:p w14:paraId="4F0CA3A3"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32EE8061"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309C9A66"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840C12" w14:textId="12BB2A6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bCs/>
                <w:color w:val="000000"/>
                <w:sz w:val="28"/>
                <w:szCs w:val="28"/>
              </w:rPr>
              <w:t>6</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04CFD580" w14:textId="22731EDB"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b/>
                <w:sz w:val="28"/>
                <w:szCs w:val="28"/>
              </w:rPr>
              <w:t>Trục 6. Củng cố quốc phòng, an ninh, đối ngoại và hội nhập quốc tế</w:t>
            </w:r>
          </w:p>
        </w:tc>
        <w:tc>
          <w:tcPr>
            <w:tcW w:w="1266" w:type="dxa"/>
            <w:tcBorders>
              <w:top w:val="single" w:sz="4" w:space="0" w:color="auto"/>
              <w:left w:val="nil"/>
              <w:bottom w:val="single" w:sz="4" w:space="0" w:color="auto"/>
              <w:right w:val="single" w:sz="4" w:space="0" w:color="auto"/>
            </w:tcBorders>
            <w:shd w:val="clear" w:color="auto" w:fill="auto"/>
            <w:vAlign w:val="center"/>
          </w:tcPr>
          <w:p w14:paraId="343E4380" w14:textId="24E14A26"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5</w:t>
            </w:r>
          </w:p>
        </w:tc>
        <w:tc>
          <w:tcPr>
            <w:tcW w:w="1009" w:type="dxa"/>
            <w:tcBorders>
              <w:top w:val="single" w:sz="4" w:space="0" w:color="auto"/>
              <w:left w:val="nil"/>
              <w:bottom w:val="single" w:sz="4" w:space="0" w:color="auto"/>
              <w:right w:val="single" w:sz="4" w:space="0" w:color="auto"/>
            </w:tcBorders>
            <w:shd w:val="clear" w:color="auto" w:fill="auto"/>
            <w:vAlign w:val="center"/>
          </w:tcPr>
          <w:p w14:paraId="53B06196"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20841387"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8208DC" w14:textId="5E120B14"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6.1</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6E9ACB37" w14:textId="753FE5AB"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Hoàn thành nhiệm vụ quốc phòng, quân sự, giáo dục quốc phòng và an ninh theo quy định.</w:t>
            </w:r>
          </w:p>
        </w:tc>
        <w:tc>
          <w:tcPr>
            <w:tcW w:w="1266" w:type="dxa"/>
            <w:tcBorders>
              <w:top w:val="single" w:sz="4" w:space="0" w:color="auto"/>
              <w:left w:val="nil"/>
              <w:bottom w:val="single" w:sz="4" w:space="0" w:color="auto"/>
              <w:right w:val="single" w:sz="4" w:space="0" w:color="auto"/>
            </w:tcBorders>
            <w:shd w:val="clear" w:color="auto" w:fill="auto"/>
            <w:vAlign w:val="center"/>
          </w:tcPr>
          <w:p w14:paraId="43730161"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2E08BE95"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0EE8EBBA"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23AD0A" w14:textId="2F5AB514"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6.2</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4FB21F24" w14:textId="5F505D76"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Bảo đảm an ninh, an toàn trường học; xử lý kịp thời các vụ việc mất an ninh, trật tự, không để xảy ra vụ việc nghiêm trọng; thực hiện tốt bảo vệ bí mật nhà nước.</w:t>
            </w:r>
          </w:p>
        </w:tc>
        <w:tc>
          <w:tcPr>
            <w:tcW w:w="1266" w:type="dxa"/>
            <w:tcBorders>
              <w:top w:val="single" w:sz="4" w:space="0" w:color="auto"/>
              <w:left w:val="nil"/>
              <w:bottom w:val="single" w:sz="4" w:space="0" w:color="auto"/>
              <w:right w:val="single" w:sz="4" w:space="0" w:color="auto"/>
            </w:tcBorders>
            <w:shd w:val="clear" w:color="auto" w:fill="auto"/>
            <w:vAlign w:val="center"/>
          </w:tcPr>
          <w:p w14:paraId="7F617EFE"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5A51CB16"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68C45093"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CB9AA0" w14:textId="76EDFD00"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6.3</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61F7A226" w14:textId="362304F2"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Mở rộng và nâng cao hiệu quả hoạt động đối ngoại, hợp tác quốc tế.</w:t>
            </w:r>
            <w:r w:rsidRPr="00AF633E">
              <w:rPr>
                <w:rFonts w:ascii="Times New Roman" w:hAnsi="Times New Roman" w:cs="Times New Roman"/>
                <w:sz w:val="28"/>
                <w:szCs w:val="28"/>
              </w:rPr>
              <w:t xml:space="preserve"> </w:t>
            </w:r>
            <w:r w:rsidRPr="00AF633E">
              <w:rPr>
                <w:rFonts w:ascii="Times New Roman" w:eastAsia="Times New Roman" w:hAnsi="Times New Roman" w:cs="Times New Roman"/>
                <w:sz w:val="28"/>
                <w:szCs w:val="28"/>
              </w:rPr>
              <w:t>Số chương trình, thỏa thuận hợp tác quốc tế được ký kết và triển khai hiệu quả.</w:t>
            </w:r>
          </w:p>
        </w:tc>
        <w:tc>
          <w:tcPr>
            <w:tcW w:w="1266" w:type="dxa"/>
            <w:tcBorders>
              <w:top w:val="single" w:sz="4" w:space="0" w:color="auto"/>
              <w:left w:val="nil"/>
              <w:bottom w:val="single" w:sz="4" w:space="0" w:color="auto"/>
              <w:right w:val="single" w:sz="4" w:space="0" w:color="auto"/>
            </w:tcBorders>
            <w:shd w:val="clear" w:color="auto" w:fill="auto"/>
            <w:vAlign w:val="center"/>
          </w:tcPr>
          <w:p w14:paraId="74146438"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4D559F12"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r w:rsidR="006F6278" w:rsidRPr="00AF633E" w14:paraId="687CB27A" w14:textId="77777777" w:rsidTr="00A42B37">
        <w:trPr>
          <w:trHeight w:val="73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5457E9" w14:textId="334D0ED4"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6.4</w:t>
            </w:r>
          </w:p>
        </w:tc>
        <w:tc>
          <w:tcPr>
            <w:tcW w:w="6526" w:type="dxa"/>
            <w:tcBorders>
              <w:top w:val="single" w:sz="4" w:space="0" w:color="auto"/>
              <w:left w:val="nil"/>
              <w:bottom w:val="single" w:sz="4" w:space="0" w:color="auto"/>
              <w:right w:val="single" w:sz="4" w:space="0" w:color="auto"/>
            </w:tcBorders>
            <w:shd w:val="clear" w:color="auto" w:fill="auto"/>
            <w:noWrap/>
            <w:vAlign w:val="center"/>
          </w:tcPr>
          <w:p w14:paraId="50BD4B54" w14:textId="2E3EB9BA" w:rsidR="006F6278" w:rsidRPr="00AF633E" w:rsidRDefault="006F6278" w:rsidP="006F6278">
            <w:pPr>
              <w:spacing w:before="120" w:after="120" w:line="240" w:lineRule="auto"/>
              <w:jc w:val="both"/>
              <w:rPr>
                <w:rFonts w:ascii="Times New Roman" w:eastAsia="Times New Roman" w:hAnsi="Times New Roman" w:cs="Times New Roman"/>
                <w:b/>
                <w:bCs/>
                <w:color w:val="000000"/>
                <w:sz w:val="28"/>
                <w:szCs w:val="28"/>
              </w:rPr>
            </w:pPr>
            <w:r w:rsidRPr="00AF633E">
              <w:rPr>
                <w:rFonts w:ascii="Times New Roman" w:eastAsia="Times New Roman" w:hAnsi="Times New Roman" w:cs="Times New Roman"/>
                <w:sz w:val="28"/>
                <w:szCs w:val="28"/>
              </w:rPr>
              <w:t>Triển khai hiệu quả các hoạt động hội nhập quốc tế; quản lý đúng quy định các hoạt động có yếu tố nước ngoài.</w:t>
            </w:r>
          </w:p>
        </w:tc>
        <w:tc>
          <w:tcPr>
            <w:tcW w:w="1266" w:type="dxa"/>
            <w:tcBorders>
              <w:top w:val="single" w:sz="4" w:space="0" w:color="auto"/>
              <w:left w:val="nil"/>
              <w:bottom w:val="single" w:sz="4" w:space="0" w:color="auto"/>
              <w:right w:val="single" w:sz="4" w:space="0" w:color="auto"/>
            </w:tcBorders>
            <w:shd w:val="clear" w:color="auto" w:fill="auto"/>
            <w:vAlign w:val="center"/>
          </w:tcPr>
          <w:p w14:paraId="08FFAC83"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c>
          <w:tcPr>
            <w:tcW w:w="1009" w:type="dxa"/>
            <w:tcBorders>
              <w:top w:val="single" w:sz="4" w:space="0" w:color="auto"/>
              <w:left w:val="nil"/>
              <w:bottom w:val="single" w:sz="4" w:space="0" w:color="auto"/>
              <w:right w:val="single" w:sz="4" w:space="0" w:color="auto"/>
            </w:tcBorders>
            <w:shd w:val="clear" w:color="auto" w:fill="auto"/>
            <w:vAlign w:val="center"/>
          </w:tcPr>
          <w:p w14:paraId="5389CCA5" w14:textId="77777777" w:rsidR="006F6278" w:rsidRPr="00AF633E" w:rsidRDefault="006F6278" w:rsidP="006F6278">
            <w:pPr>
              <w:spacing w:before="120" w:after="120" w:line="240" w:lineRule="auto"/>
              <w:jc w:val="center"/>
              <w:rPr>
                <w:rFonts w:ascii="Times New Roman" w:eastAsia="Times New Roman" w:hAnsi="Times New Roman" w:cs="Times New Roman"/>
                <w:b/>
                <w:bCs/>
                <w:color w:val="000000"/>
                <w:sz w:val="28"/>
                <w:szCs w:val="28"/>
              </w:rPr>
            </w:pPr>
          </w:p>
        </w:tc>
      </w:tr>
    </w:tbl>
    <w:p w14:paraId="436CC5E7" w14:textId="77777777" w:rsidR="009760A5" w:rsidRDefault="009760A5" w:rsidP="003E6E95">
      <w:pPr>
        <w:spacing w:after="0" w:line="360" w:lineRule="exact"/>
        <w:ind w:firstLine="810"/>
        <w:rPr>
          <w:rFonts w:ascii="Times New Roman" w:hAnsi="Times New Roman" w:cs="Times New Roman"/>
          <w:b/>
          <w:bCs/>
          <w:sz w:val="28"/>
          <w:szCs w:val="28"/>
        </w:rPr>
      </w:pPr>
    </w:p>
    <w:p w14:paraId="6D14F45E" w14:textId="4A007757" w:rsidR="00CF1909" w:rsidRDefault="005A2A5D" w:rsidP="006A0163">
      <w:pPr>
        <w:spacing w:before="120" w:after="120" w:line="240" w:lineRule="auto"/>
        <w:ind w:firstLine="720"/>
        <w:jc w:val="both"/>
        <w:rPr>
          <w:rFonts w:ascii="Times New Roman" w:hAnsi="Times New Roman" w:cs="Times New Roman"/>
          <w:sz w:val="28"/>
          <w:szCs w:val="28"/>
        </w:rPr>
      </w:pPr>
      <w:r w:rsidRPr="00470AFC">
        <w:rPr>
          <w:rFonts w:ascii="Times New Roman" w:hAnsi="Times New Roman" w:cs="Times New Roman"/>
          <w:b/>
          <w:bCs/>
          <w:sz w:val="28"/>
          <w:szCs w:val="28"/>
        </w:rPr>
        <w:lastRenderedPageBreak/>
        <w:t>II. Tự đề xuất xếp loại chất lượng</w:t>
      </w:r>
      <w:r w:rsidRPr="00470AFC">
        <w:rPr>
          <w:rFonts w:ascii="Times New Roman" w:hAnsi="Times New Roman" w:cs="Times New Roman"/>
          <w:sz w:val="28"/>
          <w:szCs w:val="28"/>
        </w:rPr>
        <w:t xml:space="preserve">: </w:t>
      </w:r>
      <w:r w:rsidR="00611CA5" w:rsidRPr="00611CA5">
        <w:rPr>
          <w:rFonts w:ascii="Times New Roman" w:hAnsi="Times New Roman" w:cs="Times New Roman"/>
          <w:sz w:val="28"/>
          <w:szCs w:val="28"/>
        </w:rPr>
        <w:t xml:space="preserve">Nêu ngắn gọn mô hình đổi mới, sáng tạo, mô hình hay (nếu có). Trường hợp cá nhân (tự chấm), cơ quan, đơn vị nhận xét đạt từ 90 điểm trở lên thì phải hoàn thành 100% nhiệm vụ được giao, trong đó có ít nhất 30% số nhiệm vụ hoàn thành vượt </w:t>
      </w:r>
      <w:r w:rsidR="003F194E">
        <w:rPr>
          <w:rFonts w:ascii="Times New Roman" w:hAnsi="Times New Roman" w:cs="Times New Roman"/>
          <w:sz w:val="28"/>
          <w:szCs w:val="28"/>
        </w:rPr>
        <w:t>m</w:t>
      </w:r>
      <w:bookmarkStart w:id="0" w:name="_GoBack"/>
      <w:bookmarkEnd w:id="0"/>
      <w:r w:rsidR="00611CA5" w:rsidRPr="00611CA5">
        <w:rPr>
          <w:rFonts w:ascii="Times New Roman" w:hAnsi="Times New Roman" w:cs="Times New Roman"/>
          <w:sz w:val="28"/>
          <w:szCs w:val="28"/>
        </w:rPr>
        <w:t>ức</w:t>
      </w:r>
      <w:r w:rsidR="00CF1909">
        <w:rPr>
          <w:rFonts w:ascii="Times New Roman" w:hAnsi="Times New Roman" w:cs="Times New Roman"/>
          <w:sz w:val="28"/>
          <w:szCs w:val="28"/>
        </w:rPr>
        <w:t>:</w:t>
      </w:r>
    </w:p>
    <w:p w14:paraId="50823640" w14:textId="77777777" w:rsidR="00CF1909" w:rsidRDefault="00CF1909" w:rsidP="006A0163">
      <w:pPr>
        <w:tabs>
          <w:tab w:val="right" w:leader="dot" w:pos="10206"/>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04066FBD" w14:textId="77777777" w:rsidR="00CF1909" w:rsidRDefault="00CF1909" w:rsidP="006A0163">
      <w:pPr>
        <w:tabs>
          <w:tab w:val="right" w:leader="dot" w:pos="10206"/>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3D0DE4B3" w14:textId="77777777" w:rsidR="00CF1909" w:rsidRDefault="00CF1909" w:rsidP="006A0163">
      <w:pPr>
        <w:tabs>
          <w:tab w:val="right" w:leader="dot" w:pos="10206"/>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01991200" w14:textId="77777777" w:rsidR="00CF1909" w:rsidRDefault="00CF1909" w:rsidP="006A0163">
      <w:pPr>
        <w:tabs>
          <w:tab w:val="right" w:leader="dot" w:pos="10206"/>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5275F726" w14:textId="5B9558B8" w:rsidR="005A2A5D" w:rsidRDefault="00CF1909" w:rsidP="006A0163">
      <w:pPr>
        <w:tabs>
          <w:tab w:val="right" w:leader="dot" w:pos="10206"/>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6F03E7F2" w14:textId="77777777" w:rsidR="00A42B37" w:rsidRDefault="00141CB3" w:rsidP="006A0163">
      <w:pPr>
        <w:spacing w:before="120" w:after="120" w:line="240" w:lineRule="auto"/>
        <w:ind w:firstLine="720"/>
        <w:jc w:val="both"/>
        <w:rPr>
          <w:rFonts w:ascii="Times New Roman" w:hAnsi="Times New Roman" w:cs="Times New Roman"/>
          <w:sz w:val="28"/>
          <w:szCs w:val="28"/>
        </w:rPr>
      </w:pPr>
      <w:r w:rsidRPr="00BB10C8">
        <w:rPr>
          <w:rFonts w:ascii="Times New Roman" w:hAnsi="Times New Roman" w:cs="Times New Roman"/>
          <w:b/>
          <w:bCs/>
          <w:sz w:val="28"/>
          <w:szCs w:val="28"/>
        </w:rPr>
        <w:t>Đề nghị xếp loại chất lượng</w:t>
      </w:r>
      <w:r w:rsidR="00A42B37">
        <w:rPr>
          <w:rFonts w:ascii="Times New Roman" w:hAnsi="Times New Roman" w:cs="Times New Roman"/>
          <w:sz w:val="28"/>
          <w:szCs w:val="28"/>
        </w:rPr>
        <w:t>:</w:t>
      </w:r>
    </w:p>
    <w:p w14:paraId="18186503" w14:textId="77777777" w:rsidR="00A42B37" w:rsidRDefault="00A42B37" w:rsidP="006A0163">
      <w:pPr>
        <w:tabs>
          <w:tab w:val="right" w:leader="dot" w:pos="10206"/>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4B757CB4" w14:textId="6EDBCD19" w:rsidR="00141CB3" w:rsidRPr="00141CB3" w:rsidRDefault="00A42B37" w:rsidP="006A0163">
      <w:pPr>
        <w:spacing w:before="120" w:after="120" w:line="240" w:lineRule="auto"/>
        <w:ind w:firstLine="720"/>
        <w:jc w:val="both"/>
        <w:rPr>
          <w:rFonts w:ascii="Times New Roman" w:hAnsi="Times New Roman" w:cs="Times New Roman"/>
          <w:i/>
          <w:iCs/>
          <w:sz w:val="28"/>
          <w:szCs w:val="28"/>
        </w:rPr>
      </w:pPr>
      <w:r w:rsidRPr="00141CB3">
        <w:rPr>
          <w:rFonts w:ascii="Times New Roman" w:hAnsi="Times New Roman" w:cs="Times New Roman"/>
          <w:i/>
          <w:iCs/>
          <w:sz w:val="28"/>
          <w:szCs w:val="28"/>
        </w:rPr>
        <w:t xml:space="preserve"> </w:t>
      </w:r>
      <w:r w:rsidR="00141CB3" w:rsidRPr="00141CB3">
        <w:rPr>
          <w:rFonts w:ascii="Times New Roman" w:hAnsi="Times New Roman" w:cs="Times New Roman"/>
          <w:i/>
          <w:iCs/>
          <w:sz w:val="28"/>
          <w:szCs w:val="28"/>
        </w:rPr>
        <w:t>("Hoàn thành xuất sắc nhiệm vụ", "Hoàn thành tốt nhiệm vụ", "Hoàn thành nhiệm vụ","Không hoàn thành nhiệm vụ").</w:t>
      </w:r>
    </w:p>
    <w:p w14:paraId="01B0C53B" w14:textId="2B7726B8" w:rsidR="00141CB3" w:rsidRDefault="005653B0" w:rsidP="005653B0">
      <w:pPr>
        <w:tabs>
          <w:tab w:val="center" w:pos="6237"/>
        </w:tabs>
        <w:spacing w:after="0" w:line="360" w:lineRule="exact"/>
        <w:rPr>
          <w:rFonts w:ascii="Times New Roman" w:hAnsi="Times New Roman" w:cs="Times New Roman"/>
          <w:b/>
          <w:bCs/>
          <w:sz w:val="28"/>
          <w:szCs w:val="28"/>
        </w:rPr>
      </w:pPr>
      <w:r>
        <w:rPr>
          <w:rFonts w:ascii="Times New Roman" w:hAnsi="Times New Roman" w:cs="Times New Roman"/>
          <w:b/>
          <w:bCs/>
          <w:sz w:val="28"/>
          <w:szCs w:val="28"/>
        </w:rPr>
        <w:tab/>
      </w:r>
    </w:p>
    <w:p w14:paraId="475056CA" w14:textId="77777777" w:rsidR="00C365CD" w:rsidRDefault="00C365CD" w:rsidP="00141CB3">
      <w:pPr>
        <w:spacing w:after="0" w:line="360" w:lineRule="exact"/>
        <w:jc w:val="right"/>
        <w:rPr>
          <w:rFonts w:ascii="Times New Roman" w:hAnsi="Times New Roman" w:cs="Times New Roman"/>
          <w:b/>
          <w:bCs/>
          <w:sz w:val="28"/>
          <w:szCs w:val="28"/>
        </w:rPr>
      </w:pPr>
    </w:p>
    <w:p w14:paraId="5561829B" w14:textId="77777777" w:rsidR="00C365CD" w:rsidRDefault="00C365CD" w:rsidP="00141CB3">
      <w:pPr>
        <w:spacing w:after="0" w:line="360" w:lineRule="exact"/>
        <w:jc w:val="right"/>
        <w:rPr>
          <w:rFonts w:ascii="Times New Roman" w:hAnsi="Times New Roman" w:cs="Times New Roman"/>
          <w:b/>
          <w:bCs/>
          <w:sz w:val="28"/>
          <w:szCs w:val="28"/>
        </w:rPr>
      </w:pPr>
    </w:p>
    <w:p w14:paraId="219C3636" w14:textId="77777777" w:rsidR="00423214" w:rsidRDefault="00423214" w:rsidP="00141CB3">
      <w:pPr>
        <w:spacing w:after="0" w:line="360" w:lineRule="exact"/>
        <w:jc w:val="right"/>
        <w:rPr>
          <w:rFonts w:ascii="Times New Roman" w:hAnsi="Times New Roman" w:cs="Times New Roman"/>
          <w:b/>
          <w:bCs/>
          <w:sz w:val="28"/>
          <w:szCs w:val="28"/>
        </w:rPr>
      </w:pPr>
    </w:p>
    <w:sectPr w:rsidR="00423214" w:rsidSect="00CE551C">
      <w:headerReference w:type="default" r:id="rId8"/>
      <w:pgSz w:w="11907" w:h="16840" w:code="9"/>
      <w:pgMar w:top="1134" w:right="1134" w:bottom="1134" w:left="1701" w:header="335"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CFA8BC" w14:textId="77777777" w:rsidR="00281D7F" w:rsidRDefault="00281D7F" w:rsidP="00372FD4">
      <w:pPr>
        <w:spacing w:after="0" w:line="240" w:lineRule="auto"/>
      </w:pPr>
      <w:r>
        <w:separator/>
      </w:r>
    </w:p>
  </w:endnote>
  <w:endnote w:type="continuationSeparator" w:id="0">
    <w:p w14:paraId="7789020F" w14:textId="77777777" w:rsidR="00281D7F" w:rsidRDefault="00281D7F" w:rsidP="0037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1"/>
    <w:family w:val="roman"/>
    <w:pitch w:val="variable"/>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DE49B3" w14:textId="77777777" w:rsidR="00281D7F" w:rsidRDefault="00281D7F" w:rsidP="00372FD4">
      <w:pPr>
        <w:spacing w:after="0" w:line="240" w:lineRule="auto"/>
      </w:pPr>
      <w:r>
        <w:separator/>
      </w:r>
    </w:p>
  </w:footnote>
  <w:footnote w:type="continuationSeparator" w:id="0">
    <w:p w14:paraId="27C560BC" w14:textId="77777777" w:rsidR="00281D7F" w:rsidRDefault="00281D7F" w:rsidP="00372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1065537"/>
      <w:docPartObj>
        <w:docPartGallery w:val="Page Numbers (Top of Page)"/>
        <w:docPartUnique/>
      </w:docPartObj>
    </w:sdtPr>
    <w:sdtEndPr>
      <w:rPr>
        <w:rFonts w:ascii="Times New Roman" w:hAnsi="Times New Roman" w:cs="Times New Roman"/>
        <w:noProof/>
        <w:sz w:val="28"/>
        <w:szCs w:val="28"/>
      </w:rPr>
    </w:sdtEndPr>
    <w:sdtContent>
      <w:p w14:paraId="1AFA6875" w14:textId="54F67618" w:rsidR="00372FD4" w:rsidRPr="00350845" w:rsidRDefault="00372FD4" w:rsidP="00350845">
        <w:pPr>
          <w:pStyle w:val="Header"/>
          <w:jc w:val="center"/>
          <w:rPr>
            <w:rFonts w:ascii="Times New Roman" w:hAnsi="Times New Roman" w:cs="Times New Roman"/>
            <w:sz w:val="28"/>
            <w:szCs w:val="28"/>
          </w:rPr>
        </w:pPr>
        <w:r w:rsidRPr="00350845">
          <w:rPr>
            <w:rFonts w:ascii="Times New Roman" w:hAnsi="Times New Roman" w:cs="Times New Roman"/>
            <w:sz w:val="28"/>
            <w:szCs w:val="28"/>
          </w:rPr>
          <w:fldChar w:fldCharType="begin"/>
        </w:r>
        <w:r w:rsidRPr="00350845">
          <w:rPr>
            <w:rFonts w:ascii="Times New Roman" w:hAnsi="Times New Roman" w:cs="Times New Roman"/>
            <w:sz w:val="28"/>
            <w:szCs w:val="28"/>
          </w:rPr>
          <w:instrText xml:space="preserve"> PAGE   \* MERGEFORMAT </w:instrText>
        </w:r>
        <w:r w:rsidRPr="00350845">
          <w:rPr>
            <w:rFonts w:ascii="Times New Roman" w:hAnsi="Times New Roman" w:cs="Times New Roman"/>
            <w:sz w:val="28"/>
            <w:szCs w:val="28"/>
          </w:rPr>
          <w:fldChar w:fldCharType="separate"/>
        </w:r>
        <w:r w:rsidR="003F194E">
          <w:rPr>
            <w:rFonts w:ascii="Times New Roman" w:hAnsi="Times New Roman" w:cs="Times New Roman"/>
            <w:noProof/>
            <w:sz w:val="28"/>
            <w:szCs w:val="28"/>
          </w:rPr>
          <w:t>6</w:t>
        </w:r>
        <w:r w:rsidRPr="00350845">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ED66B8"/>
    <w:multiLevelType w:val="hybridMultilevel"/>
    <w:tmpl w:val="7E82CBE4"/>
    <w:lvl w:ilvl="0" w:tplc="192CF0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03D80"/>
    <w:multiLevelType w:val="hybridMultilevel"/>
    <w:tmpl w:val="458C7686"/>
    <w:lvl w:ilvl="0" w:tplc="5D969A76">
      <w:start w:val="1"/>
      <w:numFmt w:val="upperLetter"/>
      <w:lvlText w:val="%1."/>
      <w:lvlJc w:val="left"/>
      <w:pPr>
        <w:ind w:left="6173" w:hanging="360"/>
      </w:pPr>
      <w:rPr>
        <w:rFonts w:ascii="Times New Roman Bold" w:hAnsi="Times New Roman Bold" w:hint="default"/>
        <w:i w:val="0"/>
        <w:i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064A63"/>
    <w:multiLevelType w:val="hybridMultilevel"/>
    <w:tmpl w:val="E9981434"/>
    <w:lvl w:ilvl="0" w:tplc="927E8D72">
      <w:start w:val="4"/>
      <w:numFmt w:val="bullet"/>
      <w:lvlText w:val="-"/>
      <w:lvlJc w:val="left"/>
      <w:pPr>
        <w:ind w:left="480" w:hanging="360"/>
      </w:pPr>
      <w:rPr>
        <w:rFonts w:ascii="Times New Roman" w:eastAsiaTheme="minorHAnsi"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 w15:restartNumberingAfterBreak="0">
    <w:nsid w:val="635866B0"/>
    <w:multiLevelType w:val="hybridMultilevel"/>
    <w:tmpl w:val="5E901782"/>
    <w:lvl w:ilvl="0" w:tplc="FFFFFFFF">
      <w:start w:val="1"/>
      <w:numFmt w:val="upperLetter"/>
      <w:lvlText w:val="%1."/>
      <w:lvlJc w:val="left"/>
      <w:pPr>
        <w:ind w:left="720" w:hanging="360"/>
      </w:pPr>
      <w:rPr>
        <w:rFonts w:ascii="Times New Roman Bold" w:hAnsi="Times New Roman Bold"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7E6"/>
    <w:rsid w:val="000523E3"/>
    <w:rsid w:val="00076F0D"/>
    <w:rsid w:val="000861F5"/>
    <w:rsid w:val="00096BC6"/>
    <w:rsid w:val="000C08C2"/>
    <w:rsid w:val="000C27A0"/>
    <w:rsid w:val="000E5F27"/>
    <w:rsid w:val="00120743"/>
    <w:rsid w:val="00141CB3"/>
    <w:rsid w:val="001454BB"/>
    <w:rsid w:val="001466E3"/>
    <w:rsid w:val="00152444"/>
    <w:rsid w:val="001569FB"/>
    <w:rsid w:val="001664C7"/>
    <w:rsid w:val="00176595"/>
    <w:rsid w:val="001767A9"/>
    <w:rsid w:val="001943CF"/>
    <w:rsid w:val="001A2978"/>
    <w:rsid w:val="001B1D6B"/>
    <w:rsid w:val="001E7FE2"/>
    <w:rsid w:val="001F3DEF"/>
    <w:rsid w:val="002005FD"/>
    <w:rsid w:val="00231946"/>
    <w:rsid w:val="00254902"/>
    <w:rsid w:val="00262271"/>
    <w:rsid w:val="00281D7F"/>
    <w:rsid w:val="00282A4E"/>
    <w:rsid w:val="00285311"/>
    <w:rsid w:val="002962A4"/>
    <w:rsid w:val="002B0DAE"/>
    <w:rsid w:val="002C52C2"/>
    <w:rsid w:val="002C6B9C"/>
    <w:rsid w:val="002C75EA"/>
    <w:rsid w:val="002F51D8"/>
    <w:rsid w:val="002F5918"/>
    <w:rsid w:val="002F667D"/>
    <w:rsid w:val="003130A8"/>
    <w:rsid w:val="00315B48"/>
    <w:rsid w:val="003269E0"/>
    <w:rsid w:val="003309DA"/>
    <w:rsid w:val="0034055E"/>
    <w:rsid w:val="00344EBD"/>
    <w:rsid w:val="00345F45"/>
    <w:rsid w:val="00350845"/>
    <w:rsid w:val="003618BC"/>
    <w:rsid w:val="00362C7C"/>
    <w:rsid w:val="00362D4F"/>
    <w:rsid w:val="00366917"/>
    <w:rsid w:val="00372FA8"/>
    <w:rsid w:val="00372FD4"/>
    <w:rsid w:val="003A47E6"/>
    <w:rsid w:val="003B2CAC"/>
    <w:rsid w:val="003C4075"/>
    <w:rsid w:val="003E387A"/>
    <w:rsid w:val="003E6804"/>
    <w:rsid w:val="003E6E95"/>
    <w:rsid w:val="003F194E"/>
    <w:rsid w:val="004112E2"/>
    <w:rsid w:val="00423214"/>
    <w:rsid w:val="00430654"/>
    <w:rsid w:val="004507C9"/>
    <w:rsid w:val="004665BF"/>
    <w:rsid w:val="00471319"/>
    <w:rsid w:val="004772E0"/>
    <w:rsid w:val="00487780"/>
    <w:rsid w:val="004934C3"/>
    <w:rsid w:val="0049494E"/>
    <w:rsid w:val="004B638F"/>
    <w:rsid w:val="004E2CA6"/>
    <w:rsid w:val="004F7961"/>
    <w:rsid w:val="0051031A"/>
    <w:rsid w:val="005355DE"/>
    <w:rsid w:val="005379EC"/>
    <w:rsid w:val="00546D1A"/>
    <w:rsid w:val="005653B0"/>
    <w:rsid w:val="00566995"/>
    <w:rsid w:val="005670FC"/>
    <w:rsid w:val="00583C61"/>
    <w:rsid w:val="005933F4"/>
    <w:rsid w:val="0059741A"/>
    <w:rsid w:val="005A2A5D"/>
    <w:rsid w:val="005A4814"/>
    <w:rsid w:val="005E5264"/>
    <w:rsid w:val="005E55F4"/>
    <w:rsid w:val="005F7951"/>
    <w:rsid w:val="00611CA5"/>
    <w:rsid w:val="00620ABB"/>
    <w:rsid w:val="00655F17"/>
    <w:rsid w:val="00670305"/>
    <w:rsid w:val="006A0163"/>
    <w:rsid w:val="006C09D0"/>
    <w:rsid w:val="006E492B"/>
    <w:rsid w:val="006F6278"/>
    <w:rsid w:val="00740568"/>
    <w:rsid w:val="00751C9F"/>
    <w:rsid w:val="00764C3A"/>
    <w:rsid w:val="00766003"/>
    <w:rsid w:val="007822F9"/>
    <w:rsid w:val="007850CF"/>
    <w:rsid w:val="007958DD"/>
    <w:rsid w:val="007C229C"/>
    <w:rsid w:val="007C58FD"/>
    <w:rsid w:val="007C6FA0"/>
    <w:rsid w:val="007F41A3"/>
    <w:rsid w:val="00801004"/>
    <w:rsid w:val="00811729"/>
    <w:rsid w:val="00821CDC"/>
    <w:rsid w:val="00823067"/>
    <w:rsid w:val="008305BB"/>
    <w:rsid w:val="00833ECB"/>
    <w:rsid w:val="0083546A"/>
    <w:rsid w:val="008565B4"/>
    <w:rsid w:val="00865C65"/>
    <w:rsid w:val="008B7335"/>
    <w:rsid w:val="008C3896"/>
    <w:rsid w:val="008E2216"/>
    <w:rsid w:val="00945367"/>
    <w:rsid w:val="0094592D"/>
    <w:rsid w:val="00950423"/>
    <w:rsid w:val="009528C4"/>
    <w:rsid w:val="009675D4"/>
    <w:rsid w:val="00971B44"/>
    <w:rsid w:val="009760A5"/>
    <w:rsid w:val="009A1BA3"/>
    <w:rsid w:val="009A4F88"/>
    <w:rsid w:val="009B0346"/>
    <w:rsid w:val="009E4EBE"/>
    <w:rsid w:val="009E56F4"/>
    <w:rsid w:val="009F018E"/>
    <w:rsid w:val="009F703A"/>
    <w:rsid w:val="00A26C03"/>
    <w:rsid w:val="00A3130D"/>
    <w:rsid w:val="00A42B37"/>
    <w:rsid w:val="00A42D95"/>
    <w:rsid w:val="00A61577"/>
    <w:rsid w:val="00A6239C"/>
    <w:rsid w:val="00A7420F"/>
    <w:rsid w:val="00A808BC"/>
    <w:rsid w:val="00A936D2"/>
    <w:rsid w:val="00AE12BD"/>
    <w:rsid w:val="00AF633E"/>
    <w:rsid w:val="00B13E30"/>
    <w:rsid w:val="00B20FB9"/>
    <w:rsid w:val="00B32989"/>
    <w:rsid w:val="00B54B89"/>
    <w:rsid w:val="00B65546"/>
    <w:rsid w:val="00BB10C8"/>
    <w:rsid w:val="00BC2BE8"/>
    <w:rsid w:val="00BC5405"/>
    <w:rsid w:val="00BE1E78"/>
    <w:rsid w:val="00BF5DF7"/>
    <w:rsid w:val="00C03C54"/>
    <w:rsid w:val="00C05550"/>
    <w:rsid w:val="00C11C2F"/>
    <w:rsid w:val="00C12BEE"/>
    <w:rsid w:val="00C14C29"/>
    <w:rsid w:val="00C365CD"/>
    <w:rsid w:val="00C57EB7"/>
    <w:rsid w:val="00CB76C5"/>
    <w:rsid w:val="00CD5D92"/>
    <w:rsid w:val="00CE551C"/>
    <w:rsid w:val="00CF1909"/>
    <w:rsid w:val="00D4281A"/>
    <w:rsid w:val="00D443EB"/>
    <w:rsid w:val="00D46E57"/>
    <w:rsid w:val="00D6324D"/>
    <w:rsid w:val="00DA4E67"/>
    <w:rsid w:val="00DC48A4"/>
    <w:rsid w:val="00DC685E"/>
    <w:rsid w:val="00DD2127"/>
    <w:rsid w:val="00DF014E"/>
    <w:rsid w:val="00E1225A"/>
    <w:rsid w:val="00E13BD6"/>
    <w:rsid w:val="00E4295D"/>
    <w:rsid w:val="00E50685"/>
    <w:rsid w:val="00E546F7"/>
    <w:rsid w:val="00E64988"/>
    <w:rsid w:val="00E743CF"/>
    <w:rsid w:val="00E84A45"/>
    <w:rsid w:val="00E859CD"/>
    <w:rsid w:val="00E94526"/>
    <w:rsid w:val="00EB5B5E"/>
    <w:rsid w:val="00F021DC"/>
    <w:rsid w:val="00F14DF1"/>
    <w:rsid w:val="00F52D44"/>
    <w:rsid w:val="00F67EEA"/>
    <w:rsid w:val="00F81184"/>
    <w:rsid w:val="00FB3F6A"/>
    <w:rsid w:val="00FB598E"/>
    <w:rsid w:val="00FE7166"/>
    <w:rsid w:val="00FF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5B67A"/>
  <w15:chartTrackingRefBased/>
  <w15:docId w15:val="{91929B29-A192-4230-8363-020E7408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47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4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E492B"/>
    <w:pPr>
      <w:widowControl w:val="0"/>
      <w:autoSpaceDE w:val="0"/>
      <w:autoSpaceDN w:val="0"/>
      <w:spacing w:after="0" w:line="240" w:lineRule="auto"/>
    </w:pPr>
    <w:rPr>
      <w:rFonts w:ascii="Times New Roman" w:eastAsia="Times New Roman" w:hAnsi="Times New Roman" w:cs="Times New Roman"/>
      <w:lang w:val="vi"/>
    </w:rPr>
  </w:style>
  <w:style w:type="paragraph" w:styleId="ListParagraph">
    <w:name w:val="List Paragraph"/>
    <w:basedOn w:val="Normal"/>
    <w:uiPriority w:val="1"/>
    <w:qFormat/>
    <w:rsid w:val="000C08C2"/>
    <w:pPr>
      <w:ind w:left="720"/>
      <w:contextualSpacing/>
    </w:pPr>
  </w:style>
  <w:style w:type="character" w:styleId="Strong">
    <w:name w:val="Strong"/>
    <w:basedOn w:val="DefaultParagraphFont"/>
    <w:uiPriority w:val="22"/>
    <w:qFormat/>
    <w:rsid w:val="000C08C2"/>
    <w:rPr>
      <w:b/>
      <w:bCs/>
    </w:rPr>
  </w:style>
  <w:style w:type="paragraph" w:styleId="NormalWeb">
    <w:name w:val="Normal (Web)"/>
    <w:basedOn w:val="Normal"/>
    <w:uiPriority w:val="99"/>
    <w:semiHidden/>
    <w:unhideWhenUsed/>
    <w:rsid w:val="000C08C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72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FD4"/>
  </w:style>
  <w:style w:type="paragraph" w:styleId="Footer">
    <w:name w:val="footer"/>
    <w:basedOn w:val="Normal"/>
    <w:link w:val="FooterChar"/>
    <w:uiPriority w:val="99"/>
    <w:unhideWhenUsed/>
    <w:rsid w:val="00372F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720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4C814-CDD4-47F9-864F-45EA5643B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6</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Thị Lành</cp:lastModifiedBy>
  <cp:revision>15</cp:revision>
  <cp:lastPrinted>2026-06-03T01:38:00Z</cp:lastPrinted>
  <dcterms:created xsi:type="dcterms:W3CDTF">2026-08-07T08:02:00Z</dcterms:created>
  <dcterms:modified xsi:type="dcterms:W3CDTF">2026-08-10T02:13:00Z</dcterms:modified>
</cp:coreProperties>
</file>