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68A28563" w:rsidR="00C65584" w:rsidRDefault="00C65584" w:rsidP="0089728B">
            <w:pPr>
              <w:widowControl w:val="0"/>
              <w:spacing w:before="120"/>
              <w:jc w:val="center"/>
              <w:rPr>
                <w:sz w:val="26"/>
              </w:rPr>
            </w:pPr>
            <w:r>
              <w:rPr>
                <w:sz w:val="26"/>
              </w:rPr>
              <w:t xml:space="preserve">Số: </w:t>
            </w:r>
            <w:r w:rsidR="00792039">
              <w:rPr>
                <w:sz w:val="26"/>
              </w:rPr>
              <w:t>1153</w:t>
            </w:r>
            <w:r w:rsidR="004C2B12">
              <w:rPr>
                <w:sz w:val="26"/>
              </w:rPr>
              <w:t>/</w:t>
            </w:r>
            <w:r>
              <w:rPr>
                <w:sz w:val="26"/>
              </w:rPr>
              <w:t>TB-CĐKT</w:t>
            </w:r>
          </w:p>
        </w:tc>
        <w:tc>
          <w:tcPr>
            <w:tcW w:w="5697" w:type="dxa"/>
          </w:tcPr>
          <w:p w14:paraId="1F91F912" w14:textId="0367CEFD"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 xml:space="preserve">Quảng Ngãi, ngày </w:t>
            </w:r>
            <w:r w:rsidR="004C2B12">
              <w:rPr>
                <w:bCs/>
                <w:i/>
                <w:sz w:val="28"/>
                <w:szCs w:val="26"/>
              </w:rPr>
              <w:t xml:space="preserve">12 </w:t>
            </w:r>
            <w:r>
              <w:rPr>
                <w:bCs/>
                <w:i/>
                <w:sz w:val="28"/>
                <w:szCs w:val="26"/>
              </w:rPr>
              <w:t>tháng</w:t>
            </w:r>
            <w:r w:rsidR="00FB3F52">
              <w:rPr>
                <w:bCs/>
                <w:i/>
                <w:sz w:val="28"/>
                <w:szCs w:val="26"/>
              </w:rPr>
              <w:t xml:space="preserve"> 10 </w:t>
            </w:r>
            <w:r>
              <w:rPr>
                <w:bCs/>
                <w:i/>
                <w:sz w:val="28"/>
                <w:szCs w:val="26"/>
              </w:rPr>
              <w:t>năm 2026</w:t>
            </w:r>
          </w:p>
        </w:tc>
      </w:tr>
    </w:tbl>
    <w:p w14:paraId="0EBC544F" w14:textId="4E0AA5FF"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11B3644F"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2A1BEA51"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0BF8E112"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D611636"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FB3F52">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FB3F52">
      <w:pPr>
        <w:widowControl w:val="0"/>
        <w:spacing w:before="120" w:after="120"/>
        <w:ind w:firstLine="720"/>
        <w:jc w:val="both"/>
        <w:rPr>
          <w:sz w:val="28"/>
        </w:rPr>
      </w:pPr>
      <w:r>
        <w:rPr>
          <w:b/>
          <w:sz w:val="28"/>
        </w:rPr>
        <w:t>1. Giới thiệu chung</w:t>
      </w:r>
    </w:p>
    <w:p w14:paraId="4E3490C1" w14:textId="377474EF" w:rsidR="00C65584" w:rsidRDefault="00C65584" w:rsidP="00FB3F52">
      <w:pPr>
        <w:widowControl w:val="0"/>
        <w:spacing w:before="120" w:after="120"/>
        <w:ind w:firstLine="720"/>
        <w:jc w:val="both"/>
        <w:rPr>
          <w:sz w:val="28"/>
        </w:rPr>
      </w:pPr>
      <w:r>
        <w:rPr>
          <w:sz w:val="28"/>
        </w:rPr>
        <w:t xml:space="preserve">a) Bộ công cụ do </w:t>
      </w:r>
      <w:r w:rsidR="004C2B12">
        <w:rPr>
          <w:sz w:val="28"/>
        </w:rPr>
        <w:t>p</w:t>
      </w:r>
      <w:r>
        <w:rPr>
          <w:sz w:val="28"/>
        </w:rPr>
        <w:t xml:space="preserve">hòng TH-HC&amp;QT xây dựng theo nội dung 1 và nội dung </w:t>
      </w:r>
      <w:r>
        <w:rPr>
          <w:sz w:val="28"/>
        </w:rPr>
        <w:lastRenderedPageBreak/>
        <w:t>2 Kế hoạch số 848/KH-CĐKT, phục vụ chu trình quản trị nhiệm vụ khép kín: Kế hoạch – giao việc – theo dõi – kết quả, minh chứng – báo cáo – đánh giá – điều chỉnh kế hoạch. Nhiệm vụ được đối chiếu từ kế hoạch đến báo cáo và minh chứng theo mã sản phẩm, công việc tại Danh mục sản phẩm, công việc ban hành kèm theo Quyết định số 2119/QĐ-CĐKT ngày 28 tháng 9 năm 2026 của Hiệu trưởng Trường Cao đẳng Kon Tum và theo tên nhiệm vụ;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Bộ công cụ khai thác kho dữ liệu dùng chung KTC-Database trên Google Drive (</w:t>
      </w:r>
      <w:r w:rsidR="004C2B12">
        <w:rPr>
          <w:sz w:val="28"/>
        </w:rPr>
        <w:t>p</w:t>
      </w:r>
      <w:r>
        <w:rPr>
          <w:sz w:val="28"/>
        </w:rPr>
        <w:t>hòng TH-HC&amp;QT quản lý).</w:t>
      </w:r>
    </w:p>
    <w:p w14:paraId="7BB5A58A" w14:textId="77777777" w:rsidR="00C65584" w:rsidRDefault="00C65584" w:rsidP="00FB3F52">
      <w:pPr>
        <w:widowControl w:val="0"/>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FB3F52">
      <w:pPr>
        <w:widowControl w:val="0"/>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FB3F52">
      <w:pPr>
        <w:widowControl w:val="0"/>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13E54EE0" w:rsidR="00C65584" w:rsidRDefault="00C65584" w:rsidP="00FB3F52">
      <w:pPr>
        <w:widowControl w:val="0"/>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 thao tác chặn ghi chỉ giảm rủi ro đối với một số thao tác ghi trên máy tính, không áp dụng cho thao tác qua kết nối Google Drive.</w:t>
      </w:r>
    </w:p>
    <w:p w14:paraId="7825A07F" w14:textId="77777777" w:rsidR="00C65584" w:rsidRDefault="00C65584" w:rsidP="00FB3F52">
      <w:pPr>
        <w:widowControl w:val="0"/>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FB3F52">
      <w:pPr>
        <w:widowControl w:val="0"/>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FB3F52">
      <w:pPr>
        <w:widowControl w:val="0"/>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FB3F52">
      <w:pPr>
        <w:widowControl w:val="0"/>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3AF3F7FC" w:rsidR="00C65584" w:rsidRDefault="00C65584" w:rsidP="00FB3F52">
      <w:pPr>
        <w:widowControl w:val="0"/>
        <w:spacing w:before="120" w:after="120"/>
        <w:ind w:firstLine="720"/>
        <w:jc w:val="both"/>
        <w:rPr>
          <w:sz w:val="28"/>
        </w:rPr>
      </w:pPr>
      <w:r>
        <w:rPr>
          <w:sz w:val="28"/>
        </w:rPr>
        <w:t xml:space="preserve">- Claude Code: Chạy đầy đủ mọi thành phần, là nền tảng đã được thử nghiệm sơ bộ trên dữ liệu giả lập, đo được thể thức thật của tệp Word và theo dõi thay đổi (Track Changes); </w:t>
      </w:r>
      <w:r w:rsidR="004C2B12">
        <w:rPr>
          <w:sz w:val="28"/>
        </w:rPr>
        <w:t>p</w:t>
      </w:r>
      <w:r>
        <w:rPr>
          <w:sz w:val="28"/>
        </w:rPr>
        <w:t>hòng TH-HC&amp;QT sử dụng khi tổng hợp, kiểm tra cấp Trường.</w:t>
      </w:r>
    </w:p>
    <w:p w14:paraId="620076D1" w14:textId="109E0783" w:rsidR="00C65584" w:rsidRDefault="00C65584" w:rsidP="00FB3F52">
      <w:pPr>
        <w:widowControl w:val="0"/>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 Bộ công cụ đã được kiểm thử theo bộ ca trên Claude Code; trên Claude và Claude Cowork đã kiểm thử bằng tài khoản cá nhân của người phụ trách xây dựng và tài khoản của phòng TH-HC&amp;QT.</w:t>
      </w:r>
    </w:p>
    <w:p w14:paraId="1A604588" w14:textId="5387997B" w:rsidR="00C65584" w:rsidRDefault="00C65584" w:rsidP="00FB3F52">
      <w:pPr>
        <w:widowControl w:val="0"/>
        <w:spacing w:before="120" w:after="120"/>
        <w:ind w:firstLine="720"/>
        <w:jc w:val="both"/>
        <w:rPr>
          <w:sz w:val="28"/>
        </w:rPr>
      </w:pPr>
      <w:r>
        <w:rPr>
          <w:b/>
          <w:i/>
          <w:sz w:val="28"/>
        </w:rPr>
        <w:t>Lưu ý:</w:t>
      </w:r>
    </w:p>
    <w:p w14:paraId="46DB238A" w14:textId="77777777" w:rsidR="00C65584" w:rsidRDefault="00C65584" w:rsidP="00FB3F52">
      <w:pPr>
        <w:widowControl w:val="0"/>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73CB9957" w:rsidR="00C65584" w:rsidRDefault="00C65584" w:rsidP="00FB3F52">
      <w:pPr>
        <w:widowControl w:val="0"/>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(KTC-Ra-Soat-897-v2-Cai-tien); Skill này cài đặt, sử dụng riêng, không nằm trong Bộ công cụ. Bộ công cụ chỉ áp dụng một số quy tắc soạn thảo của Hệ KTC-Ra-Soat-897 (tên đơn vị, thể thức, từ ngữ) khi hỗ trợ soạn kế hoạch, báo cáo, văn bản; không tự quyết định mức xếp loại, không tự phê duyệt; không tự tạo nhiệm vụ mới khi nhiệm vụ đó đã có trong kế hoạch.</w:t>
      </w:r>
    </w:p>
    <w:p w14:paraId="79DF3626" w14:textId="77777777" w:rsidR="00C65584" w:rsidRDefault="00C65584" w:rsidP="00FB3F52">
      <w:pPr>
        <w:widowControl w:val="0"/>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64C692E4" w:rsidR="00C65584" w:rsidRDefault="00C65584" w:rsidP="00FB3F52">
      <w:pPr>
        <w:widowControl w:val="0"/>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“Đạt có điều kiện” chỉ được gửi, trình sau khi người soạn thảo xử lý hết các điều kiện ghi kèm và Lãnh đạo đơn vị kiểm tra, xác nhận.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FB3F52">
      <w:pPr>
        <w:widowControl w:val="0"/>
        <w:spacing w:before="120" w:after="120"/>
        <w:ind w:firstLine="720"/>
        <w:jc w:val="both"/>
        <w:rPr>
          <w:sz w:val="28"/>
        </w:rPr>
      </w:pPr>
      <w:r>
        <w:rPr>
          <w:b/>
          <w:sz w:val="28"/>
        </w:rPr>
        <w:t>2. Các yêu cầu cần thiết để sử dụng</w:t>
      </w:r>
    </w:p>
    <w:p w14:paraId="01F1D748" w14:textId="0875E1FA" w:rsidR="00C65584" w:rsidRDefault="00C65584" w:rsidP="00FB3F52">
      <w:pPr>
        <w:widowControl w:val="0"/>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FB3F52">
      <w:pPr>
        <w:widowControl w:val="0"/>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FB3F52">
      <w:pPr>
        <w:widowControl w:val="0"/>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2D6AEDAB" w:rsidR="00C65584" w:rsidRDefault="00C65584" w:rsidP="00FB3F52">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 sử dụng mô hình Claude Sonnet 5 hoặc Claude Opus 5.5, không dùng mô hình Claude Haiku 4.5 để soạn văn bản, phần căn cứ của văn bản.</w:t>
      </w:r>
    </w:p>
    <w:p w14:paraId="61E833AB" w14:textId="77777777" w:rsidR="00C65584" w:rsidRDefault="00C65584" w:rsidP="00FB3F52">
      <w:pPr>
        <w:widowControl w:val="0"/>
        <w:spacing w:before="120" w:after="120"/>
        <w:ind w:firstLine="720"/>
        <w:jc w:val="both"/>
        <w:rPr>
          <w:sz w:val="28"/>
        </w:rPr>
      </w:pPr>
      <w:r>
        <w:rPr>
          <w:b/>
          <w:sz w:val="28"/>
        </w:rPr>
        <w:t>3. Cài đặt Bộ công cụ</w:t>
      </w:r>
    </w:p>
    <w:p w14:paraId="24130C6D" w14:textId="09F1C179" w:rsidR="00C65584" w:rsidRDefault="00C65584" w:rsidP="00FB3F52">
      <w:pPr>
        <w:widowControl w:val="0"/>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FB3F52">
      <w:pPr>
        <w:widowControl w:val="0"/>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43B8F1BA" w:rsidR="00C65584" w:rsidRDefault="00C65584" w:rsidP="00FB3F52">
      <w:pPr>
        <w:widowControl w:val="0"/>
        <w:spacing w:before="120" w:after="120"/>
        <w:ind w:firstLine="720"/>
        <w:jc w:val="both"/>
        <w:rPr>
          <w:sz w:val="28"/>
        </w:rPr>
      </w:pPr>
      <w:r>
        <w:rPr>
          <w:sz w:val="28"/>
        </w:rPr>
        <w:t xml:space="preserve">c) Tài khoản Claude cá nhân trả phí: Vào mục Customize &gt; Plugins, tải lên tệp plugin (.zip) do </w:t>
      </w:r>
      <w:r w:rsidR="004C2B12">
        <w:rPr>
          <w:sz w:val="28"/>
        </w:rPr>
        <w:t>p</w:t>
      </w:r>
      <w:r>
        <w:rPr>
          <w:sz w:val="28"/>
        </w:rPr>
        <w:t>hòng TH-HC&amp;QT cung cấp; trường hợp không tải được plugin, vào mục Customize &gt; Skills tải lên từng tệp kỹ năng (.skill).</w:t>
      </w:r>
    </w:p>
    <w:p w14:paraId="2EAA5F6E" w14:textId="18E30FA2" w:rsidR="00C65584" w:rsidRDefault="00C65584" w:rsidP="00FB3F52">
      <w:pPr>
        <w:widowControl w:val="0"/>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0BB589C9" w:rsidR="00C65584" w:rsidRPr="00736991" w:rsidRDefault="00C65584" w:rsidP="00FB3F52">
      <w:pPr>
        <w:widowControl w:val="0"/>
        <w:spacing w:before="120" w:after="120"/>
        <w:ind w:firstLine="720"/>
        <w:jc w:val="both"/>
        <w:rPr>
          <w:b/>
          <w:bCs/>
          <w:sz w:val="28"/>
          <w:szCs w:val="28"/>
        </w:rPr>
      </w:pPr>
      <w:r>
        <w:rPr>
          <w:b/>
          <w:sz w:val="28"/>
          <w:szCs w:val="28"/>
        </w:rPr>
        <w:t xml:space="preserve">Lưu ý: </w:t>
      </w:r>
      <w:r>
        <w:rPr>
          <w:sz w:val="28"/>
          <w:szCs w:val="28"/>
        </w:rPr>
        <w:t xml:space="preserve">Khi cập nhật phiên bản mới, tải tệp plugin mới cùng tên lên để thay thế (hệ thống tự ghi đè phiên bản trước), sau đó mở cuộc hội thoại mới; không để song song nhiều phiên bản; trường hợp phiên bản mới phát sinh lỗi, tải lại tệp phiên bản liền trước do </w:t>
      </w:r>
      <w:r w:rsidR="004C2B12">
        <w:rPr>
          <w:sz w:val="28"/>
          <w:szCs w:val="28"/>
        </w:rPr>
        <w:t>p</w:t>
      </w:r>
      <w:r>
        <w:rPr>
          <w:sz w:val="28"/>
          <w:szCs w:val="28"/>
        </w:rPr>
        <w:t xml:space="preserve">hòng TH-HC&amp;QT lưu giữ và báo </w:t>
      </w:r>
      <w:r w:rsidR="004C2B12">
        <w:rPr>
          <w:sz w:val="28"/>
          <w:szCs w:val="28"/>
        </w:rPr>
        <w:t>p</w:t>
      </w:r>
      <w:r>
        <w:rPr>
          <w:sz w:val="28"/>
          <w:szCs w:val="28"/>
        </w:rPr>
        <w:t xml:space="preserve">hòng TH-HC&amp;QT. Chỉ cài tệp do </w:t>
      </w:r>
      <w:r w:rsidR="004C2B12">
        <w:rPr>
          <w:sz w:val="28"/>
          <w:szCs w:val="28"/>
        </w:rPr>
        <w:t>p</w:t>
      </w:r>
      <w:r>
        <w:rPr>
          <w:sz w:val="28"/>
          <w:szCs w:val="28"/>
        </w:rPr>
        <w:t xml:space="preserve">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w:t>
      </w:r>
      <w:r w:rsidR="004C2B12">
        <w:rPr>
          <w:sz w:val="28"/>
          <w:szCs w:val="28"/>
        </w:rPr>
        <w:t>p</w:t>
      </w:r>
      <w:r>
        <w:rPr>
          <w:sz w:val="28"/>
          <w:szCs w:val="28"/>
        </w:rPr>
        <w:t xml:space="preserve">hòng TH-HC&amp;QT công bố kèm mã SHA-256 và ghi chú phát hành, không cài đặt, phân phối các phiên bản trước đó. </w:t>
      </w:r>
      <w:r w:rsidRPr="00736991">
        <w:rPr>
          <w:b/>
          <w:bCs/>
          <w:sz w:val="28"/>
          <w:szCs w:val="28"/>
        </w:rPr>
        <w:t>Các bước chi tiết tại Tài liệu hướng dẫn sử dụng chi tiết Bộ công cụ KTC-Quan-tri kèm theo Thông báo này.</w:t>
      </w:r>
    </w:p>
    <w:p w14:paraId="19FA7D6F" w14:textId="77777777" w:rsidR="00C65584" w:rsidRDefault="00C65584" w:rsidP="00FB3F52">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sidRPr="00130C24">
              <w:rPr>
                <w:b/>
                <w:bCs/>
                <w:sz w:val="28"/>
                <w:szCs w:val="28"/>
              </w:rPr>
              <w:t xml:space="preserve">- Phòng TH-HC&amp;QT: </w:t>
            </w:r>
            <w:r>
              <w:rPr>
                <w:sz w:val="28"/>
                <w:szCs w:val="28"/>
              </w:rPr>
              <w:t>Tổng hợp kế hoạch, báo cáo cấp Trường; theo dõi nhiệm vụ toàn Trường.</w:t>
            </w:r>
          </w:p>
          <w:p w14:paraId="39AAD7E7" w14:textId="77777777" w:rsidR="00C65584" w:rsidRDefault="00C65584" w:rsidP="003E4C18">
            <w:pPr>
              <w:jc w:val="both"/>
              <w:rPr>
                <w:sz w:val="28"/>
                <w:szCs w:val="28"/>
              </w:rPr>
            </w:pPr>
            <w:r w:rsidRPr="00130C24">
              <w:rPr>
                <w:b/>
                <w:bCs/>
                <w:sz w:val="28"/>
                <w:szCs w:val="28"/>
              </w:rPr>
              <w:t>- Các đơn vị thuộc Trường:</w:t>
            </w:r>
            <w:r>
              <w:rPr>
                <w:sz w:val="28"/>
                <w:szCs w:val="28"/>
              </w:rPr>
              <w:t xml:space="preserve"> Lập kế hoạch, báo cáo của đơn vị; cập nhật tiến độ, minh chứng.</w:t>
            </w:r>
          </w:p>
          <w:p w14:paraId="6A2984D1" w14:textId="77777777" w:rsidR="00C65584" w:rsidRDefault="00C65584" w:rsidP="003E4C18">
            <w:pPr>
              <w:jc w:val="both"/>
              <w:rPr>
                <w:sz w:val="28"/>
                <w:szCs w:val="28"/>
              </w:rPr>
            </w:pPr>
            <w:r w:rsidRPr="00130C24">
              <w:rPr>
                <w:b/>
                <w:bCs/>
                <w:sz w:val="28"/>
                <w:szCs w:val="28"/>
              </w:rPr>
              <w:t>- Viên chức, người lao động: Lập</w:t>
            </w:r>
            <w:r>
              <w:rPr>
                <w:sz w:val="28"/>
                <w:szCs w:val="28"/>
              </w:rPr>
              <w:t xml:space="preserve">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Pr="007A20CA" w:rsidRDefault="00C65584" w:rsidP="0089728B">
            <w:pPr>
              <w:jc w:val="center"/>
              <w:rPr>
                <w:sz w:val="28"/>
                <w:szCs w:val="28"/>
              </w:rPr>
            </w:pPr>
            <w:r w:rsidRPr="007A20CA">
              <w:rPr>
                <w:b/>
                <w:noProof/>
                <w:sz w:val="28"/>
                <w:szCs w:val="28"/>
              </w:rPr>
              <w:t>Kế hoạch</w:t>
            </w:r>
          </w:p>
        </w:tc>
        <w:tc>
          <w:tcPr>
            <w:tcW w:w="1277" w:type="dxa"/>
            <w:shd w:val="clear" w:color="auto" w:fill="D9EAF7"/>
            <w:tcMar>
              <w:top w:w="110" w:type="dxa"/>
              <w:left w:w="40" w:type="dxa"/>
              <w:bottom w:w="110" w:type="dxa"/>
              <w:right w:w="40" w:type="dxa"/>
            </w:tcMar>
            <w:vAlign w:val="center"/>
          </w:tcPr>
          <w:p w14:paraId="493A255F" w14:textId="06573D68" w:rsidR="00C65584" w:rsidRPr="007A20CA" w:rsidRDefault="00C65584" w:rsidP="0089728B">
            <w:pPr>
              <w:jc w:val="center"/>
              <w:rPr>
                <w:sz w:val="28"/>
                <w:szCs w:val="28"/>
              </w:rPr>
            </w:pPr>
            <w:r w:rsidRPr="007A20CA">
              <w:rPr>
                <w:b/>
                <w:sz w:val="28"/>
                <w:szCs w:val="28"/>
              </w:rPr>
              <w:t>Giao việc</w:t>
            </w:r>
          </w:p>
        </w:tc>
        <w:tc>
          <w:tcPr>
            <w:tcW w:w="1276" w:type="dxa"/>
            <w:shd w:val="clear" w:color="auto" w:fill="F2F2F2"/>
            <w:tcMar>
              <w:top w:w="110" w:type="dxa"/>
              <w:left w:w="40" w:type="dxa"/>
              <w:bottom w:w="110" w:type="dxa"/>
              <w:right w:w="40" w:type="dxa"/>
            </w:tcMar>
            <w:vAlign w:val="center"/>
          </w:tcPr>
          <w:p w14:paraId="56B88C98" w14:textId="77777777" w:rsidR="00C65584" w:rsidRPr="007A20CA" w:rsidRDefault="00C65584" w:rsidP="0089728B">
            <w:pPr>
              <w:jc w:val="center"/>
              <w:rPr>
                <w:sz w:val="28"/>
                <w:szCs w:val="28"/>
              </w:rPr>
            </w:pPr>
            <w:r w:rsidRPr="007A20CA">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Pr="007A20CA" w:rsidRDefault="00C65584" w:rsidP="0089728B">
            <w:pPr>
              <w:jc w:val="center"/>
              <w:rPr>
                <w:sz w:val="28"/>
                <w:szCs w:val="28"/>
              </w:rPr>
            </w:pPr>
            <w:r w:rsidRPr="007A20CA">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Pr="007A20CA" w:rsidRDefault="00C65584" w:rsidP="0089728B">
            <w:pPr>
              <w:jc w:val="center"/>
              <w:rPr>
                <w:sz w:val="28"/>
                <w:szCs w:val="28"/>
              </w:rPr>
            </w:pPr>
            <w:r w:rsidRPr="007A20CA">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Pr="007A20CA" w:rsidRDefault="00C65584" w:rsidP="0089728B">
            <w:pPr>
              <w:jc w:val="center"/>
              <w:rPr>
                <w:sz w:val="28"/>
                <w:szCs w:val="28"/>
              </w:rPr>
            </w:pPr>
            <w:r w:rsidRPr="007A20CA">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Pr="007A20CA" w:rsidRDefault="00C65584" w:rsidP="0089728B">
            <w:pPr>
              <w:jc w:val="center"/>
              <w:rPr>
                <w:sz w:val="28"/>
                <w:szCs w:val="28"/>
              </w:rPr>
            </w:pPr>
            <w:r w:rsidRPr="007A20CA">
              <w:rPr>
                <w:b/>
                <w:sz w:val="28"/>
                <w:szCs w:val="28"/>
              </w:rPr>
              <w:t>Đánh giá, điều chỉnh</w:t>
            </w:r>
          </w:p>
        </w:tc>
      </w:tr>
    </w:tbl>
    <w:p w14:paraId="55D94634" w14:textId="447929F2" w:rsidR="00C65584" w:rsidRDefault="00C65584" w:rsidP="00FB3F52">
      <w:pPr>
        <w:widowControl w:val="0"/>
        <w:spacing w:before="120" w:after="120"/>
        <w:ind w:firstLine="720"/>
        <w:jc w:val="both"/>
        <w:rPr>
          <w:sz w:val="28"/>
          <w:szCs w:val="28"/>
        </w:rPr>
      </w:pPr>
      <w:r>
        <w:rPr>
          <w:b/>
          <w:sz w:val="28"/>
          <w:szCs w:val="28"/>
        </w:rPr>
        <w:t xml:space="preserve">1. Đầu kỳ – xây dựng kế hoạch: </w:t>
      </w:r>
      <w:r>
        <w:rPr>
          <w:sz w:val="28"/>
          <w:szCs w:val="28"/>
        </w:rPr>
        <w:t xml:space="preserve">Đơn vị lập kế hoạch theo mẫu Phụ lục Thông báo số 736/TB-CĐKT, dùng Bộ công cụ để phân loại nhiệm vụ theo 6 trục, kiểm tra sản phẩm, số lượng, thời hạn của từng nhiệm vụ trước khi gửi </w:t>
      </w:r>
      <w:r w:rsidR="004C2B12">
        <w:rPr>
          <w:sz w:val="28"/>
          <w:szCs w:val="28"/>
        </w:rPr>
        <w:t>p</w:t>
      </w:r>
      <w:r>
        <w:rPr>
          <w:sz w:val="28"/>
          <w:szCs w:val="28"/>
        </w:rPr>
        <w:t>hòng TH-HC&amp;QT. Phòng TH-HC&amp;QT dùng Bộ công cụ tổng hợp kế hoạch cấp Trường, cấp mã nhiệm vụ.</w:t>
      </w:r>
    </w:p>
    <w:p w14:paraId="0B671189" w14:textId="5BDB7B06" w:rsidR="00C65584" w:rsidRDefault="00C65584" w:rsidP="00FB3F52">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 khi Bộ công cụ hỏi cách quy đổi khối lượng, chọn quy đổi theo hệ số sản phẩm tại Danh mục ban hành kèm theo Quyết định số 2119/QĐ-CĐKT (phương án “A”), không nhân với hệ số mức độ công việc.</w:t>
      </w:r>
    </w:p>
    <w:p w14:paraId="0C1863AE" w14:textId="77777777" w:rsidR="00C65584" w:rsidRDefault="00C65584" w:rsidP="00FB3F52">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1381BA1E" w:rsidR="00C65584" w:rsidRDefault="00C65584" w:rsidP="00FB3F52">
      <w:pPr>
        <w:widowControl w:val="0"/>
        <w:spacing w:before="120" w:after="120"/>
        <w:ind w:firstLine="720"/>
        <w:jc w:val="both"/>
        <w:rPr>
          <w:sz w:val="28"/>
          <w:szCs w:val="28"/>
        </w:rPr>
      </w:pPr>
      <w:r>
        <w:rPr>
          <w:b/>
          <w:sz w:val="28"/>
          <w:szCs w:val="28"/>
        </w:rPr>
        <w:t xml:space="preserve">3. Cuối kỳ – báo cáo kết quả: </w:t>
      </w:r>
      <w:r>
        <w:rPr>
          <w:sz w:val="28"/>
          <w:szCs w:val="28"/>
        </w:rPr>
        <w:t xml:space="preserve">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w:t>
      </w:r>
      <w:r w:rsidR="004C2B12">
        <w:rPr>
          <w:sz w:val="28"/>
          <w:szCs w:val="28"/>
        </w:rPr>
        <w:t>p</w:t>
      </w:r>
      <w:r>
        <w:rPr>
          <w:sz w:val="28"/>
          <w:szCs w:val="28"/>
        </w:rPr>
        <w:t>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FB3F52">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FB3F52">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30B47421" w:rsidR="00C65584" w:rsidRDefault="00C65584" w:rsidP="00FB3F52">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Dữ liệu đưa vào Claude (trò chuyện, Cowork, Code) được xử lý trên hạ tầng của nhà cung cấp theo điều khoản của tài khoản Claude AI Team; dữ liệu cá nhân chỉ đưa vào ở mức tối thiểu cần thiết, ưu tiên ẩn danh. Khi nghi ngờ lộ, lọt dữ liệu hoặc Bộ công cụ cho kết quả bất thường (sai số liệu, ghi đè tệp gốc), người dùng dừng sử dụng và báo ngay </w:t>
      </w:r>
      <w:r w:rsidR="004C2B12">
        <w:rPr>
          <w:sz w:val="28"/>
          <w:szCs w:val="28"/>
        </w:rPr>
        <w:t>p</w:t>
      </w:r>
      <w:r>
        <w:rPr>
          <w:sz w:val="28"/>
          <w:szCs w:val="28"/>
        </w:rPr>
        <w:t>hòng TH-HC&amp;QT.</w:t>
      </w:r>
    </w:p>
    <w:p w14:paraId="15F6CA0A" w14:textId="77777777" w:rsidR="00C65584" w:rsidRDefault="00C65584" w:rsidP="00FB3F52">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FB3F52">
      <w:pPr>
        <w:widowControl w:val="0"/>
        <w:spacing w:before="120" w:after="120"/>
        <w:ind w:firstLine="720"/>
        <w:jc w:val="both"/>
        <w:rPr>
          <w:sz w:val="28"/>
        </w:rPr>
      </w:pPr>
      <w:r>
        <w:rPr>
          <w:b/>
          <w:sz w:val="28"/>
        </w:rPr>
        <w:t>1. Phòng TH-HC&amp;QT</w:t>
      </w:r>
    </w:p>
    <w:p w14:paraId="33DFF744" w14:textId="77777777" w:rsidR="00C65584" w:rsidRDefault="00C65584" w:rsidP="00FB3F52">
      <w:pPr>
        <w:widowControl w:val="0"/>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5358F131" w:rsidR="00C65584" w:rsidRDefault="00C65584" w:rsidP="00FB3F52">
      <w:pPr>
        <w:widowControl w:val="0"/>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FB3F52">
      <w:pPr>
        <w:widowControl w:val="0"/>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C8BB3D7" w:rsidR="00C65584" w:rsidRDefault="00C65584" w:rsidP="00FB3F52">
      <w:pPr>
        <w:widowControl w:val="0"/>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FB3F52">
      <w:pPr>
        <w:widowControl w:val="0"/>
        <w:spacing w:before="120" w:after="120"/>
        <w:ind w:firstLine="720"/>
        <w:jc w:val="both"/>
        <w:rPr>
          <w:sz w:val="28"/>
        </w:rPr>
      </w:pPr>
      <w:r>
        <w:rPr>
          <w:b/>
          <w:sz w:val="28"/>
        </w:rPr>
        <w:t>2. Phòng QLKHCN&amp;HTPT</w:t>
      </w:r>
    </w:p>
    <w:p w14:paraId="28602833" w14:textId="67E861E6" w:rsidR="00C65584" w:rsidRDefault="00C65584" w:rsidP="00FB3F52">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kiểm tra ở cấp tổ chức chỉ còn một plugin KTC-Quan-tri; plugin, kỹ năng KTC cũ mang tên khác chuyển sang chế độ “Not available”.</w:t>
      </w:r>
    </w:p>
    <w:p w14:paraId="0BF2F9C8" w14:textId="77777777" w:rsidR="00C65584" w:rsidRDefault="00C65584" w:rsidP="00FB3F52">
      <w:pPr>
        <w:widowControl w:val="0"/>
        <w:spacing w:before="120" w:after="120"/>
        <w:ind w:firstLine="720"/>
        <w:jc w:val="both"/>
        <w:rPr>
          <w:sz w:val="28"/>
        </w:rPr>
      </w:pPr>
      <w:r>
        <w:rPr>
          <w:b/>
          <w:sz w:val="28"/>
        </w:rPr>
        <w:t>3. Phòng TCCB&amp;CTHSSV</w:t>
      </w:r>
    </w:p>
    <w:p w14:paraId="03652B8D" w14:textId="080EC982" w:rsidR="00C65584" w:rsidRDefault="00C65584" w:rsidP="00FB3F52">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FB3F52">
      <w:pPr>
        <w:widowControl w:val="0"/>
        <w:spacing w:before="120" w:after="120"/>
        <w:ind w:firstLine="720"/>
        <w:jc w:val="both"/>
        <w:rPr>
          <w:sz w:val="28"/>
        </w:rPr>
      </w:pPr>
      <w:r>
        <w:rPr>
          <w:b/>
          <w:sz w:val="28"/>
        </w:rPr>
        <w:t>4. Các đơn vị, cá nhân thuộc Trường</w:t>
      </w:r>
    </w:p>
    <w:p w14:paraId="6C4B295E" w14:textId="77777777" w:rsidR="00C65584" w:rsidRDefault="00C65584" w:rsidP="00FB3F52">
      <w:pPr>
        <w:widowControl w:val="0"/>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2CD6491B" w:rsidR="00C65584" w:rsidRDefault="00C65584" w:rsidP="00FB3F52">
      <w:pPr>
        <w:widowControl w:val="0"/>
        <w:spacing w:before="120" w:after="120"/>
        <w:ind w:firstLine="720"/>
        <w:jc w:val="both"/>
        <w:rPr>
          <w:sz w:val="28"/>
        </w:rPr>
      </w:pPr>
      <w:r>
        <w:rPr>
          <w:sz w:val="28"/>
        </w:rPr>
        <w:t xml:space="preserve">b) Sử dụng Bộ công cụ khi xây dựng kế hoạch, báo cáo công tác định kỳ; trường hợp chưa đủ điều kiện sử dụng (tài khoản, quyền truy cập, kết nối) thì thực hiện theo cách làm hiện hành và báo </w:t>
      </w:r>
      <w:r w:rsidR="004C2B12">
        <w:rPr>
          <w:sz w:val="28"/>
        </w:rPr>
        <w:t>p</w:t>
      </w:r>
      <w:r>
        <w:rPr>
          <w:sz w:val="28"/>
        </w:rPr>
        <w:t xml:space="preserve">hòng TH-HC&amp;QT để được hỗ trợ; phản ánh khó khăn, vướng mắc, đề xuất cải tiến về </w:t>
      </w:r>
      <w:r w:rsidR="004C2B12">
        <w:rPr>
          <w:sz w:val="28"/>
        </w:rPr>
        <w:t>p</w:t>
      </w:r>
      <w:r>
        <w:rPr>
          <w:sz w:val="28"/>
        </w:rPr>
        <w:t>hòng TH-HC&amp;QT.</w:t>
      </w:r>
    </w:p>
    <w:p w14:paraId="163E49AE" w14:textId="51EF6E07" w:rsidR="00C65584" w:rsidRDefault="00C65584" w:rsidP="00FB3F52">
      <w:pPr>
        <w:widowControl w:val="0"/>
        <w:spacing w:before="120" w:after="240"/>
        <w:ind w:firstLine="720"/>
        <w:jc w:val="both"/>
        <w:rPr>
          <w:iCs/>
          <w:sz w:val="28"/>
          <w:szCs w:val="28"/>
          <w:lang w:val="sv-SE"/>
        </w:rPr>
      </w:pPr>
      <w:r>
        <w:rPr>
          <w:iCs/>
          <w:sz w:val="28"/>
          <w:szCs w:val="28"/>
          <w:lang w:val="sv-SE"/>
        </w:rPr>
        <w:t xml:space="preserve">Thông báo này có hiệu lực kể từ ngày ký. Trong quá trình thực hiện, nếu có vướng mắc, các đơn vị phản ánh về Lãnh đạo Trường (thông qua </w:t>
      </w:r>
      <w:r w:rsidR="004C2B12">
        <w:rPr>
          <w:iCs/>
          <w:sz w:val="28"/>
          <w:szCs w:val="28"/>
          <w:lang w:val="sv-SE"/>
        </w:rPr>
        <w:t>p</w:t>
      </w:r>
      <w:r>
        <w:rPr>
          <w:iCs/>
          <w:sz w:val="28"/>
          <w:szCs w:val="28"/>
          <w:lang w:val="sv-SE"/>
        </w:rPr>
        <w:t>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A5D76" w14:textId="77777777" w:rsidR="006058BB" w:rsidRDefault="006058BB">
      <w:r>
        <w:separator/>
      </w:r>
    </w:p>
  </w:endnote>
  <w:endnote w:type="continuationSeparator" w:id="0">
    <w:p w14:paraId="5136001B" w14:textId="77777777" w:rsidR="006058BB" w:rsidRDefault="0060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4A399" w14:textId="77777777" w:rsidR="006058BB" w:rsidRDefault="006058BB">
      <w:r>
        <w:separator/>
      </w:r>
    </w:p>
  </w:footnote>
  <w:footnote w:type="continuationSeparator" w:id="0">
    <w:p w14:paraId="284E567C" w14:textId="77777777" w:rsidR="006058BB" w:rsidRDefault="0060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80C"/>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C24"/>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17E8"/>
    <w:rsid w:val="00182334"/>
    <w:rsid w:val="00182369"/>
    <w:rsid w:val="00182CD5"/>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194"/>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CD4"/>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7AA"/>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3DCB"/>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0C6"/>
    <w:rsid w:val="004B6139"/>
    <w:rsid w:val="004B64CD"/>
    <w:rsid w:val="004B6BDD"/>
    <w:rsid w:val="004B6F62"/>
    <w:rsid w:val="004B76EE"/>
    <w:rsid w:val="004B7ABF"/>
    <w:rsid w:val="004B7E0A"/>
    <w:rsid w:val="004C0398"/>
    <w:rsid w:val="004C0F7E"/>
    <w:rsid w:val="004C2B12"/>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8BB"/>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5CE6"/>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991"/>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039"/>
    <w:rsid w:val="007927F4"/>
    <w:rsid w:val="007930A4"/>
    <w:rsid w:val="00793770"/>
    <w:rsid w:val="00793E96"/>
    <w:rsid w:val="007940A4"/>
    <w:rsid w:val="007946EE"/>
    <w:rsid w:val="007958A8"/>
    <w:rsid w:val="00795A70"/>
    <w:rsid w:val="00795ED3"/>
    <w:rsid w:val="0079716D"/>
    <w:rsid w:val="00797C62"/>
    <w:rsid w:val="007A1D1C"/>
    <w:rsid w:val="007A20CA"/>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1B5"/>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3F52"/>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55</cp:revision>
  <cp:lastPrinted>2020-10-29T02:41:00Z</cp:lastPrinted>
  <dcterms:created xsi:type="dcterms:W3CDTF">2026-08-14T11:38:00Z</dcterms:created>
  <dcterms:modified xsi:type="dcterms:W3CDTF">2026-10-20T02:28:00Z</dcterms:modified>
</cp:coreProperties>
</file>