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PHƯƠNG ÁN</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trình bày, trình diễn sử dụng trí tuệ nhân tạo trong quản lý, theo dõi nhiệm vụ, tổng hợp báo cáo và soạn thảo, rà soát văn bản tại buổi làm việc với Đoàn công tác của Đảng ủy Ủy ban nhân dân tỉnh</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Công văn số 2868</w:t>
        <w:noBreakHyphen/>
        <w:t xml:space="preserve">CV/ĐU ngày 09/10/2026 của Đảng ủy Ủy ban nhân dân tỉnh Quảng Ngãi về việc phối hợp tổ chức trao đổi, học tập kinh nghiệm ứng dụng trí tuệ nhân tạo trong xử lý công việc và nhiệm vụ được phân công tại dự thảo Kế hoạch của Đảng ủy Trường làm việc với Đoàn công tác (nội dung trình bày từ 08 giờ 40 đến 09 giờ 10 ngày 17/10/2026), phòng TH</w:t>
        <w:noBreakHyphen/>
        <w:t xml:space="preserve">HC&amp;QT xây dựng Phương án trình bày, trình diễn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Mục tiêu, yêu cầu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Đáp ứng đúng 03 nội dung Đoàn công tác đề nghị tại điểm 2.1, 2.2, 2.3 Công văn số 2868</w:t>
        <w:noBreakHyphen/>
        <w:t xml:space="preserve">CV/ĐU: Quản lý, theo dõi và đôn đốc thực hiện nhiệm vụ; tổng hợp thông tin, số liệu và xây dựng báo cáo; hỗ trợ soạn thảo, rà soát văn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Quan điểm: Chỉ trình diễn những việc công cụ làm tốt, có sản phẩm thật, để Đoàn công tác học tập và áp dụng được ngay; công khai cả những điểm công cụ làm chưa tốt trong lượt chạy thật.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Trọng tâm từng phần: Phần 1 là tổng hợp kế hoạch công tác quý từ dự thảo của các đơn vị; Phần 2 là xây dựng báo cáo tháng từ báo cáo của các đơn vị; Phần 3 là rà soát văn bản bằng hệ KTC</w:t>
        <w:noBreakHyphen/>
        <w:t xml:space="preserve">Ra</w:t>
        <w:noBreakHyphen/>
        <w:t xml:space="preserve">Soat</w:t>
        <w:noBreakHyphen/>
        <w:t xml:space="preserve">897 bản 2.25 đang dùng chung toàn Trường; Phần 4 (bổ sung) giới thiệu 07 việc thực tế phòng TH</w:t>
        <w:noBreakHyphen/>
        <w:t xml:space="preserve">HC&amp;QT đã thực hiện bằng bộ công cụ trong thời gian qua.</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Dữ liệu trình diễn Phần 1, Phần 2, Phần 3 là dữ liệu giả định, văn bản rà soát đã ẩn danh. Phần 4 là kết quả thực tế của phòng TH</w:t>
        <w:noBreakHyphen/>
        <w:t xml:space="preserve">HC&amp;QT (sản phẩm thật, có tên văn bản, tên người soạn thảo), không có tài liệu thuộc danh mục bí mật nhà nước. Kết quả do công cụ tạo ra chỉ là dự thảo, phải được người có thẩm quyền kiểm tra trước khi sử dụng.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Mở đầu bằng phần giới thiệu nhanh 03 hệ do phòng TH</w:t>
        <w:noBreakHyphen/>
        <w:t xml:space="preserve">HC&amp;QT xây dựng: Kho dữ liệu nền KTC</w:t>
        <w:noBreakHyphen/>
        <w:t xml:space="preserve">Database, hệ rà soát văn bản KTC</w:t>
        <w:noBreakHyphen/>
        <w:t xml:space="preserve">Ra</w:t>
        <w:noBreakHyphen/>
        <w:t xml:space="preserve">Soat</w:t>
        <w:noBreakHyphen/>
        <w:t xml:space="preserve">897 bản 2.25, bộ công cụ KTC</w:t>
        <w:noBreakHyphen/>
        <w:t xml:space="preserve">Quan</w:t>
        <w:noBreakHyphen/>
        <w:t xml:space="preserve">tri; nhấn mạnh kho dữ liệu nền là điều kiện cần thiết, cần thiết lập trước khi cơ quan triển khai công cụ trí tuệ nhân tạo.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lượng 30 phút, không kéo dài: Video trình diễn hoàn chỉnh dài 24 phút 33 giây, còn khoảng 05 phút để người trình bày dẫn, nhấn mạnh và chuyển sang phần thảo luận; nêu đúng mức những việc công cụ đã làm được, chưa làm được.</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Thời gian, người thực hiện, công cụ</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gian, địa điểm: Từ 08 giờ 40 đến 09 giờ 10 ngày 17/10/2026, tại Hội trường 24</w:t>
        <w:noBreakHyphen/>
        <w:t xml:space="preserve">10.</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Hình thức: Trình chiếu 01 video hoàn chỉnh dựng sẵn, có lời đọc bằng 02 giọng nam, nữ do công cụ AI tạo; người trình bày không phải đọc. Người điều hành, nhấn mạnh và giải đáp: Đồng chí Nguyễn Ngọc Quang Phục, Phó Trưởng phòng TH</w:t>
        <w:noBreakHyphen/>
        <w:t xml:space="preserve">HC&amp;QT. Người thao tác máy: Đồng chí Đỗ Thành Công, chuyên viên phòng TH</w:t>
        <w:noBreakHyphen/>
        <w:t xml:space="preserve">HC&amp;QT.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Công cụ: Hệ thống Claude AI Team của Trường (ứng dụng Claude Desktop, chế độ Cowork), tài khoản của phòng TH</w:t>
        <w:noBreakHyphen/>
        <w:t xml:space="preserve">HC&amp;QT; bộ công cụ KTC</w:t>
        <w:noBreakHyphen/>
        <w:t xml:space="preserve">Quan</w:t>
        <w:noBreakHyphen/>
        <w:t xml:space="preserve">tri bản 1.3.13 (đang trình thẩm định lần 2); bộ công cụ rà soát văn bản KTC</w:t>
        <w:noBreakHyphen/>
        <w:t xml:space="preserve">Ra</w:t>
        <w:noBreakHyphen/>
        <w:t xml:space="preserve">Soat</w:t>
        <w:noBreakHyphen/>
        <w:t xml:space="preserve">897. Mô hình sử dụng: Claude Opus 5.5 hoặc Claude Sonnet 5. Video minh họa dựng sẵn để trình chiếu thay thao tác trực tiếp khi cần.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Phân ranh nội dung: Phòng QLKHCN&amp;HTPT giới thiệu nền tảng Claude AI Team, chi phí, hạ tầng; phần này chỉ giới thiệu nhanh 03 hệ do phòng TH</w:t>
        <w:noBreakHyphen/>
        <w:t xml:space="preserve">HC&amp;QT xây dựng, không nhắc lại tính năng chung của nền tảng, rồi trình diễn trên tình huống cụ thể.</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Giới thiệu nhanh 03 hệ (trong video, từ phút 01:08 đến phút 04:57)</w:t>
      </w:r>
    </w:p>
    <w:tbl>
      <w:tblPr>
        <w:tblStyle w:val="TableGrid"/>
        <w:jc w:val="center"/>
        <w:tblLook w:val="04A0" w:firstRow="1" w:lastRow="0" w:firstColumn="1" w:lastColumn="0" w:noHBand="0" w:noVBand="1"/>
        <w:tblW w:w="9068" w:type="dxa"/>
      </w:tblPr>
      <w:tblGrid>
        <w:gridCol w:w="1541"/>
        <w:gridCol w:w="4988"/>
        <w:gridCol w:w="2539"/>
      </w:tblGrid>
      <w:tr w:rsidR="00E0585F" w:rsidRPr="00E0585F" w14:paraId="595E2142" w14:textId="25732765" w:rsidTr="008F2450">
        <w:trPr>
          <w:jc w:val="center"/>
          <w:tblHeader/>
          <w:cantSplit/>
          <w:tblHeader/>
        </w:trPr>
        <w:tc>
          <w:tcPr>
            <w:tcW w:w="154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Hệ</w:t>
            </w:r>
          </w:p>
        </w:tc>
        <w:tc>
          <w:tcPr>
            <w:tcW w:w="498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giới thiệu</w:t>
            </w:r>
          </w:p>
        </w:tc>
        <w:tc>
          <w:tcPr>
            <w:tcW w:w="2539"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Minh họa trên màn hình</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dữ liệu nền KTC</w:t>
              <w:noBreakHyphen/>
              <w:t xml:space="preserve">Database (02 phút)</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Cơ sở dữ liệu tham mưu dùng chung của Trường trên Google Drive, gồm 05 kho: Văn bản pháp luật (557 văn bản); quy chế, quy định, kế hoạch, báo cáo của Trường (582); mẫu văn bản (41); văn bản tốt làm mẫu văn phong (130); đề án, đề tài (49); mỗi văn bản có tệp mô tả (số hiệu, ngày, hiệu lực, văn bản thay thế).</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Tính ưu việt: Công cụ tra cứu căn cứ trên văn bản đã ban hành của chính cơ quan nên đúng căn cứ, đúng văn phong, kiểm tra lại được; kho chỉ cho phép đọc đối với người dùng (04 tài khoản quản lý, 32 tài khoản chỉ xem), công cụ có thao tác chặn ghi.</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Đề xuất cho Đảng ủy Ủy ban nhân dân tỉnh: Thiết lập kho trước khi dùng công cụ, gồm văn bản của cấp trên, quy chế làm việc, chương trình công tác, văn bản đã ban hành tốt, mẫu văn bản của Đảng, danh mục đơn vị và đầu mối; không đưa tài liệu thuộc bí mật nhà nước vào kho.</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Cây thư mục 05 kho; 01 tệp mô tả văn bản; 01 câu hỏi tra cứu căn cứ có dẫn đúng văn bản trong kho</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Hệ rà soát văn bản KTC</w:t>
              <w:noBreakHyphen/>
              <w:t xml:space="preserve">Ra</w:t>
              <w:noBreakHyphen/>
              <w:t xml:space="preserve">Soat</w:t>
              <w:noBreakHyphen/>
              <w:t xml:space="preserve">897 bản 2.25 (30 giây, trình bày kỹ tại Phần 3)</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quy tắc rà soát dự thảo trước khi trình ký theo Thông báo số 897/TB</w:t>
              <w:noBreakHyphen/>
              <w:t xml:space="preserve">CĐKT; 04 hệ quy chiếu (văn bản hành chính, văn bản của Đảng, văn bản quy phạm pháp luật, văn bản đoàn thể); 09 bảng kiểm tra, 23 kỹ năng, 19 câu lệnh mẫu; báo cáo rà soát 08 phần, xếp vấn đề theo 04 mức, còn vấn đề Mức 1 thì không trình ký; không ghi công cụ vào ô người kiểm tra.</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thử định kỳ trên tệp cài sẵn 30 lỗi (ngày 10/10/2026): Phát hiện đúng hoàn toàn 24/30, đúng lỗi nhưng sai mức 02/30, bỏ sót 04/30 (nhóm đo lề, cỡ chữ trên nền tảng không đọc được tệp gốc).</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Thư mục hệ: Tệp kỹ năng chính, 09 bảng kiểm tra, thư viện kỹ năng, thư viện câu lệnh, công cụ dựng báo cáo, bộ kiểm thử hồi quy, sổ kinh nghiệm, hồ sơ bàn giao, mẫu báo cáo 08 phần</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KTC</w:t>
              <w:noBreakHyphen/>
              <w:t xml:space="preserve">Quan</w:t>
              <w:noBreakHyphen/>
              <w:t xml:space="preserve">tri bản 1.3.13 (01 phút 30 giây)</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Gói cài đặt gồm 08 kỹ năng (kế hoạch, theo dõi công việc, báo cáo, soạn thảo văn bản, thể thức, KPI lập kế hoạch và tự đánh giá, điều phối), 07 trợ lý AI (agent) kiểm tra độc lập (kiểm hồ sơ đơn vị, tra cứu căn cứ, quét hiệu lực viện dẫn, kiểm sản phẩm, xác minh minh chứng, tự học, tự cải tiến), cơ chế chặn ghi kho; khép kín chu trình kế hoạch, giao việc, theo dõi, báo cáo, rà soát, trình ký.</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Vận hành thực tế tại phòng TH</w:t>
              <w:noBreakHyphen/>
              <w:t xml:space="preserve">HC&amp;QT từ ngày 29/9/2026 đến ngày 10/10/2026: 10 ngày làm việc, 26 phiên, 924 thao tác, không ghi nhận thao tác lỗi; hỗ trợ dựng 35 văn bản, 04 bảng tính. Đã qua 06 vòng thẩm định độc lập bằng các hệ thống AI khác (vòng 6: 05 hệ thống), đang trình thẩm định lần 2 tại Trường.</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Sơ đồ chu trình; danh sách kỹ năng trong Claude; 06 tình huống thực tế được kể xen trong từng phần</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Tình huống và dữ liệu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Tình huống: Bộ phận tổng hợp của một cơ quan giả định nhận dự thảo kế hoạch quý và báo cáo tháng của 06 đơn vị, phải hoàn thiện kế hoạch công tác quý, báo cáo tháng của cơ quan và rà soát văn bản trước khi trình ký. Bộ dữ liệu gồm 04 nhóm tệp, dựng theo đúng khuôn biểu mẫu của Trường, ghi rõ “Dữ liệu giả định phục vụ trình diễn”; riêng phần rà soát dùng 01 dự thảo văn bản của Đảng đã ẩn danh, do đối tượng làm việc là cơ quan Đảng:</w:t>
      </w:r>
    </w:p>
    <w:tbl>
      <w:tblPr>
        <w:tblStyle w:val="TableGrid"/>
        <w:jc w:val="center"/>
        <w:tblLook w:val="04A0" w:firstRow="1" w:lastRow="0" w:firstColumn="1" w:lastColumn="0" w:noHBand="0" w:noVBand="1"/>
        <w:tblW w:w="9068" w:type="dxa"/>
      </w:tblPr>
      <w:tblGrid>
        <w:gridCol w:w="725"/>
        <w:gridCol w:w="3083"/>
        <w:gridCol w:w="5260"/>
      </w:tblGrid>
      <w:tr w:rsidR="00E0585F" w:rsidRPr="00E0585F" w14:paraId="595E2142" w14:textId="25732765" w:rsidTr="008F2450">
        <w:trPr>
          <w:jc w:val="center"/>
          <w:tblHeader/>
          <w:cantSplit/>
          <w:tblHeader/>
        </w:trPr>
        <w:tc>
          <w:tcPr>
            <w:tcW w:w="72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Tệp</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5260"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Chi tiết cài sẵn để minh họa</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kế hoạch công tác quý của 06 đơn vị (bảng tính theo mẫu phụ lục)</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60 nhiệm vụ; có 01 đơn vị nộp nhầm mẫu, 02 nhiệm vụ trùng giữa hai đơn vị, 05 nhiệm vụ thiếu thời hạn hoặc sản phẩm, 02 nhiệm vụ cấp trên đã giao nhưng không đơn vị nào đăng ký</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Tệp xuất từ Hệ thống quản lý văn bản và điều hành: Danh mục văn bản trong kỳ</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bản chỉ đạo của cấp trên, kế hoạch công tác năm, quý, thông báo kết luận giao ban, kế hoạch chuyên đề; dùng để đối chiếu với D1 và làm minh chứng kết quả cho D3</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Kế hoạch tháng của cơ quan, báo cáo kết quả tháng của 06 đơn vị và báo cáo tháng trước của cơ quan</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01 số liệu không thống nhất giữa hai đơn vị, 01 nội dung trùng lặp, 03 nhiệm vụ trong kế hoạch nhưng không thấy trong báo cáo (trong đó 01 nhiệm vụ đã có văn bản ban hành tại D2)</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Chương trình công tác tháng của Ban Thường vụ một đảng ủy cấp phường (văn bản của Đảng, ẩn danh từ một dự thảo thật, 04 trang)</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cài thêm lỗi. Kết quả rà soát chạy trước: 25 phát hiện, gồm 0 Mức 1, 07 Mức 2, 13 Mức 3, 05 Mức 4. Dự phòng: 01 dự thảo công văn, 01 dự thảo kế hoạch (văn bản hành chính) cài sẵn 10 lỗi</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Phần 4 dùng 07 đoạn quay màn hình các việc thật của phòng TH</w:t>
        <w:noBreakHyphen/>
        <w:t xml:space="preserve">HC&amp;QT, không ẩn danh: Các phiên làm việc trong bộ công cụ; báo cáo kết quả công tác tháng 9 và kế hoạch công tác tháng 10 năm 2026 của Trường; rà soát kế hoạch công tác quý IV năm 2026; soạn kế hoạch tổ chức cuộc họp và thông báo kết luận; báo cáo tiếp thu, giải trình ý kiến về một đề án; trích danh mục văn bản đã xử lý trên Hệ thống quản lý văn bản và điều hành; tự đánh giá KPI cá nhân quý III năm 2026.</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Trường hợp Văn phòng Đảng ủy Ủy ban nhân dân tỉnh chuẩn bị tình huống, dữ liệu thực hành (mục 4 Công văn số 2868</w:t>
        <w:noBreakHyphen/>
        <w:t xml:space="preserve">CV/ĐU): Đề nghị gửi trước ngày 15/10/2026 để chạy thử; nhận tại buổi làm việc thì thực hiện ở phần thảo luận, không thay tình huống chính.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Kịch bản trình diễn (video hoàn chỉnh 24 phút 33 giây)</w:t>
      </w:r>
    </w:p>
    <w:tbl>
      <w:tblPr>
        <w:tblStyle w:val="TableGrid"/>
        <w:jc w:val="center"/>
        <w:tblLook w:val="04A0" w:firstRow="1" w:lastRow="0" w:firstColumn="1" w:lastColumn="0" w:noHBand="0" w:noVBand="1"/>
        <w:tblW w:w="9068" w:type="dxa"/>
      </w:tblPr>
      <w:tblGrid>
        <w:gridCol w:w="997"/>
        <w:gridCol w:w="1995"/>
        <w:gridCol w:w="2448"/>
        <w:gridCol w:w="3628"/>
      </w:tblGrid>
      <w:tr w:rsidR="00E0585F" w:rsidRPr="00E0585F" w14:paraId="595E2142" w14:textId="25732765" w:rsidTr="008F2450">
        <w:trPr>
          <w:jc w:val="center"/>
          <w:tblHeader/>
          <w:cantSplit/>
          <w:tblHeader/>
        </w:trPr>
        <w:tc>
          <w:tcPr>
            <w:tcW w:w="9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Mốc trong video</w:t>
            </w:r>
          </w:p>
        </w:tc>
        <w:tc>
          <w:tcPr>
            <w:tcW w:w="199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244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Hình thức thể hiện</w:t>
            </w:r>
          </w:p>
        </w:tc>
        <w:tc>
          <w:tcPr>
            <w:tcW w:w="362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Kết quả người dự thấy được</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Mở đầu và giới thiệu nhanh 03 hệ (từ 00:00 đến 04:57)</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00:00</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Lời chào; 03 nội dung theo đề nghị của Đoàn công tác và phần kết quả thực tế; ba nguyên tắc sử dụng</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Thẻ mở đầu; trang trình chiếu 1, 2; giọng nam dẫn, giọng nữ trình bày</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đọc, đối chiếu, dự thảo; người có thẩm quyền quyết định; mọi kết quả truy được về văn bản nguồn; không đưa tài liệu thuộc bí mật nhà nước vào công cụ</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01:08</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KTC</w:t>
              <w:noBreakHyphen/>
              <w:t xml:space="preserve">Database; hệ KTC</w:t>
              <w:noBreakHyphen/>
              <w:t xml:space="preserve">Ra</w:t>
              <w:noBreakHyphen/>
              <w:t xml:space="preserve">Soat</w:t>
              <w:noBreakHyphen/>
              <w:t xml:space="preserve">897; bộ công cụ KTC</w:t>
              <w:noBreakHyphen/>
              <w:t xml:space="preserve">Quan</w:t>
              <w:noBreakHyphen/>
              <w:t xml:space="preserve">tri với 08 kỹ năng, 07 trợ lý AI</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Thẻ giới thiệu; Video 1 (03 phút 44 giây)</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dữ liệu nền là điều kiện cần, cơ quan nên thiết lập trước; chu trình quản trị nhiệm vụ và kết quả vận hành thực tế</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1. Quản lý, theo dõi và đôn đốc thực hiện nhiệm vụ — trọng tâm: Tổng hợp kế hoạch công tác quý (từ 04:57 đến 09:29)</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04:57</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Tình huống 06 đơn vị, 60 nhiệm vụ; tổng hợp dự thảo kế hoạch của các đơn vị thành kế hoạch công tác quý của cơ quan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Thẻ chuyển phần; trang trình chiếu 3; video T1 (01 phút 43 giây): Chọn thư mục dữ liệu, giao việc, công cụ làm việc, chiếu lần lượt 03 trang dự thảo kế hoạch và bảng kiểm hồ sơ</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Đơn vị nộp nhầm mẫu kế hoạch tháng; nhiệm vụ trùng giữa hai đơn vị; công cụ đề xuất thời hạn theo công văn của cấp trên và để người tổng hợp quyết định; bảng kiểm hồ sơ 06 đơn vị</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07:07</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02 đoạn hỏi - đáp</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Thẻ hỏi - đáp: Giọng nam hỏi, giọng nữ trả lời</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do công cụ dựng phải được người tổng hợp kiểm tra (lượt chạy thật có 06 dòng mất dữ liệu); công cụ không tự sửa nội dung của đơn vị</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07:41</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Tra cứu Hệ thống quản lý văn bản và điều hành; đối chiếu văn bản chỉ đạo với dự thảo kế hoạch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Trang trình chiếu 4; video T2 (01 phút 08 giây); 01 đoạn hỏi - đáp</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02 nhiệm vụ cấp trên đã giao, có thời hạn, chưa đơn vị nào đăng ký; công cụ chỉ đọc, không nhập mật khẩu, không bấm nút xử lý. Bài học: Thiếu dự thảo kế hoạch thì công cụ nêu tới 09 việc, thực tế chỉ 02 - người dùng phải đưa đủ hồ sơ</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2. Tổng hợp thông tin, số liệu và xây dựng báo cáo — trọng tâm: Xây dựng báo cáo tháng (từ 09:29 đến 12:23)</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09:29</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báo cáo tháng của cơ quan từ báo cáo của 06 đơn vị, kế hoạch tháng 24 nhiệm vụ và báo cáo tháng trước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Thẻ chuyển phần; trang trình chiếu 5; video T3 (01 phút 55 giây): Chiếu lần lượt 03 trang dự thảo báo cáo và 02 trang phụ lục đối chiếu</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03 nhiệm vụ không thấy trong báo cáo được ghi “chưa có thông tin”; số liệu hai đơn vị lệch nhau (112 và 120 lượt người); việc tồn từ tháng trước được đưa vào nhiệm vụ trọng tâm tháng sau; báo cáo phát triển từ báo cáo kỳ trước đã ban hành</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11:49</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02 đoạn hỏi - đáp</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Thẻ hỏi - đáp</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không tự kết luận “chưa làm”; lượt chạy này bỏ sót 01 kết quả hai đơn vị cùng nhận, lượt chạy đầy đủ mới phát hiện</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3. Hỗ trợ soạn thảo, rà soát văn bản — trọng tâm: Hệ KTC</w:t>
              <w:noBreakHyphen/>
              <w:t xml:space="preserve">Ra</w:t>
              <w:noBreakHyphen/>
              <w:t xml:space="preserve">Soat</w:t>
              <w:noBreakHyphen/>
              <w:t xml:space="preserve">897 bản 2.25 dùng chung của Trường (từ 12:23 đến 15:44)</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12:23</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Rà soát 01 dự thảo văn bản của Đảng (đã ẩn danh) trước khi trình ký</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Thẻ chuyển phần; trang trình chiếu 6; video T4 (02 phút 15 giây): Gọi kỹ năng rà soát, chiếu lần lượt 08 trang báo cáo rà soát, có lời mô tả từng trang</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Hệ nhận ra văn bản của Đảng, áp Hướng dẫn số 05</w:t>
              <w:noBreakHyphen/>
              <w:t xml:space="preserve">HD/VPTW, Quy định số 399</w:t>
              <w:noBreakHyphen/>
              <w:t xml:space="preserve">QĐ/TW, không áp Nghị định số 30/2020/NĐ</w:t>
              <w:noBreakHyphen/>
              <w:t xml:space="preserve">CP; đo thể thức trên tệp thật; 06 phát hiện xếp theo 04 mức, không có Mức 1; video tự nêu 01 phát hiện chưa chính xác; ô người kiểm tra để người thật điền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15:03</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01 đoạn hỏi - đáp; điểm mạnh và giới hạn của hệ rà soát</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Thẻ hỏi - đáp; trang trình chiếu 7</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Cùng một văn bản: Lượt chạy nhanh 06 phát hiện, lượt rà soát đầy đủ 25 phát hiện - rà soát chính thức phải chạy đủ quy trình và có người kiểm tra. Kiểm thử trên tệp cài sẵn 30 lỗi: Đúng hoàn toàn 24, sai mức 02, bỏ sót 04. Còn vấn đề Mức 1 thì không trình ký</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4. Kết quả thực tế tại Trường trong thời gian qua (từ 15:44 đến 23:19)</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15:44</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Kinh nghiệm thực tế tại phòng; các phiên làm việc thật trong bộ công cụ</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Thẻ chuyển phần; trang trình chiếu 8; đoạn quay T5.0; hai giọng nam, nữ đọc xen kẽ</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Thông báo kết luận được ráp ngay khi cuộc họp đang diễn ra; người có nghiệp vụ bắt được 02 lỗi căn cứ của công cụ; sửa 132 vị trí trong 04 văn bản có dấu vết thay đổi</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16:38</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Báo cáo kết quả công tác tháng 9, kế hoạch công tác tháng 10 của Trường; rà soát kế hoạch công tác quý IV có sẵn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Đoạn quay T5.1, T5.2 (tua 1,8 đến 2,0 lần)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Từ 01 câu giao việc ra bộ sản phẩm theo mẫu: Báo cáo, phụ lục kết quả có cột ghi chú đối soát, kế hoạch tháng sau ghi nguồn từng nhiệm vụ. Rà soát kế hoạch có sẵn: Phát hiện căn cứ ghi sai số hiệu quyết định; ghi chú tô màu theo mức, không sửa tệp gốc</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18:43</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Soạn kế hoạch tổ chức cuộc họp và thông báo kết luận; báo cáo tiếp thu, giải trình ý kiến về đề án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Đoạn quay T5.3, T5.4 (tua 1,7 đến 2,3 lần)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Kế hoạch dựng từ văn bản tương tự đã ban hành, được rà soát ngay; thông báo kết luận dựng trong cuộc họp, chỗ chờ kết luận được tô vàng. Báo cáo tiếp thu, giải trình 11 trang dạng bảng hai cột; chỗ cần người xác nhận được đánh dấu, công cụ không tự đặt số liệu</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21:06</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Trích công việc đã thực hiện trên Hệ thống quản lý văn bản và điều hành; tự đánh giá KPI cá nhân quý III</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Đoạn quay T5.5.1, T5.5.2 (tua 2,4 đến 2,5 lần)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đọc trong phiên người dùng đã đăng nhập, trích 60 văn bản thành bảng tính có tổng hợp theo người soạn, loại văn bản; từ đó lập bảng hỏi và bản tự đánh giá đúng mẫu. Kết quả chỉ là đề xuất của cá nhân, người quyết định là Trưởng đơn vị và Hiệu trưởng</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Kết thúc (từ 23:19 đến 24:33)</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23:19</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Đề xuất để bắt đầu; nội dung Trường sẵn sàng chia sẻ, hỗ trợ; lời cảm ơn, chúc sức khỏe</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Thẻ kết thúc; trang trình chiếu 9, 10, 11</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Ba việc làm trước: Lập kho dữ liệu nền; chọn 01 đến 02 việc lặp lại hằng tháng để làm trước; quy định rõ dữ liệu không đưa vào công cụ và ai là người kiểm tra</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Hình thức thể hiện: Toàn bộ nội dung được dựng thành 01 video hoàn chỉnh dài 24 phút 33 giây, gồm 11 trang trình chiếu có lời đọc, Video 1, 04 video thao tác, 07 đoạn quay kết quả thực tế, 07 thẻ mở đầu và chuyển phần, 06 đoạn hỏi - đáp; các cảnh chuyển tiếp mờ dần. Lời đọc do công cụ AI tạo với 02 giọng: Giọng nam dẫn chuyển phần và đặt câu hỏi, giọng nữ trình bày và trả lời. Video có logo Trường ở góc trên bên trái, nhạc nền không lời âm lượng nhỏ, hình người trình bày trong Video 1 và 04 video thao tác. Không chờ công cụ chạy tại hội trường; còn thời gian thì chạy trực tiếp 01 thao tác theo đề nghị của Đoàn công tác ở phần thảo luận.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Sản phẩm đã hoàn thành ngày 13/10/2026: Video hoàn chỉnh kèm tệp mốc thời gian từng phần; kịch bản lời trình bày theo từng phút (dùng khi trình bày trực tiếp); trang trình chiếu 11 trang; Video 1 và 04 video thao tác rời; bộ kết quả để mở đối chiếu khi Đoàn công tác hỏi. Lượt chạy thật trên Claude Cowork ngày 12/10/2026 được so sánh với đáp án: Công cụ phát hiện đúng phần lớn chi tiết cài sẵn, đồng thời có bỏ sót, có nêu sai; các điểm chưa tốt này được nêu công khai trong video.</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Phương án dự phòng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Video hoàn chỉnh không phát được: Chuyển sang trình bày trực tiếp theo kịch bản lời trình bày, dùng trang trình chiếu và các video rời; chép toàn bộ vào 02 máy tính và 01 thiết bị nhớ.</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Âm thanh hội trường khó nghe do nhạc nền: Dùng bản video không có nhạc nền (đã lưu sẵn); thử loa, âm lượng trong buổi tổng duyệt ngày 16/10/2026.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Quá thời gian: Dừng video sau Phần 3 (phút 15:44), chuyển thẳng tới phần Kết thúc (phút 23:19); 03 nội dung Đoàn công tác đề nghị vẫn được trình bày đủ.</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Mất kết nối mạng: Video không cần mạng. Phần chạy trực tiếp ở thảo luận cần mạng: Chuẩn bị điểm phát mạng di động và 01 máy tính dự phòng đã đăng nhập sẵn; không sử dụng tài khoản của phòng TH</w:t>
        <w:noBreakHyphen/>
        <w:t xml:space="preserve">HC&amp;QT cho việc khác trong ngày 16/10/2026 và sáng ngày 17/10/2026 để giữ hạn mức.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In 01 bộ kết quả (bảng kiểm hồ sơ, bảng đối chiếu, báo cáo rà soát) gửi Trưởng đoàn và Lãnh đạo Trường theo dõi.</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Nội dung chuẩn bị trao đổi, giải đáp</w:t>
      </w:r>
    </w:p>
    <w:tbl>
      <w:tblPr>
        <w:tblStyle w:val="TableGrid"/>
        <w:jc w:val="center"/>
        <w:tblLook w:val="04A0" w:firstRow="1" w:lastRow="0" w:firstColumn="1" w:lastColumn="0" w:noHBand="0" w:noVBand="1"/>
        <w:tblW w:w="9069" w:type="dxa"/>
      </w:tblPr>
      <w:tblGrid>
        <w:gridCol w:w="544"/>
        <w:gridCol w:w="3083"/>
        <w:gridCol w:w="5442"/>
      </w:tblGrid>
      <w:tr w:rsidR="00E0585F" w:rsidRPr="00E0585F" w14:paraId="595E2142" w14:textId="25732765" w:rsidTr="008F2450">
        <w:trPr>
          <w:jc w:val="center"/>
          <w:tblHeader/>
          <w:cantSplit/>
          <w:tblHeader/>
        </w:trPr>
        <w:tc>
          <w:tcPr>
            <w:tcW w:w="544"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TT</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Câu hỏi dự kiến</w:t>
            </w:r>
          </w:p>
        </w:tc>
        <w:tc>
          <w:tcPr>
            <w:tcW w:w="5442"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Hướng trả lời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trích sai thời hạn, sai đơn vị thì kiểm soát thế nào</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Mỗi nhiệm vụ có cột căn cứ dẫn về đúng mục của văn bản; nội dung văn bản không nêu thì đưa vào danh sách cần hỏi lại; danh mục chỉ có hiệu lực sau khi người phụ trách duyệt</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tự động nhắc việc, gửi thư đôn đốc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Hiện nay cảnh báo được lập khi người dùng yêu cầu; công cụ chỉ dự thảo văn bản đôn đốc, không tự gửi. Nhắc việc tự động theo lịch đang được nghiên cứu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đưa tài liệu mật, tài liệu của Đảng vào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đưa tài liệu thuộc bí mật nhà nước vào công cụ. Tài liệu khác thực hiện theo quy định của cơ quan; Trường đang xây dựng danh mục tài liệu được phép và không được phép sử dụng với công cụ AI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phong, thể thức văn bản của Đảng có áp dụng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rà soát tách riêng bộ quy tắc cho văn bản của Đảng, không áp quy định của văn bản hành chính. Muốn đúng văn phong của cơ quan thì cần kho văn bản đã ban hành của chính cơ quan làm mẫu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thay phần mềm quản lý văn bản và điều hành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thay. Công cụ bổ trợ khâu đọc, tổng hợp, dự thảo, rà soát; dữ liệu lấy từ tệp xuất của phần mềm đang dùng</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6</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kho dữ liệu nền mất bao lâu</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thể bắt đầu với 03 nhóm: Văn bản chỉ đạo của cấp trên còn hiệu lực, quy chế làm việc và chương trình công tác, văn bản đã ban hành tốt làm mẫu; mỗi văn bản có tệp mô tả. Kho của Trường hình thành dần qua từng đợt nạp, có người phụ trách kiểm tra</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7</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Muốn thí điểm cần chuẩn bị gì</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Tài khoản; kho văn bản nền chỉ đọc; danh mục đơn vị, đầu mối; 01 người phụ trách; quy định kiểm tra kết quả trước khi sử dụng. Chi phí, hạ tầng do phòng QLKHCN&amp;HTPT báo cáo</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Tiến độ chuẩn bị</w:t>
      </w:r>
    </w:p>
    <w:tbl>
      <w:tblPr>
        <w:tblStyle w:val="TableGrid"/>
        <w:jc w:val="center"/>
        <w:tblLook w:val="04A0" w:firstRow="1" w:lastRow="0" w:firstColumn="1" w:lastColumn="0" w:noHBand="0" w:noVBand="1"/>
        <w:tblW w:w="9069" w:type="dxa"/>
      </w:tblPr>
      <w:tblGrid>
        <w:gridCol w:w="1451"/>
        <w:gridCol w:w="4897"/>
        <w:gridCol w:w="2721"/>
      </w:tblGrid>
      <w:tr w:rsidR="00E0585F" w:rsidRPr="00E0585F" w14:paraId="595E2142" w14:textId="25732765" w:rsidTr="008F2450">
        <w:trPr>
          <w:jc w:val="center"/>
          <w:tblHeader/>
          <w:cantSplit/>
          <w:tblHeader/>
        </w:trPr>
        <w:tc>
          <w:tcPr>
            <w:tcW w:w="145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hạn</w:t>
            </w:r>
          </w:p>
        </w:tc>
        <w:tc>
          <w:tcPr>
            <w:tcW w:w="48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272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Thực hiện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12/10/2026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Thống nhất phương án; hoàn thành bộ dữ liệu giả định (04 nhóm tệp), dự thảo văn bản của Đảng đã ẩn danh, bộ kết quả chạy trước, trang trình chiếu, Video 1; quay 04 thao tác trên Claude Cowork (đã xong)</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13/10/2026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So sánh kết quả chạy thật với đáp án; quay 07 đoạn kết quả thực tế; dựng video hoàn chỉnh 24 phút 33 giây; hoàn thiện phương án, kịch bản lời trình bày (đã xong)</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14/10/2026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Lãnh đạo Trường xem trước video hoàn chỉnh; chỉnh sửa theo ý kiến chỉ đạo</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Gửi kịch bản trình diễn, dữ liệu mẫu về phòng QLKHCN&amp;HTPT</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16/10/2026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duyệt tại Hội trường 24</w:t>
              <w:noBreakHyphen/>
              <w:t xml:space="preserve">10 trên thiết bị thật: Chạy thử video trên máy chiếu, thử loa và âm lượng; in bộ kết quả</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 Nguyễn Trần Quân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17/10/2026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tra thiết bị, đăng nhập trước 07 giờ 15; trình chiếu video, điều hành và giải đáp theo phương án</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Lãnh đạo Trường xem trước video hoàn chỉnh và cho ý kiến về 03 nội dung: Việc sử dụng 07 đoạn quay kết quả thực tế tại Phần 4 (có tên văn bản, tên người soạn thảo, màn hình Hệ thống quản lý văn bản và điều hành); giọng đọc do công cụ AI tạo; nhạc nền.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Phòng QLKHCN&amp;HTPT thống nhất phân ranh nội dung giữa phần giới thiệu công cụ và phần trình diễn; bổ sung Phụ lục IV (yêu cầu đối với kịch bản trình diễn, dữ liệu mẫu) vào Kế hoạch.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Bộ phận Văn phòng Đảng ủy đề nghị Văn phòng Đảng ủy Ủy ban nhân dân tỉnh gửi tình huống, dữ liệu thực hành (nếu có) trước ngày 15/10/2026.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Cho phép đồng chí Đỗ Thành Công thao tác máy trong phần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Phương án trình bày, trình diễn tại buổi làm việc ngày 17/10/2026 của phòng TH</w:t>
        <w:noBreakHyphen/>
        <w:t xml:space="preserve">HC&amp;QT, kính trình Hiệu trưởng nhà trường xem xét, cho ý kiến./.</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xml:space="preserve">- Hiệu trưởng (báo cáo);</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Phòng QLKHCN&amp;HTPT;</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trình bày, trình diễn sử dụng trí tuệ nhân tạo tại buổi làm việc ngày 17/10/2026 (dự thảo)</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