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otpauthsystem-project-documentation"/>
    <w:p>
      <w:pPr>
        <w:pStyle w:val="Heading1"/>
      </w:pPr>
      <w:r>
        <w:t xml:space="preserve">OtpAuthSystem Project Documentation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OtpAuthSystem is a full-stack OTP-based authentication system with a Java Spring Boot backend and a React (Vite) frontend. It demonstrates secure user registration, OTP login, and best practices for password hashing, CORS, and temporary OTP storage using Redis.</w:t>
      </w:r>
    </w:p>
    <w:p>
      <w:r>
        <w:pict>
          <v:rect style="width:0;height:1.5pt" o:hralign="center" o:hrstd="t" o:hr="t"/>
        </w:pict>
      </w:r>
    </w:p>
    <w:bookmarkEnd w:id="9"/>
    <w:bookmarkStart w:id="12" w:name="technologies-used"/>
    <w:p>
      <w:pPr>
        <w:pStyle w:val="Heading2"/>
      </w:pPr>
      <w:r>
        <w:t xml:space="preserve">Technologies Used</w:t>
      </w:r>
    </w:p>
    <w:bookmarkStart w:id="10" w:name="backend"/>
    <w:p>
      <w:pPr>
        <w:pStyle w:val="Heading3"/>
      </w:pPr>
      <w:r>
        <w:t xml:space="preserve">Backend</w:t>
      </w:r>
    </w:p>
    <w:p>
      <w:pPr>
        <w:pStyle w:val="Compact"/>
        <w:numPr>
          <w:ilvl w:val="0"/>
          <w:numId w:val="1001"/>
        </w:numPr>
      </w:pPr>
      <w:r>
        <w:t xml:space="preserve">Java 17+</w:t>
      </w:r>
    </w:p>
    <w:p>
      <w:pPr>
        <w:pStyle w:val="Compact"/>
        <w:numPr>
          <w:ilvl w:val="0"/>
          <w:numId w:val="1001"/>
        </w:numPr>
      </w:pPr>
      <w:r>
        <w:t xml:space="preserve">Spring Boot 3+</w:t>
      </w:r>
    </w:p>
    <w:p>
      <w:pPr>
        <w:pStyle w:val="Compact"/>
        <w:numPr>
          <w:ilvl w:val="0"/>
          <w:numId w:val="1001"/>
        </w:numPr>
      </w:pPr>
      <w:r>
        <w:t xml:space="preserve">Spring Data JPA</w:t>
      </w:r>
    </w:p>
    <w:p>
      <w:pPr>
        <w:pStyle w:val="Compact"/>
        <w:numPr>
          <w:ilvl w:val="0"/>
          <w:numId w:val="1001"/>
        </w:numPr>
      </w:pPr>
      <w:r>
        <w:t xml:space="preserve">MySQL 8 (local, via MySQL Workbench)</w:t>
      </w:r>
    </w:p>
    <w:p>
      <w:pPr>
        <w:pStyle w:val="Compact"/>
        <w:numPr>
          <w:ilvl w:val="0"/>
          <w:numId w:val="1001"/>
        </w:numPr>
      </w:pPr>
      <w:r>
        <w:t xml:space="preserve">Spring Mail (Mailtrap.io for email testing)</w:t>
      </w:r>
    </w:p>
    <w:p>
      <w:pPr>
        <w:pStyle w:val="Compact"/>
        <w:numPr>
          <w:ilvl w:val="0"/>
          <w:numId w:val="1001"/>
        </w:numPr>
      </w:pPr>
      <w:r>
        <w:t xml:space="preserve">Spring Security (for password hashing and endpoint security)</w:t>
      </w:r>
    </w:p>
    <w:p>
      <w:pPr>
        <w:pStyle w:val="Compact"/>
        <w:numPr>
          <w:ilvl w:val="0"/>
          <w:numId w:val="1001"/>
        </w:numPr>
      </w:pPr>
      <w:r>
        <w:t xml:space="preserve">Spring Data Redis (for OTP storage)</w:t>
      </w:r>
    </w:p>
    <w:p>
      <w:pPr>
        <w:pStyle w:val="Compact"/>
        <w:numPr>
          <w:ilvl w:val="0"/>
          <w:numId w:val="1001"/>
        </w:numPr>
      </w:pPr>
      <w:r>
        <w:t xml:space="preserve">Maven</w:t>
      </w:r>
    </w:p>
    <w:p>
      <w:pPr>
        <w:pStyle w:val="Compact"/>
        <w:numPr>
          <w:ilvl w:val="0"/>
          <w:numId w:val="1001"/>
        </w:numPr>
      </w:pPr>
      <w:r>
        <w:t xml:space="preserve">Lombok</w:t>
      </w:r>
    </w:p>
    <w:bookmarkEnd w:id="10"/>
    <w:bookmarkStart w:id="11" w:name="frontend"/>
    <w:p>
      <w:pPr>
        <w:pStyle w:val="Heading3"/>
      </w:pPr>
      <w:r>
        <w:t xml:space="preserve">Frontend</w:t>
      </w:r>
    </w:p>
    <w:p>
      <w:pPr>
        <w:pStyle w:val="Compact"/>
        <w:numPr>
          <w:ilvl w:val="0"/>
          <w:numId w:val="1002"/>
        </w:numPr>
      </w:pPr>
      <w:r>
        <w:t xml:space="preserve">React 18+</w:t>
      </w:r>
    </w:p>
    <w:p>
      <w:pPr>
        <w:pStyle w:val="Compact"/>
        <w:numPr>
          <w:ilvl w:val="0"/>
          <w:numId w:val="1002"/>
        </w:numPr>
      </w:pPr>
      <w:r>
        <w:t xml:space="preserve">Vite</w:t>
      </w:r>
    </w:p>
    <w:p>
      <w:pPr>
        <w:pStyle w:val="Compact"/>
        <w:numPr>
          <w:ilvl w:val="0"/>
          <w:numId w:val="1002"/>
        </w:numPr>
      </w:pPr>
      <w:r>
        <w:t xml:space="preserve">Axios</w:t>
      </w:r>
    </w:p>
    <w:p>
      <w:pPr>
        <w:pStyle w:val="Compact"/>
        <w:numPr>
          <w:ilvl w:val="0"/>
          <w:numId w:val="1002"/>
        </w:numPr>
      </w:pPr>
      <w:r>
        <w:t xml:space="preserve">React Router DOM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3" w:name="folder-structure"/>
    <w:p>
      <w:pPr>
        <w:pStyle w:val="Heading2"/>
      </w:pPr>
      <w:r>
        <w:t xml:space="preserve">Folder Structure</w:t>
      </w:r>
    </w:p>
    <w:p>
      <w:pPr>
        <w:pStyle w:val="SourceCode"/>
      </w:pPr>
      <w:r>
        <w:rPr>
          <w:rStyle w:val="VerbatimChar"/>
        </w:rPr>
        <w:t xml:space="preserve">OtpAuthSystem/</w:t>
      </w:r>
      <w:r>
        <w:br/>
      </w:r>
      <w:r>
        <w:rPr>
          <w:rStyle w:val="VerbatimChar"/>
        </w:rPr>
        <w:t xml:space="preserve">├── backend/</w:t>
      </w:r>
      <w:r>
        <w:br/>
      </w:r>
      <w:r>
        <w:rPr>
          <w:rStyle w:val="VerbatimChar"/>
        </w:rPr>
        <w:t xml:space="preserve">│   ├── pom.xml</w:t>
      </w:r>
      <w:r>
        <w:br/>
      </w:r>
      <w:r>
        <w:rPr>
          <w:rStyle w:val="VerbatimChar"/>
        </w:rPr>
        <w:t xml:space="preserve">│   ├── README.md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main/java/com/otp/auth/</w:t>
      </w:r>
      <w:r>
        <w:br/>
      </w:r>
      <w:r>
        <w:rPr>
          <w:rStyle w:val="VerbatimChar"/>
        </w:rPr>
        <w:t xml:space="preserve">│   │   │   ├── App.java</w:t>
      </w:r>
      <w:r>
        <w:br/>
      </w:r>
      <w:r>
        <w:rPr>
          <w:rStyle w:val="VerbatimChar"/>
        </w:rPr>
        <w:t xml:space="preserve">│   │   │   ├── MailTestRunner.java</w:t>
      </w:r>
      <w:r>
        <w:br/>
      </w:r>
      <w:r>
        <w:rPr>
          <w:rStyle w:val="VerbatimChar"/>
        </w:rPr>
        <w:t xml:space="preserve">│   │   │   ├── config/</w:t>
      </w:r>
      <w:r>
        <w:br/>
      </w:r>
      <w:r>
        <w:rPr>
          <w:rStyle w:val="VerbatimChar"/>
        </w:rPr>
        <w:t xml:space="preserve">│   │   │   │   ├── AppConfig.java</w:t>
      </w:r>
      <w:r>
        <w:br/>
      </w:r>
      <w:r>
        <w:rPr>
          <w:rStyle w:val="VerbatimChar"/>
        </w:rPr>
        <w:t xml:space="preserve">│   │   │   │   └── SecurityConfig.java</w:t>
      </w:r>
      <w:r>
        <w:br/>
      </w:r>
      <w:r>
        <w:rPr>
          <w:rStyle w:val="VerbatimChar"/>
        </w:rPr>
        <w:t xml:space="preserve">│   │   │   ├── controller/</w:t>
      </w:r>
      <w:r>
        <w:br/>
      </w:r>
      <w:r>
        <w:rPr>
          <w:rStyle w:val="VerbatimChar"/>
        </w:rPr>
        <w:t xml:space="preserve">│   │   │   │   └── AuthController.java</w:t>
      </w:r>
      <w:r>
        <w:br/>
      </w:r>
      <w:r>
        <w:rPr>
          <w:rStyle w:val="VerbatimChar"/>
        </w:rPr>
        <w:t xml:space="preserve">│   │   │   ├── entity/</w:t>
      </w:r>
      <w:r>
        <w:br/>
      </w:r>
      <w:r>
        <w:rPr>
          <w:rStyle w:val="VerbatimChar"/>
        </w:rPr>
        <w:t xml:space="preserve">│   │   │   │   ├── User.java</w:t>
      </w:r>
      <w:r>
        <w:br/>
      </w:r>
      <w:r>
        <w:rPr>
          <w:rStyle w:val="VerbatimChar"/>
        </w:rPr>
        <w:t xml:space="preserve">│   │   │   │   └── Otp.java (legacy, not used with Redis)</w:t>
      </w:r>
      <w:r>
        <w:br/>
      </w:r>
      <w:r>
        <w:rPr>
          <w:rStyle w:val="VerbatimChar"/>
        </w:rPr>
        <w:t xml:space="preserve">│   │   │   ├── repository/</w:t>
      </w:r>
      <w:r>
        <w:br/>
      </w:r>
      <w:r>
        <w:rPr>
          <w:rStyle w:val="VerbatimChar"/>
        </w:rPr>
        <w:t xml:space="preserve">│   │   │   │   ├── UserRepository.java</w:t>
      </w:r>
      <w:r>
        <w:br/>
      </w:r>
      <w:r>
        <w:rPr>
          <w:rStyle w:val="VerbatimChar"/>
        </w:rPr>
        <w:t xml:space="preserve">│   │   │   │   └── OtpRepository.java (legacy)</w:t>
      </w:r>
      <w:r>
        <w:br/>
      </w:r>
      <w:r>
        <w:rPr>
          <w:rStyle w:val="VerbatimChar"/>
        </w:rPr>
        <w:t xml:space="preserve">│   │   │   ├── service/</w:t>
      </w:r>
      <w:r>
        <w:br/>
      </w:r>
      <w:r>
        <w:rPr>
          <w:rStyle w:val="VerbatimChar"/>
        </w:rPr>
        <w:t xml:space="preserve">│   │   │   │   ├── EmailService.java</w:t>
      </w:r>
      <w:r>
        <w:br/>
      </w:r>
      <w:r>
        <w:rPr>
          <w:rStyle w:val="VerbatimChar"/>
        </w:rPr>
        <w:t xml:space="preserve">│   │   │   │   ├── OtpService.java</w:t>
      </w:r>
      <w:r>
        <w:br/>
      </w:r>
      <w:r>
        <w:rPr>
          <w:rStyle w:val="VerbatimChar"/>
        </w:rPr>
        <w:t xml:space="preserve">│   │   │   │   └── UserService.java</w:t>
      </w:r>
      <w:r>
        <w:br/>
      </w:r>
      <w:r>
        <w:rPr>
          <w:rStyle w:val="VerbatimChar"/>
        </w:rPr>
        <w:t xml:space="preserve">│   │   └── resources/</w:t>
      </w:r>
      <w:r>
        <w:br/>
      </w:r>
      <w:r>
        <w:rPr>
          <w:rStyle w:val="VerbatimChar"/>
        </w:rPr>
        <w:t xml:space="preserve">│   │       └── application.properties</w:t>
      </w:r>
      <w:r>
        <w:br/>
      </w:r>
      <w:r>
        <w:rPr>
          <w:rStyle w:val="VerbatimChar"/>
        </w:rPr>
        <w:t xml:space="preserve">│   └── test/java/com/otp/auth/AppTest.java</w:t>
      </w:r>
      <w:r>
        <w:br/>
      </w:r>
      <w:r>
        <w:rPr>
          <w:rStyle w:val="VerbatimChar"/>
        </w:rPr>
        <w:t xml:space="preserve">├── frontend/</w:t>
      </w:r>
      <w:r>
        <w:br/>
      </w:r>
      <w:r>
        <w:rPr>
          <w:rStyle w:val="VerbatimChar"/>
        </w:rPr>
        <w:t xml:space="preserve">│   ├── package.json</w:t>
      </w:r>
      <w:r>
        <w:br/>
      </w:r>
      <w:r>
        <w:rPr>
          <w:rStyle w:val="VerbatimChar"/>
        </w:rPr>
        <w:t xml:space="preserve">│   ├── vite.config.js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App.jsx</w:t>
      </w:r>
      <w:r>
        <w:br/>
      </w:r>
      <w:r>
        <w:rPr>
          <w:rStyle w:val="VerbatimChar"/>
        </w:rPr>
        <w:t xml:space="preserve">│   │   └── pages/</w:t>
      </w:r>
      <w:r>
        <w:br/>
      </w:r>
      <w:r>
        <w:rPr>
          <w:rStyle w:val="VerbatimChar"/>
        </w:rPr>
        <w:t xml:space="preserve">│   │       ├── Register.jsx</w:t>
      </w:r>
      <w:r>
        <w:br/>
      </w:r>
      <w:r>
        <w:rPr>
          <w:rStyle w:val="VerbatimChar"/>
        </w:rPr>
        <w:t xml:space="preserve">│   │       ├── Login.jsx</w:t>
      </w:r>
      <w:r>
        <w:br/>
      </w:r>
      <w:r>
        <w:rPr>
          <w:rStyle w:val="VerbatimChar"/>
        </w:rPr>
        <w:t xml:space="preserve">│   │       ├── VerifyOtp.jsx</w:t>
      </w:r>
      <w:r>
        <w:br/>
      </w:r>
      <w:r>
        <w:rPr>
          <w:rStyle w:val="VerbatimChar"/>
        </w:rPr>
        <w:t xml:space="preserve">│   │       └── Dashboard.jsx</w:t>
      </w:r>
      <w:r>
        <w:br/>
      </w:r>
      <w:r>
        <w:rPr>
          <w:rStyle w:val="VerbatimChar"/>
        </w:rPr>
        <w:t xml:space="preserve">│   └── public/</w:t>
      </w:r>
      <w:r>
        <w:br/>
      </w:r>
      <w:r>
        <w:rPr>
          <w:rStyle w:val="VerbatimChar"/>
        </w:rPr>
        <w:t xml:space="preserve">└── ...</w:t>
      </w:r>
    </w:p>
    <w:p>
      <w:r>
        <w:pict>
          <v:rect style="width:0;height:1.5pt" o:hralign="center" o:hrstd="t" o:hr="t"/>
        </w:pict>
      </w:r>
    </w:p>
    <w:bookmarkEnd w:id="13"/>
    <w:bookmarkStart w:id="19" w:name="backend-setup-configuration"/>
    <w:p>
      <w:pPr>
        <w:pStyle w:val="Heading2"/>
      </w:pPr>
      <w:r>
        <w:t xml:space="preserve">Backend Setup &amp; Configuration</w:t>
      </w:r>
    </w:p>
    <w:bookmarkStart w:id="14" w:name="mysql-local"/>
    <w:p>
      <w:pPr>
        <w:pStyle w:val="Heading3"/>
      </w:pPr>
      <w:r>
        <w:t xml:space="preserve">1. MySQL (Local)</w:t>
      </w:r>
    </w:p>
    <w:p>
      <w:pPr>
        <w:pStyle w:val="Compact"/>
        <w:numPr>
          <w:ilvl w:val="0"/>
          <w:numId w:val="1003"/>
        </w:numPr>
      </w:pPr>
      <w:r>
        <w:t xml:space="preserve">Installed MySQL 8 via Homebrew.</w:t>
      </w:r>
    </w:p>
    <w:p>
      <w:pPr>
        <w:pStyle w:val="Compact"/>
        <w:numPr>
          <w:ilvl w:val="0"/>
          <w:numId w:val="1003"/>
        </w:numPr>
      </w:pPr>
      <w:r>
        <w:t xml:space="preserve">Managed and visualized with MySQL Workbench.</w:t>
      </w:r>
    </w:p>
    <w:p>
      <w:pPr>
        <w:pStyle w:val="Compact"/>
        <w:numPr>
          <w:ilvl w:val="0"/>
          <w:numId w:val="1003"/>
        </w:numPr>
      </w:pPr>
      <w:r>
        <w:t xml:space="preserve">Created database:</w:t>
      </w:r>
      <w:r>
        <w:t xml:space="preserve"> </w:t>
      </w:r>
      <w:r>
        <w:rPr>
          <w:rStyle w:val="VerbatimChar"/>
        </w:rPr>
        <w:t xml:space="preserve">otp_auth_db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User: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(password set during installation).</w:t>
      </w:r>
    </w:p>
    <w:bookmarkEnd w:id="14"/>
    <w:bookmarkStart w:id="15" w:name="redis-for-otps"/>
    <w:p>
      <w:pPr>
        <w:pStyle w:val="Heading3"/>
      </w:pPr>
      <w:r>
        <w:t xml:space="preserve">2. Redis (for OTPs)</w:t>
      </w:r>
    </w:p>
    <w:p>
      <w:pPr>
        <w:pStyle w:val="Compact"/>
        <w:numPr>
          <w:ilvl w:val="0"/>
          <w:numId w:val="1004"/>
        </w:numPr>
      </w:pPr>
      <w:r>
        <w:t xml:space="preserve">Installed Redis via Homebrew:</w:t>
      </w:r>
      <w:r>
        <w:t xml:space="preserve"> </w:t>
      </w:r>
      <w:r>
        <w:rPr>
          <w:rStyle w:val="VerbatimChar"/>
        </w:rPr>
        <w:t xml:space="preserve">brew install redis</w:t>
      </w:r>
    </w:p>
    <w:p>
      <w:pPr>
        <w:pStyle w:val="Compact"/>
        <w:numPr>
          <w:ilvl w:val="0"/>
          <w:numId w:val="1004"/>
        </w:numPr>
      </w:pPr>
      <w:r>
        <w:t xml:space="preserve">Started Redis:</w:t>
      </w:r>
      <w:r>
        <w:t xml:space="preserve"> </w:t>
      </w:r>
      <w:r>
        <w:rPr>
          <w:rStyle w:val="VerbatimChar"/>
        </w:rPr>
        <w:t xml:space="preserve">brew services start redis</w:t>
      </w:r>
    </w:p>
    <w:p>
      <w:pPr>
        <w:pStyle w:val="Compact"/>
        <w:numPr>
          <w:ilvl w:val="0"/>
          <w:numId w:val="1004"/>
        </w:numPr>
      </w:pPr>
      <w:r>
        <w:t xml:space="preserve">No GUI required; used</w:t>
      </w:r>
      <w:r>
        <w:t xml:space="preserve"> </w:t>
      </w:r>
      <w:r>
        <w:rPr>
          <w:rStyle w:val="VerbatimChar"/>
        </w:rPr>
        <w:t xml:space="preserve">redis-cli</w:t>
      </w:r>
      <w:r>
        <w:t xml:space="preserve"> </w:t>
      </w:r>
      <w:r>
        <w:t xml:space="preserve">for inspection.</w:t>
      </w:r>
    </w:p>
    <w:bookmarkEnd w:id="15"/>
    <w:bookmarkStart w:id="16" w:name="spring-boot-configuration"/>
    <w:p>
      <w:pPr>
        <w:pStyle w:val="Heading3"/>
      </w:pPr>
      <w:r>
        <w:t xml:space="preserve">3. Spring Boot Configuration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application.properties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spring.datasource.url=jdbc:mysql://localhost:3306/otp_auth_db</w:t>
      </w:r>
      <w:r>
        <w:br/>
      </w:r>
      <w:r>
        <w:rPr>
          <w:rStyle w:val="VerbatimChar"/>
        </w:rPr>
        <w:t xml:space="preserve">spring.datasource.username=root</w:t>
      </w:r>
      <w:r>
        <w:br/>
      </w:r>
      <w:r>
        <w:rPr>
          <w:rStyle w:val="VerbatimChar"/>
        </w:rPr>
        <w:t xml:space="preserve">spring.datasource.password=YOUR_PASSWORD</w:t>
      </w:r>
      <w:r>
        <w:br/>
      </w:r>
      <w:r>
        <w:rPr>
          <w:rStyle w:val="VerbatimChar"/>
        </w:rPr>
        <w:t xml:space="preserve">spring.jpa.hibernate.ddl-auto=update</w:t>
      </w:r>
      <w:r>
        <w:br/>
      </w:r>
      <w:r>
        <w:rPr>
          <w:rStyle w:val="VerbatimChar"/>
        </w:rPr>
        <w:t xml:space="preserve">spring.jpa.show-sql=true</w:t>
      </w:r>
      <w:r>
        <w:br/>
      </w:r>
      <w:r>
        <w:br/>
      </w:r>
      <w:r>
        <w:rPr>
          <w:rStyle w:val="VerbatimChar"/>
        </w:rPr>
        <w:t xml:space="preserve"># Email (Mailtrap)</w:t>
      </w:r>
      <w:r>
        <w:br/>
      </w:r>
      <w:r>
        <w:rPr>
          <w:rStyle w:val="VerbatimChar"/>
        </w:rPr>
        <w:t xml:space="preserve">spring.mail.host=sandbox.smtp.mailtrap.io</w:t>
      </w:r>
      <w:r>
        <w:br/>
      </w:r>
      <w:r>
        <w:rPr>
          <w:rStyle w:val="VerbatimChar"/>
        </w:rPr>
        <w:t xml:space="preserve">spring.mail.port=2525</w:t>
      </w:r>
      <w:r>
        <w:br/>
      </w:r>
      <w:r>
        <w:rPr>
          <w:rStyle w:val="VerbatimChar"/>
        </w:rPr>
        <w:t xml:space="preserve">spring.mail.username=YOUR_MAILTRAP_USER</w:t>
      </w:r>
      <w:r>
        <w:br/>
      </w:r>
      <w:r>
        <w:rPr>
          <w:rStyle w:val="VerbatimChar"/>
        </w:rPr>
        <w:t xml:space="preserve">spring.mail.password=YOUR_MAILTRAP_PASS</w:t>
      </w:r>
      <w:r>
        <w:br/>
      </w:r>
      <w:r>
        <w:rPr>
          <w:rStyle w:val="VerbatimChar"/>
        </w:rPr>
        <w:t xml:space="preserve">spring.mail.properties.mail.smtp.auth=true</w:t>
      </w:r>
      <w:r>
        <w:br/>
      </w:r>
      <w:r>
        <w:rPr>
          <w:rStyle w:val="VerbatimChar"/>
        </w:rPr>
        <w:t xml:space="preserve">spring.mail.properties.mail.smtp.starttls.enable=true</w:t>
      </w:r>
      <w:r>
        <w:br/>
      </w:r>
      <w:r>
        <w:br/>
      </w:r>
      <w:r>
        <w:rPr>
          <w:rStyle w:val="VerbatimChar"/>
        </w:rPr>
        <w:t xml:space="preserve"># Redis</w:t>
      </w:r>
      <w:r>
        <w:br/>
      </w:r>
      <w:r>
        <w:rPr>
          <w:rStyle w:val="VerbatimChar"/>
        </w:rPr>
        <w:t xml:space="preserve">spring.redis.host=localhost</w:t>
      </w:r>
      <w:r>
        <w:br/>
      </w:r>
      <w:r>
        <w:rPr>
          <w:rStyle w:val="VerbatimChar"/>
        </w:rPr>
        <w:t xml:space="preserve">spring.redis.port=6379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CORS</w:t>
      </w:r>
      <w:r>
        <w:t xml:space="preserve">: Configured in</w:t>
      </w:r>
      <w:r>
        <w:t xml:space="preserve"> </w:t>
      </w:r>
      <w:r>
        <w:rPr>
          <w:rStyle w:val="VerbatimChar"/>
        </w:rPr>
        <w:t xml:space="preserve">AppConfig.java</w:t>
      </w:r>
      <w:r>
        <w:t xml:space="preserve"> </w:t>
      </w:r>
      <w:r>
        <w:t xml:space="preserve">to allow requests from</w:t>
      </w:r>
      <w:r>
        <w:t xml:space="preserve"> </w:t>
      </w:r>
      <w:r>
        <w:rPr>
          <w:rStyle w:val="VerbatimChar"/>
        </w:rPr>
        <w:t xml:space="preserve">http://localhost:3000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Security</w:t>
      </w:r>
      <w:r>
        <w:t xml:space="preserve">:</w:t>
      </w:r>
      <w:r>
        <w:t xml:space="preserve"> </w:t>
      </w:r>
      <w:r>
        <w:rPr>
          <w:rStyle w:val="VerbatimChar"/>
        </w:rPr>
        <w:t xml:space="preserve">SecurityConfig.java</w:t>
      </w:r>
      <w:r>
        <w:t xml:space="preserve"> </w:t>
      </w:r>
      <w:r>
        <w:t xml:space="preserve">allows unauthenticated access to</w:t>
      </w:r>
      <w:r>
        <w:t xml:space="preserve"> </w:t>
      </w:r>
      <w:r>
        <w:rPr>
          <w:rStyle w:val="VerbatimChar"/>
        </w:rPr>
        <w:t xml:space="preserve">/api/auth/**</w:t>
      </w:r>
      <w:r>
        <w:t xml:space="preserve"> </w:t>
      </w:r>
      <w:r>
        <w:t xml:space="preserve">endpoints.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Password Hashing</w:t>
      </w:r>
      <w:r>
        <w:t xml:space="preserve">: Uses BCrypt via Spring Security.</w:t>
      </w:r>
    </w:p>
    <w:bookmarkEnd w:id="16"/>
    <w:bookmarkStart w:id="17" w:name="email-testing"/>
    <w:p>
      <w:pPr>
        <w:pStyle w:val="Heading3"/>
      </w:pPr>
      <w:r>
        <w:t xml:space="preserve">4. Email Testing</w:t>
      </w:r>
    </w:p>
    <w:p>
      <w:pPr>
        <w:pStyle w:val="Compact"/>
        <w:numPr>
          <w:ilvl w:val="0"/>
          <w:numId w:val="1006"/>
        </w:numPr>
      </w:pPr>
      <w:r>
        <w:t xml:space="preserve">Used Mailtrap.io for safe email delivery.</w:t>
      </w:r>
    </w:p>
    <w:p>
      <w:pPr>
        <w:pStyle w:val="Compact"/>
        <w:numPr>
          <w:ilvl w:val="0"/>
          <w:numId w:val="1006"/>
        </w:numPr>
      </w:pPr>
      <w:r>
        <w:t xml:space="preserve">Configured SMTP credentials in</w:t>
      </w:r>
      <w:r>
        <w:t xml:space="preserve"> </w:t>
      </w:r>
      <w:r>
        <w:rPr>
          <w:rStyle w:val="VerbatimChar"/>
        </w:rPr>
        <w:t xml:space="preserve">application.properties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All OTPs are sent to the Mailtrap inbox for testing.</w:t>
      </w:r>
    </w:p>
    <w:bookmarkEnd w:id="17"/>
    <w:bookmarkStart w:id="18" w:name="otp-storage"/>
    <w:p>
      <w:pPr>
        <w:pStyle w:val="Heading3"/>
      </w:pPr>
      <w:r>
        <w:t xml:space="preserve">5. OTP Storage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Redis</w:t>
      </w:r>
      <w:r>
        <w:t xml:space="preserve"> </w:t>
      </w:r>
      <w:r>
        <w:t xml:space="preserve">is used for OTP storage with 5-minute expiry.</w:t>
      </w:r>
    </w:p>
    <w:p>
      <w:pPr>
        <w:pStyle w:val="Compact"/>
        <w:numPr>
          <w:ilvl w:val="0"/>
          <w:numId w:val="1007"/>
        </w:numPr>
      </w:pPr>
      <w:r>
        <w:t xml:space="preserve">No OTPs are stored in MySQL after migration to Redis.</w:t>
      </w:r>
    </w:p>
    <w:p>
      <w:pPr>
        <w:pStyle w:val="Compact"/>
        <w:numPr>
          <w:ilvl w:val="0"/>
          <w:numId w:val="1007"/>
        </w:numPr>
      </w:pPr>
      <w:r>
        <w:t xml:space="preserve">Verified with</w:t>
      </w:r>
      <w:r>
        <w:t xml:space="preserve"> </w:t>
      </w:r>
      <w:r>
        <w:rPr>
          <w:rStyle w:val="VerbatimChar"/>
        </w:rPr>
        <w:t xml:space="preserve">redis-cli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get otp:&lt;phoneNumber&gt;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ttl otp:&lt;phoneNumber&gt;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0" w:name="backend-api-endpoints"/>
    <w:p>
      <w:pPr>
        <w:pStyle w:val="Heading2"/>
      </w:pPr>
      <w:r>
        <w:t xml:space="preserve">Backend API Endpoints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POST /api/auth/register</w:t>
      </w:r>
      <w:r>
        <w:t xml:space="preserve"> </w:t>
      </w:r>
      <w:r>
        <w:t xml:space="preserve">— Register user (phoneNumber, name, password, email)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POST /api/auth/send-otp</w:t>
      </w:r>
      <w:r>
        <w:t xml:space="preserve"> </w:t>
      </w:r>
      <w:r>
        <w:t xml:space="preserve">— Send OTP to email (phoneNumber)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POST /api/auth/verify-otp</w:t>
      </w:r>
      <w:r>
        <w:t xml:space="preserve"> </w:t>
      </w:r>
      <w:r>
        <w:t xml:space="preserve">— Verify OTP (phoneNumber, otp)</w:t>
      </w:r>
    </w:p>
    <w:p>
      <w:r>
        <w:pict>
          <v:rect style="width:0;height:1.5pt" o:hralign="center" o:hrstd="t" o:hr="t"/>
        </w:pict>
      </w:r>
    </w:p>
    <w:bookmarkEnd w:id="20"/>
    <w:bookmarkStart w:id="26" w:name="frontend-setup-configuration"/>
    <w:p>
      <w:pPr>
        <w:pStyle w:val="Heading2"/>
      </w:pPr>
      <w:r>
        <w:t xml:space="preserve">Frontend Setup &amp; Configuration</w:t>
      </w:r>
    </w:p>
    <w:bookmarkStart w:id="21" w:name="project-setup"/>
    <w:p>
      <w:pPr>
        <w:pStyle w:val="Heading3"/>
      </w:pPr>
      <w:r>
        <w:t xml:space="preserve">1. Project Setup</w:t>
      </w:r>
    </w:p>
    <w:p>
      <w:pPr>
        <w:pStyle w:val="Compact"/>
        <w:numPr>
          <w:ilvl w:val="0"/>
          <w:numId w:val="1009"/>
        </w:numPr>
      </w:pPr>
      <w:r>
        <w:t xml:space="preserve">Scaffolded with Vite:</w:t>
      </w:r>
      <w:r>
        <w:t xml:space="preserve"> </w:t>
      </w:r>
      <w:r>
        <w:rPr>
          <w:rStyle w:val="VerbatimChar"/>
        </w:rPr>
        <w:t xml:space="preserve">npm create vite@latest frontend -- --template react</w:t>
      </w:r>
    </w:p>
    <w:p>
      <w:pPr>
        <w:pStyle w:val="Compact"/>
        <w:numPr>
          <w:ilvl w:val="0"/>
          <w:numId w:val="1009"/>
        </w:numPr>
      </w:pPr>
      <w:r>
        <w:t xml:space="preserve">Installed dependencies:</w:t>
      </w:r>
      <w:r>
        <w:t xml:space="preserve"> </w:t>
      </w:r>
      <w:r>
        <w:rPr>
          <w:rStyle w:val="VerbatimChar"/>
        </w:rPr>
        <w:t xml:space="preserve">axios</w:t>
      </w:r>
      <w:r>
        <w:t xml:space="preserve">,</w:t>
      </w:r>
      <w:r>
        <w:t xml:space="preserve"> </w:t>
      </w:r>
      <w:r>
        <w:rPr>
          <w:rStyle w:val="VerbatimChar"/>
        </w:rPr>
        <w:t xml:space="preserve">react-router-dom</w:t>
      </w:r>
    </w:p>
    <w:bookmarkEnd w:id="21"/>
    <w:bookmarkStart w:id="22" w:name="routing-pages"/>
    <w:p>
      <w:pPr>
        <w:pStyle w:val="Heading3"/>
      </w:pPr>
      <w:r>
        <w:t xml:space="preserve">2. Routing &amp; Pages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/register</w:t>
      </w:r>
      <w:r>
        <w:t xml:space="preserve"> </w:t>
      </w:r>
      <w:r>
        <w:t xml:space="preserve">— User registration form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/login</w:t>
      </w:r>
      <w:r>
        <w:t xml:space="preserve"> </w:t>
      </w:r>
      <w:r>
        <w:t xml:space="preserve">— Send OTP form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/verify-otp</w:t>
      </w:r>
      <w:r>
        <w:t xml:space="preserve"> </w:t>
      </w:r>
      <w:r>
        <w:t xml:space="preserve">— OTP verification form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/dashboard</w:t>
      </w:r>
      <w:r>
        <w:t xml:space="preserve"> </w:t>
      </w:r>
      <w:r>
        <w:t xml:space="preserve">— Welcome page after login</w:t>
      </w:r>
    </w:p>
    <w:bookmarkEnd w:id="22"/>
    <w:bookmarkStart w:id="23" w:name="api-integration"/>
    <w:p>
      <w:pPr>
        <w:pStyle w:val="Heading3"/>
      </w:pPr>
      <w:r>
        <w:t xml:space="preserve">3. API Integration</w:t>
      </w:r>
    </w:p>
    <w:p>
      <w:pPr>
        <w:pStyle w:val="Compact"/>
        <w:numPr>
          <w:ilvl w:val="0"/>
          <w:numId w:val="1011"/>
        </w:numPr>
      </w:pPr>
      <w:r>
        <w:t xml:space="preserve">All API calls use Axios to</w:t>
      </w:r>
      <w:r>
        <w:t xml:space="preserve"> </w:t>
      </w:r>
      <w:r>
        <w:rPr>
          <w:rStyle w:val="VerbatimChar"/>
        </w:rPr>
        <w:t xml:space="preserve">http://localhost:8080/api/auth/...</w:t>
      </w:r>
    </w:p>
    <w:p>
      <w:pPr>
        <w:pStyle w:val="Compact"/>
        <w:numPr>
          <w:ilvl w:val="0"/>
          <w:numId w:val="1011"/>
        </w:numPr>
      </w:pPr>
      <w:r>
        <w:t xml:space="preserve">Handles success/error messages and redirects.</w:t>
      </w:r>
    </w:p>
    <w:bookmarkEnd w:id="23"/>
    <w:bookmarkStart w:id="25" w:name="running-the-frontend"/>
    <w:p>
      <w:pPr>
        <w:pStyle w:val="Heading3"/>
      </w:pPr>
      <w:r>
        <w:t xml:space="preserve">4. Running the Frontend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p>
      <w:pPr>
        <w:pStyle w:val="FirstParagraph"/>
      </w:pPr>
      <w:r>
        <w:t xml:space="preserve">Open</w:t>
      </w:r>
      <w:r>
        <w:t xml:space="preserve"> </w:t>
      </w:r>
      <w:hyperlink r:id="rId24">
        <w:r>
          <w:rPr>
            <w:rStyle w:val="Hyperlink"/>
          </w:rPr>
          <w:t xml:space="preserve">http://localhost:3000</w:t>
        </w:r>
      </w:hyperlink>
      <w:r>
        <w:t xml:space="preserve"> </w:t>
      </w:r>
      <w:r>
        <w:t xml:space="preserve">in your browser.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testing-validation"/>
    <w:p>
      <w:pPr>
        <w:pStyle w:val="Heading2"/>
      </w:pPr>
      <w:r>
        <w:t xml:space="preserve">Testing &amp; Validation</w:t>
      </w:r>
    </w:p>
    <w:p>
      <w:pPr>
        <w:pStyle w:val="Compact"/>
        <w:numPr>
          <w:ilvl w:val="0"/>
          <w:numId w:val="1012"/>
        </w:numPr>
      </w:pPr>
      <w:r>
        <w:t xml:space="preserve">Registered users and sent OTPs via Postman, curl, and the React UI.</w:t>
      </w:r>
    </w:p>
    <w:p>
      <w:pPr>
        <w:pStyle w:val="Compact"/>
        <w:numPr>
          <w:ilvl w:val="0"/>
          <w:numId w:val="1012"/>
        </w:numPr>
      </w:pPr>
      <w:r>
        <w:t xml:space="preserve">Verified OTPs in Mailtrap and Redis.</w:t>
      </w:r>
    </w:p>
    <w:p>
      <w:pPr>
        <w:pStyle w:val="Compact"/>
        <w:numPr>
          <w:ilvl w:val="0"/>
          <w:numId w:val="1012"/>
        </w:numPr>
      </w:pPr>
      <w:r>
        <w:t xml:space="preserve">Confirmed no OTPs are stored in MySQL after migration.</w:t>
      </w:r>
    </w:p>
    <w:p>
      <w:pPr>
        <w:pStyle w:val="Compact"/>
        <w:numPr>
          <w:ilvl w:val="0"/>
          <w:numId w:val="1012"/>
        </w:numPr>
      </w:pPr>
      <w:r>
        <w:t xml:space="preserve">Used</w:t>
      </w:r>
      <w:r>
        <w:t xml:space="preserve"> </w:t>
      </w:r>
      <w:r>
        <w:rPr>
          <w:rStyle w:val="VerbatimChar"/>
        </w:rPr>
        <w:t xml:space="preserve">redis-cli</w:t>
      </w:r>
      <w:r>
        <w:t xml:space="preserve"> </w:t>
      </w:r>
      <w:r>
        <w:t xml:space="preserve">to inspect and confirm OTP expiry and deletion.</w:t>
      </w:r>
    </w:p>
    <w:p>
      <w:r>
        <w:pict>
          <v:rect style="width:0;height:1.5pt" o:hralign="center" o:hrstd="t" o:hr="t"/>
        </w:pict>
      </w:r>
    </w:p>
    <w:bookmarkEnd w:id="27"/>
    <w:bookmarkStart w:id="28" w:name="key-learnings-best-practices"/>
    <w:p>
      <w:pPr>
        <w:pStyle w:val="Heading2"/>
      </w:pPr>
      <w:r>
        <w:t xml:space="preserve">Key Learnings &amp; Best Practices</w:t>
      </w:r>
    </w:p>
    <w:p>
      <w:pPr>
        <w:pStyle w:val="Compact"/>
        <w:numPr>
          <w:ilvl w:val="0"/>
          <w:numId w:val="1013"/>
        </w:numPr>
      </w:pPr>
      <w:r>
        <w:t xml:space="preserve">Use Redis for short-lived, sensitive data like OTPs.</w:t>
      </w:r>
    </w:p>
    <w:p>
      <w:pPr>
        <w:pStyle w:val="Compact"/>
        <w:numPr>
          <w:ilvl w:val="0"/>
          <w:numId w:val="1013"/>
        </w:numPr>
      </w:pPr>
      <w:r>
        <w:t xml:space="preserve">Use BCrypt for password hashing.</w:t>
      </w:r>
    </w:p>
    <w:p>
      <w:pPr>
        <w:pStyle w:val="Compact"/>
        <w:numPr>
          <w:ilvl w:val="0"/>
          <w:numId w:val="1013"/>
        </w:numPr>
      </w:pPr>
      <w:r>
        <w:t xml:space="preserve">Use Mailtrap or similar for safe email testing.</w:t>
      </w:r>
    </w:p>
    <w:p>
      <w:pPr>
        <w:pStyle w:val="Compact"/>
        <w:numPr>
          <w:ilvl w:val="0"/>
          <w:numId w:val="1013"/>
        </w:numPr>
      </w:pPr>
      <w:r>
        <w:t xml:space="preserve">Separate backend and frontend for clean architecture.</w:t>
      </w:r>
    </w:p>
    <w:p>
      <w:pPr>
        <w:pStyle w:val="Compact"/>
        <w:numPr>
          <w:ilvl w:val="0"/>
          <w:numId w:val="1013"/>
        </w:numPr>
      </w:pPr>
      <w:r>
        <w:t xml:space="preserve">Use CORS and security configuration for safe API exposure.</w:t>
      </w:r>
    </w:p>
    <w:p>
      <w:r>
        <w:pict>
          <v:rect style="width:0;height:1.5pt" o:hralign="center" o:hrstd="t" o:hr="t"/>
        </w:pict>
      </w:r>
    </w:p>
    <w:bookmarkEnd w:id="28"/>
    <w:bookmarkStart w:id="29" w:name="troubleshooting"/>
    <w:p>
      <w:pPr>
        <w:pStyle w:val="Heading2"/>
      </w:pPr>
      <w:r>
        <w:t xml:space="preserve">Troubleshooting</w:t>
      </w:r>
    </w:p>
    <w:p>
      <w:pPr>
        <w:pStyle w:val="Compact"/>
        <w:numPr>
          <w:ilvl w:val="0"/>
          <w:numId w:val="1014"/>
        </w:numPr>
      </w:pPr>
      <w:r>
        <w:t xml:space="preserve">MySQL connection issues: Ensure correct user, password, and port.</w:t>
      </w:r>
    </w:p>
    <w:p>
      <w:pPr>
        <w:pStyle w:val="Compact"/>
        <w:numPr>
          <w:ilvl w:val="0"/>
          <w:numId w:val="1014"/>
        </w:numPr>
      </w:pPr>
      <w:r>
        <w:t xml:space="preserve">Redis not running: Start with</w:t>
      </w:r>
      <w:r>
        <w:t xml:space="preserve"> </w:t>
      </w:r>
      <w:r>
        <w:rPr>
          <w:rStyle w:val="VerbatimChar"/>
        </w:rPr>
        <w:t xml:space="preserve">brew services start redis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Mail not received: Check Mailtrap credentials and inbox.</w:t>
      </w:r>
    </w:p>
    <w:p>
      <w:pPr>
        <w:pStyle w:val="Compact"/>
        <w:numPr>
          <w:ilvl w:val="0"/>
          <w:numId w:val="1014"/>
        </w:numPr>
      </w:pPr>
      <w:r>
        <w:t xml:space="preserve">401 errors: Ensure security config allows unauthenticated access to</w:t>
      </w:r>
      <w:r>
        <w:t xml:space="preserve"> </w:t>
      </w:r>
      <w:r>
        <w:rPr>
          <w:rStyle w:val="VerbatimChar"/>
        </w:rPr>
        <w:t xml:space="preserve">/api/auth/**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Start w:id="30" w:name="authors-credits"/>
    <w:p>
      <w:pPr>
        <w:pStyle w:val="Heading2"/>
      </w:pPr>
      <w:r>
        <w:t xml:space="preserve">Authors &amp; Credits</w:t>
      </w:r>
    </w:p>
    <w:p>
      <w:pPr>
        <w:pStyle w:val="Compact"/>
        <w:numPr>
          <w:ilvl w:val="0"/>
          <w:numId w:val="1015"/>
        </w:numPr>
      </w:pPr>
      <w:r>
        <w:t xml:space="preserve">Built by following best practices in Java Spring Boot, React, and modern authentication workflows.</w:t>
      </w:r>
    </w:p>
    <w:p>
      <w:r>
        <w:pict>
          <v:rect style="width:0;height:1.5pt" o:hralign="center" o:hrstd="t" o:hr="t"/>
        </w:pict>
      </w:r>
    </w:p>
    <w:bookmarkEnd w:id="30"/>
    <w:bookmarkStart w:id="31" w:name="end-of-documentation"/>
    <w:p>
      <w:pPr>
        <w:pStyle w:val="Heading2"/>
      </w:pPr>
      <w:r>
        <w:t xml:space="preserve">End of Documentation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4" Target="http://localhost:30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localhost:3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2025-06-05T15:09:16Z</dcterms:created>
  <dcterms:modified xsi:type="dcterms:W3CDTF">2025-06-05T15:09:16Z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