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99D" w14:textId="69C8991F" w:rsidR="00EF04DC" w:rsidRPr="00EB4C91" w:rsidRDefault="00EF04DC" w:rsidP="00EF04DC">
      <w:pPr>
        <w:jc w:val="center"/>
        <w:rPr>
          <w:b/>
          <w:bCs/>
          <w:sz w:val="36"/>
          <w:szCs w:val="36"/>
        </w:rPr>
      </w:pPr>
      <w:r w:rsidRPr="00EB4C91">
        <w:rPr>
          <w:b/>
          <w:bCs/>
          <w:sz w:val="36"/>
          <w:szCs w:val="36"/>
        </w:rPr>
        <w:t>Detail for classes and methods</w:t>
      </w:r>
    </w:p>
    <w:p w14:paraId="27EB9405" w14:textId="67931430" w:rsidR="00EF04DC" w:rsidRPr="00EB4C91" w:rsidRDefault="00EF04DC" w:rsidP="00EF04DC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b/>
          <w:bCs/>
          <w:sz w:val="24"/>
          <w:szCs w:val="24"/>
        </w:rPr>
        <w:t>1.Package main:</w:t>
      </w:r>
      <w:r w:rsidRPr="00EB4C91">
        <w:rPr>
          <w:rFonts w:asciiTheme="majorHAnsi" w:hAnsiTheme="majorHAnsi" w:cstheme="majorHAnsi"/>
          <w:sz w:val="24"/>
          <w:szCs w:val="24"/>
        </w:rPr>
        <w:t xml:space="preserve"> Class 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4DC" w:rsidRPr="00EB4C91" w14:paraId="7E2C3C63" w14:textId="77777777" w:rsidTr="00EF04DC">
        <w:tc>
          <w:tcPr>
            <w:tcW w:w="4675" w:type="dxa"/>
          </w:tcPr>
          <w:p w14:paraId="1BC3517A" w14:textId="34BBDC01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main</w:t>
            </w:r>
          </w:p>
        </w:tc>
        <w:tc>
          <w:tcPr>
            <w:tcW w:w="4675" w:type="dxa"/>
          </w:tcPr>
          <w:p w14:paraId="2F1971B7" w14:textId="67227EFE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Run the program</w:t>
            </w:r>
          </w:p>
        </w:tc>
      </w:tr>
    </w:tbl>
    <w:p w14:paraId="002084F9" w14:textId="77777777" w:rsidR="00EB4C91" w:rsidRDefault="00EB4C9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046FFE0" w14:textId="65A352B3" w:rsidR="00EF04DC" w:rsidRPr="00D92588" w:rsidRDefault="00EF04DC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EB4C91">
        <w:rPr>
          <w:rFonts w:asciiTheme="majorHAnsi" w:hAnsiTheme="majorHAnsi" w:cstheme="majorHAnsi"/>
          <w:b/>
          <w:bCs/>
          <w:sz w:val="24"/>
          <w:szCs w:val="24"/>
        </w:rPr>
        <w:t xml:space="preserve">2. Package </w:t>
      </w:r>
      <w:r w:rsidR="00D92588">
        <w:rPr>
          <w:rFonts w:asciiTheme="majorHAnsi" w:hAnsiTheme="majorHAnsi" w:cstheme="majorHAnsi"/>
          <w:b/>
          <w:bCs/>
          <w:sz w:val="24"/>
          <w:szCs w:val="24"/>
          <w:lang w:val="vi-VN"/>
        </w:rPr>
        <w:t>PianoComponent</w:t>
      </w:r>
    </w:p>
    <w:p w14:paraId="5BF36BF9" w14:textId="74E27405" w:rsidR="00EF04DC" w:rsidRPr="00EB4C91" w:rsidRDefault="00EF04DC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>2.1 Class KeyNote.java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4DC" w:rsidRPr="00EB4C91" w14:paraId="41E34316" w14:textId="77777777" w:rsidTr="00EF04DC">
        <w:tc>
          <w:tcPr>
            <w:tcW w:w="4675" w:type="dxa"/>
          </w:tcPr>
          <w:p w14:paraId="3293DDFC" w14:textId="74489D8A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KeyNote(String noteName)</w:t>
            </w:r>
          </w:p>
        </w:tc>
        <w:tc>
          <w:tcPr>
            <w:tcW w:w="4675" w:type="dxa"/>
          </w:tcPr>
          <w:p w14:paraId="6DB7DE97" w14:textId="57DB1D0D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Constructor of class KeyNote, insert </w:t>
            </w:r>
            <w:r w:rsidR="005622AC"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name of note </w:t>
            </w: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and create key id for each note</w:t>
            </w:r>
          </w:p>
        </w:tc>
      </w:tr>
      <w:tr w:rsidR="00EF04DC" w:rsidRPr="00EB4C91" w14:paraId="223E8FEE" w14:textId="77777777" w:rsidTr="00EF04DC">
        <w:tc>
          <w:tcPr>
            <w:tcW w:w="4675" w:type="dxa"/>
          </w:tcPr>
          <w:p w14:paraId="46918320" w14:textId="4305ED34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getKey()</w:t>
            </w:r>
          </w:p>
        </w:tc>
        <w:tc>
          <w:tcPr>
            <w:tcW w:w="4675" w:type="dxa"/>
          </w:tcPr>
          <w:p w14:paraId="57603E30" w14:textId="1B76B2EF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key id of the note</w:t>
            </w:r>
          </w:p>
        </w:tc>
      </w:tr>
      <w:tr w:rsidR="00EF04DC" w:rsidRPr="00EB4C91" w14:paraId="390CE656" w14:textId="77777777" w:rsidTr="00EF04DC">
        <w:tc>
          <w:tcPr>
            <w:tcW w:w="4675" w:type="dxa"/>
          </w:tcPr>
          <w:p w14:paraId="552464CB" w14:textId="0897643E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getNoteName()</w:t>
            </w:r>
          </w:p>
        </w:tc>
        <w:tc>
          <w:tcPr>
            <w:tcW w:w="4675" w:type="dxa"/>
          </w:tcPr>
          <w:p w14:paraId="703B9696" w14:textId="03E7C606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name of note</w:t>
            </w:r>
          </w:p>
        </w:tc>
      </w:tr>
      <w:tr w:rsidR="00EF04DC" w:rsidRPr="00EB4C91" w14:paraId="1CF3392F" w14:textId="77777777" w:rsidTr="00EF04DC">
        <w:tc>
          <w:tcPr>
            <w:tcW w:w="4675" w:type="dxa"/>
          </w:tcPr>
          <w:p w14:paraId="3EED562C" w14:textId="499D002A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toString()</w:t>
            </w:r>
          </w:p>
        </w:tc>
        <w:tc>
          <w:tcPr>
            <w:tcW w:w="4675" w:type="dxa"/>
          </w:tcPr>
          <w:p w14:paraId="320FA329" w14:textId="656831CD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Print out the note name</w:t>
            </w:r>
          </w:p>
        </w:tc>
      </w:tr>
    </w:tbl>
    <w:p w14:paraId="2C3E8700" w14:textId="6A4472C4" w:rsidR="00EF04DC" w:rsidRPr="00EB4C91" w:rsidRDefault="005622AC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>2.2 Class Keyboard.java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2AC" w:rsidRPr="00EB4C91" w14:paraId="49F7D14B" w14:textId="77777777" w:rsidTr="005622AC">
        <w:tc>
          <w:tcPr>
            <w:tcW w:w="4675" w:type="dxa"/>
          </w:tcPr>
          <w:p w14:paraId="091B6ADE" w14:textId="5358DF07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Keyboard()</w:t>
            </w:r>
          </w:p>
        </w:tc>
        <w:tc>
          <w:tcPr>
            <w:tcW w:w="4675" w:type="dxa"/>
          </w:tcPr>
          <w:p w14:paraId="7BDF8B81" w14:textId="79031F69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of class Keyboard</w:t>
            </w:r>
          </w:p>
        </w:tc>
      </w:tr>
      <w:tr w:rsidR="005622AC" w:rsidRPr="00EB4C91" w14:paraId="5E39E436" w14:textId="77777777" w:rsidTr="005622AC">
        <w:tc>
          <w:tcPr>
            <w:tcW w:w="4675" w:type="dxa"/>
          </w:tcPr>
          <w:p w14:paraId="432506C8" w14:textId="4953CC5A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getKeyNote( String keyId)</w:t>
            </w:r>
          </w:p>
        </w:tc>
        <w:tc>
          <w:tcPr>
            <w:tcW w:w="4675" w:type="dxa"/>
          </w:tcPr>
          <w:p w14:paraId="7E820D01" w14:textId="49335D65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KeyNote that match the key Id, if doesn’t have return null</w:t>
            </w:r>
          </w:p>
        </w:tc>
      </w:tr>
      <w:tr w:rsidR="005622AC" w:rsidRPr="00EB4C91" w14:paraId="2F3CB7E5" w14:textId="77777777" w:rsidTr="005622AC">
        <w:tc>
          <w:tcPr>
            <w:tcW w:w="4675" w:type="dxa"/>
          </w:tcPr>
          <w:p w14:paraId="6DF4C767" w14:textId="344545F4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addKeyNote(String noteName)</w:t>
            </w:r>
          </w:p>
        </w:tc>
        <w:tc>
          <w:tcPr>
            <w:tcW w:w="4675" w:type="dxa"/>
          </w:tcPr>
          <w:p w14:paraId="6292A7D0" w14:textId="72C524F9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Create new KeyNote base on noteName and add this to the list of keyboard</w:t>
            </w:r>
          </w:p>
        </w:tc>
      </w:tr>
      <w:tr w:rsidR="005622AC" w:rsidRPr="00EB4C91" w14:paraId="2EE179E4" w14:textId="77777777" w:rsidTr="005622AC">
        <w:tc>
          <w:tcPr>
            <w:tcW w:w="4675" w:type="dxa"/>
          </w:tcPr>
          <w:p w14:paraId="4767A428" w14:textId="39638359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getKeyId(String noteName)</w:t>
            </w:r>
          </w:p>
        </w:tc>
        <w:tc>
          <w:tcPr>
            <w:tcW w:w="4675" w:type="dxa"/>
          </w:tcPr>
          <w:p w14:paraId="6E1175CF" w14:textId="70ADF852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key id of the KeyNote that match the key Id, if doesn’t match return null</w:t>
            </w:r>
          </w:p>
        </w:tc>
      </w:tr>
    </w:tbl>
    <w:p w14:paraId="2F985EE7" w14:textId="4ACF62A4" w:rsidR="005622AC" w:rsidRPr="00EB4C91" w:rsidRDefault="005622AC">
      <w:pPr>
        <w:rPr>
          <w:rFonts w:asciiTheme="majorHAnsi" w:hAnsiTheme="majorHAnsi" w:cstheme="majorHAnsi"/>
          <w:sz w:val="24"/>
          <w:szCs w:val="24"/>
        </w:rPr>
      </w:pPr>
    </w:p>
    <w:p w14:paraId="110805EC" w14:textId="6EF8655F" w:rsidR="00F71F64" w:rsidRPr="00EB4C91" w:rsidRDefault="00D925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>3</w:t>
      </w:r>
      <w:r w:rsidR="00F71F64" w:rsidRPr="00EB4C91">
        <w:rPr>
          <w:rFonts w:asciiTheme="majorHAnsi" w:hAnsiTheme="majorHAnsi" w:cstheme="majorHAnsi"/>
          <w:b/>
          <w:bCs/>
          <w:sz w:val="24"/>
          <w:szCs w:val="24"/>
        </w:rPr>
        <w:t>. Package Sound</w:t>
      </w:r>
    </w:p>
    <w:p w14:paraId="69CFED39" w14:textId="5D84B78A" w:rsidR="00F71F64" w:rsidRPr="00EB4C91" w:rsidRDefault="00D925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3</w:t>
      </w:r>
      <w:r w:rsidR="00F71F64" w:rsidRPr="00EB4C91">
        <w:rPr>
          <w:rFonts w:asciiTheme="majorHAnsi" w:hAnsiTheme="majorHAnsi" w:cstheme="majorHAnsi"/>
          <w:sz w:val="24"/>
          <w:szCs w:val="24"/>
        </w:rPr>
        <w:t>.1 Superclass Sound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F64" w:rsidRPr="00EB4C91" w14:paraId="01C098D2" w14:textId="77777777" w:rsidTr="00F71F64">
        <w:tc>
          <w:tcPr>
            <w:tcW w:w="4675" w:type="dxa"/>
          </w:tcPr>
          <w:p w14:paraId="6E646786" w14:textId="5E97B93D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Sound()</w:t>
            </w:r>
          </w:p>
        </w:tc>
        <w:tc>
          <w:tcPr>
            <w:tcW w:w="4675" w:type="dxa"/>
          </w:tcPr>
          <w:p w14:paraId="1CE469EE" w14:textId="78607BE4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of class</w:t>
            </w:r>
          </w:p>
        </w:tc>
      </w:tr>
      <w:tr w:rsidR="00F71F64" w:rsidRPr="00EB4C91" w14:paraId="3416DC80" w14:textId="77777777" w:rsidTr="00F71F64">
        <w:tc>
          <w:tcPr>
            <w:tcW w:w="4675" w:type="dxa"/>
          </w:tcPr>
          <w:p w14:paraId="54B35D18" w14:textId="4A695EF2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Sound(String keyId)</w:t>
            </w:r>
          </w:p>
        </w:tc>
        <w:tc>
          <w:tcPr>
            <w:tcW w:w="4675" w:type="dxa"/>
          </w:tcPr>
          <w:p w14:paraId="00075364" w14:textId="7D1420C0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with keyId</w:t>
            </w:r>
          </w:p>
        </w:tc>
      </w:tr>
      <w:tr w:rsidR="00F71F64" w:rsidRPr="00EB4C91" w14:paraId="62ED5592" w14:textId="77777777" w:rsidTr="00F71F64">
        <w:tc>
          <w:tcPr>
            <w:tcW w:w="4675" w:type="dxa"/>
          </w:tcPr>
          <w:p w14:paraId="6C15E4AE" w14:textId="12DC0245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getCurrentValue()</w:t>
            </w:r>
          </w:p>
        </w:tc>
        <w:tc>
          <w:tcPr>
            <w:tcW w:w="4675" w:type="dxa"/>
          </w:tcPr>
          <w:p w14:paraId="1EF2C7F2" w14:textId="0AFED275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current volume of piano</w:t>
            </w:r>
          </w:p>
        </w:tc>
      </w:tr>
      <w:tr w:rsidR="00F71F64" w:rsidRPr="00EB4C91" w14:paraId="5569DB76" w14:textId="77777777" w:rsidTr="00F71F64">
        <w:tc>
          <w:tcPr>
            <w:tcW w:w="4675" w:type="dxa"/>
          </w:tcPr>
          <w:p w14:paraId="45F8A6E4" w14:textId="394D0EF7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setCurrentValue()</w:t>
            </w:r>
          </w:p>
        </w:tc>
        <w:tc>
          <w:tcPr>
            <w:tcW w:w="4675" w:type="dxa"/>
          </w:tcPr>
          <w:p w14:paraId="6F276566" w14:textId="6A95CC82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Change the current volume of piano</w:t>
            </w:r>
          </w:p>
        </w:tc>
      </w:tr>
      <w:tr w:rsidR="00F71F64" w:rsidRPr="00EB4C91" w14:paraId="5DA3EB8D" w14:textId="77777777" w:rsidTr="00F71F64">
        <w:tc>
          <w:tcPr>
            <w:tcW w:w="4675" w:type="dxa"/>
          </w:tcPr>
          <w:p w14:paraId="59151CCD" w14:textId="4FC50FE7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play()</w:t>
            </w:r>
          </w:p>
        </w:tc>
        <w:tc>
          <w:tcPr>
            <w:tcW w:w="4675" w:type="dxa"/>
          </w:tcPr>
          <w:p w14:paraId="19FEC3A2" w14:textId="35164CA4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 the sound</w:t>
            </w:r>
          </w:p>
        </w:tc>
      </w:tr>
    </w:tbl>
    <w:p w14:paraId="2E497CF1" w14:textId="338705F9" w:rsidR="00F71F64" w:rsidRPr="00EB4C91" w:rsidRDefault="00F71F64">
      <w:pPr>
        <w:rPr>
          <w:rFonts w:asciiTheme="majorHAnsi" w:hAnsiTheme="majorHAnsi" w:cstheme="majorHAnsi"/>
          <w:sz w:val="24"/>
          <w:szCs w:val="24"/>
        </w:rPr>
      </w:pPr>
    </w:p>
    <w:p w14:paraId="5DFCE57E" w14:textId="6381E790" w:rsidR="00F71F64" w:rsidRPr="00EB4C91" w:rsidRDefault="00D925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3</w:t>
      </w:r>
      <w:r w:rsidR="00F71F64" w:rsidRPr="00EB4C91">
        <w:rPr>
          <w:rFonts w:asciiTheme="majorHAnsi" w:hAnsiTheme="majorHAnsi" w:cstheme="majorHAnsi"/>
          <w:sz w:val="24"/>
          <w:szCs w:val="24"/>
        </w:rPr>
        <w:t>.2 Subclass PianoSound. GuitarSound, DrumSound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F64" w:rsidRPr="00EB4C91" w14:paraId="7886C451" w14:textId="77777777" w:rsidTr="00F71F64">
        <w:tc>
          <w:tcPr>
            <w:tcW w:w="4675" w:type="dxa"/>
          </w:tcPr>
          <w:p w14:paraId="1A7BF039" w14:textId="5BB0BA95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PianoSound/GuitarSound/DrumSound(String keyId)</w:t>
            </w:r>
          </w:p>
        </w:tc>
        <w:tc>
          <w:tcPr>
            <w:tcW w:w="4675" w:type="dxa"/>
          </w:tcPr>
          <w:p w14:paraId="1FBB8916" w14:textId="01B61EC9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of class</w:t>
            </w:r>
          </w:p>
        </w:tc>
      </w:tr>
      <w:tr w:rsidR="00F71F64" w:rsidRPr="00EB4C91" w14:paraId="029C318B" w14:textId="77777777" w:rsidTr="00F71F64">
        <w:tc>
          <w:tcPr>
            <w:tcW w:w="4675" w:type="dxa"/>
          </w:tcPr>
          <w:p w14:paraId="65264186" w14:textId="36C9F403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play()</w:t>
            </w:r>
          </w:p>
        </w:tc>
        <w:tc>
          <w:tcPr>
            <w:tcW w:w="4675" w:type="dxa"/>
          </w:tcPr>
          <w:p w14:paraId="07AC9351" w14:textId="780A8BE1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 the sound</w:t>
            </w:r>
          </w:p>
        </w:tc>
      </w:tr>
      <w:tr w:rsidR="00F71F64" w:rsidRPr="00EB4C91" w14:paraId="2CCC4EA9" w14:textId="77777777" w:rsidTr="00F71F64">
        <w:tc>
          <w:tcPr>
            <w:tcW w:w="4675" w:type="dxa"/>
          </w:tcPr>
          <w:p w14:paraId="3D254DEE" w14:textId="03645776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toString()</w:t>
            </w:r>
          </w:p>
        </w:tc>
        <w:tc>
          <w:tcPr>
            <w:tcW w:w="4675" w:type="dxa"/>
          </w:tcPr>
          <w:p w14:paraId="5B2B7249" w14:textId="45D36652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Print out the type of the sound </w:t>
            </w:r>
          </w:p>
        </w:tc>
      </w:tr>
    </w:tbl>
    <w:p w14:paraId="35708C89" w14:textId="4651ABD4" w:rsidR="00F71F64" w:rsidRDefault="00F71F64">
      <w:pPr>
        <w:rPr>
          <w:rFonts w:asciiTheme="majorHAnsi" w:hAnsiTheme="majorHAnsi" w:cstheme="majorHAnsi"/>
          <w:sz w:val="24"/>
          <w:szCs w:val="24"/>
        </w:rPr>
      </w:pPr>
    </w:p>
    <w:p w14:paraId="4639CDF7" w14:textId="5F228D58" w:rsidR="00D92588" w:rsidRDefault="00D92588">
      <w:pPr>
        <w:rPr>
          <w:rFonts w:asciiTheme="majorHAnsi" w:hAnsiTheme="majorHAnsi" w:cstheme="majorHAnsi"/>
          <w:sz w:val="24"/>
          <w:szCs w:val="24"/>
          <w:lang w:val="vi-VN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3.3 Class Record.java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588" w:rsidRPr="00EB4C91" w14:paraId="5F78C001" w14:textId="77777777" w:rsidTr="00F00A92">
        <w:tc>
          <w:tcPr>
            <w:tcW w:w="4675" w:type="dxa"/>
          </w:tcPr>
          <w:p w14:paraId="5409B5AB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Record()</w:t>
            </w:r>
          </w:p>
        </w:tc>
        <w:tc>
          <w:tcPr>
            <w:tcW w:w="4675" w:type="dxa"/>
          </w:tcPr>
          <w:p w14:paraId="138B3B90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</w:t>
            </w:r>
          </w:p>
        </w:tc>
      </w:tr>
      <w:tr w:rsidR="00D92588" w:rsidRPr="00EB4C91" w14:paraId="387F267D" w14:textId="77777777" w:rsidTr="00F00A92">
        <w:tc>
          <w:tcPr>
            <w:tcW w:w="4675" w:type="dxa"/>
          </w:tcPr>
          <w:p w14:paraId="366AC526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Record(String name)</w:t>
            </w:r>
          </w:p>
        </w:tc>
        <w:tc>
          <w:tcPr>
            <w:tcW w:w="4675" w:type="dxa"/>
          </w:tcPr>
          <w:p w14:paraId="391A1407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with record name</w:t>
            </w:r>
          </w:p>
        </w:tc>
      </w:tr>
      <w:tr w:rsidR="00D92588" w:rsidRPr="00EB4C91" w14:paraId="250B54F9" w14:textId="77777777" w:rsidTr="00F00A92">
        <w:tc>
          <w:tcPr>
            <w:tcW w:w="4675" w:type="dxa"/>
          </w:tcPr>
          <w:p w14:paraId="00F44A01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setRecordName(String name)</w:t>
            </w:r>
          </w:p>
        </w:tc>
        <w:tc>
          <w:tcPr>
            <w:tcW w:w="4675" w:type="dxa"/>
          </w:tcPr>
          <w:p w14:paraId="36C7AB81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Change the name of the record</w:t>
            </w:r>
          </w:p>
        </w:tc>
      </w:tr>
      <w:tr w:rsidR="00D92588" w:rsidRPr="00EB4C91" w14:paraId="07760D0F" w14:textId="77777777" w:rsidTr="00F00A92">
        <w:tc>
          <w:tcPr>
            <w:tcW w:w="4675" w:type="dxa"/>
          </w:tcPr>
          <w:p w14:paraId="3EC7A2FB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getRecordName()</w:t>
            </w:r>
          </w:p>
        </w:tc>
        <w:tc>
          <w:tcPr>
            <w:tcW w:w="4675" w:type="dxa"/>
          </w:tcPr>
          <w:p w14:paraId="0BC45ED0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name of the record</w:t>
            </w:r>
          </w:p>
        </w:tc>
      </w:tr>
      <w:tr w:rsidR="00D92588" w:rsidRPr="00EB4C91" w14:paraId="2F8EAA7E" w14:textId="77777777" w:rsidTr="00F00A92">
        <w:tc>
          <w:tcPr>
            <w:tcW w:w="4675" w:type="dxa"/>
          </w:tcPr>
          <w:p w14:paraId="56DFB477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addRecord(KeyNote note, Sound type)</w:t>
            </w:r>
          </w:p>
        </w:tc>
        <w:tc>
          <w:tcPr>
            <w:tcW w:w="4675" w:type="dxa"/>
          </w:tcPr>
          <w:p w14:paraId="5F1B2606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Add Keynote and Sound to the record</w:t>
            </w:r>
          </w:p>
        </w:tc>
      </w:tr>
      <w:tr w:rsidR="00D92588" w:rsidRPr="00EB4C91" w14:paraId="524FF6C0" w14:textId="77777777" w:rsidTr="00F00A92">
        <w:tc>
          <w:tcPr>
            <w:tcW w:w="4675" w:type="dxa"/>
          </w:tcPr>
          <w:p w14:paraId="0F2F7659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deleteRecord()</w:t>
            </w:r>
          </w:p>
        </w:tc>
        <w:tc>
          <w:tcPr>
            <w:tcW w:w="4675" w:type="dxa"/>
          </w:tcPr>
          <w:p w14:paraId="2ADBEE41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This method will delete the last KeyNote and Sound that was added to record</w:t>
            </w:r>
          </w:p>
        </w:tc>
      </w:tr>
      <w:tr w:rsidR="00D92588" w:rsidRPr="00EB4C91" w14:paraId="1B89316E" w14:textId="77777777" w:rsidTr="00F00A92">
        <w:tc>
          <w:tcPr>
            <w:tcW w:w="4675" w:type="dxa"/>
          </w:tcPr>
          <w:p w14:paraId="60B9F3FF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toString()</w:t>
            </w:r>
          </w:p>
        </w:tc>
        <w:tc>
          <w:tcPr>
            <w:tcW w:w="4675" w:type="dxa"/>
          </w:tcPr>
          <w:p w14:paraId="58D26C14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Print out the list of KeyNote that was record</w:t>
            </w:r>
          </w:p>
        </w:tc>
      </w:tr>
      <w:tr w:rsidR="00D92588" w:rsidRPr="00EB4C91" w14:paraId="004729DA" w14:textId="77777777" w:rsidTr="00F00A92">
        <w:tc>
          <w:tcPr>
            <w:tcW w:w="4675" w:type="dxa"/>
          </w:tcPr>
          <w:p w14:paraId="793A0D98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playRecord()</w:t>
            </w:r>
          </w:p>
        </w:tc>
        <w:tc>
          <w:tcPr>
            <w:tcW w:w="4675" w:type="dxa"/>
          </w:tcPr>
          <w:p w14:paraId="432868BE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  the record that was recorded, 1 note/seconds</w:t>
            </w:r>
          </w:p>
        </w:tc>
      </w:tr>
      <w:tr w:rsidR="00D92588" w:rsidRPr="00EB4C91" w14:paraId="785320DA" w14:textId="77777777" w:rsidTr="00F00A92">
        <w:tc>
          <w:tcPr>
            <w:tcW w:w="4675" w:type="dxa"/>
          </w:tcPr>
          <w:p w14:paraId="451D4818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getRecord()</w:t>
            </w:r>
          </w:p>
        </w:tc>
        <w:tc>
          <w:tcPr>
            <w:tcW w:w="4675" w:type="dxa"/>
          </w:tcPr>
          <w:p w14:paraId="0F638788" w14:textId="77777777" w:rsidR="00D92588" w:rsidRPr="00EB4C91" w:rsidRDefault="00D92588" w:rsidP="00F00A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full record</w:t>
            </w:r>
          </w:p>
        </w:tc>
      </w:tr>
    </w:tbl>
    <w:p w14:paraId="4B9547C1" w14:textId="77777777" w:rsidR="00D92588" w:rsidRPr="00D92588" w:rsidRDefault="00D92588">
      <w:pPr>
        <w:rPr>
          <w:rFonts w:asciiTheme="majorHAnsi" w:hAnsiTheme="majorHAnsi" w:cstheme="majorHAnsi"/>
          <w:sz w:val="24"/>
          <w:szCs w:val="24"/>
          <w:lang w:val="vi-VN"/>
        </w:rPr>
      </w:pPr>
    </w:p>
    <w:p w14:paraId="2FAA802E" w14:textId="417E3279" w:rsidR="00F71F64" w:rsidRPr="00EB4C91" w:rsidRDefault="00DE2FB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>4</w:t>
      </w:r>
      <w:r w:rsidR="00F71F64" w:rsidRPr="00EB4C91">
        <w:rPr>
          <w:rFonts w:asciiTheme="majorHAnsi" w:hAnsiTheme="majorHAnsi" w:cstheme="majorHAnsi"/>
          <w:b/>
          <w:bCs/>
          <w:sz w:val="24"/>
          <w:szCs w:val="24"/>
        </w:rPr>
        <w:t>. Screen</w:t>
      </w:r>
    </w:p>
    <w:p w14:paraId="4E20C3F1" w14:textId="75D89BD2" w:rsidR="00F71F64" w:rsidRPr="00EB4C91" w:rsidRDefault="00DE2FB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4</w:t>
      </w:r>
      <w:r w:rsidR="00DD0604" w:rsidRPr="00EB4C91">
        <w:rPr>
          <w:rFonts w:asciiTheme="majorHAnsi" w:hAnsiTheme="majorHAnsi" w:cstheme="majorHAnsi"/>
          <w:sz w:val="24"/>
          <w:szCs w:val="24"/>
        </w:rPr>
        <w:t>.1 Class PianoScreen.java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604" w:rsidRPr="00EB4C91" w14:paraId="7E8E67FF" w14:textId="77777777" w:rsidTr="00DD0604">
        <w:tc>
          <w:tcPr>
            <w:tcW w:w="4675" w:type="dxa"/>
          </w:tcPr>
          <w:p w14:paraId="0F3579C7" w14:textId="6275865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PianoScreen()</w:t>
            </w:r>
          </w:p>
        </w:tc>
        <w:tc>
          <w:tcPr>
            <w:tcW w:w="4675" w:type="dxa"/>
          </w:tcPr>
          <w:p w14:paraId="118D8E07" w14:textId="62A7DB5E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Init the content pane of the main screen</w:t>
            </w:r>
          </w:p>
        </w:tc>
      </w:tr>
      <w:tr w:rsidR="00DD0604" w:rsidRPr="00EB4C91" w14:paraId="3BD8C21B" w14:textId="77777777" w:rsidTr="00DD0604">
        <w:tc>
          <w:tcPr>
            <w:tcW w:w="4675" w:type="dxa"/>
          </w:tcPr>
          <w:p w14:paraId="3838B073" w14:textId="6ACFF61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pianoPane()</w:t>
            </w:r>
          </w:p>
        </w:tc>
        <w:tc>
          <w:tcPr>
            <w:tcW w:w="4675" w:type="dxa"/>
          </w:tcPr>
          <w:p w14:paraId="71D60DB5" w14:textId="5E52ABC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Panel of piano GUI</w:t>
            </w:r>
          </w:p>
        </w:tc>
      </w:tr>
      <w:tr w:rsidR="00DD0604" w:rsidRPr="00EB4C91" w14:paraId="27792653" w14:textId="77777777" w:rsidTr="00DD0604">
        <w:tc>
          <w:tcPr>
            <w:tcW w:w="4675" w:type="dxa"/>
          </w:tcPr>
          <w:p w14:paraId="059B4846" w14:textId="2287013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recordPane()</w:t>
            </w:r>
          </w:p>
        </w:tc>
        <w:tc>
          <w:tcPr>
            <w:tcW w:w="4675" w:type="dxa"/>
          </w:tcPr>
          <w:p w14:paraId="31305D54" w14:textId="600DFA8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Panel of the record button, pause button and play button</w:t>
            </w:r>
          </w:p>
        </w:tc>
      </w:tr>
      <w:tr w:rsidR="00DD0604" w:rsidRPr="00EB4C91" w14:paraId="14A3DEF4" w14:textId="77777777" w:rsidTr="00DD0604">
        <w:tc>
          <w:tcPr>
            <w:tcW w:w="4675" w:type="dxa"/>
          </w:tcPr>
          <w:p w14:paraId="6DC00A94" w14:textId="01C83FB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titlePane()</w:t>
            </w:r>
          </w:p>
        </w:tc>
        <w:tc>
          <w:tcPr>
            <w:tcW w:w="4675" w:type="dxa"/>
          </w:tcPr>
          <w:p w14:paraId="7B62B417" w14:textId="207F0738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The title of the application</w:t>
            </w:r>
          </w:p>
        </w:tc>
      </w:tr>
      <w:tr w:rsidR="00DD0604" w:rsidRPr="00EB4C91" w14:paraId="2886A525" w14:textId="77777777" w:rsidTr="00DD0604">
        <w:tc>
          <w:tcPr>
            <w:tcW w:w="4675" w:type="dxa"/>
          </w:tcPr>
          <w:p w14:paraId="6DACEF36" w14:textId="02B42908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volumePane()</w:t>
            </w:r>
          </w:p>
        </w:tc>
        <w:tc>
          <w:tcPr>
            <w:tcW w:w="4675" w:type="dxa"/>
          </w:tcPr>
          <w:p w14:paraId="1E61C9C7" w14:textId="6EF39DD1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Panel that have slider to change the volume and select the type of sound ( piano ( default), guitar, drum)</w:t>
            </w:r>
          </w:p>
        </w:tc>
      </w:tr>
      <w:tr w:rsidR="00DD0604" w:rsidRPr="00EB4C91" w14:paraId="628520D2" w14:textId="77777777" w:rsidTr="00DD0604">
        <w:tc>
          <w:tcPr>
            <w:tcW w:w="4675" w:type="dxa"/>
          </w:tcPr>
          <w:p w14:paraId="507A4BB7" w14:textId="5CBAE171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menuBar()</w:t>
            </w:r>
          </w:p>
        </w:tc>
        <w:tc>
          <w:tcPr>
            <w:tcW w:w="4675" w:type="dxa"/>
          </w:tcPr>
          <w:p w14:paraId="7EB78C0F" w14:textId="15E6F0F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Have Help screen to represent basic usage and about</w:t>
            </w:r>
          </w:p>
        </w:tc>
      </w:tr>
      <w:tr w:rsidR="00DD0604" w:rsidRPr="00EB4C91" w14:paraId="05A75098" w14:textId="77777777" w:rsidTr="00DD0604">
        <w:tc>
          <w:tcPr>
            <w:tcW w:w="4675" w:type="dxa"/>
          </w:tcPr>
          <w:p w14:paraId="7976A052" w14:textId="59CD5686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actionPerformed(ActionEvent e)</w:t>
            </w:r>
          </w:p>
        </w:tc>
        <w:tc>
          <w:tcPr>
            <w:tcW w:w="4675" w:type="dxa"/>
          </w:tcPr>
          <w:p w14:paraId="56F16472" w14:textId="3578DC7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Represent the event after press the piano GUI</w:t>
            </w:r>
          </w:p>
        </w:tc>
      </w:tr>
    </w:tbl>
    <w:p w14:paraId="59DC9FD4" w14:textId="78AE4101" w:rsidR="00DD0604" w:rsidRPr="00EB4C91" w:rsidRDefault="00DD0604">
      <w:pPr>
        <w:rPr>
          <w:rFonts w:asciiTheme="majorHAnsi" w:hAnsiTheme="majorHAnsi" w:cstheme="majorHAnsi"/>
          <w:sz w:val="24"/>
          <w:szCs w:val="24"/>
        </w:rPr>
      </w:pPr>
    </w:p>
    <w:p w14:paraId="5000AEA9" w14:textId="2650CFDF" w:rsidR="00DD0604" w:rsidRPr="00EB4C91" w:rsidRDefault="00DE2FB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4</w:t>
      </w:r>
      <w:r w:rsidR="00DD0604" w:rsidRPr="00EB4C91">
        <w:rPr>
          <w:rFonts w:asciiTheme="majorHAnsi" w:hAnsiTheme="majorHAnsi" w:cstheme="majorHAnsi"/>
          <w:sz w:val="24"/>
          <w:szCs w:val="24"/>
        </w:rPr>
        <w:t>.2 Class Help.java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604" w:rsidRPr="00EB4C91" w14:paraId="47BC24EA" w14:textId="77777777" w:rsidTr="00DD0604">
        <w:tc>
          <w:tcPr>
            <w:tcW w:w="4675" w:type="dxa"/>
          </w:tcPr>
          <w:p w14:paraId="076B3D57" w14:textId="246EF649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Help()</w:t>
            </w:r>
          </w:p>
        </w:tc>
        <w:tc>
          <w:tcPr>
            <w:tcW w:w="4675" w:type="dxa"/>
          </w:tcPr>
          <w:p w14:paraId="381CE64F" w14:textId="641BAF0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Init the content pane of the Help screen</w:t>
            </w:r>
          </w:p>
        </w:tc>
      </w:tr>
      <w:tr w:rsidR="00DD0604" w:rsidRPr="00EB4C91" w14:paraId="69811EF2" w14:textId="77777777" w:rsidTr="00DD0604">
        <w:tc>
          <w:tcPr>
            <w:tcW w:w="4675" w:type="dxa"/>
          </w:tcPr>
          <w:p w14:paraId="17E0F209" w14:textId="396A54A0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Pane()</w:t>
            </w:r>
          </w:p>
        </w:tc>
        <w:tc>
          <w:tcPr>
            <w:tcW w:w="4675" w:type="dxa"/>
          </w:tcPr>
          <w:p w14:paraId="2BB2129F" w14:textId="4B8AE764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Create the tabbed pane to that add the panel of basic usage and about</w:t>
            </w:r>
          </w:p>
        </w:tc>
      </w:tr>
      <w:tr w:rsidR="00DD0604" w:rsidRPr="00EB4C91" w14:paraId="27FE8EE6" w14:textId="77777777" w:rsidTr="00DD0604">
        <w:tc>
          <w:tcPr>
            <w:tcW w:w="4675" w:type="dxa"/>
          </w:tcPr>
          <w:p w14:paraId="198D2B2B" w14:textId="0B1569B1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basicUsage()</w:t>
            </w:r>
          </w:p>
        </w:tc>
        <w:tc>
          <w:tcPr>
            <w:tcW w:w="4675" w:type="dxa"/>
          </w:tcPr>
          <w:p w14:paraId="57BDD0C2" w14:textId="30F22C8B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Represent the basic usage</w:t>
            </w:r>
          </w:p>
        </w:tc>
      </w:tr>
      <w:tr w:rsidR="00DD0604" w:rsidRPr="00EB4C91" w14:paraId="63F5A38B" w14:textId="77777777" w:rsidTr="00DD0604">
        <w:tc>
          <w:tcPr>
            <w:tcW w:w="4675" w:type="dxa"/>
          </w:tcPr>
          <w:p w14:paraId="6BBCE106" w14:textId="47E789C5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about()</w:t>
            </w:r>
          </w:p>
        </w:tc>
        <w:tc>
          <w:tcPr>
            <w:tcW w:w="4675" w:type="dxa"/>
          </w:tcPr>
          <w:p w14:paraId="48118A5B" w14:textId="2A3FAAD4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Represent the about of the application</w:t>
            </w:r>
          </w:p>
        </w:tc>
      </w:tr>
    </w:tbl>
    <w:p w14:paraId="467332E7" w14:textId="77777777" w:rsidR="00DD0604" w:rsidRPr="00EB4C91" w:rsidRDefault="00DD0604">
      <w:pPr>
        <w:rPr>
          <w:rFonts w:asciiTheme="majorHAnsi" w:hAnsiTheme="majorHAnsi" w:cstheme="majorHAnsi"/>
          <w:sz w:val="24"/>
          <w:szCs w:val="24"/>
        </w:rPr>
      </w:pPr>
    </w:p>
    <w:sectPr w:rsidR="00DD0604" w:rsidRPr="00EB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C4"/>
    <w:rsid w:val="005622AC"/>
    <w:rsid w:val="00952D3E"/>
    <w:rsid w:val="00BC3CC4"/>
    <w:rsid w:val="00D92588"/>
    <w:rsid w:val="00DD0604"/>
    <w:rsid w:val="00DE2FB6"/>
    <w:rsid w:val="00EB4C91"/>
    <w:rsid w:val="00EF04DC"/>
    <w:rsid w:val="00F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05C"/>
  <w15:chartTrackingRefBased/>
  <w15:docId w15:val="{3F508F4B-0BAF-4965-8F59-8A33EC6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Ngoc</dc:creator>
  <cp:keywords/>
  <dc:description/>
  <cp:lastModifiedBy>Tu Ngoc</cp:lastModifiedBy>
  <cp:revision>4</cp:revision>
  <dcterms:created xsi:type="dcterms:W3CDTF">2022-07-02T14:31:00Z</dcterms:created>
  <dcterms:modified xsi:type="dcterms:W3CDTF">2022-07-15T11:56:00Z</dcterms:modified>
</cp:coreProperties>
</file>