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color w:val="auto"/>
          <w:szCs w:val="22"/>
        </w:rPr>
        <w:id w:val="2025744261"/>
        <w:docPartObj>
          <w:docPartGallery w:val="Cover Pages"/>
          <w:docPartUnique/>
        </w:docPartObj>
      </w:sdtPr>
      <w:sdtEndPr>
        <w:rPr>
          <w:sz w:val="22"/>
        </w:rPr>
      </w:sdtEndPr>
      <w:sdtContent>
        <w:p w14:paraId="0EF5C909" w14:textId="479BEDEF" w:rsidR="00153233" w:rsidRDefault="00153233">
          <w:r>
            <w:rPr>
              <w:noProof/>
            </w:rPr>
            <mc:AlternateContent>
              <mc:Choice Requires="wps">
                <w:drawing>
                  <wp:anchor distT="0" distB="0" distL="114300" distR="114300" simplePos="0" relativeHeight="251659264" behindDoc="0" locked="0" layoutInCell="1" allowOverlap="1" wp14:anchorId="6FE6D954" wp14:editId="4403C1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3F30" w14:textId="41FF9CBE" w:rsidR="007B43FD" w:rsidRDefault="00000000">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7CDA">
                                      <w:rPr>
                                        <w:rFonts w:asciiTheme="majorHAnsi" w:hAnsiTheme="majorHAnsi"/>
                                        <w:sz w:val="52"/>
                                        <w:szCs w:val="52"/>
                                      </w:rPr>
                                      <w:t>HealthCare – Cloud Runbook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FE6D95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262C3F30" w14:textId="41FF9CBE" w:rsidR="007B43FD" w:rsidRDefault="00000000">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7CDA">
                                <w:rPr>
                                  <w:rFonts w:asciiTheme="majorHAnsi" w:hAnsiTheme="majorHAnsi"/>
                                  <w:sz w:val="52"/>
                                  <w:szCs w:val="52"/>
                                </w:rPr>
                                <w:t>HealthCare – Cloud Runbook</w:t>
                              </w:r>
                            </w:sdtContent>
                          </w:sdt>
                        </w:p>
                      </w:txbxContent>
                    </v:textbox>
                    <w10:wrap type="square" anchorx="page" anchory="page"/>
                  </v:shape>
                </w:pict>
              </mc:Fallback>
            </mc:AlternateContent>
          </w:r>
        </w:p>
        <w:p w14:paraId="2E74CA99" w14:textId="77777777" w:rsidR="005200FB" w:rsidRDefault="00000000" w:rsidP="005200FB">
          <w:pPr>
            <w:pStyle w:val="NoSpacing"/>
            <w:spacing w:line="360" w:lineRule="auto"/>
            <w:rPr>
              <w:rFonts w:cs="Times New Roman"/>
              <w:sz w:val="22"/>
            </w:rPr>
          </w:pPr>
        </w:p>
      </w:sdtContent>
    </w:sdt>
    <w:p w14:paraId="2CE0EFAB" w14:textId="7461126A" w:rsidR="002C23DD" w:rsidRPr="005200FB" w:rsidRDefault="00FE0A81" w:rsidP="005200FB">
      <w:pPr>
        <w:pStyle w:val="NoSpacing"/>
        <w:spacing w:line="360" w:lineRule="auto"/>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61312" behindDoc="0" locked="0" layoutInCell="1" allowOverlap="1" wp14:anchorId="2312EDEB" wp14:editId="7B88D5A6">
                <wp:simplePos x="0" y="0"/>
                <wp:positionH relativeFrom="margin">
                  <wp:align>center</wp:align>
                </wp:positionH>
                <wp:positionV relativeFrom="page">
                  <wp:posOffset>6898005</wp:posOffset>
                </wp:positionV>
                <wp:extent cx="73139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B3490" w14:textId="77777777" w:rsidR="007B43FD" w:rsidRDefault="007B43F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4C274A" w14:textId="6BF55B7F" w:rsidR="007B43FD" w:rsidRDefault="007B43FD">
                                <w:pPr>
                                  <w:pStyle w:val="NoSpacing"/>
                                  <w:jc w:val="right"/>
                                  <w:rPr>
                                    <w:color w:val="595959" w:themeColor="text1" w:themeTint="A6"/>
                                    <w:szCs w:val="20"/>
                                  </w:rPr>
                                </w:pPr>
                                <w:r>
                                  <w:rPr>
                                    <w:color w:val="595959" w:themeColor="text1" w:themeTint="A6"/>
                                    <w:szCs w:val="20"/>
                                  </w:rPr>
                                  <w:t>Execution</w:t>
                                </w:r>
                                <w:r w:rsidRPr="00153233">
                                  <w:rPr>
                                    <w:color w:val="595959" w:themeColor="text1" w:themeTint="A6"/>
                                    <w:szCs w:val="20"/>
                                  </w:rPr>
                                  <w:t xml:space="preserve">-level document </w:t>
                                </w:r>
                                <w:r>
                                  <w:rPr>
                                    <w:color w:val="595959" w:themeColor="text1" w:themeTint="A6"/>
                                    <w:szCs w:val="20"/>
                                  </w:rPr>
                                  <w:t xml:space="preserve">specifying CAH’s approach to deploying applications on Amazon Web Services. This is a living document detailing CAH’s current approach to architecture, provisioning, and operations on AWS.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12EDEB" id="Text Box 153" o:spid="_x0000_s1027" type="#_x0000_t202" style="position:absolute;margin-left:0;margin-top:543.15pt;width:575.9pt;height:54.2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DZggIAAGgFAAAOAAAAZHJzL2Uyb0RvYy54bWysVE1PGzEQvVfqf7B8L7shJU0jNigFUVVC&#10;gAoVZ8drk1X9VdvJbvrrefbuBkR7oerFOzvzPJ6PN3N61mlFdsKHxpqKTo5KSoThtm7MY0V/3F9+&#10;mFMSIjM1U9aIiu5FoGfL9+9OW7cQx3ZjVS08gRMTFq2r6CZGtyiKwDdCs3BknTAwSus1i/j1j0Xt&#10;WQvvWhXHZTkrWutr5y0XIUB70RvpMvuXUvB4I2UQkaiKIraYT5/PdTqL5SlbPHrmNg0fwmD/EIVm&#10;jcGjB1cXLDKy9c0frnTDvQ1WxiNudWGlbLjIOSCbSfkqm7sNcyLnguIEdyhT+H9u+fXu1pOmRu9O&#10;ppQYptGke9FF8sV2JOlQodaFBYB3DtDYwQD0qA9QpsQ76XX6IiUCO2q9P9Q3ueNQfppOpp+nMHHY&#10;ZvP59GNuQPF82/kQvwqrSRIq6tG/XFa2uwoRkQA6QtJjxl42SuUeKkNaOJ2elPnCwYIbyiSsyGwY&#10;3KSM+sizFPdKJIwy34VENXICSZF5KM6VJzsGBjHOhYk59+wX6ISSCOItFwf8c1RvudznMb5sTTxc&#10;1o2xPmf/Kuz65xiy7PEo5Iu8kxi7ddfTYGzs2tZ79NvbfmaC45cNmnLFQrxlHkOCPmLw4w0OqSyK&#10;bweJko31v/+mT3hwF1ZKWgxdRcOvLfOCEvXNgNWTWVliqjGn+ReCz8JsfjJP6vWoNlt9btGQCbaL&#10;41lM4KhGUXqrH7AaVulBmJjheLaicRTPY78FsFq4WK0yCCPpWLwyd44n16k/iW333QPzbqBkBJmv&#10;7TiZbPGKmT02U8etthH8zLRNJe4LOpQe45zZPKyetC9e/mfU84JcPgEAAP//AwBQSwMEFAAGAAgA&#10;AAAhADjbqhnhAAAACwEAAA8AAABkcnMvZG93bnJldi54bWxMj8FOwzAQRO9I/IO1SFwq6qSEtoQ4&#10;FQKBxAVoywe48TYJxOvI3raBr8c5wW13ZzT7plgNthNH9KF1pCCdJiCQKmdaqhV8bJ+uliACazK6&#10;c4QKvjHAqjw/K3Ru3InWeNxwLWIIhVwraJj7XMpQNWh1mLoeKWp7563muPpaGq9PMdx2cpYkc2l1&#10;S/FDo3t8aLD62hysgskjvXD68/n2PNm/zt59xlmzZqUuL4b7OxCMA/+ZYcSP6FBGpp07kAmiUxCL&#10;cLwmy/k1iFFPb9LYZTdOt9kCZFnI/x3KXwAAAP//AwBQSwECLQAUAAYACAAAACEAtoM4kv4AAADh&#10;AQAAEwAAAAAAAAAAAAAAAAAAAAAAW0NvbnRlbnRfVHlwZXNdLnhtbFBLAQItABQABgAIAAAAIQA4&#10;/SH/1gAAAJQBAAALAAAAAAAAAAAAAAAAAC8BAABfcmVscy8ucmVsc1BLAQItABQABgAIAAAAIQDj&#10;HBDZggIAAGgFAAAOAAAAAAAAAAAAAAAAAC4CAABkcnMvZTJvRG9jLnhtbFBLAQItABQABgAIAAAA&#10;IQA426oZ4QAAAAsBAAAPAAAAAAAAAAAAAAAAANwEAABkcnMvZG93bnJldi54bWxQSwUGAAAAAAQA&#10;BADzAAAA6gUAAAAA&#10;" filled="f" stroked="f" strokeweight=".5pt">
                <v:textbox style="mso-fit-shape-to-text:t" inset="126pt,0,54pt,0">
                  <w:txbxContent>
                    <w:p w14:paraId="15EB3490" w14:textId="77777777" w:rsidR="007B43FD" w:rsidRDefault="007B43F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4C274A" w14:textId="6BF55B7F" w:rsidR="007B43FD" w:rsidRDefault="007B43FD">
                          <w:pPr>
                            <w:pStyle w:val="NoSpacing"/>
                            <w:jc w:val="right"/>
                            <w:rPr>
                              <w:color w:val="595959" w:themeColor="text1" w:themeTint="A6"/>
                              <w:szCs w:val="20"/>
                            </w:rPr>
                          </w:pPr>
                          <w:r>
                            <w:rPr>
                              <w:color w:val="595959" w:themeColor="text1" w:themeTint="A6"/>
                              <w:szCs w:val="20"/>
                            </w:rPr>
                            <w:t>Execution</w:t>
                          </w:r>
                          <w:r w:rsidRPr="00153233">
                            <w:rPr>
                              <w:color w:val="595959" w:themeColor="text1" w:themeTint="A6"/>
                              <w:szCs w:val="20"/>
                            </w:rPr>
                            <w:t xml:space="preserve">-level document </w:t>
                          </w:r>
                          <w:r>
                            <w:rPr>
                              <w:color w:val="595959" w:themeColor="text1" w:themeTint="A6"/>
                              <w:szCs w:val="20"/>
                            </w:rPr>
                            <w:t xml:space="preserve">specifying CAH’s approach to deploying applications on Amazon Web Services. This is a living document detailing CAH’s current approach to architecture, provisioning, and operations on AWS. </w:t>
                          </w:r>
                        </w:p>
                      </w:sdtContent>
                    </w:sdt>
                  </w:txbxContent>
                </v:textbox>
                <w10:wrap type="square" anchorx="margin" anchory="page"/>
              </v:shape>
            </w:pict>
          </mc:Fallback>
        </mc:AlternateContent>
      </w:r>
      <w:r w:rsidR="005200FB">
        <w:rPr>
          <w:noProof/>
        </w:rPr>
        <mc:AlternateContent>
          <mc:Choice Requires="wps">
            <w:drawing>
              <wp:anchor distT="0" distB="0" distL="114300" distR="114300" simplePos="0" relativeHeight="251658239" behindDoc="0" locked="0" layoutInCell="1" allowOverlap="1" wp14:anchorId="2857FFDE" wp14:editId="4B0C5808">
                <wp:simplePos x="0" y="0"/>
                <wp:positionH relativeFrom="margin">
                  <wp:align>center</wp:align>
                </wp:positionH>
                <wp:positionV relativeFrom="paragraph">
                  <wp:posOffset>5992495</wp:posOffset>
                </wp:positionV>
                <wp:extent cx="6191250" cy="1228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19125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D2320" w14:textId="77777777" w:rsidR="007B43FD" w:rsidRDefault="007B43FD"/>
                          <w:p w14:paraId="47E0563E" w14:textId="77777777" w:rsidR="007B43FD" w:rsidRDefault="007B43FD"/>
                          <w:p w14:paraId="73562482" w14:textId="77777777" w:rsidR="007B43FD" w:rsidRDefault="007B43FD"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7B43FD" w:rsidRPr="00FE0A81" w:rsidRDefault="007B43FD"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7B43FD" w:rsidRDefault="007B43FD" w:rsidP="005200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7FFDE" id="Text Box 2" o:spid="_x0000_s1028" type="#_x0000_t202" style="position:absolute;margin-left:0;margin-top:471.85pt;width:487.5pt;height:96.7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tMRagIAAEUFAAAOAAAAZHJzL2Uyb0RvYy54bWysVEtv2zAMvg/YfxB0Xx17fQZ1iqxFhwFF&#13;&#10;WywdelZkqTEmi5rExM5+/SjZTrJulw672BT56eNbl1ddY9hG+VCDLXl+NOFMWQlVbV9K/u3p9sM5&#13;&#10;ZwGFrYQBq0q+VYFfzd6/u2zdVBWwAlMpz4jEhmnrSr5CdNMsC3KlGhGOwClLRg2+EUhH/5JVXrTE&#13;&#10;3pismExOsxZ85TxIFQJpb3ojnyV+rZXEB62DQmZKTrFh+vr0XcZvNrsU0xcv3KqWQxjiH6JoRG3J&#13;&#10;6Y7qRqBga1//QdXU0kMAjUcSmgy0rqVKOVA2+eRVNouVcCrlQsUJblem8P9o5f1m4R49w+4TdNTA&#13;&#10;WJDWhWkgZcyn076Jf4qUkZ1KuN2VTXXIJClP84u8OCGTJFteFOdnxUnkyfbXnQ/4WUHDolByT31J&#13;&#10;5RKbu4A9dIREbxZua2NSb4xlLbn4SPy/WYjc2KhRqcsDzT70JOHWqIgx9qvSrK5SBlGR5ktdG882&#13;&#10;giZDSKkspuQTL6EjSlMQb7k44PdRveVyn8foGSzuLje1BZ+yfxV29X0MWfd4qvlB3lHEbtlR4iUv&#13;&#10;xs4uodpSwz30uxCcvK2pKXci4KPwNPzUSFpofKCPNkDFh0HibAX+59/0EU8zSVbOWlqmkocfa+EV&#13;&#10;Z+aLpWm9yI+P4/alw/HJWUEHf2hZHlrsurkG6kpOT4eTSYx4NKOoPTTPtPfz6JVMwkryXXIcxWvs&#13;&#10;V5zeDanm8wSifXMC7+zCyUgdmxRH7ql7Ft4Nc4k00vcwrp2YvhrPHhtvWpivEXSdZjfWua/qUH/a&#13;&#10;1TT9w7sSH4PDc0LtX7/ZLwAAAP//AwBQSwMEFAAGAAgAAAAhAL2ONbnlAAAADgEAAA8AAABkcnMv&#13;&#10;ZG93bnJldi54bWxMj0FPwzAMhe9I/IfISNxYuo7RrWs6TUUTEoLDxi7c3CZrKxqnNNlW+PWYE1ws&#13;&#10;2c9+fl+2Hm0nzmbwrSMF00kEwlDldEu1gsPb9m4BwgckjZ0jo+DLeFjn11cZptpdaGfO+1ALNiGf&#13;&#10;ooImhD6V0leNsegnrjfE2tENFgO3Qy31gBc2t52Mo+hBWmyJPzTYm6Ix1cf+ZBU8F9tX3JWxXXx3&#13;&#10;xdPLcdN/Ht7nSt3ejI8rLpsViGDG8HcBvwycH3IOVroTaS86BUwTFCzvZwkIlpfJnCcl701nSQwy&#13;&#10;z+R/jPwHAAD//wMAUEsBAi0AFAAGAAgAAAAhALaDOJL+AAAA4QEAABMAAAAAAAAAAAAAAAAAAAAA&#13;&#10;AFtDb250ZW50X1R5cGVzXS54bWxQSwECLQAUAAYACAAAACEAOP0h/9YAAACUAQAACwAAAAAAAAAA&#13;&#10;AAAAAAAvAQAAX3JlbHMvLnJlbHNQSwECLQAUAAYACAAAACEAg6LTEWoCAABFBQAADgAAAAAAAAAA&#13;&#10;AAAAAAAuAgAAZHJzL2Uyb0RvYy54bWxQSwECLQAUAAYACAAAACEAvY41ueUAAAAOAQAADwAAAAAA&#13;&#10;AAAAAAAAAADEBAAAZHJzL2Rvd25yZXYueG1sUEsFBgAAAAAEAAQA8wAAANYFAAAAAA==&#13;&#10;" filled="f" stroked="f" strokeweight=".5pt">
                <v:textbox>
                  <w:txbxContent>
                    <w:p w14:paraId="518D2320" w14:textId="77777777" w:rsidR="007B43FD" w:rsidRDefault="007B43FD"/>
                    <w:p w14:paraId="47E0563E" w14:textId="77777777" w:rsidR="007B43FD" w:rsidRDefault="007B43FD"/>
                    <w:p w14:paraId="73562482" w14:textId="77777777" w:rsidR="007B43FD" w:rsidRDefault="007B43FD"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7B43FD" w:rsidRPr="00FE0A81" w:rsidRDefault="007B43FD"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7B43FD" w:rsidRDefault="007B43FD" w:rsidP="005200FB">
                      <w:pPr>
                        <w:jc w:val="right"/>
                      </w:pPr>
                    </w:p>
                  </w:txbxContent>
                </v:textbox>
                <w10:wrap anchorx="margin"/>
              </v:shape>
            </w:pict>
          </mc:Fallback>
        </mc:AlternateContent>
      </w:r>
      <w:r w:rsidR="002C23DD">
        <w:br w:type="page"/>
      </w:r>
      <w:bookmarkStart w:id="0" w:name="_Toc439225265"/>
      <w:r w:rsidR="002C23DD" w:rsidRPr="00B8461D">
        <w:rPr>
          <w:rFonts w:asciiTheme="majorHAnsi" w:eastAsiaTheme="majorEastAsia" w:hAnsiTheme="majorHAnsi" w:cstheme="majorBidi"/>
          <w:color w:val="2E74B5" w:themeColor="accent1" w:themeShade="BF"/>
          <w:sz w:val="32"/>
          <w:szCs w:val="32"/>
        </w:rPr>
        <w:lastRenderedPageBreak/>
        <w:t>Revision and Signoff Sheet</w:t>
      </w:r>
      <w:bookmarkEnd w:id="0"/>
    </w:p>
    <w:p w14:paraId="4C573E93" w14:textId="77777777" w:rsidR="002C23DD" w:rsidRPr="00882EAF" w:rsidRDefault="002C23DD" w:rsidP="002C23DD"/>
    <w:p w14:paraId="4A0863DF" w14:textId="48900ED5" w:rsidR="002C23DD" w:rsidRDefault="002C23DD" w:rsidP="005B6E02">
      <w:pPr>
        <w:pStyle w:val="Heading2"/>
      </w:pPr>
      <w:bookmarkStart w:id="1" w:name="_Toc439225266"/>
      <w:bookmarkStart w:id="2" w:name="_Toc453873186"/>
      <w:r w:rsidRPr="00882EAF">
        <w:t>Change Record</w:t>
      </w:r>
      <w:bookmarkEnd w:id="1"/>
      <w:bookmarkEnd w:id="2"/>
    </w:p>
    <w:tbl>
      <w:tblPr>
        <w:tblStyle w:val="ListTable4-Accent51"/>
        <w:tblW w:w="0" w:type="auto"/>
        <w:tblLook w:val="04A0" w:firstRow="1" w:lastRow="0" w:firstColumn="1" w:lastColumn="0" w:noHBand="0" w:noVBand="1"/>
      </w:tblPr>
      <w:tblGrid>
        <w:gridCol w:w="2330"/>
        <w:gridCol w:w="2336"/>
        <w:gridCol w:w="2338"/>
        <w:gridCol w:w="2346"/>
      </w:tblGrid>
      <w:tr w:rsidR="00B8461D" w14:paraId="27E31E9A" w14:textId="77777777" w:rsidTr="00B8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23523FB" w14:textId="21691456" w:rsidR="00B8461D" w:rsidRPr="00B8461D" w:rsidRDefault="00B8461D" w:rsidP="00B8461D">
            <w:pPr>
              <w:rPr>
                <w:rFonts w:asciiTheme="majorHAnsi" w:hAnsiTheme="majorHAnsi"/>
              </w:rPr>
            </w:pPr>
            <w:r w:rsidRPr="00B8461D">
              <w:rPr>
                <w:rFonts w:asciiTheme="majorHAnsi" w:hAnsiTheme="majorHAnsi"/>
              </w:rPr>
              <w:t>Date</w:t>
            </w:r>
          </w:p>
        </w:tc>
        <w:tc>
          <w:tcPr>
            <w:tcW w:w="2394" w:type="dxa"/>
          </w:tcPr>
          <w:p w14:paraId="3BB21539" w14:textId="573DE641"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Author</w:t>
            </w:r>
          </w:p>
        </w:tc>
        <w:tc>
          <w:tcPr>
            <w:tcW w:w="2394" w:type="dxa"/>
          </w:tcPr>
          <w:p w14:paraId="39E4F8A9" w14:textId="7CB74299"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Version</w:t>
            </w:r>
          </w:p>
        </w:tc>
        <w:tc>
          <w:tcPr>
            <w:tcW w:w="2394" w:type="dxa"/>
          </w:tcPr>
          <w:p w14:paraId="202433C7" w14:textId="1D82D282"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Change Reference</w:t>
            </w:r>
          </w:p>
        </w:tc>
      </w:tr>
      <w:tr w:rsidR="00B8461D" w14:paraId="09E7A71F" w14:textId="77777777" w:rsidTr="00B8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19D475" w14:textId="77777777" w:rsidR="00B8461D" w:rsidRDefault="00B8461D" w:rsidP="00B8461D"/>
        </w:tc>
        <w:tc>
          <w:tcPr>
            <w:tcW w:w="2394" w:type="dxa"/>
          </w:tcPr>
          <w:p w14:paraId="2CF87687"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c>
          <w:tcPr>
            <w:tcW w:w="2394" w:type="dxa"/>
          </w:tcPr>
          <w:p w14:paraId="52E7F3B5"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c>
          <w:tcPr>
            <w:tcW w:w="2394" w:type="dxa"/>
          </w:tcPr>
          <w:p w14:paraId="277D385A"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r>
      <w:tr w:rsidR="00B8461D" w14:paraId="1797461A" w14:textId="77777777" w:rsidTr="00B8461D">
        <w:tc>
          <w:tcPr>
            <w:cnfStyle w:val="001000000000" w:firstRow="0" w:lastRow="0" w:firstColumn="1" w:lastColumn="0" w:oddVBand="0" w:evenVBand="0" w:oddHBand="0" w:evenHBand="0" w:firstRowFirstColumn="0" w:firstRowLastColumn="0" w:lastRowFirstColumn="0" w:lastRowLastColumn="0"/>
            <w:tcW w:w="2394" w:type="dxa"/>
          </w:tcPr>
          <w:p w14:paraId="1702FC3F" w14:textId="77777777" w:rsidR="00B8461D" w:rsidRDefault="00B8461D" w:rsidP="00B8461D"/>
        </w:tc>
        <w:tc>
          <w:tcPr>
            <w:tcW w:w="2394" w:type="dxa"/>
          </w:tcPr>
          <w:p w14:paraId="6893C843"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c>
          <w:tcPr>
            <w:tcW w:w="2394" w:type="dxa"/>
          </w:tcPr>
          <w:p w14:paraId="0876A835"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c>
          <w:tcPr>
            <w:tcW w:w="2394" w:type="dxa"/>
          </w:tcPr>
          <w:p w14:paraId="4B1FA204"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r>
    </w:tbl>
    <w:p w14:paraId="689D96EF" w14:textId="37948C17" w:rsidR="002C23DD" w:rsidRPr="00B8461D" w:rsidRDefault="002C23DD" w:rsidP="002C23DD">
      <w:pPr>
        <w:rPr>
          <w:rFonts w:asciiTheme="minorHAnsi" w:hAnsiTheme="minorHAnsi"/>
          <w:sz w:val="22"/>
          <w:szCs w:val="22"/>
        </w:rPr>
      </w:pPr>
    </w:p>
    <w:p w14:paraId="00B44571" w14:textId="09A8C2CA" w:rsidR="002C23DD" w:rsidRDefault="002C23DD" w:rsidP="005B6E02">
      <w:pPr>
        <w:pStyle w:val="Heading2"/>
      </w:pPr>
      <w:bookmarkStart w:id="3" w:name="_Toc439225267"/>
      <w:bookmarkStart w:id="4" w:name="_Toc453873187"/>
      <w:r w:rsidRPr="00B8461D">
        <w:t>Reviewers</w:t>
      </w:r>
      <w:bookmarkEnd w:id="3"/>
      <w:bookmarkEnd w:id="4"/>
    </w:p>
    <w:tbl>
      <w:tblPr>
        <w:tblStyle w:val="ListTable4-Accent51"/>
        <w:tblW w:w="0" w:type="auto"/>
        <w:tblLook w:val="04A0" w:firstRow="1" w:lastRow="0" w:firstColumn="1" w:lastColumn="0" w:noHBand="0" w:noVBand="1"/>
      </w:tblPr>
      <w:tblGrid>
        <w:gridCol w:w="2335"/>
        <w:gridCol w:w="2345"/>
        <w:gridCol w:w="2340"/>
        <w:gridCol w:w="2330"/>
      </w:tblGrid>
      <w:tr w:rsidR="00B8461D" w14:paraId="344773FE" w14:textId="77777777" w:rsidTr="00C96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1B1578" w14:textId="5184AB5A" w:rsidR="00B8461D" w:rsidRPr="00B8461D" w:rsidRDefault="00B8461D" w:rsidP="00C96D2F">
            <w:pPr>
              <w:rPr>
                <w:rFonts w:asciiTheme="majorHAnsi" w:hAnsiTheme="majorHAnsi"/>
              </w:rPr>
            </w:pPr>
            <w:r>
              <w:rPr>
                <w:rFonts w:asciiTheme="majorHAnsi" w:hAnsiTheme="majorHAnsi"/>
              </w:rPr>
              <w:t>Name</w:t>
            </w:r>
          </w:p>
        </w:tc>
        <w:tc>
          <w:tcPr>
            <w:tcW w:w="2394" w:type="dxa"/>
          </w:tcPr>
          <w:p w14:paraId="7013A5DC" w14:textId="677ABC70"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Version Approved</w:t>
            </w:r>
          </w:p>
        </w:tc>
        <w:tc>
          <w:tcPr>
            <w:tcW w:w="2394" w:type="dxa"/>
          </w:tcPr>
          <w:p w14:paraId="3CCEE022" w14:textId="7B7C3E50"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Position</w:t>
            </w:r>
          </w:p>
        </w:tc>
        <w:tc>
          <w:tcPr>
            <w:tcW w:w="2394" w:type="dxa"/>
          </w:tcPr>
          <w:p w14:paraId="677951E4" w14:textId="1AFA0335"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Date</w:t>
            </w:r>
          </w:p>
        </w:tc>
      </w:tr>
      <w:tr w:rsidR="00B8461D" w14:paraId="2C95DE6A" w14:textId="77777777" w:rsidTr="00C96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4399AC9" w14:textId="77777777" w:rsidR="00B8461D" w:rsidRDefault="00B8461D" w:rsidP="00C96D2F"/>
        </w:tc>
        <w:tc>
          <w:tcPr>
            <w:tcW w:w="2394" w:type="dxa"/>
          </w:tcPr>
          <w:p w14:paraId="20F3DDC0"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c>
          <w:tcPr>
            <w:tcW w:w="2394" w:type="dxa"/>
          </w:tcPr>
          <w:p w14:paraId="468EC23A"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c>
          <w:tcPr>
            <w:tcW w:w="2394" w:type="dxa"/>
          </w:tcPr>
          <w:p w14:paraId="6DBDFCBD"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r>
      <w:tr w:rsidR="00B8461D" w14:paraId="1F39B968" w14:textId="77777777" w:rsidTr="00C96D2F">
        <w:tc>
          <w:tcPr>
            <w:cnfStyle w:val="001000000000" w:firstRow="0" w:lastRow="0" w:firstColumn="1" w:lastColumn="0" w:oddVBand="0" w:evenVBand="0" w:oddHBand="0" w:evenHBand="0" w:firstRowFirstColumn="0" w:firstRowLastColumn="0" w:lastRowFirstColumn="0" w:lastRowLastColumn="0"/>
            <w:tcW w:w="2394" w:type="dxa"/>
          </w:tcPr>
          <w:p w14:paraId="0C8256D0" w14:textId="6BE58CAF" w:rsidR="00B8461D" w:rsidRDefault="00B8461D" w:rsidP="00C96D2F"/>
        </w:tc>
        <w:tc>
          <w:tcPr>
            <w:tcW w:w="2394" w:type="dxa"/>
          </w:tcPr>
          <w:p w14:paraId="7F4915EB"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c>
          <w:tcPr>
            <w:tcW w:w="2394" w:type="dxa"/>
          </w:tcPr>
          <w:p w14:paraId="31DAC698"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c>
          <w:tcPr>
            <w:tcW w:w="2394" w:type="dxa"/>
          </w:tcPr>
          <w:p w14:paraId="31017030"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r>
    </w:tbl>
    <w:p w14:paraId="60392CCE" w14:textId="0BD81433" w:rsidR="00B8461D" w:rsidRDefault="00B8461D" w:rsidP="00B8461D"/>
    <w:p w14:paraId="1D2A62C0" w14:textId="77777777" w:rsidR="00B8461D" w:rsidRPr="00B8461D" w:rsidRDefault="00B8461D" w:rsidP="00B8461D"/>
    <w:p w14:paraId="356A91DC" w14:textId="77777777" w:rsidR="002C23DD" w:rsidRDefault="002C23DD" w:rsidP="002C23DD">
      <w:pPr>
        <w:rPr>
          <w:b/>
        </w:rPr>
      </w:pPr>
    </w:p>
    <w:p w14:paraId="061C561D" w14:textId="0294F746" w:rsidR="002C23DD" w:rsidRDefault="002C23DD">
      <w:pPr>
        <w:rPr>
          <w:rFonts w:asciiTheme="majorHAnsi" w:eastAsiaTheme="majorEastAsia" w:hAnsiTheme="majorHAnsi" w:cstheme="majorBidi"/>
          <w:color w:val="2E74B5" w:themeColor="accent1" w:themeShade="BF"/>
          <w:sz w:val="32"/>
          <w:szCs w:val="32"/>
        </w:rPr>
      </w:pPr>
    </w:p>
    <w:p w14:paraId="73B6DCB3" w14:textId="433B32AA" w:rsidR="00B8461D" w:rsidRDefault="00B8461D" w:rsidP="00B8461D">
      <w:pPr>
        <w:pStyle w:val="Heading1"/>
        <w:numPr>
          <w:ilvl w:val="0"/>
          <w:numId w:val="0"/>
        </w:numPr>
        <w:ind w:left="432" w:hanging="432"/>
      </w:pPr>
    </w:p>
    <w:p w14:paraId="3AE1470C" w14:textId="090C9A4B" w:rsidR="00B8461D" w:rsidRDefault="00B8461D">
      <w:pPr>
        <w:spacing w:after="160" w:line="259" w:lineRule="auto"/>
        <w:rPr>
          <w:rFonts w:asciiTheme="majorHAnsi" w:eastAsiaTheme="majorEastAsia" w:hAnsiTheme="majorHAnsi" w:cstheme="majorBidi"/>
          <w:color w:val="2E74B5" w:themeColor="accent1" w:themeShade="BF"/>
          <w:sz w:val="32"/>
          <w:szCs w:val="32"/>
        </w:rPr>
      </w:pPr>
      <w:r>
        <w:br w:type="page"/>
      </w:r>
    </w:p>
    <w:sdt>
      <w:sdtPr>
        <w:rPr>
          <w:rFonts w:ascii="Times New Roman" w:eastAsiaTheme="minorHAnsi" w:hAnsi="Times New Roman" w:cs="Times New Roman"/>
          <w:color w:val="auto"/>
          <w:sz w:val="24"/>
          <w:szCs w:val="24"/>
        </w:rPr>
        <w:id w:val="1794864581"/>
        <w:docPartObj>
          <w:docPartGallery w:val="Table of Contents"/>
          <w:docPartUnique/>
        </w:docPartObj>
      </w:sdtPr>
      <w:sdtEndPr>
        <w:rPr>
          <w:rFonts w:ascii="Calibri" w:hAnsi="Calibri"/>
          <w:b/>
          <w:bCs/>
          <w:noProof/>
          <w:color w:val="002060"/>
          <w:sz w:val="20"/>
        </w:rPr>
      </w:sdtEndPr>
      <w:sdtContent>
        <w:p w14:paraId="7F607923" w14:textId="25908CFF" w:rsidR="00992E63" w:rsidRDefault="00992E63">
          <w:pPr>
            <w:pStyle w:val="TOCHeading"/>
          </w:pPr>
          <w:r>
            <w:t>Table of Contents</w:t>
          </w:r>
        </w:p>
        <w:p w14:paraId="13CC0DDE" w14:textId="77777777" w:rsidR="007B43FD" w:rsidRDefault="00992E63">
          <w:pPr>
            <w:pStyle w:val="TOC2"/>
            <w:tabs>
              <w:tab w:val="left" w:pos="720"/>
              <w:tab w:val="right" w:leader="dot" w:pos="9350"/>
            </w:tabs>
            <w:rPr>
              <w:rFonts w:eastAsiaTheme="minorEastAsia" w:cstheme="minorBidi"/>
              <w:noProof/>
              <w:color w:val="auto"/>
            </w:rPr>
          </w:pPr>
          <w:r>
            <w:fldChar w:fldCharType="begin"/>
          </w:r>
          <w:r>
            <w:instrText xml:space="preserve"> TOC \o "1-3" \h \z \u </w:instrText>
          </w:r>
          <w:r>
            <w:fldChar w:fldCharType="separate"/>
          </w:r>
          <w:hyperlink w:anchor="_Toc453873186" w:history="1">
            <w:r w:rsidR="007B43FD" w:rsidRPr="00F90BED">
              <w:rPr>
                <w:rStyle w:val="Hyperlink"/>
                <w:noProof/>
              </w:rPr>
              <w:t>1.1</w:t>
            </w:r>
            <w:r w:rsidR="007B43FD">
              <w:rPr>
                <w:rFonts w:eastAsiaTheme="minorEastAsia" w:cstheme="minorBidi"/>
                <w:noProof/>
                <w:color w:val="auto"/>
              </w:rPr>
              <w:tab/>
            </w:r>
            <w:r w:rsidR="007B43FD" w:rsidRPr="00F90BED">
              <w:rPr>
                <w:rStyle w:val="Hyperlink"/>
                <w:noProof/>
              </w:rPr>
              <w:t>Change Record</w:t>
            </w:r>
            <w:r w:rsidR="007B43FD">
              <w:rPr>
                <w:noProof/>
                <w:webHidden/>
              </w:rPr>
              <w:tab/>
            </w:r>
            <w:r w:rsidR="007B43FD">
              <w:rPr>
                <w:noProof/>
                <w:webHidden/>
              </w:rPr>
              <w:fldChar w:fldCharType="begin"/>
            </w:r>
            <w:r w:rsidR="007B43FD">
              <w:rPr>
                <w:noProof/>
                <w:webHidden/>
              </w:rPr>
              <w:instrText xml:space="preserve"> PAGEREF _Toc453873186 \h </w:instrText>
            </w:r>
            <w:r w:rsidR="007B43FD">
              <w:rPr>
                <w:noProof/>
                <w:webHidden/>
              </w:rPr>
            </w:r>
            <w:r w:rsidR="007B43FD">
              <w:rPr>
                <w:noProof/>
                <w:webHidden/>
              </w:rPr>
              <w:fldChar w:fldCharType="separate"/>
            </w:r>
            <w:r w:rsidR="007B43FD">
              <w:rPr>
                <w:noProof/>
                <w:webHidden/>
              </w:rPr>
              <w:t>i</w:t>
            </w:r>
            <w:r w:rsidR="007B43FD">
              <w:rPr>
                <w:noProof/>
                <w:webHidden/>
              </w:rPr>
              <w:fldChar w:fldCharType="end"/>
            </w:r>
          </w:hyperlink>
        </w:p>
        <w:p w14:paraId="163CB2ED" w14:textId="77777777" w:rsidR="007B43FD" w:rsidRDefault="00000000">
          <w:pPr>
            <w:pStyle w:val="TOC2"/>
            <w:tabs>
              <w:tab w:val="left" w:pos="720"/>
              <w:tab w:val="right" w:leader="dot" w:pos="9350"/>
            </w:tabs>
            <w:rPr>
              <w:rFonts w:eastAsiaTheme="minorEastAsia" w:cstheme="minorBidi"/>
              <w:noProof/>
              <w:color w:val="auto"/>
            </w:rPr>
          </w:pPr>
          <w:hyperlink w:anchor="_Toc453873187" w:history="1">
            <w:r w:rsidR="007B43FD" w:rsidRPr="00F90BED">
              <w:rPr>
                <w:rStyle w:val="Hyperlink"/>
                <w:noProof/>
              </w:rPr>
              <w:t>1.2</w:t>
            </w:r>
            <w:r w:rsidR="007B43FD">
              <w:rPr>
                <w:rFonts w:eastAsiaTheme="minorEastAsia" w:cstheme="minorBidi"/>
                <w:noProof/>
                <w:color w:val="auto"/>
              </w:rPr>
              <w:tab/>
            </w:r>
            <w:r w:rsidR="007B43FD" w:rsidRPr="00F90BED">
              <w:rPr>
                <w:rStyle w:val="Hyperlink"/>
                <w:noProof/>
              </w:rPr>
              <w:t>Reviewers</w:t>
            </w:r>
            <w:r w:rsidR="007B43FD">
              <w:rPr>
                <w:noProof/>
                <w:webHidden/>
              </w:rPr>
              <w:tab/>
            </w:r>
            <w:r w:rsidR="007B43FD">
              <w:rPr>
                <w:noProof/>
                <w:webHidden/>
              </w:rPr>
              <w:fldChar w:fldCharType="begin"/>
            </w:r>
            <w:r w:rsidR="007B43FD">
              <w:rPr>
                <w:noProof/>
                <w:webHidden/>
              </w:rPr>
              <w:instrText xml:space="preserve"> PAGEREF _Toc453873187 \h </w:instrText>
            </w:r>
            <w:r w:rsidR="007B43FD">
              <w:rPr>
                <w:noProof/>
                <w:webHidden/>
              </w:rPr>
            </w:r>
            <w:r w:rsidR="007B43FD">
              <w:rPr>
                <w:noProof/>
                <w:webHidden/>
              </w:rPr>
              <w:fldChar w:fldCharType="separate"/>
            </w:r>
            <w:r w:rsidR="007B43FD">
              <w:rPr>
                <w:noProof/>
                <w:webHidden/>
              </w:rPr>
              <w:t>i</w:t>
            </w:r>
            <w:r w:rsidR="007B43FD">
              <w:rPr>
                <w:noProof/>
                <w:webHidden/>
              </w:rPr>
              <w:fldChar w:fldCharType="end"/>
            </w:r>
          </w:hyperlink>
        </w:p>
        <w:p w14:paraId="31A8E732"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188" w:history="1">
            <w:r w:rsidR="007B43FD" w:rsidRPr="00F90BED">
              <w:rPr>
                <w:rStyle w:val="Hyperlink"/>
                <w:noProof/>
              </w:rPr>
              <w:t>2</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Purpose</w:t>
            </w:r>
            <w:r w:rsidR="007B43FD">
              <w:rPr>
                <w:noProof/>
                <w:webHidden/>
              </w:rPr>
              <w:tab/>
            </w:r>
            <w:r w:rsidR="007B43FD">
              <w:rPr>
                <w:noProof/>
                <w:webHidden/>
              </w:rPr>
              <w:fldChar w:fldCharType="begin"/>
            </w:r>
            <w:r w:rsidR="007B43FD">
              <w:rPr>
                <w:noProof/>
                <w:webHidden/>
              </w:rPr>
              <w:instrText xml:space="preserve"> PAGEREF _Toc453873188 \h </w:instrText>
            </w:r>
            <w:r w:rsidR="007B43FD">
              <w:rPr>
                <w:noProof/>
                <w:webHidden/>
              </w:rPr>
            </w:r>
            <w:r w:rsidR="007B43FD">
              <w:rPr>
                <w:noProof/>
                <w:webHidden/>
              </w:rPr>
              <w:fldChar w:fldCharType="separate"/>
            </w:r>
            <w:r w:rsidR="007B43FD">
              <w:rPr>
                <w:noProof/>
                <w:webHidden/>
              </w:rPr>
              <w:t>4</w:t>
            </w:r>
            <w:r w:rsidR="007B43FD">
              <w:rPr>
                <w:noProof/>
                <w:webHidden/>
              </w:rPr>
              <w:fldChar w:fldCharType="end"/>
            </w:r>
          </w:hyperlink>
        </w:p>
        <w:p w14:paraId="37BA2C60"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189" w:history="1">
            <w:r w:rsidR="007B43FD" w:rsidRPr="00F90BED">
              <w:rPr>
                <w:rStyle w:val="Hyperlink"/>
                <w:noProof/>
              </w:rPr>
              <w:t>3</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Related Documents</w:t>
            </w:r>
            <w:r w:rsidR="007B43FD">
              <w:rPr>
                <w:noProof/>
                <w:webHidden/>
              </w:rPr>
              <w:tab/>
            </w:r>
            <w:r w:rsidR="007B43FD">
              <w:rPr>
                <w:noProof/>
                <w:webHidden/>
              </w:rPr>
              <w:fldChar w:fldCharType="begin"/>
            </w:r>
            <w:r w:rsidR="007B43FD">
              <w:rPr>
                <w:noProof/>
                <w:webHidden/>
              </w:rPr>
              <w:instrText xml:space="preserve"> PAGEREF _Toc453873189 \h </w:instrText>
            </w:r>
            <w:r w:rsidR="007B43FD">
              <w:rPr>
                <w:noProof/>
                <w:webHidden/>
              </w:rPr>
            </w:r>
            <w:r w:rsidR="007B43FD">
              <w:rPr>
                <w:noProof/>
                <w:webHidden/>
              </w:rPr>
              <w:fldChar w:fldCharType="separate"/>
            </w:r>
            <w:r w:rsidR="007B43FD">
              <w:rPr>
                <w:noProof/>
                <w:webHidden/>
              </w:rPr>
              <w:t>4</w:t>
            </w:r>
            <w:r w:rsidR="007B43FD">
              <w:rPr>
                <w:noProof/>
                <w:webHidden/>
              </w:rPr>
              <w:fldChar w:fldCharType="end"/>
            </w:r>
          </w:hyperlink>
        </w:p>
        <w:p w14:paraId="7C453617"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190" w:history="1">
            <w:r w:rsidR="007B43FD" w:rsidRPr="00F90BED">
              <w:rPr>
                <w:rStyle w:val="Hyperlink"/>
                <w:noProof/>
              </w:rPr>
              <w:t>4</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Operations Overview</w:t>
            </w:r>
            <w:r w:rsidR="007B43FD">
              <w:rPr>
                <w:noProof/>
                <w:webHidden/>
              </w:rPr>
              <w:tab/>
            </w:r>
            <w:r w:rsidR="007B43FD">
              <w:rPr>
                <w:noProof/>
                <w:webHidden/>
              </w:rPr>
              <w:fldChar w:fldCharType="begin"/>
            </w:r>
            <w:r w:rsidR="007B43FD">
              <w:rPr>
                <w:noProof/>
                <w:webHidden/>
              </w:rPr>
              <w:instrText xml:space="preserve"> PAGEREF _Toc453873190 \h </w:instrText>
            </w:r>
            <w:r w:rsidR="007B43FD">
              <w:rPr>
                <w:noProof/>
                <w:webHidden/>
              </w:rPr>
            </w:r>
            <w:r w:rsidR="007B43FD">
              <w:rPr>
                <w:noProof/>
                <w:webHidden/>
              </w:rPr>
              <w:fldChar w:fldCharType="separate"/>
            </w:r>
            <w:r w:rsidR="007B43FD">
              <w:rPr>
                <w:noProof/>
                <w:webHidden/>
              </w:rPr>
              <w:t>5</w:t>
            </w:r>
            <w:r w:rsidR="007B43FD">
              <w:rPr>
                <w:noProof/>
                <w:webHidden/>
              </w:rPr>
              <w:fldChar w:fldCharType="end"/>
            </w:r>
          </w:hyperlink>
        </w:p>
        <w:p w14:paraId="0638FAAF"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191" w:history="1">
            <w:r w:rsidR="007B43FD" w:rsidRPr="00F90BED">
              <w:rPr>
                <w:rStyle w:val="Hyperlink"/>
                <w:noProof/>
              </w:rPr>
              <w:t>5</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Platform Operations</w:t>
            </w:r>
            <w:r w:rsidR="007B43FD">
              <w:rPr>
                <w:noProof/>
                <w:webHidden/>
              </w:rPr>
              <w:tab/>
            </w:r>
            <w:r w:rsidR="007B43FD">
              <w:rPr>
                <w:noProof/>
                <w:webHidden/>
              </w:rPr>
              <w:fldChar w:fldCharType="begin"/>
            </w:r>
            <w:r w:rsidR="007B43FD">
              <w:rPr>
                <w:noProof/>
                <w:webHidden/>
              </w:rPr>
              <w:instrText xml:space="preserve"> PAGEREF _Toc453873191 \h </w:instrText>
            </w:r>
            <w:r w:rsidR="007B43FD">
              <w:rPr>
                <w:noProof/>
                <w:webHidden/>
              </w:rPr>
            </w:r>
            <w:r w:rsidR="007B43FD">
              <w:rPr>
                <w:noProof/>
                <w:webHidden/>
              </w:rPr>
              <w:fldChar w:fldCharType="separate"/>
            </w:r>
            <w:r w:rsidR="007B43FD">
              <w:rPr>
                <w:noProof/>
                <w:webHidden/>
              </w:rPr>
              <w:t>6</w:t>
            </w:r>
            <w:r w:rsidR="007B43FD">
              <w:rPr>
                <w:noProof/>
                <w:webHidden/>
              </w:rPr>
              <w:fldChar w:fldCharType="end"/>
            </w:r>
          </w:hyperlink>
        </w:p>
        <w:p w14:paraId="52F5B575" w14:textId="77777777" w:rsidR="007B43FD" w:rsidRDefault="00000000">
          <w:pPr>
            <w:pStyle w:val="TOC2"/>
            <w:tabs>
              <w:tab w:val="left" w:pos="720"/>
              <w:tab w:val="right" w:leader="dot" w:pos="9350"/>
            </w:tabs>
            <w:rPr>
              <w:rFonts w:eastAsiaTheme="minorEastAsia" w:cstheme="minorBidi"/>
              <w:noProof/>
              <w:color w:val="auto"/>
            </w:rPr>
          </w:pPr>
          <w:hyperlink w:anchor="_Toc453873192" w:history="1">
            <w:r w:rsidR="007B43FD" w:rsidRPr="00F90BED">
              <w:rPr>
                <w:rStyle w:val="Hyperlink"/>
                <w:noProof/>
              </w:rPr>
              <w:t>5.1</w:t>
            </w:r>
            <w:r w:rsidR="007B43FD">
              <w:rPr>
                <w:rFonts w:eastAsiaTheme="minorEastAsia" w:cstheme="minorBidi"/>
                <w:noProof/>
                <w:color w:val="auto"/>
              </w:rPr>
              <w:tab/>
            </w:r>
            <w:r w:rsidR="007B43FD" w:rsidRPr="00F90BED">
              <w:rPr>
                <w:rStyle w:val="Hyperlink"/>
                <w:noProof/>
              </w:rPr>
              <w:t>Tagging</w:t>
            </w:r>
            <w:r w:rsidR="007B43FD">
              <w:rPr>
                <w:noProof/>
                <w:webHidden/>
              </w:rPr>
              <w:tab/>
            </w:r>
            <w:r w:rsidR="007B43FD">
              <w:rPr>
                <w:noProof/>
                <w:webHidden/>
              </w:rPr>
              <w:fldChar w:fldCharType="begin"/>
            </w:r>
            <w:r w:rsidR="007B43FD">
              <w:rPr>
                <w:noProof/>
                <w:webHidden/>
              </w:rPr>
              <w:instrText xml:space="preserve"> PAGEREF _Toc453873192 \h </w:instrText>
            </w:r>
            <w:r w:rsidR="007B43FD">
              <w:rPr>
                <w:noProof/>
                <w:webHidden/>
              </w:rPr>
            </w:r>
            <w:r w:rsidR="007B43FD">
              <w:rPr>
                <w:noProof/>
                <w:webHidden/>
              </w:rPr>
              <w:fldChar w:fldCharType="separate"/>
            </w:r>
            <w:r w:rsidR="007B43FD">
              <w:rPr>
                <w:noProof/>
                <w:webHidden/>
              </w:rPr>
              <w:t>6</w:t>
            </w:r>
            <w:r w:rsidR="007B43FD">
              <w:rPr>
                <w:noProof/>
                <w:webHidden/>
              </w:rPr>
              <w:fldChar w:fldCharType="end"/>
            </w:r>
          </w:hyperlink>
        </w:p>
        <w:p w14:paraId="373F37F3"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193" w:history="1">
            <w:r w:rsidR="007B43FD" w:rsidRPr="00F90BED">
              <w:rPr>
                <w:rStyle w:val="Hyperlink"/>
                <w:noProof/>
              </w:rPr>
              <w:t>5.1.1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_Toc453873193 \h </w:instrText>
            </w:r>
            <w:r w:rsidR="007B43FD">
              <w:rPr>
                <w:noProof/>
                <w:webHidden/>
              </w:rPr>
            </w:r>
            <w:r w:rsidR="007B43FD">
              <w:rPr>
                <w:noProof/>
                <w:webHidden/>
              </w:rPr>
              <w:fldChar w:fldCharType="separate"/>
            </w:r>
            <w:r w:rsidR="007B43FD">
              <w:rPr>
                <w:noProof/>
                <w:webHidden/>
              </w:rPr>
              <w:t>6</w:t>
            </w:r>
            <w:r w:rsidR="007B43FD">
              <w:rPr>
                <w:noProof/>
                <w:webHidden/>
              </w:rPr>
              <w:fldChar w:fldCharType="end"/>
            </w:r>
          </w:hyperlink>
        </w:p>
        <w:p w14:paraId="0F523514"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194" w:history="1">
            <w:r w:rsidR="007B43FD" w:rsidRPr="00F90BED">
              <w:rPr>
                <w:rStyle w:val="Hyperlink"/>
                <w:noProof/>
              </w:rPr>
              <w:t>5.1.2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_Toc453873194 \h </w:instrText>
            </w:r>
            <w:r w:rsidR="007B43FD">
              <w:rPr>
                <w:noProof/>
                <w:webHidden/>
              </w:rPr>
            </w:r>
            <w:r w:rsidR="007B43FD">
              <w:rPr>
                <w:noProof/>
                <w:webHidden/>
              </w:rPr>
              <w:fldChar w:fldCharType="separate"/>
            </w:r>
            <w:r w:rsidR="007B43FD">
              <w:rPr>
                <w:noProof/>
                <w:webHidden/>
              </w:rPr>
              <w:t>6</w:t>
            </w:r>
            <w:r w:rsidR="007B43FD">
              <w:rPr>
                <w:noProof/>
                <w:webHidden/>
              </w:rPr>
              <w:fldChar w:fldCharType="end"/>
            </w:r>
          </w:hyperlink>
        </w:p>
        <w:p w14:paraId="5FCB04E6" w14:textId="77777777" w:rsidR="007B43FD" w:rsidRDefault="00000000">
          <w:pPr>
            <w:pStyle w:val="TOC2"/>
            <w:tabs>
              <w:tab w:val="left" w:pos="720"/>
              <w:tab w:val="right" w:leader="dot" w:pos="9350"/>
            </w:tabs>
            <w:rPr>
              <w:rFonts w:eastAsiaTheme="minorEastAsia" w:cstheme="minorBidi"/>
              <w:noProof/>
              <w:color w:val="auto"/>
            </w:rPr>
          </w:pPr>
          <w:hyperlink w:anchor="_Toc453873195" w:history="1">
            <w:r w:rsidR="007B43FD" w:rsidRPr="00F90BED">
              <w:rPr>
                <w:rStyle w:val="Hyperlink"/>
                <w:noProof/>
              </w:rPr>
              <w:t>5.2</w:t>
            </w:r>
            <w:r w:rsidR="007B43FD">
              <w:rPr>
                <w:rFonts w:eastAsiaTheme="minorEastAsia" w:cstheme="minorBidi"/>
                <w:noProof/>
                <w:color w:val="auto"/>
              </w:rPr>
              <w:tab/>
            </w:r>
            <w:r w:rsidR="007B43FD" w:rsidRPr="00F90BED">
              <w:rPr>
                <w:rStyle w:val="Hyperlink"/>
                <w:noProof/>
              </w:rPr>
              <w:t>Application Service Level Classification</w:t>
            </w:r>
            <w:r w:rsidR="007B43FD">
              <w:rPr>
                <w:noProof/>
                <w:webHidden/>
              </w:rPr>
              <w:tab/>
            </w:r>
            <w:r w:rsidR="007B43FD">
              <w:rPr>
                <w:noProof/>
                <w:webHidden/>
              </w:rPr>
              <w:fldChar w:fldCharType="begin"/>
            </w:r>
            <w:r w:rsidR="007B43FD">
              <w:rPr>
                <w:noProof/>
                <w:webHidden/>
              </w:rPr>
              <w:instrText xml:space="preserve"> PAGEREF _Toc453873195 \h </w:instrText>
            </w:r>
            <w:r w:rsidR="007B43FD">
              <w:rPr>
                <w:noProof/>
                <w:webHidden/>
              </w:rPr>
            </w:r>
            <w:r w:rsidR="007B43FD">
              <w:rPr>
                <w:noProof/>
                <w:webHidden/>
              </w:rPr>
              <w:fldChar w:fldCharType="separate"/>
            </w:r>
            <w:r w:rsidR="007B43FD">
              <w:rPr>
                <w:noProof/>
                <w:webHidden/>
              </w:rPr>
              <w:t>6</w:t>
            </w:r>
            <w:r w:rsidR="007B43FD">
              <w:rPr>
                <w:noProof/>
                <w:webHidden/>
              </w:rPr>
              <w:fldChar w:fldCharType="end"/>
            </w:r>
          </w:hyperlink>
        </w:p>
        <w:p w14:paraId="0A87D415"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196" w:history="1">
            <w:r w:rsidR="007B43FD" w:rsidRPr="00F90BED">
              <w:rPr>
                <w:rStyle w:val="Hyperlink"/>
                <w:noProof/>
              </w:rPr>
              <w:t>5.2.1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_Toc453873196 \h </w:instrText>
            </w:r>
            <w:r w:rsidR="007B43FD">
              <w:rPr>
                <w:noProof/>
                <w:webHidden/>
              </w:rPr>
            </w:r>
            <w:r w:rsidR="007B43FD">
              <w:rPr>
                <w:noProof/>
                <w:webHidden/>
              </w:rPr>
              <w:fldChar w:fldCharType="separate"/>
            </w:r>
            <w:r w:rsidR="007B43FD">
              <w:rPr>
                <w:noProof/>
                <w:webHidden/>
              </w:rPr>
              <w:t>6</w:t>
            </w:r>
            <w:r w:rsidR="007B43FD">
              <w:rPr>
                <w:noProof/>
                <w:webHidden/>
              </w:rPr>
              <w:fldChar w:fldCharType="end"/>
            </w:r>
          </w:hyperlink>
        </w:p>
        <w:p w14:paraId="17DFEC05" w14:textId="77777777" w:rsidR="007B43FD" w:rsidRDefault="00000000">
          <w:pPr>
            <w:pStyle w:val="TOC2"/>
            <w:tabs>
              <w:tab w:val="left" w:pos="720"/>
              <w:tab w:val="right" w:leader="dot" w:pos="9350"/>
            </w:tabs>
            <w:rPr>
              <w:rFonts w:eastAsiaTheme="minorEastAsia" w:cstheme="minorBidi"/>
              <w:noProof/>
              <w:color w:val="auto"/>
            </w:rPr>
          </w:pPr>
          <w:hyperlink w:anchor="_Toc453873197" w:history="1">
            <w:r w:rsidR="007B43FD" w:rsidRPr="00F90BED">
              <w:rPr>
                <w:rStyle w:val="Hyperlink"/>
                <w:noProof/>
              </w:rPr>
              <w:t>5.3</w:t>
            </w:r>
            <w:r w:rsidR="007B43FD">
              <w:rPr>
                <w:rFonts w:eastAsiaTheme="minorEastAsia" w:cstheme="minorBidi"/>
                <w:noProof/>
                <w:color w:val="auto"/>
              </w:rPr>
              <w:tab/>
            </w:r>
            <w:r w:rsidR="007B43FD" w:rsidRPr="00F90BED">
              <w:rPr>
                <w:rStyle w:val="Hyperlink"/>
                <w:noProof/>
              </w:rPr>
              <w:t>Application Recovery Classification</w:t>
            </w:r>
            <w:r w:rsidR="007B43FD">
              <w:rPr>
                <w:noProof/>
                <w:webHidden/>
              </w:rPr>
              <w:tab/>
            </w:r>
            <w:r w:rsidR="007B43FD">
              <w:rPr>
                <w:noProof/>
                <w:webHidden/>
              </w:rPr>
              <w:fldChar w:fldCharType="begin"/>
            </w:r>
            <w:r w:rsidR="007B43FD">
              <w:rPr>
                <w:noProof/>
                <w:webHidden/>
              </w:rPr>
              <w:instrText xml:space="preserve"> PAGEREF _Toc453873197 \h </w:instrText>
            </w:r>
            <w:r w:rsidR="007B43FD">
              <w:rPr>
                <w:noProof/>
                <w:webHidden/>
              </w:rPr>
            </w:r>
            <w:r w:rsidR="007B43FD">
              <w:rPr>
                <w:noProof/>
                <w:webHidden/>
              </w:rPr>
              <w:fldChar w:fldCharType="separate"/>
            </w:r>
            <w:r w:rsidR="007B43FD">
              <w:rPr>
                <w:noProof/>
                <w:webHidden/>
              </w:rPr>
              <w:t>7</w:t>
            </w:r>
            <w:r w:rsidR="007B43FD">
              <w:rPr>
                <w:noProof/>
                <w:webHidden/>
              </w:rPr>
              <w:fldChar w:fldCharType="end"/>
            </w:r>
          </w:hyperlink>
        </w:p>
        <w:p w14:paraId="046E2CC0"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198" w:history="1">
            <w:r w:rsidR="007B43FD" w:rsidRPr="00F90BED">
              <w:rPr>
                <w:rStyle w:val="Hyperlink"/>
                <w:noProof/>
              </w:rPr>
              <w:t>5.3.1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_Toc453873198 \h </w:instrText>
            </w:r>
            <w:r w:rsidR="007B43FD">
              <w:rPr>
                <w:noProof/>
                <w:webHidden/>
              </w:rPr>
            </w:r>
            <w:r w:rsidR="007B43FD">
              <w:rPr>
                <w:noProof/>
                <w:webHidden/>
              </w:rPr>
              <w:fldChar w:fldCharType="separate"/>
            </w:r>
            <w:r w:rsidR="007B43FD">
              <w:rPr>
                <w:noProof/>
                <w:webHidden/>
              </w:rPr>
              <w:t>7</w:t>
            </w:r>
            <w:r w:rsidR="007B43FD">
              <w:rPr>
                <w:noProof/>
                <w:webHidden/>
              </w:rPr>
              <w:fldChar w:fldCharType="end"/>
            </w:r>
          </w:hyperlink>
        </w:p>
        <w:p w14:paraId="11B76651" w14:textId="77777777" w:rsidR="007B43FD" w:rsidRDefault="00000000">
          <w:pPr>
            <w:pStyle w:val="TOC2"/>
            <w:tabs>
              <w:tab w:val="left" w:pos="720"/>
              <w:tab w:val="right" w:leader="dot" w:pos="9350"/>
            </w:tabs>
            <w:rPr>
              <w:rFonts w:eastAsiaTheme="minorEastAsia" w:cstheme="minorBidi"/>
              <w:noProof/>
              <w:color w:val="auto"/>
            </w:rPr>
          </w:pPr>
          <w:hyperlink w:anchor="_Toc453873199" w:history="1">
            <w:r w:rsidR="007B43FD" w:rsidRPr="00F90BED">
              <w:rPr>
                <w:rStyle w:val="Hyperlink"/>
                <w:noProof/>
              </w:rPr>
              <w:t>5.4</w:t>
            </w:r>
            <w:r w:rsidR="007B43FD">
              <w:rPr>
                <w:rFonts w:eastAsiaTheme="minorEastAsia" w:cstheme="minorBidi"/>
                <w:noProof/>
                <w:color w:val="auto"/>
              </w:rPr>
              <w:tab/>
            </w:r>
            <w:r w:rsidR="007B43FD" w:rsidRPr="00F90BED">
              <w:rPr>
                <w:rStyle w:val="Hyperlink"/>
                <w:noProof/>
              </w:rPr>
              <w:t>Patch Management</w:t>
            </w:r>
            <w:r w:rsidR="007B43FD">
              <w:rPr>
                <w:noProof/>
                <w:webHidden/>
              </w:rPr>
              <w:tab/>
            </w:r>
            <w:r w:rsidR="007B43FD">
              <w:rPr>
                <w:noProof/>
                <w:webHidden/>
              </w:rPr>
              <w:fldChar w:fldCharType="begin"/>
            </w:r>
            <w:r w:rsidR="007B43FD">
              <w:rPr>
                <w:noProof/>
                <w:webHidden/>
              </w:rPr>
              <w:instrText xml:space="preserve"> PAGEREF _Toc453873199 \h </w:instrText>
            </w:r>
            <w:r w:rsidR="007B43FD">
              <w:rPr>
                <w:noProof/>
                <w:webHidden/>
              </w:rPr>
            </w:r>
            <w:r w:rsidR="007B43FD">
              <w:rPr>
                <w:noProof/>
                <w:webHidden/>
              </w:rPr>
              <w:fldChar w:fldCharType="separate"/>
            </w:r>
            <w:r w:rsidR="007B43FD">
              <w:rPr>
                <w:noProof/>
                <w:webHidden/>
              </w:rPr>
              <w:t>7</w:t>
            </w:r>
            <w:r w:rsidR="007B43FD">
              <w:rPr>
                <w:noProof/>
                <w:webHidden/>
              </w:rPr>
              <w:fldChar w:fldCharType="end"/>
            </w:r>
          </w:hyperlink>
        </w:p>
        <w:p w14:paraId="43DCFD7A"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00" w:history="1">
            <w:r w:rsidR="007B43FD" w:rsidRPr="00F90BED">
              <w:rPr>
                <w:rStyle w:val="Hyperlink"/>
                <w:noProof/>
              </w:rPr>
              <w:t>5.4.1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_Toc453873200 \h </w:instrText>
            </w:r>
            <w:r w:rsidR="007B43FD">
              <w:rPr>
                <w:noProof/>
                <w:webHidden/>
              </w:rPr>
            </w:r>
            <w:r w:rsidR="007B43FD">
              <w:rPr>
                <w:noProof/>
                <w:webHidden/>
              </w:rPr>
              <w:fldChar w:fldCharType="separate"/>
            </w:r>
            <w:r w:rsidR="007B43FD">
              <w:rPr>
                <w:noProof/>
                <w:webHidden/>
              </w:rPr>
              <w:t>8</w:t>
            </w:r>
            <w:r w:rsidR="007B43FD">
              <w:rPr>
                <w:noProof/>
                <w:webHidden/>
              </w:rPr>
              <w:fldChar w:fldCharType="end"/>
            </w:r>
          </w:hyperlink>
        </w:p>
        <w:p w14:paraId="0FF5192D"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01" w:history="1">
            <w:r w:rsidR="007B43FD" w:rsidRPr="00F90BED">
              <w:rPr>
                <w:rStyle w:val="Hyperlink"/>
                <w:noProof/>
              </w:rPr>
              <w:t>5.4.2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_Toc453873201 \h </w:instrText>
            </w:r>
            <w:r w:rsidR="007B43FD">
              <w:rPr>
                <w:noProof/>
                <w:webHidden/>
              </w:rPr>
            </w:r>
            <w:r w:rsidR="007B43FD">
              <w:rPr>
                <w:noProof/>
                <w:webHidden/>
              </w:rPr>
              <w:fldChar w:fldCharType="separate"/>
            </w:r>
            <w:r w:rsidR="007B43FD">
              <w:rPr>
                <w:noProof/>
                <w:webHidden/>
              </w:rPr>
              <w:t>8</w:t>
            </w:r>
            <w:r w:rsidR="007B43FD">
              <w:rPr>
                <w:noProof/>
                <w:webHidden/>
              </w:rPr>
              <w:fldChar w:fldCharType="end"/>
            </w:r>
          </w:hyperlink>
        </w:p>
        <w:p w14:paraId="48D37D62" w14:textId="77777777" w:rsidR="007B43FD" w:rsidRDefault="00000000">
          <w:pPr>
            <w:pStyle w:val="TOC2"/>
            <w:tabs>
              <w:tab w:val="left" w:pos="720"/>
              <w:tab w:val="right" w:leader="dot" w:pos="9350"/>
            </w:tabs>
            <w:rPr>
              <w:rFonts w:eastAsiaTheme="minorEastAsia" w:cstheme="minorBidi"/>
              <w:noProof/>
              <w:color w:val="auto"/>
            </w:rPr>
          </w:pPr>
          <w:hyperlink w:anchor="_Toc453873202" w:history="1">
            <w:r w:rsidR="007B43FD" w:rsidRPr="00F90BED">
              <w:rPr>
                <w:rStyle w:val="Hyperlink"/>
                <w:noProof/>
              </w:rPr>
              <w:t>5.5</w:t>
            </w:r>
            <w:r w:rsidR="007B43FD">
              <w:rPr>
                <w:rFonts w:eastAsiaTheme="minorEastAsia" w:cstheme="minorBidi"/>
                <w:noProof/>
                <w:color w:val="auto"/>
              </w:rPr>
              <w:tab/>
            </w:r>
            <w:r w:rsidR="007B43FD" w:rsidRPr="00F90BED">
              <w:rPr>
                <w:rStyle w:val="Hyperlink"/>
                <w:noProof/>
              </w:rPr>
              <w:t>Platform Logging</w:t>
            </w:r>
            <w:r w:rsidR="007B43FD">
              <w:rPr>
                <w:noProof/>
                <w:webHidden/>
              </w:rPr>
              <w:tab/>
            </w:r>
            <w:r w:rsidR="007B43FD">
              <w:rPr>
                <w:noProof/>
                <w:webHidden/>
              </w:rPr>
              <w:fldChar w:fldCharType="begin"/>
            </w:r>
            <w:r w:rsidR="007B43FD">
              <w:rPr>
                <w:noProof/>
                <w:webHidden/>
              </w:rPr>
              <w:instrText xml:space="preserve"> PAGEREF _Toc453873202 \h </w:instrText>
            </w:r>
            <w:r w:rsidR="007B43FD">
              <w:rPr>
                <w:noProof/>
                <w:webHidden/>
              </w:rPr>
            </w:r>
            <w:r w:rsidR="007B43FD">
              <w:rPr>
                <w:noProof/>
                <w:webHidden/>
              </w:rPr>
              <w:fldChar w:fldCharType="separate"/>
            </w:r>
            <w:r w:rsidR="007B43FD">
              <w:rPr>
                <w:noProof/>
                <w:webHidden/>
              </w:rPr>
              <w:t>9</w:t>
            </w:r>
            <w:r w:rsidR="007B43FD">
              <w:rPr>
                <w:noProof/>
                <w:webHidden/>
              </w:rPr>
              <w:fldChar w:fldCharType="end"/>
            </w:r>
          </w:hyperlink>
        </w:p>
        <w:p w14:paraId="747DEE9E"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03" w:history="1">
            <w:r w:rsidR="007B43FD" w:rsidRPr="00F90BED">
              <w:rPr>
                <w:rStyle w:val="Hyperlink"/>
                <w:noProof/>
              </w:rPr>
              <w:t>5.5.1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_Toc453873203 \h </w:instrText>
            </w:r>
            <w:r w:rsidR="007B43FD">
              <w:rPr>
                <w:noProof/>
                <w:webHidden/>
              </w:rPr>
            </w:r>
            <w:r w:rsidR="007B43FD">
              <w:rPr>
                <w:noProof/>
                <w:webHidden/>
              </w:rPr>
              <w:fldChar w:fldCharType="separate"/>
            </w:r>
            <w:r w:rsidR="007B43FD">
              <w:rPr>
                <w:noProof/>
                <w:webHidden/>
              </w:rPr>
              <w:t>9</w:t>
            </w:r>
            <w:r w:rsidR="007B43FD">
              <w:rPr>
                <w:noProof/>
                <w:webHidden/>
              </w:rPr>
              <w:fldChar w:fldCharType="end"/>
            </w:r>
          </w:hyperlink>
        </w:p>
        <w:p w14:paraId="1E381152"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04" w:history="1">
            <w:r w:rsidR="007B43FD" w:rsidRPr="00F90BED">
              <w:rPr>
                <w:rStyle w:val="Hyperlink"/>
                <w:noProof/>
              </w:rPr>
              <w:t>5.5.2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_Toc453873204 \h </w:instrText>
            </w:r>
            <w:r w:rsidR="007B43FD">
              <w:rPr>
                <w:noProof/>
                <w:webHidden/>
              </w:rPr>
            </w:r>
            <w:r w:rsidR="007B43FD">
              <w:rPr>
                <w:noProof/>
                <w:webHidden/>
              </w:rPr>
              <w:fldChar w:fldCharType="separate"/>
            </w:r>
            <w:r w:rsidR="007B43FD">
              <w:rPr>
                <w:noProof/>
                <w:webHidden/>
              </w:rPr>
              <w:t>9</w:t>
            </w:r>
            <w:r w:rsidR="007B43FD">
              <w:rPr>
                <w:noProof/>
                <w:webHidden/>
              </w:rPr>
              <w:fldChar w:fldCharType="end"/>
            </w:r>
          </w:hyperlink>
        </w:p>
        <w:p w14:paraId="67FD3C3F" w14:textId="77777777" w:rsidR="007B43FD" w:rsidRDefault="00000000">
          <w:pPr>
            <w:pStyle w:val="TOC2"/>
            <w:tabs>
              <w:tab w:val="left" w:pos="720"/>
              <w:tab w:val="right" w:leader="dot" w:pos="9350"/>
            </w:tabs>
            <w:rPr>
              <w:rFonts w:eastAsiaTheme="minorEastAsia" w:cstheme="minorBidi"/>
              <w:noProof/>
              <w:color w:val="auto"/>
            </w:rPr>
          </w:pPr>
          <w:hyperlink w:anchor="_Toc453873205" w:history="1">
            <w:r w:rsidR="007B43FD" w:rsidRPr="00F90BED">
              <w:rPr>
                <w:rStyle w:val="Hyperlink"/>
                <w:noProof/>
              </w:rPr>
              <w:t>5.6</w:t>
            </w:r>
            <w:r w:rsidR="007B43FD">
              <w:rPr>
                <w:rFonts w:eastAsiaTheme="minorEastAsia" w:cstheme="minorBidi"/>
                <w:noProof/>
                <w:color w:val="auto"/>
              </w:rPr>
              <w:tab/>
            </w:r>
            <w:r w:rsidR="007B43FD" w:rsidRPr="00F90BED">
              <w:rPr>
                <w:rStyle w:val="Hyperlink"/>
                <w:noProof/>
              </w:rPr>
              <w:t>Configuration Management</w:t>
            </w:r>
            <w:r w:rsidR="007B43FD">
              <w:rPr>
                <w:noProof/>
                <w:webHidden/>
              </w:rPr>
              <w:tab/>
            </w:r>
            <w:r w:rsidR="007B43FD">
              <w:rPr>
                <w:noProof/>
                <w:webHidden/>
              </w:rPr>
              <w:fldChar w:fldCharType="begin"/>
            </w:r>
            <w:r w:rsidR="007B43FD">
              <w:rPr>
                <w:noProof/>
                <w:webHidden/>
              </w:rPr>
              <w:instrText xml:space="preserve"> PAGEREF _Toc453873205 \h </w:instrText>
            </w:r>
            <w:r w:rsidR="007B43FD">
              <w:rPr>
                <w:noProof/>
                <w:webHidden/>
              </w:rPr>
            </w:r>
            <w:r w:rsidR="007B43FD">
              <w:rPr>
                <w:noProof/>
                <w:webHidden/>
              </w:rPr>
              <w:fldChar w:fldCharType="separate"/>
            </w:r>
            <w:r w:rsidR="007B43FD">
              <w:rPr>
                <w:noProof/>
                <w:webHidden/>
              </w:rPr>
              <w:t>10</w:t>
            </w:r>
            <w:r w:rsidR="007B43FD">
              <w:rPr>
                <w:noProof/>
                <w:webHidden/>
              </w:rPr>
              <w:fldChar w:fldCharType="end"/>
            </w:r>
          </w:hyperlink>
        </w:p>
        <w:p w14:paraId="78FD2555" w14:textId="77777777" w:rsidR="007B43FD" w:rsidRDefault="00000000">
          <w:pPr>
            <w:pStyle w:val="TOC2"/>
            <w:tabs>
              <w:tab w:val="left" w:pos="720"/>
              <w:tab w:val="right" w:leader="dot" w:pos="9350"/>
            </w:tabs>
            <w:rPr>
              <w:rFonts w:eastAsiaTheme="minorEastAsia" w:cstheme="minorBidi"/>
              <w:noProof/>
              <w:color w:val="auto"/>
            </w:rPr>
          </w:pPr>
          <w:hyperlink w:anchor="_Toc453873206" w:history="1">
            <w:r w:rsidR="007B43FD" w:rsidRPr="00F90BED">
              <w:rPr>
                <w:rStyle w:val="Hyperlink"/>
                <w:noProof/>
              </w:rPr>
              <w:t>5.7</w:t>
            </w:r>
            <w:r w:rsidR="007B43FD">
              <w:rPr>
                <w:rFonts w:eastAsiaTheme="minorEastAsia" w:cstheme="minorBidi"/>
                <w:noProof/>
                <w:color w:val="auto"/>
              </w:rPr>
              <w:tab/>
            </w:r>
            <w:r w:rsidR="007B43FD" w:rsidRPr="00F90BED">
              <w:rPr>
                <w:rStyle w:val="Hyperlink"/>
                <w:noProof/>
              </w:rPr>
              <w:t>Availability Management</w:t>
            </w:r>
            <w:r w:rsidR="007B43FD">
              <w:rPr>
                <w:noProof/>
                <w:webHidden/>
              </w:rPr>
              <w:tab/>
            </w:r>
            <w:r w:rsidR="007B43FD">
              <w:rPr>
                <w:noProof/>
                <w:webHidden/>
              </w:rPr>
              <w:fldChar w:fldCharType="begin"/>
            </w:r>
            <w:r w:rsidR="007B43FD">
              <w:rPr>
                <w:noProof/>
                <w:webHidden/>
              </w:rPr>
              <w:instrText xml:space="preserve"> PAGEREF _Toc453873206 \h </w:instrText>
            </w:r>
            <w:r w:rsidR="007B43FD">
              <w:rPr>
                <w:noProof/>
                <w:webHidden/>
              </w:rPr>
            </w:r>
            <w:r w:rsidR="007B43FD">
              <w:rPr>
                <w:noProof/>
                <w:webHidden/>
              </w:rPr>
              <w:fldChar w:fldCharType="separate"/>
            </w:r>
            <w:r w:rsidR="007B43FD">
              <w:rPr>
                <w:noProof/>
                <w:webHidden/>
              </w:rPr>
              <w:t>10</w:t>
            </w:r>
            <w:r w:rsidR="007B43FD">
              <w:rPr>
                <w:noProof/>
                <w:webHidden/>
              </w:rPr>
              <w:fldChar w:fldCharType="end"/>
            </w:r>
          </w:hyperlink>
        </w:p>
        <w:p w14:paraId="228E3607"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07" w:history="1">
            <w:r w:rsidR="007B43FD" w:rsidRPr="00F90BED">
              <w:rPr>
                <w:rStyle w:val="Hyperlink"/>
                <w:noProof/>
              </w:rPr>
              <w:t>5.7.1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_Toc453873207 \h </w:instrText>
            </w:r>
            <w:r w:rsidR="007B43FD">
              <w:rPr>
                <w:noProof/>
                <w:webHidden/>
              </w:rPr>
            </w:r>
            <w:r w:rsidR="007B43FD">
              <w:rPr>
                <w:noProof/>
                <w:webHidden/>
              </w:rPr>
              <w:fldChar w:fldCharType="separate"/>
            </w:r>
            <w:r w:rsidR="007B43FD">
              <w:rPr>
                <w:noProof/>
                <w:webHidden/>
              </w:rPr>
              <w:t>10</w:t>
            </w:r>
            <w:r w:rsidR="007B43FD">
              <w:rPr>
                <w:noProof/>
                <w:webHidden/>
              </w:rPr>
              <w:fldChar w:fldCharType="end"/>
            </w:r>
          </w:hyperlink>
        </w:p>
        <w:p w14:paraId="44BB5FAB"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08" w:history="1">
            <w:r w:rsidR="007B43FD" w:rsidRPr="00F90BED">
              <w:rPr>
                <w:rStyle w:val="Hyperlink"/>
                <w:noProof/>
              </w:rPr>
              <w:t>5.7.2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_Toc453873208 \h </w:instrText>
            </w:r>
            <w:r w:rsidR="007B43FD">
              <w:rPr>
                <w:noProof/>
                <w:webHidden/>
              </w:rPr>
            </w:r>
            <w:r w:rsidR="007B43FD">
              <w:rPr>
                <w:noProof/>
                <w:webHidden/>
              </w:rPr>
              <w:fldChar w:fldCharType="separate"/>
            </w:r>
            <w:r w:rsidR="007B43FD">
              <w:rPr>
                <w:noProof/>
                <w:webHidden/>
              </w:rPr>
              <w:t>10</w:t>
            </w:r>
            <w:r w:rsidR="007B43FD">
              <w:rPr>
                <w:noProof/>
                <w:webHidden/>
              </w:rPr>
              <w:fldChar w:fldCharType="end"/>
            </w:r>
          </w:hyperlink>
        </w:p>
        <w:p w14:paraId="6351F4A4"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09" w:history="1">
            <w:r w:rsidR="007B43FD" w:rsidRPr="00F90BED">
              <w:rPr>
                <w:rStyle w:val="Hyperlink"/>
                <w:noProof/>
              </w:rPr>
              <w:t>6</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Provisioning &amp; Service Catalog</w:t>
            </w:r>
            <w:r w:rsidR="007B43FD">
              <w:rPr>
                <w:noProof/>
                <w:webHidden/>
              </w:rPr>
              <w:tab/>
            </w:r>
            <w:r w:rsidR="007B43FD">
              <w:rPr>
                <w:noProof/>
                <w:webHidden/>
              </w:rPr>
              <w:fldChar w:fldCharType="begin"/>
            </w:r>
            <w:r w:rsidR="007B43FD">
              <w:rPr>
                <w:noProof/>
                <w:webHidden/>
              </w:rPr>
              <w:instrText xml:space="preserve"> PAGEREF _Toc453873209 \h </w:instrText>
            </w:r>
            <w:r w:rsidR="007B43FD">
              <w:rPr>
                <w:noProof/>
                <w:webHidden/>
              </w:rPr>
            </w:r>
            <w:r w:rsidR="007B43FD">
              <w:rPr>
                <w:noProof/>
                <w:webHidden/>
              </w:rPr>
              <w:fldChar w:fldCharType="separate"/>
            </w:r>
            <w:r w:rsidR="007B43FD">
              <w:rPr>
                <w:noProof/>
                <w:webHidden/>
              </w:rPr>
              <w:t>11</w:t>
            </w:r>
            <w:r w:rsidR="007B43FD">
              <w:rPr>
                <w:noProof/>
                <w:webHidden/>
              </w:rPr>
              <w:fldChar w:fldCharType="end"/>
            </w:r>
          </w:hyperlink>
        </w:p>
        <w:p w14:paraId="5A232965" w14:textId="77777777" w:rsidR="007B43FD" w:rsidRDefault="00000000">
          <w:pPr>
            <w:pStyle w:val="TOC2"/>
            <w:tabs>
              <w:tab w:val="left" w:pos="720"/>
              <w:tab w:val="right" w:leader="dot" w:pos="9350"/>
            </w:tabs>
            <w:rPr>
              <w:rFonts w:eastAsiaTheme="minorEastAsia" w:cstheme="minorBidi"/>
              <w:noProof/>
              <w:color w:val="auto"/>
            </w:rPr>
          </w:pPr>
          <w:hyperlink w:anchor="_Toc453873210" w:history="1">
            <w:r w:rsidR="007B43FD" w:rsidRPr="00F90BED">
              <w:rPr>
                <w:rStyle w:val="Hyperlink"/>
                <w:noProof/>
              </w:rPr>
              <w:t>6.1</w:t>
            </w:r>
            <w:r w:rsidR="007B43FD">
              <w:rPr>
                <w:rFonts w:eastAsiaTheme="minorEastAsia" w:cstheme="minorBidi"/>
                <w:noProof/>
                <w:color w:val="auto"/>
              </w:rPr>
              <w:tab/>
            </w:r>
            <w:r w:rsidR="007B43FD" w:rsidRPr="00F90BED">
              <w:rPr>
                <w:rStyle w:val="Hyperlink"/>
                <w:noProof/>
              </w:rPr>
              <w:t>Provisioning</w:t>
            </w:r>
            <w:r w:rsidR="007B43FD">
              <w:rPr>
                <w:noProof/>
                <w:webHidden/>
              </w:rPr>
              <w:tab/>
            </w:r>
            <w:r w:rsidR="007B43FD">
              <w:rPr>
                <w:noProof/>
                <w:webHidden/>
              </w:rPr>
              <w:fldChar w:fldCharType="begin"/>
            </w:r>
            <w:r w:rsidR="007B43FD">
              <w:rPr>
                <w:noProof/>
                <w:webHidden/>
              </w:rPr>
              <w:instrText xml:space="preserve"> PAGEREF _Toc453873210 \h </w:instrText>
            </w:r>
            <w:r w:rsidR="007B43FD">
              <w:rPr>
                <w:noProof/>
                <w:webHidden/>
              </w:rPr>
            </w:r>
            <w:r w:rsidR="007B43FD">
              <w:rPr>
                <w:noProof/>
                <w:webHidden/>
              </w:rPr>
              <w:fldChar w:fldCharType="separate"/>
            </w:r>
            <w:r w:rsidR="007B43FD">
              <w:rPr>
                <w:noProof/>
                <w:webHidden/>
              </w:rPr>
              <w:t>11</w:t>
            </w:r>
            <w:r w:rsidR="007B43FD">
              <w:rPr>
                <w:noProof/>
                <w:webHidden/>
              </w:rPr>
              <w:fldChar w:fldCharType="end"/>
            </w:r>
          </w:hyperlink>
        </w:p>
        <w:p w14:paraId="11F7DE29"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11" w:history="1">
            <w:r w:rsidR="007B43FD" w:rsidRPr="00F90BED">
              <w:rPr>
                <w:rStyle w:val="Hyperlink"/>
                <w:noProof/>
              </w:rPr>
              <w:t>6.1.1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_Toc453873211 \h </w:instrText>
            </w:r>
            <w:r w:rsidR="007B43FD">
              <w:rPr>
                <w:noProof/>
                <w:webHidden/>
              </w:rPr>
            </w:r>
            <w:r w:rsidR="007B43FD">
              <w:rPr>
                <w:noProof/>
                <w:webHidden/>
              </w:rPr>
              <w:fldChar w:fldCharType="separate"/>
            </w:r>
            <w:r w:rsidR="007B43FD">
              <w:rPr>
                <w:noProof/>
                <w:webHidden/>
              </w:rPr>
              <w:t>11</w:t>
            </w:r>
            <w:r w:rsidR="007B43FD">
              <w:rPr>
                <w:noProof/>
                <w:webHidden/>
              </w:rPr>
              <w:fldChar w:fldCharType="end"/>
            </w:r>
          </w:hyperlink>
        </w:p>
        <w:p w14:paraId="6D1295E5"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12" w:history="1">
            <w:r w:rsidR="007B43FD" w:rsidRPr="00F90BED">
              <w:rPr>
                <w:rStyle w:val="Hyperlink"/>
                <w:noProof/>
              </w:rPr>
              <w:t>6.1.2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_Toc453873212 \h </w:instrText>
            </w:r>
            <w:r w:rsidR="007B43FD">
              <w:rPr>
                <w:noProof/>
                <w:webHidden/>
              </w:rPr>
            </w:r>
            <w:r w:rsidR="007B43FD">
              <w:rPr>
                <w:noProof/>
                <w:webHidden/>
              </w:rPr>
              <w:fldChar w:fldCharType="separate"/>
            </w:r>
            <w:r w:rsidR="007B43FD">
              <w:rPr>
                <w:noProof/>
                <w:webHidden/>
              </w:rPr>
              <w:t>11</w:t>
            </w:r>
            <w:r w:rsidR="007B43FD">
              <w:rPr>
                <w:noProof/>
                <w:webHidden/>
              </w:rPr>
              <w:fldChar w:fldCharType="end"/>
            </w:r>
          </w:hyperlink>
        </w:p>
        <w:p w14:paraId="7D0D6B92" w14:textId="77777777" w:rsidR="007B43FD" w:rsidRDefault="00000000">
          <w:pPr>
            <w:pStyle w:val="TOC2"/>
            <w:tabs>
              <w:tab w:val="left" w:pos="720"/>
              <w:tab w:val="right" w:leader="dot" w:pos="9350"/>
            </w:tabs>
            <w:rPr>
              <w:rFonts w:eastAsiaTheme="minorEastAsia" w:cstheme="minorBidi"/>
              <w:noProof/>
              <w:color w:val="auto"/>
            </w:rPr>
          </w:pPr>
          <w:hyperlink w:anchor="_Toc453873213" w:history="1">
            <w:r w:rsidR="007B43FD" w:rsidRPr="00F90BED">
              <w:rPr>
                <w:rStyle w:val="Hyperlink"/>
                <w:noProof/>
              </w:rPr>
              <w:t>6.2</w:t>
            </w:r>
            <w:r w:rsidR="007B43FD">
              <w:rPr>
                <w:rFonts w:eastAsiaTheme="minorEastAsia" w:cstheme="minorBidi"/>
                <w:noProof/>
                <w:color w:val="auto"/>
              </w:rPr>
              <w:tab/>
            </w:r>
            <w:r w:rsidR="007B43FD" w:rsidRPr="00F90BED">
              <w:rPr>
                <w:rStyle w:val="Hyperlink"/>
                <w:noProof/>
              </w:rPr>
              <w:t>Service Catalog</w:t>
            </w:r>
            <w:r w:rsidR="007B43FD">
              <w:rPr>
                <w:noProof/>
                <w:webHidden/>
              </w:rPr>
              <w:tab/>
            </w:r>
            <w:r w:rsidR="007B43FD">
              <w:rPr>
                <w:noProof/>
                <w:webHidden/>
              </w:rPr>
              <w:fldChar w:fldCharType="begin"/>
            </w:r>
            <w:r w:rsidR="007B43FD">
              <w:rPr>
                <w:noProof/>
                <w:webHidden/>
              </w:rPr>
              <w:instrText xml:space="preserve"> PAGEREF _Toc453873213 \h </w:instrText>
            </w:r>
            <w:r w:rsidR="007B43FD">
              <w:rPr>
                <w:noProof/>
                <w:webHidden/>
              </w:rPr>
            </w:r>
            <w:r w:rsidR="007B43FD">
              <w:rPr>
                <w:noProof/>
                <w:webHidden/>
              </w:rPr>
              <w:fldChar w:fldCharType="separate"/>
            </w:r>
            <w:r w:rsidR="007B43FD">
              <w:rPr>
                <w:noProof/>
                <w:webHidden/>
              </w:rPr>
              <w:t>12</w:t>
            </w:r>
            <w:r w:rsidR="007B43FD">
              <w:rPr>
                <w:noProof/>
                <w:webHidden/>
              </w:rPr>
              <w:fldChar w:fldCharType="end"/>
            </w:r>
          </w:hyperlink>
        </w:p>
        <w:p w14:paraId="06E4CA23"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14" w:history="1">
            <w:r w:rsidR="007B43FD" w:rsidRPr="00F90BED">
              <w:rPr>
                <w:rStyle w:val="Hyperlink"/>
                <w:noProof/>
              </w:rPr>
              <w:t>6.2.1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_Toc453873214 \h </w:instrText>
            </w:r>
            <w:r w:rsidR="007B43FD">
              <w:rPr>
                <w:noProof/>
                <w:webHidden/>
              </w:rPr>
            </w:r>
            <w:r w:rsidR="007B43FD">
              <w:rPr>
                <w:noProof/>
                <w:webHidden/>
              </w:rPr>
              <w:fldChar w:fldCharType="separate"/>
            </w:r>
            <w:r w:rsidR="007B43FD">
              <w:rPr>
                <w:noProof/>
                <w:webHidden/>
              </w:rPr>
              <w:t>12</w:t>
            </w:r>
            <w:r w:rsidR="007B43FD">
              <w:rPr>
                <w:noProof/>
                <w:webHidden/>
              </w:rPr>
              <w:fldChar w:fldCharType="end"/>
            </w:r>
          </w:hyperlink>
        </w:p>
        <w:p w14:paraId="122B4B34"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15" w:history="1">
            <w:r w:rsidR="007B43FD" w:rsidRPr="00F90BED">
              <w:rPr>
                <w:rStyle w:val="Hyperlink"/>
                <w:noProof/>
              </w:rPr>
              <w:t>6.2.2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_Toc453873215 \h </w:instrText>
            </w:r>
            <w:r w:rsidR="007B43FD">
              <w:rPr>
                <w:noProof/>
                <w:webHidden/>
              </w:rPr>
            </w:r>
            <w:r w:rsidR="007B43FD">
              <w:rPr>
                <w:noProof/>
                <w:webHidden/>
              </w:rPr>
              <w:fldChar w:fldCharType="separate"/>
            </w:r>
            <w:r w:rsidR="007B43FD">
              <w:rPr>
                <w:noProof/>
                <w:webHidden/>
              </w:rPr>
              <w:t>12</w:t>
            </w:r>
            <w:r w:rsidR="007B43FD">
              <w:rPr>
                <w:noProof/>
                <w:webHidden/>
              </w:rPr>
              <w:fldChar w:fldCharType="end"/>
            </w:r>
          </w:hyperlink>
        </w:p>
        <w:p w14:paraId="21F0BCFE"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16" w:history="1">
            <w:r w:rsidR="007B43FD" w:rsidRPr="00F90BED">
              <w:rPr>
                <w:rStyle w:val="Hyperlink"/>
                <w:noProof/>
              </w:rPr>
              <w:t>7</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Availability Management</w:t>
            </w:r>
            <w:r w:rsidR="007B43FD">
              <w:rPr>
                <w:noProof/>
                <w:webHidden/>
              </w:rPr>
              <w:tab/>
            </w:r>
            <w:r w:rsidR="007B43FD">
              <w:rPr>
                <w:noProof/>
                <w:webHidden/>
              </w:rPr>
              <w:fldChar w:fldCharType="begin"/>
            </w:r>
            <w:r w:rsidR="007B43FD">
              <w:rPr>
                <w:noProof/>
                <w:webHidden/>
              </w:rPr>
              <w:instrText xml:space="preserve"> PAGEREF _Toc453873216 \h </w:instrText>
            </w:r>
            <w:r w:rsidR="007B43FD">
              <w:rPr>
                <w:noProof/>
                <w:webHidden/>
              </w:rPr>
            </w:r>
            <w:r w:rsidR="007B43FD">
              <w:rPr>
                <w:noProof/>
                <w:webHidden/>
              </w:rPr>
              <w:fldChar w:fldCharType="separate"/>
            </w:r>
            <w:r w:rsidR="007B43FD">
              <w:rPr>
                <w:noProof/>
                <w:webHidden/>
              </w:rPr>
              <w:t>12</w:t>
            </w:r>
            <w:r w:rsidR="007B43FD">
              <w:rPr>
                <w:noProof/>
                <w:webHidden/>
              </w:rPr>
              <w:fldChar w:fldCharType="end"/>
            </w:r>
          </w:hyperlink>
        </w:p>
        <w:p w14:paraId="2B8F3178" w14:textId="77777777" w:rsidR="007B43FD" w:rsidRDefault="00000000">
          <w:pPr>
            <w:pStyle w:val="TOC2"/>
            <w:tabs>
              <w:tab w:val="left" w:pos="720"/>
              <w:tab w:val="right" w:leader="dot" w:pos="9350"/>
            </w:tabs>
            <w:rPr>
              <w:rFonts w:eastAsiaTheme="minorEastAsia" w:cstheme="minorBidi"/>
              <w:noProof/>
              <w:color w:val="auto"/>
            </w:rPr>
          </w:pPr>
          <w:hyperlink w:anchor="_Toc453873217" w:history="1">
            <w:r w:rsidR="007B43FD" w:rsidRPr="00F90BED">
              <w:rPr>
                <w:rStyle w:val="Hyperlink"/>
                <w:noProof/>
              </w:rPr>
              <w:t>7.1</w:t>
            </w:r>
            <w:r w:rsidR="007B43FD">
              <w:rPr>
                <w:rFonts w:eastAsiaTheme="minorEastAsia" w:cstheme="minorBidi"/>
                <w:noProof/>
                <w:color w:val="auto"/>
              </w:rPr>
              <w:tab/>
            </w:r>
            <w:r w:rsidR="007B43FD" w:rsidRPr="00F90BED">
              <w:rPr>
                <w:rStyle w:val="Hyperlink"/>
                <w:noProof/>
              </w:rPr>
              <w:t>Backup &amp; Restore</w:t>
            </w:r>
            <w:r w:rsidR="007B43FD">
              <w:rPr>
                <w:noProof/>
                <w:webHidden/>
              </w:rPr>
              <w:tab/>
            </w:r>
            <w:r w:rsidR="007B43FD">
              <w:rPr>
                <w:noProof/>
                <w:webHidden/>
              </w:rPr>
              <w:fldChar w:fldCharType="begin"/>
            </w:r>
            <w:r w:rsidR="007B43FD">
              <w:rPr>
                <w:noProof/>
                <w:webHidden/>
              </w:rPr>
              <w:instrText xml:space="preserve"> PAGEREF _Toc453873217 \h </w:instrText>
            </w:r>
            <w:r w:rsidR="007B43FD">
              <w:rPr>
                <w:noProof/>
                <w:webHidden/>
              </w:rPr>
            </w:r>
            <w:r w:rsidR="007B43FD">
              <w:rPr>
                <w:noProof/>
                <w:webHidden/>
              </w:rPr>
              <w:fldChar w:fldCharType="separate"/>
            </w:r>
            <w:r w:rsidR="007B43FD">
              <w:rPr>
                <w:noProof/>
                <w:webHidden/>
              </w:rPr>
              <w:t>13</w:t>
            </w:r>
            <w:r w:rsidR="007B43FD">
              <w:rPr>
                <w:noProof/>
                <w:webHidden/>
              </w:rPr>
              <w:fldChar w:fldCharType="end"/>
            </w:r>
          </w:hyperlink>
        </w:p>
        <w:p w14:paraId="2F69903A"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18" w:history="1">
            <w:r w:rsidR="007B43FD" w:rsidRPr="00F90BED">
              <w:rPr>
                <w:rStyle w:val="Hyperlink"/>
                <w:noProof/>
              </w:rPr>
              <w:t>7.1.1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_Toc453873218 \h </w:instrText>
            </w:r>
            <w:r w:rsidR="007B43FD">
              <w:rPr>
                <w:noProof/>
                <w:webHidden/>
              </w:rPr>
            </w:r>
            <w:r w:rsidR="007B43FD">
              <w:rPr>
                <w:noProof/>
                <w:webHidden/>
              </w:rPr>
              <w:fldChar w:fldCharType="separate"/>
            </w:r>
            <w:r w:rsidR="007B43FD">
              <w:rPr>
                <w:noProof/>
                <w:webHidden/>
              </w:rPr>
              <w:t>13</w:t>
            </w:r>
            <w:r w:rsidR="007B43FD">
              <w:rPr>
                <w:noProof/>
                <w:webHidden/>
              </w:rPr>
              <w:fldChar w:fldCharType="end"/>
            </w:r>
          </w:hyperlink>
        </w:p>
        <w:p w14:paraId="7FCECD6B"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19" w:history="1">
            <w:r w:rsidR="007B43FD" w:rsidRPr="00F90BED">
              <w:rPr>
                <w:rStyle w:val="Hyperlink"/>
                <w:noProof/>
              </w:rPr>
              <w:t>7.1.2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_Toc453873219 \h </w:instrText>
            </w:r>
            <w:r w:rsidR="007B43FD">
              <w:rPr>
                <w:noProof/>
                <w:webHidden/>
              </w:rPr>
            </w:r>
            <w:r w:rsidR="007B43FD">
              <w:rPr>
                <w:noProof/>
                <w:webHidden/>
              </w:rPr>
              <w:fldChar w:fldCharType="separate"/>
            </w:r>
            <w:r w:rsidR="007B43FD">
              <w:rPr>
                <w:noProof/>
                <w:webHidden/>
              </w:rPr>
              <w:t>13</w:t>
            </w:r>
            <w:r w:rsidR="007B43FD">
              <w:rPr>
                <w:noProof/>
                <w:webHidden/>
              </w:rPr>
              <w:fldChar w:fldCharType="end"/>
            </w:r>
          </w:hyperlink>
        </w:p>
        <w:p w14:paraId="3BAB8598" w14:textId="77777777" w:rsidR="007B43FD" w:rsidRDefault="00000000">
          <w:pPr>
            <w:pStyle w:val="TOC2"/>
            <w:tabs>
              <w:tab w:val="left" w:pos="720"/>
              <w:tab w:val="right" w:leader="dot" w:pos="9350"/>
            </w:tabs>
            <w:rPr>
              <w:rFonts w:eastAsiaTheme="minorEastAsia" w:cstheme="minorBidi"/>
              <w:noProof/>
              <w:color w:val="auto"/>
            </w:rPr>
          </w:pPr>
          <w:hyperlink w:anchor="_Toc453873220" w:history="1">
            <w:r w:rsidR="007B43FD" w:rsidRPr="00F90BED">
              <w:rPr>
                <w:rStyle w:val="Hyperlink"/>
                <w:noProof/>
              </w:rPr>
              <w:t>7.2</w:t>
            </w:r>
            <w:r w:rsidR="007B43FD">
              <w:rPr>
                <w:rFonts w:eastAsiaTheme="minorEastAsia" w:cstheme="minorBidi"/>
                <w:noProof/>
                <w:color w:val="auto"/>
              </w:rPr>
              <w:tab/>
            </w:r>
            <w:r w:rsidR="007B43FD" w:rsidRPr="00F90BED">
              <w:rPr>
                <w:rStyle w:val="Hyperlink"/>
                <w:noProof/>
              </w:rPr>
              <w:t>Pilot Light</w:t>
            </w:r>
            <w:r w:rsidR="007B43FD">
              <w:rPr>
                <w:noProof/>
                <w:webHidden/>
              </w:rPr>
              <w:tab/>
            </w:r>
            <w:r w:rsidR="007B43FD">
              <w:rPr>
                <w:noProof/>
                <w:webHidden/>
              </w:rPr>
              <w:fldChar w:fldCharType="begin"/>
            </w:r>
            <w:r w:rsidR="007B43FD">
              <w:rPr>
                <w:noProof/>
                <w:webHidden/>
              </w:rPr>
              <w:instrText xml:space="preserve"> PAGEREF _Toc453873220 \h </w:instrText>
            </w:r>
            <w:r w:rsidR="007B43FD">
              <w:rPr>
                <w:noProof/>
                <w:webHidden/>
              </w:rPr>
            </w:r>
            <w:r w:rsidR="007B43FD">
              <w:rPr>
                <w:noProof/>
                <w:webHidden/>
              </w:rPr>
              <w:fldChar w:fldCharType="separate"/>
            </w:r>
            <w:r w:rsidR="007B43FD">
              <w:rPr>
                <w:noProof/>
                <w:webHidden/>
              </w:rPr>
              <w:t>13</w:t>
            </w:r>
            <w:r w:rsidR="007B43FD">
              <w:rPr>
                <w:noProof/>
                <w:webHidden/>
              </w:rPr>
              <w:fldChar w:fldCharType="end"/>
            </w:r>
          </w:hyperlink>
        </w:p>
        <w:p w14:paraId="3E30FEA5"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21" w:history="1">
            <w:r w:rsidR="007B43FD" w:rsidRPr="00F90BED">
              <w:rPr>
                <w:rStyle w:val="Hyperlink"/>
                <w:noProof/>
              </w:rPr>
              <w:t>7.2.1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_Toc453873221 \h </w:instrText>
            </w:r>
            <w:r w:rsidR="007B43FD">
              <w:rPr>
                <w:noProof/>
                <w:webHidden/>
              </w:rPr>
            </w:r>
            <w:r w:rsidR="007B43FD">
              <w:rPr>
                <w:noProof/>
                <w:webHidden/>
              </w:rPr>
              <w:fldChar w:fldCharType="separate"/>
            </w:r>
            <w:r w:rsidR="007B43FD">
              <w:rPr>
                <w:noProof/>
                <w:webHidden/>
              </w:rPr>
              <w:t>13</w:t>
            </w:r>
            <w:r w:rsidR="007B43FD">
              <w:rPr>
                <w:noProof/>
                <w:webHidden/>
              </w:rPr>
              <w:fldChar w:fldCharType="end"/>
            </w:r>
          </w:hyperlink>
        </w:p>
        <w:p w14:paraId="78A5E564"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22" w:history="1">
            <w:r w:rsidR="007B43FD" w:rsidRPr="00F90BED">
              <w:rPr>
                <w:rStyle w:val="Hyperlink"/>
                <w:noProof/>
              </w:rPr>
              <w:t>7.2.2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_Toc453873222 \h </w:instrText>
            </w:r>
            <w:r w:rsidR="007B43FD">
              <w:rPr>
                <w:noProof/>
                <w:webHidden/>
              </w:rPr>
            </w:r>
            <w:r w:rsidR="007B43FD">
              <w:rPr>
                <w:noProof/>
                <w:webHidden/>
              </w:rPr>
              <w:fldChar w:fldCharType="separate"/>
            </w:r>
            <w:r w:rsidR="007B43FD">
              <w:rPr>
                <w:noProof/>
                <w:webHidden/>
              </w:rPr>
              <w:t>14</w:t>
            </w:r>
            <w:r w:rsidR="007B43FD">
              <w:rPr>
                <w:noProof/>
                <w:webHidden/>
              </w:rPr>
              <w:fldChar w:fldCharType="end"/>
            </w:r>
          </w:hyperlink>
        </w:p>
        <w:p w14:paraId="0F5E2B49" w14:textId="77777777" w:rsidR="007B43FD" w:rsidRDefault="00000000">
          <w:pPr>
            <w:pStyle w:val="TOC2"/>
            <w:tabs>
              <w:tab w:val="left" w:pos="720"/>
              <w:tab w:val="right" w:leader="dot" w:pos="9350"/>
            </w:tabs>
            <w:rPr>
              <w:rFonts w:eastAsiaTheme="minorEastAsia" w:cstheme="minorBidi"/>
              <w:noProof/>
              <w:color w:val="auto"/>
            </w:rPr>
          </w:pPr>
          <w:hyperlink w:anchor="_Toc453873223" w:history="1">
            <w:r w:rsidR="007B43FD" w:rsidRPr="00F90BED">
              <w:rPr>
                <w:rStyle w:val="Hyperlink"/>
                <w:noProof/>
              </w:rPr>
              <w:t>7.3</w:t>
            </w:r>
            <w:r w:rsidR="007B43FD">
              <w:rPr>
                <w:rFonts w:eastAsiaTheme="minorEastAsia" w:cstheme="minorBidi"/>
                <w:noProof/>
                <w:color w:val="auto"/>
              </w:rPr>
              <w:tab/>
            </w:r>
            <w:r w:rsidR="007B43FD" w:rsidRPr="00F90BED">
              <w:rPr>
                <w:rStyle w:val="Hyperlink"/>
                <w:noProof/>
              </w:rPr>
              <w:t>Warm Standby</w:t>
            </w:r>
            <w:r w:rsidR="007B43FD">
              <w:rPr>
                <w:noProof/>
                <w:webHidden/>
              </w:rPr>
              <w:tab/>
            </w:r>
            <w:r w:rsidR="007B43FD">
              <w:rPr>
                <w:noProof/>
                <w:webHidden/>
              </w:rPr>
              <w:fldChar w:fldCharType="begin"/>
            </w:r>
            <w:r w:rsidR="007B43FD">
              <w:rPr>
                <w:noProof/>
                <w:webHidden/>
              </w:rPr>
              <w:instrText xml:space="preserve"> PAGEREF _Toc453873223 \h </w:instrText>
            </w:r>
            <w:r w:rsidR="007B43FD">
              <w:rPr>
                <w:noProof/>
                <w:webHidden/>
              </w:rPr>
            </w:r>
            <w:r w:rsidR="007B43FD">
              <w:rPr>
                <w:noProof/>
                <w:webHidden/>
              </w:rPr>
              <w:fldChar w:fldCharType="separate"/>
            </w:r>
            <w:r w:rsidR="007B43FD">
              <w:rPr>
                <w:noProof/>
                <w:webHidden/>
              </w:rPr>
              <w:t>14</w:t>
            </w:r>
            <w:r w:rsidR="007B43FD">
              <w:rPr>
                <w:noProof/>
                <w:webHidden/>
              </w:rPr>
              <w:fldChar w:fldCharType="end"/>
            </w:r>
          </w:hyperlink>
        </w:p>
        <w:p w14:paraId="2AAF5009"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24" w:history="1">
            <w:r w:rsidR="007B43FD" w:rsidRPr="00F90BED">
              <w:rPr>
                <w:rStyle w:val="Hyperlink"/>
                <w:noProof/>
              </w:rPr>
              <w:t>7.3.1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_Toc453873224 \h </w:instrText>
            </w:r>
            <w:r w:rsidR="007B43FD">
              <w:rPr>
                <w:noProof/>
                <w:webHidden/>
              </w:rPr>
            </w:r>
            <w:r w:rsidR="007B43FD">
              <w:rPr>
                <w:noProof/>
                <w:webHidden/>
              </w:rPr>
              <w:fldChar w:fldCharType="separate"/>
            </w:r>
            <w:r w:rsidR="007B43FD">
              <w:rPr>
                <w:noProof/>
                <w:webHidden/>
              </w:rPr>
              <w:t>14</w:t>
            </w:r>
            <w:r w:rsidR="007B43FD">
              <w:rPr>
                <w:noProof/>
                <w:webHidden/>
              </w:rPr>
              <w:fldChar w:fldCharType="end"/>
            </w:r>
          </w:hyperlink>
        </w:p>
        <w:p w14:paraId="229E2BCF"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25" w:history="1">
            <w:r w:rsidR="007B43FD" w:rsidRPr="00F90BED">
              <w:rPr>
                <w:rStyle w:val="Hyperlink"/>
                <w:noProof/>
              </w:rPr>
              <w:t>7.3.2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_Toc453873225 \h </w:instrText>
            </w:r>
            <w:r w:rsidR="007B43FD">
              <w:rPr>
                <w:noProof/>
                <w:webHidden/>
              </w:rPr>
            </w:r>
            <w:r w:rsidR="007B43FD">
              <w:rPr>
                <w:noProof/>
                <w:webHidden/>
              </w:rPr>
              <w:fldChar w:fldCharType="separate"/>
            </w:r>
            <w:r w:rsidR="007B43FD">
              <w:rPr>
                <w:noProof/>
                <w:webHidden/>
              </w:rPr>
              <w:t>14</w:t>
            </w:r>
            <w:r w:rsidR="007B43FD">
              <w:rPr>
                <w:noProof/>
                <w:webHidden/>
              </w:rPr>
              <w:fldChar w:fldCharType="end"/>
            </w:r>
          </w:hyperlink>
        </w:p>
        <w:p w14:paraId="29036311" w14:textId="77777777" w:rsidR="007B43FD" w:rsidRDefault="00000000">
          <w:pPr>
            <w:pStyle w:val="TOC2"/>
            <w:tabs>
              <w:tab w:val="left" w:pos="720"/>
              <w:tab w:val="right" w:leader="dot" w:pos="9350"/>
            </w:tabs>
            <w:rPr>
              <w:rFonts w:eastAsiaTheme="minorEastAsia" w:cstheme="minorBidi"/>
              <w:noProof/>
              <w:color w:val="auto"/>
            </w:rPr>
          </w:pPr>
          <w:hyperlink w:anchor="_Toc453873226" w:history="1">
            <w:r w:rsidR="007B43FD" w:rsidRPr="00F90BED">
              <w:rPr>
                <w:rStyle w:val="Hyperlink"/>
                <w:noProof/>
              </w:rPr>
              <w:t>7.4</w:t>
            </w:r>
            <w:r w:rsidR="007B43FD">
              <w:rPr>
                <w:rFonts w:eastAsiaTheme="minorEastAsia" w:cstheme="minorBidi"/>
                <w:noProof/>
                <w:color w:val="auto"/>
              </w:rPr>
              <w:tab/>
            </w:r>
            <w:r w:rsidR="007B43FD" w:rsidRPr="00F90BED">
              <w:rPr>
                <w:rStyle w:val="Hyperlink"/>
                <w:noProof/>
              </w:rPr>
              <w:t>Multi-site (AZ)</w:t>
            </w:r>
            <w:r w:rsidR="007B43FD">
              <w:rPr>
                <w:noProof/>
                <w:webHidden/>
              </w:rPr>
              <w:tab/>
            </w:r>
            <w:r w:rsidR="007B43FD">
              <w:rPr>
                <w:noProof/>
                <w:webHidden/>
              </w:rPr>
              <w:fldChar w:fldCharType="begin"/>
            </w:r>
            <w:r w:rsidR="007B43FD">
              <w:rPr>
                <w:noProof/>
                <w:webHidden/>
              </w:rPr>
              <w:instrText xml:space="preserve"> PAGEREF _Toc453873226 \h </w:instrText>
            </w:r>
            <w:r w:rsidR="007B43FD">
              <w:rPr>
                <w:noProof/>
                <w:webHidden/>
              </w:rPr>
            </w:r>
            <w:r w:rsidR="007B43FD">
              <w:rPr>
                <w:noProof/>
                <w:webHidden/>
              </w:rPr>
              <w:fldChar w:fldCharType="separate"/>
            </w:r>
            <w:r w:rsidR="007B43FD">
              <w:rPr>
                <w:noProof/>
                <w:webHidden/>
              </w:rPr>
              <w:t>15</w:t>
            </w:r>
            <w:r w:rsidR="007B43FD">
              <w:rPr>
                <w:noProof/>
                <w:webHidden/>
              </w:rPr>
              <w:fldChar w:fldCharType="end"/>
            </w:r>
          </w:hyperlink>
        </w:p>
        <w:p w14:paraId="01FC45DE"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27" w:history="1">
            <w:r w:rsidR="007B43FD" w:rsidRPr="00F90BED">
              <w:rPr>
                <w:rStyle w:val="Hyperlink"/>
                <w:noProof/>
              </w:rPr>
              <w:t>7.4.1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_Toc453873227 \h </w:instrText>
            </w:r>
            <w:r w:rsidR="007B43FD">
              <w:rPr>
                <w:noProof/>
                <w:webHidden/>
              </w:rPr>
            </w:r>
            <w:r w:rsidR="007B43FD">
              <w:rPr>
                <w:noProof/>
                <w:webHidden/>
              </w:rPr>
              <w:fldChar w:fldCharType="separate"/>
            </w:r>
            <w:r w:rsidR="007B43FD">
              <w:rPr>
                <w:noProof/>
                <w:webHidden/>
              </w:rPr>
              <w:t>15</w:t>
            </w:r>
            <w:r w:rsidR="007B43FD">
              <w:rPr>
                <w:noProof/>
                <w:webHidden/>
              </w:rPr>
              <w:fldChar w:fldCharType="end"/>
            </w:r>
          </w:hyperlink>
        </w:p>
        <w:p w14:paraId="4610FC16"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28" w:history="1">
            <w:r w:rsidR="007B43FD" w:rsidRPr="00F90BED">
              <w:rPr>
                <w:rStyle w:val="Hyperlink"/>
                <w:noProof/>
              </w:rPr>
              <w:t>7.4.2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_Toc453873228 \h </w:instrText>
            </w:r>
            <w:r w:rsidR="007B43FD">
              <w:rPr>
                <w:noProof/>
                <w:webHidden/>
              </w:rPr>
            </w:r>
            <w:r w:rsidR="007B43FD">
              <w:rPr>
                <w:noProof/>
                <w:webHidden/>
              </w:rPr>
              <w:fldChar w:fldCharType="separate"/>
            </w:r>
            <w:r w:rsidR="007B43FD">
              <w:rPr>
                <w:noProof/>
                <w:webHidden/>
              </w:rPr>
              <w:t>15</w:t>
            </w:r>
            <w:r w:rsidR="007B43FD">
              <w:rPr>
                <w:noProof/>
                <w:webHidden/>
              </w:rPr>
              <w:fldChar w:fldCharType="end"/>
            </w:r>
          </w:hyperlink>
        </w:p>
        <w:p w14:paraId="14A3B8CE" w14:textId="77777777" w:rsidR="007B43FD" w:rsidRDefault="00000000">
          <w:pPr>
            <w:pStyle w:val="TOC2"/>
            <w:tabs>
              <w:tab w:val="left" w:pos="720"/>
              <w:tab w:val="right" w:leader="dot" w:pos="9350"/>
            </w:tabs>
            <w:rPr>
              <w:rFonts w:eastAsiaTheme="minorEastAsia" w:cstheme="minorBidi"/>
              <w:noProof/>
              <w:color w:val="auto"/>
            </w:rPr>
          </w:pPr>
          <w:hyperlink w:anchor="_Toc453873229" w:history="1">
            <w:r w:rsidR="007B43FD" w:rsidRPr="00F90BED">
              <w:rPr>
                <w:rStyle w:val="Hyperlink"/>
                <w:noProof/>
              </w:rPr>
              <w:t>7.5</w:t>
            </w:r>
            <w:r w:rsidR="007B43FD">
              <w:rPr>
                <w:rFonts w:eastAsiaTheme="minorEastAsia" w:cstheme="minorBidi"/>
                <w:noProof/>
                <w:color w:val="auto"/>
              </w:rPr>
              <w:tab/>
            </w:r>
            <w:r w:rsidR="007B43FD" w:rsidRPr="00F90BED">
              <w:rPr>
                <w:rStyle w:val="Hyperlink"/>
                <w:noProof/>
              </w:rPr>
              <w:t>Multi-site (Region)</w:t>
            </w:r>
            <w:r w:rsidR="007B43FD">
              <w:rPr>
                <w:noProof/>
                <w:webHidden/>
              </w:rPr>
              <w:tab/>
            </w:r>
            <w:r w:rsidR="007B43FD">
              <w:rPr>
                <w:noProof/>
                <w:webHidden/>
              </w:rPr>
              <w:fldChar w:fldCharType="begin"/>
            </w:r>
            <w:r w:rsidR="007B43FD">
              <w:rPr>
                <w:noProof/>
                <w:webHidden/>
              </w:rPr>
              <w:instrText xml:space="preserve"> PAGEREF _Toc453873229 \h </w:instrText>
            </w:r>
            <w:r w:rsidR="007B43FD">
              <w:rPr>
                <w:noProof/>
                <w:webHidden/>
              </w:rPr>
            </w:r>
            <w:r w:rsidR="007B43FD">
              <w:rPr>
                <w:noProof/>
                <w:webHidden/>
              </w:rPr>
              <w:fldChar w:fldCharType="separate"/>
            </w:r>
            <w:r w:rsidR="007B43FD">
              <w:rPr>
                <w:noProof/>
                <w:webHidden/>
              </w:rPr>
              <w:t>15</w:t>
            </w:r>
            <w:r w:rsidR="007B43FD">
              <w:rPr>
                <w:noProof/>
                <w:webHidden/>
              </w:rPr>
              <w:fldChar w:fldCharType="end"/>
            </w:r>
          </w:hyperlink>
        </w:p>
        <w:p w14:paraId="67F57506"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30" w:history="1">
            <w:r w:rsidR="007B43FD" w:rsidRPr="00F90BED">
              <w:rPr>
                <w:rStyle w:val="Hyperlink"/>
                <w:noProof/>
              </w:rPr>
              <w:t>7.5.1</w:t>
            </w:r>
            <w:r w:rsidR="007B43FD">
              <w:rPr>
                <w:rFonts w:eastAsiaTheme="minorEastAsia" w:cstheme="minorBidi"/>
                <w:i w:val="0"/>
                <w:iCs w:val="0"/>
                <w:noProof/>
                <w:color w:val="auto"/>
              </w:rPr>
              <w:tab/>
            </w:r>
            <w:r w:rsidR="007B43FD" w:rsidRPr="00F90BED">
              <w:rPr>
                <w:rStyle w:val="Hyperlink"/>
                <w:noProof/>
              </w:rPr>
              <w:t>Description</w:t>
            </w:r>
            <w:r w:rsidR="007B43FD">
              <w:rPr>
                <w:noProof/>
                <w:webHidden/>
              </w:rPr>
              <w:tab/>
            </w:r>
            <w:r w:rsidR="007B43FD">
              <w:rPr>
                <w:noProof/>
                <w:webHidden/>
              </w:rPr>
              <w:fldChar w:fldCharType="begin"/>
            </w:r>
            <w:r w:rsidR="007B43FD">
              <w:rPr>
                <w:noProof/>
                <w:webHidden/>
              </w:rPr>
              <w:instrText xml:space="preserve"> PAGEREF _Toc453873230 \h </w:instrText>
            </w:r>
            <w:r w:rsidR="007B43FD">
              <w:rPr>
                <w:noProof/>
                <w:webHidden/>
              </w:rPr>
            </w:r>
            <w:r w:rsidR="007B43FD">
              <w:rPr>
                <w:noProof/>
                <w:webHidden/>
              </w:rPr>
              <w:fldChar w:fldCharType="separate"/>
            </w:r>
            <w:r w:rsidR="007B43FD">
              <w:rPr>
                <w:noProof/>
                <w:webHidden/>
              </w:rPr>
              <w:t>15</w:t>
            </w:r>
            <w:r w:rsidR="007B43FD">
              <w:rPr>
                <w:noProof/>
                <w:webHidden/>
              </w:rPr>
              <w:fldChar w:fldCharType="end"/>
            </w:r>
          </w:hyperlink>
        </w:p>
        <w:p w14:paraId="4E975E3D"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31" w:history="1">
            <w:r w:rsidR="007B43FD" w:rsidRPr="00F90BED">
              <w:rPr>
                <w:rStyle w:val="Hyperlink"/>
                <w:noProof/>
              </w:rPr>
              <w:t>7.5.2</w:t>
            </w:r>
            <w:r w:rsidR="007B43FD">
              <w:rPr>
                <w:rFonts w:eastAsiaTheme="minorEastAsia" w:cstheme="minorBidi"/>
                <w:i w:val="0"/>
                <w:iCs w:val="0"/>
                <w:noProof/>
                <w:color w:val="auto"/>
              </w:rPr>
              <w:tab/>
            </w:r>
            <w:r w:rsidR="007B43FD" w:rsidRPr="00F90BED">
              <w:rPr>
                <w:rStyle w:val="Hyperlink"/>
                <w:noProof/>
              </w:rPr>
              <w:t>Technical Approach</w:t>
            </w:r>
            <w:r w:rsidR="007B43FD">
              <w:rPr>
                <w:noProof/>
                <w:webHidden/>
              </w:rPr>
              <w:tab/>
            </w:r>
            <w:r w:rsidR="007B43FD">
              <w:rPr>
                <w:noProof/>
                <w:webHidden/>
              </w:rPr>
              <w:fldChar w:fldCharType="begin"/>
            </w:r>
            <w:r w:rsidR="007B43FD">
              <w:rPr>
                <w:noProof/>
                <w:webHidden/>
              </w:rPr>
              <w:instrText xml:space="preserve"> PAGEREF _Toc453873231 \h </w:instrText>
            </w:r>
            <w:r w:rsidR="007B43FD">
              <w:rPr>
                <w:noProof/>
                <w:webHidden/>
              </w:rPr>
            </w:r>
            <w:r w:rsidR="007B43FD">
              <w:rPr>
                <w:noProof/>
                <w:webHidden/>
              </w:rPr>
              <w:fldChar w:fldCharType="separate"/>
            </w:r>
            <w:r w:rsidR="007B43FD">
              <w:rPr>
                <w:noProof/>
                <w:webHidden/>
              </w:rPr>
              <w:t>15</w:t>
            </w:r>
            <w:r w:rsidR="007B43FD">
              <w:rPr>
                <w:noProof/>
                <w:webHidden/>
              </w:rPr>
              <w:fldChar w:fldCharType="end"/>
            </w:r>
          </w:hyperlink>
        </w:p>
        <w:p w14:paraId="20073C0E" w14:textId="77777777" w:rsidR="007B43FD" w:rsidRDefault="00000000">
          <w:pPr>
            <w:pStyle w:val="TOC2"/>
            <w:tabs>
              <w:tab w:val="left" w:pos="720"/>
              <w:tab w:val="right" w:leader="dot" w:pos="9350"/>
            </w:tabs>
            <w:rPr>
              <w:rFonts w:eastAsiaTheme="minorEastAsia" w:cstheme="minorBidi"/>
              <w:noProof/>
              <w:color w:val="auto"/>
            </w:rPr>
          </w:pPr>
          <w:hyperlink w:anchor="_Toc453873232" w:history="1">
            <w:r w:rsidR="007B43FD" w:rsidRPr="00F90BED">
              <w:rPr>
                <w:rStyle w:val="Hyperlink"/>
                <w:noProof/>
              </w:rPr>
              <w:t>7.6</w:t>
            </w:r>
            <w:r w:rsidR="007B43FD">
              <w:rPr>
                <w:rFonts w:eastAsiaTheme="minorEastAsia" w:cstheme="minorBidi"/>
                <w:noProof/>
                <w:color w:val="auto"/>
              </w:rPr>
              <w:tab/>
            </w:r>
            <w:r w:rsidR="007B43FD" w:rsidRPr="00F90BED">
              <w:rPr>
                <w:rStyle w:val="Hyperlink"/>
                <w:noProof/>
              </w:rPr>
              <w:t>Other Availability Considerations</w:t>
            </w:r>
            <w:r w:rsidR="007B43FD">
              <w:rPr>
                <w:noProof/>
                <w:webHidden/>
              </w:rPr>
              <w:tab/>
            </w:r>
            <w:r w:rsidR="007B43FD">
              <w:rPr>
                <w:noProof/>
                <w:webHidden/>
              </w:rPr>
              <w:fldChar w:fldCharType="begin"/>
            </w:r>
            <w:r w:rsidR="007B43FD">
              <w:rPr>
                <w:noProof/>
                <w:webHidden/>
              </w:rPr>
              <w:instrText xml:space="preserve"> PAGEREF _Toc453873232 \h </w:instrText>
            </w:r>
            <w:r w:rsidR="007B43FD">
              <w:rPr>
                <w:noProof/>
                <w:webHidden/>
              </w:rPr>
            </w:r>
            <w:r w:rsidR="007B43FD">
              <w:rPr>
                <w:noProof/>
                <w:webHidden/>
              </w:rPr>
              <w:fldChar w:fldCharType="separate"/>
            </w:r>
            <w:r w:rsidR="007B43FD">
              <w:rPr>
                <w:noProof/>
                <w:webHidden/>
              </w:rPr>
              <w:t>16</w:t>
            </w:r>
            <w:r w:rsidR="007B43FD">
              <w:rPr>
                <w:noProof/>
                <w:webHidden/>
              </w:rPr>
              <w:fldChar w:fldCharType="end"/>
            </w:r>
          </w:hyperlink>
        </w:p>
        <w:p w14:paraId="50979C28"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33" w:history="1">
            <w:r w:rsidR="007B43FD" w:rsidRPr="00F90BED">
              <w:rPr>
                <w:rStyle w:val="Hyperlink"/>
                <w:noProof/>
              </w:rPr>
              <w:t>8</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System Lifecycle Management</w:t>
            </w:r>
            <w:r w:rsidR="007B43FD">
              <w:rPr>
                <w:noProof/>
                <w:webHidden/>
              </w:rPr>
              <w:tab/>
            </w:r>
            <w:r w:rsidR="007B43FD">
              <w:rPr>
                <w:noProof/>
                <w:webHidden/>
              </w:rPr>
              <w:fldChar w:fldCharType="begin"/>
            </w:r>
            <w:r w:rsidR="007B43FD">
              <w:rPr>
                <w:noProof/>
                <w:webHidden/>
              </w:rPr>
              <w:instrText xml:space="preserve"> PAGEREF _Toc453873233 \h </w:instrText>
            </w:r>
            <w:r w:rsidR="007B43FD">
              <w:rPr>
                <w:noProof/>
                <w:webHidden/>
              </w:rPr>
            </w:r>
            <w:r w:rsidR="007B43FD">
              <w:rPr>
                <w:noProof/>
                <w:webHidden/>
              </w:rPr>
              <w:fldChar w:fldCharType="separate"/>
            </w:r>
            <w:r w:rsidR="007B43FD">
              <w:rPr>
                <w:noProof/>
                <w:webHidden/>
              </w:rPr>
              <w:t>16</w:t>
            </w:r>
            <w:r w:rsidR="007B43FD">
              <w:rPr>
                <w:noProof/>
                <w:webHidden/>
              </w:rPr>
              <w:fldChar w:fldCharType="end"/>
            </w:r>
          </w:hyperlink>
        </w:p>
        <w:p w14:paraId="634E97C6" w14:textId="77777777" w:rsidR="007B43FD" w:rsidRDefault="00000000">
          <w:pPr>
            <w:pStyle w:val="TOC2"/>
            <w:tabs>
              <w:tab w:val="left" w:pos="720"/>
              <w:tab w:val="right" w:leader="dot" w:pos="9350"/>
            </w:tabs>
            <w:rPr>
              <w:rFonts w:eastAsiaTheme="minorEastAsia" w:cstheme="minorBidi"/>
              <w:noProof/>
              <w:color w:val="auto"/>
            </w:rPr>
          </w:pPr>
          <w:hyperlink w:anchor="_Toc453873234" w:history="1">
            <w:r w:rsidR="007B43FD" w:rsidRPr="00F90BED">
              <w:rPr>
                <w:rStyle w:val="Hyperlink"/>
                <w:noProof/>
              </w:rPr>
              <w:t>8.1</w:t>
            </w:r>
            <w:r w:rsidR="007B43FD">
              <w:rPr>
                <w:rFonts w:eastAsiaTheme="minorEastAsia" w:cstheme="minorBidi"/>
                <w:noProof/>
                <w:color w:val="auto"/>
              </w:rPr>
              <w:tab/>
            </w:r>
            <w:r w:rsidR="007B43FD" w:rsidRPr="00F90BED">
              <w:rPr>
                <w:rStyle w:val="Hyperlink"/>
                <w:noProof/>
              </w:rPr>
              <w:t>CAH Application Architecture Patterns:</w:t>
            </w:r>
            <w:r w:rsidR="007B43FD">
              <w:rPr>
                <w:noProof/>
                <w:webHidden/>
              </w:rPr>
              <w:tab/>
            </w:r>
            <w:r w:rsidR="007B43FD">
              <w:rPr>
                <w:noProof/>
                <w:webHidden/>
              </w:rPr>
              <w:fldChar w:fldCharType="begin"/>
            </w:r>
            <w:r w:rsidR="007B43FD">
              <w:rPr>
                <w:noProof/>
                <w:webHidden/>
              </w:rPr>
              <w:instrText xml:space="preserve"> PAGEREF _Toc453873234 \h </w:instrText>
            </w:r>
            <w:r w:rsidR="007B43FD">
              <w:rPr>
                <w:noProof/>
                <w:webHidden/>
              </w:rPr>
            </w:r>
            <w:r w:rsidR="007B43FD">
              <w:rPr>
                <w:noProof/>
                <w:webHidden/>
              </w:rPr>
              <w:fldChar w:fldCharType="separate"/>
            </w:r>
            <w:r w:rsidR="007B43FD">
              <w:rPr>
                <w:noProof/>
                <w:webHidden/>
              </w:rPr>
              <w:t>16</w:t>
            </w:r>
            <w:r w:rsidR="007B43FD">
              <w:rPr>
                <w:noProof/>
                <w:webHidden/>
              </w:rPr>
              <w:fldChar w:fldCharType="end"/>
            </w:r>
          </w:hyperlink>
        </w:p>
        <w:p w14:paraId="592180B0"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35" w:history="1">
            <w:r w:rsidR="007B43FD" w:rsidRPr="00F90BED">
              <w:rPr>
                <w:rStyle w:val="Hyperlink"/>
                <w:noProof/>
              </w:rPr>
              <w:t>8.1.1</w:t>
            </w:r>
            <w:r w:rsidR="007B43FD">
              <w:rPr>
                <w:rFonts w:eastAsiaTheme="minorEastAsia" w:cstheme="minorBidi"/>
                <w:i w:val="0"/>
                <w:iCs w:val="0"/>
                <w:noProof/>
                <w:color w:val="auto"/>
              </w:rPr>
              <w:tab/>
            </w:r>
            <w:r w:rsidR="007B43FD" w:rsidRPr="00F90BED">
              <w:rPr>
                <w:rStyle w:val="Hyperlink"/>
                <w:noProof/>
              </w:rPr>
              <w:t>Public (DMZ) Patterns</w:t>
            </w:r>
            <w:r w:rsidR="007B43FD">
              <w:rPr>
                <w:noProof/>
                <w:webHidden/>
              </w:rPr>
              <w:tab/>
            </w:r>
            <w:r w:rsidR="007B43FD">
              <w:rPr>
                <w:noProof/>
                <w:webHidden/>
              </w:rPr>
              <w:fldChar w:fldCharType="begin"/>
            </w:r>
            <w:r w:rsidR="007B43FD">
              <w:rPr>
                <w:noProof/>
                <w:webHidden/>
              </w:rPr>
              <w:instrText xml:space="preserve"> PAGEREF _Toc453873235 \h </w:instrText>
            </w:r>
            <w:r w:rsidR="007B43FD">
              <w:rPr>
                <w:noProof/>
                <w:webHidden/>
              </w:rPr>
            </w:r>
            <w:r w:rsidR="007B43FD">
              <w:rPr>
                <w:noProof/>
                <w:webHidden/>
              </w:rPr>
              <w:fldChar w:fldCharType="separate"/>
            </w:r>
            <w:r w:rsidR="007B43FD">
              <w:rPr>
                <w:noProof/>
                <w:webHidden/>
              </w:rPr>
              <w:t>16</w:t>
            </w:r>
            <w:r w:rsidR="007B43FD">
              <w:rPr>
                <w:noProof/>
                <w:webHidden/>
              </w:rPr>
              <w:fldChar w:fldCharType="end"/>
            </w:r>
          </w:hyperlink>
        </w:p>
        <w:p w14:paraId="7552C024"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36" w:history="1">
            <w:r w:rsidR="007B43FD" w:rsidRPr="00F90BED">
              <w:rPr>
                <w:rStyle w:val="Hyperlink"/>
                <w:noProof/>
              </w:rPr>
              <w:t>8.1.2</w:t>
            </w:r>
            <w:r w:rsidR="007B43FD">
              <w:rPr>
                <w:rFonts w:eastAsiaTheme="minorEastAsia" w:cstheme="minorBidi"/>
                <w:i w:val="0"/>
                <w:iCs w:val="0"/>
                <w:noProof/>
                <w:color w:val="auto"/>
              </w:rPr>
              <w:tab/>
            </w:r>
            <w:r w:rsidR="007B43FD" w:rsidRPr="00F90BED">
              <w:rPr>
                <w:rStyle w:val="Hyperlink"/>
                <w:noProof/>
              </w:rPr>
              <w:t>Internal Patterns</w:t>
            </w:r>
            <w:r w:rsidR="007B43FD">
              <w:rPr>
                <w:noProof/>
                <w:webHidden/>
              </w:rPr>
              <w:tab/>
            </w:r>
            <w:r w:rsidR="007B43FD">
              <w:rPr>
                <w:noProof/>
                <w:webHidden/>
              </w:rPr>
              <w:fldChar w:fldCharType="begin"/>
            </w:r>
            <w:r w:rsidR="007B43FD">
              <w:rPr>
                <w:noProof/>
                <w:webHidden/>
              </w:rPr>
              <w:instrText xml:space="preserve"> PAGEREF _Toc453873236 \h </w:instrText>
            </w:r>
            <w:r w:rsidR="007B43FD">
              <w:rPr>
                <w:noProof/>
                <w:webHidden/>
              </w:rPr>
            </w:r>
            <w:r w:rsidR="007B43FD">
              <w:rPr>
                <w:noProof/>
                <w:webHidden/>
              </w:rPr>
              <w:fldChar w:fldCharType="separate"/>
            </w:r>
            <w:r w:rsidR="007B43FD">
              <w:rPr>
                <w:noProof/>
                <w:webHidden/>
              </w:rPr>
              <w:t>17</w:t>
            </w:r>
            <w:r w:rsidR="007B43FD">
              <w:rPr>
                <w:noProof/>
                <w:webHidden/>
              </w:rPr>
              <w:fldChar w:fldCharType="end"/>
            </w:r>
          </w:hyperlink>
        </w:p>
        <w:p w14:paraId="02A22DFA" w14:textId="77777777" w:rsidR="007B43FD" w:rsidRDefault="00000000">
          <w:pPr>
            <w:pStyle w:val="TOC2"/>
            <w:tabs>
              <w:tab w:val="left" w:pos="720"/>
              <w:tab w:val="right" w:leader="dot" w:pos="9350"/>
            </w:tabs>
            <w:rPr>
              <w:rFonts w:eastAsiaTheme="minorEastAsia" w:cstheme="minorBidi"/>
              <w:noProof/>
              <w:color w:val="auto"/>
            </w:rPr>
          </w:pPr>
          <w:hyperlink w:anchor="_Toc453873237" w:history="1">
            <w:r w:rsidR="007B43FD" w:rsidRPr="00F90BED">
              <w:rPr>
                <w:rStyle w:val="Hyperlink"/>
                <w:noProof/>
              </w:rPr>
              <w:t>8.2</w:t>
            </w:r>
            <w:r w:rsidR="007B43FD">
              <w:rPr>
                <w:rFonts w:eastAsiaTheme="minorEastAsia" w:cstheme="minorBidi"/>
                <w:noProof/>
                <w:color w:val="auto"/>
              </w:rPr>
              <w:tab/>
            </w:r>
            <w:r w:rsidR="007B43FD" w:rsidRPr="00F90BED">
              <w:rPr>
                <w:rStyle w:val="Hyperlink"/>
                <w:noProof/>
              </w:rPr>
              <w:t>Security Architecture Patterns</w:t>
            </w:r>
            <w:r w:rsidR="007B43FD">
              <w:rPr>
                <w:noProof/>
                <w:webHidden/>
              </w:rPr>
              <w:tab/>
            </w:r>
            <w:r w:rsidR="007B43FD">
              <w:rPr>
                <w:noProof/>
                <w:webHidden/>
              </w:rPr>
              <w:fldChar w:fldCharType="begin"/>
            </w:r>
            <w:r w:rsidR="007B43FD">
              <w:rPr>
                <w:noProof/>
                <w:webHidden/>
              </w:rPr>
              <w:instrText xml:space="preserve"> PAGEREF _Toc453873237 \h </w:instrText>
            </w:r>
            <w:r w:rsidR="007B43FD">
              <w:rPr>
                <w:noProof/>
                <w:webHidden/>
              </w:rPr>
            </w:r>
            <w:r w:rsidR="007B43FD">
              <w:rPr>
                <w:noProof/>
                <w:webHidden/>
              </w:rPr>
              <w:fldChar w:fldCharType="separate"/>
            </w:r>
            <w:r w:rsidR="007B43FD">
              <w:rPr>
                <w:noProof/>
                <w:webHidden/>
              </w:rPr>
              <w:t>20</w:t>
            </w:r>
            <w:r w:rsidR="007B43FD">
              <w:rPr>
                <w:noProof/>
                <w:webHidden/>
              </w:rPr>
              <w:fldChar w:fldCharType="end"/>
            </w:r>
          </w:hyperlink>
        </w:p>
        <w:p w14:paraId="22CA7DE7"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38" w:history="1">
            <w:r w:rsidR="007B43FD" w:rsidRPr="00F90BED">
              <w:rPr>
                <w:rStyle w:val="Hyperlink"/>
                <w:noProof/>
              </w:rPr>
              <w:t>8.2.1</w:t>
            </w:r>
            <w:r w:rsidR="007B43FD">
              <w:rPr>
                <w:rFonts w:eastAsiaTheme="minorEastAsia" w:cstheme="minorBidi"/>
                <w:i w:val="0"/>
                <w:iCs w:val="0"/>
                <w:noProof/>
                <w:color w:val="auto"/>
              </w:rPr>
              <w:tab/>
            </w:r>
            <w:r w:rsidR="007B43FD" w:rsidRPr="00F90BED">
              <w:rPr>
                <w:rStyle w:val="Hyperlink"/>
                <w:noProof/>
              </w:rPr>
              <w:t>Security Group Architecture</w:t>
            </w:r>
            <w:r w:rsidR="007B43FD">
              <w:rPr>
                <w:noProof/>
                <w:webHidden/>
              </w:rPr>
              <w:tab/>
            </w:r>
            <w:r w:rsidR="007B43FD">
              <w:rPr>
                <w:noProof/>
                <w:webHidden/>
              </w:rPr>
              <w:fldChar w:fldCharType="begin"/>
            </w:r>
            <w:r w:rsidR="007B43FD">
              <w:rPr>
                <w:noProof/>
                <w:webHidden/>
              </w:rPr>
              <w:instrText xml:space="preserve"> PAGEREF _Toc453873238 \h </w:instrText>
            </w:r>
            <w:r w:rsidR="007B43FD">
              <w:rPr>
                <w:noProof/>
                <w:webHidden/>
              </w:rPr>
            </w:r>
            <w:r w:rsidR="007B43FD">
              <w:rPr>
                <w:noProof/>
                <w:webHidden/>
              </w:rPr>
              <w:fldChar w:fldCharType="separate"/>
            </w:r>
            <w:r w:rsidR="007B43FD">
              <w:rPr>
                <w:noProof/>
                <w:webHidden/>
              </w:rPr>
              <w:t>21</w:t>
            </w:r>
            <w:r w:rsidR="007B43FD">
              <w:rPr>
                <w:noProof/>
                <w:webHidden/>
              </w:rPr>
              <w:fldChar w:fldCharType="end"/>
            </w:r>
          </w:hyperlink>
        </w:p>
        <w:p w14:paraId="4D4CD598"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39" w:history="1">
            <w:r w:rsidR="007B43FD" w:rsidRPr="00F90BED">
              <w:rPr>
                <w:rStyle w:val="Hyperlink"/>
                <w:noProof/>
              </w:rPr>
              <w:t>9</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Event Monitoring</w:t>
            </w:r>
            <w:r w:rsidR="007B43FD">
              <w:rPr>
                <w:noProof/>
                <w:webHidden/>
              </w:rPr>
              <w:tab/>
            </w:r>
            <w:r w:rsidR="007B43FD">
              <w:rPr>
                <w:noProof/>
                <w:webHidden/>
              </w:rPr>
              <w:fldChar w:fldCharType="begin"/>
            </w:r>
            <w:r w:rsidR="007B43FD">
              <w:rPr>
                <w:noProof/>
                <w:webHidden/>
              </w:rPr>
              <w:instrText xml:space="preserve"> PAGEREF _Toc453873239 \h </w:instrText>
            </w:r>
            <w:r w:rsidR="007B43FD">
              <w:rPr>
                <w:noProof/>
                <w:webHidden/>
              </w:rPr>
            </w:r>
            <w:r w:rsidR="007B43FD">
              <w:rPr>
                <w:noProof/>
                <w:webHidden/>
              </w:rPr>
              <w:fldChar w:fldCharType="separate"/>
            </w:r>
            <w:r w:rsidR="007B43FD">
              <w:rPr>
                <w:noProof/>
                <w:webHidden/>
              </w:rPr>
              <w:t>22</w:t>
            </w:r>
            <w:r w:rsidR="007B43FD">
              <w:rPr>
                <w:noProof/>
                <w:webHidden/>
              </w:rPr>
              <w:fldChar w:fldCharType="end"/>
            </w:r>
          </w:hyperlink>
        </w:p>
        <w:p w14:paraId="17AB0E6C"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40" w:history="1">
            <w:r w:rsidR="007B43FD" w:rsidRPr="00F90BED">
              <w:rPr>
                <w:rStyle w:val="Hyperlink"/>
                <w:noProof/>
              </w:rPr>
              <w:t>9.1.1</w:t>
            </w:r>
            <w:r w:rsidR="007B43FD">
              <w:rPr>
                <w:rFonts w:eastAsiaTheme="minorEastAsia" w:cstheme="minorBidi"/>
                <w:i w:val="0"/>
                <w:iCs w:val="0"/>
                <w:noProof/>
                <w:color w:val="auto"/>
              </w:rPr>
              <w:tab/>
            </w:r>
            <w:r w:rsidR="007B43FD" w:rsidRPr="00F90BED">
              <w:rPr>
                <w:rStyle w:val="Hyperlink"/>
                <w:noProof/>
              </w:rPr>
              <w:t>Installing the Cloudwatch Agent:</w:t>
            </w:r>
            <w:r w:rsidR="007B43FD">
              <w:rPr>
                <w:noProof/>
                <w:webHidden/>
              </w:rPr>
              <w:tab/>
            </w:r>
            <w:r w:rsidR="007B43FD">
              <w:rPr>
                <w:noProof/>
                <w:webHidden/>
              </w:rPr>
              <w:fldChar w:fldCharType="begin"/>
            </w:r>
            <w:r w:rsidR="007B43FD">
              <w:rPr>
                <w:noProof/>
                <w:webHidden/>
              </w:rPr>
              <w:instrText xml:space="preserve"> PAGEREF _Toc453873240 \h </w:instrText>
            </w:r>
            <w:r w:rsidR="007B43FD">
              <w:rPr>
                <w:noProof/>
                <w:webHidden/>
              </w:rPr>
            </w:r>
            <w:r w:rsidR="007B43FD">
              <w:rPr>
                <w:noProof/>
                <w:webHidden/>
              </w:rPr>
              <w:fldChar w:fldCharType="separate"/>
            </w:r>
            <w:r w:rsidR="007B43FD">
              <w:rPr>
                <w:noProof/>
                <w:webHidden/>
              </w:rPr>
              <w:t>22</w:t>
            </w:r>
            <w:r w:rsidR="007B43FD">
              <w:rPr>
                <w:noProof/>
                <w:webHidden/>
              </w:rPr>
              <w:fldChar w:fldCharType="end"/>
            </w:r>
          </w:hyperlink>
        </w:p>
        <w:p w14:paraId="185515C9" w14:textId="77777777" w:rsidR="007B43FD" w:rsidRDefault="00000000">
          <w:pPr>
            <w:pStyle w:val="TOC3"/>
            <w:tabs>
              <w:tab w:val="left" w:pos="960"/>
              <w:tab w:val="right" w:leader="dot" w:pos="9350"/>
            </w:tabs>
            <w:rPr>
              <w:rFonts w:eastAsiaTheme="minorEastAsia" w:cstheme="minorBidi"/>
              <w:i w:val="0"/>
              <w:iCs w:val="0"/>
              <w:noProof/>
              <w:color w:val="auto"/>
            </w:rPr>
          </w:pPr>
          <w:hyperlink w:anchor="_Toc453873241" w:history="1">
            <w:r w:rsidR="007B43FD" w:rsidRPr="00F90BED">
              <w:rPr>
                <w:rStyle w:val="Hyperlink"/>
                <w:noProof/>
              </w:rPr>
              <w:t>9.1.2</w:t>
            </w:r>
            <w:r w:rsidR="007B43FD">
              <w:rPr>
                <w:rFonts w:eastAsiaTheme="minorEastAsia" w:cstheme="minorBidi"/>
                <w:i w:val="0"/>
                <w:iCs w:val="0"/>
                <w:noProof/>
                <w:color w:val="auto"/>
              </w:rPr>
              <w:tab/>
            </w:r>
            <w:r w:rsidR="007B43FD" w:rsidRPr="00F90BED">
              <w:rPr>
                <w:rStyle w:val="Hyperlink"/>
                <w:noProof/>
              </w:rPr>
              <w:t>Dashboarding with AWS Cloudwatch</w:t>
            </w:r>
            <w:r w:rsidR="007B43FD">
              <w:rPr>
                <w:noProof/>
                <w:webHidden/>
              </w:rPr>
              <w:tab/>
            </w:r>
            <w:r w:rsidR="007B43FD">
              <w:rPr>
                <w:noProof/>
                <w:webHidden/>
              </w:rPr>
              <w:fldChar w:fldCharType="begin"/>
            </w:r>
            <w:r w:rsidR="007B43FD">
              <w:rPr>
                <w:noProof/>
                <w:webHidden/>
              </w:rPr>
              <w:instrText xml:space="preserve"> PAGEREF _Toc453873241 \h </w:instrText>
            </w:r>
            <w:r w:rsidR="007B43FD">
              <w:rPr>
                <w:noProof/>
                <w:webHidden/>
              </w:rPr>
            </w:r>
            <w:r w:rsidR="007B43FD">
              <w:rPr>
                <w:noProof/>
                <w:webHidden/>
              </w:rPr>
              <w:fldChar w:fldCharType="separate"/>
            </w:r>
            <w:r w:rsidR="007B43FD">
              <w:rPr>
                <w:noProof/>
                <w:webHidden/>
              </w:rPr>
              <w:t>23</w:t>
            </w:r>
            <w:r w:rsidR="007B43FD">
              <w:rPr>
                <w:noProof/>
                <w:webHidden/>
              </w:rPr>
              <w:fldChar w:fldCharType="end"/>
            </w:r>
          </w:hyperlink>
        </w:p>
        <w:p w14:paraId="13317D9D"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42" w:history="1">
            <w:r w:rsidR="007B43FD" w:rsidRPr="00F90BED">
              <w:rPr>
                <w:rStyle w:val="Hyperlink"/>
                <w:noProof/>
              </w:rPr>
              <w:t>10</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License Management</w:t>
            </w:r>
            <w:r w:rsidR="007B43FD">
              <w:rPr>
                <w:noProof/>
                <w:webHidden/>
              </w:rPr>
              <w:tab/>
            </w:r>
            <w:r w:rsidR="007B43FD">
              <w:rPr>
                <w:noProof/>
                <w:webHidden/>
              </w:rPr>
              <w:fldChar w:fldCharType="begin"/>
            </w:r>
            <w:r w:rsidR="007B43FD">
              <w:rPr>
                <w:noProof/>
                <w:webHidden/>
              </w:rPr>
              <w:instrText xml:space="preserve"> PAGEREF _Toc453873242 \h </w:instrText>
            </w:r>
            <w:r w:rsidR="007B43FD">
              <w:rPr>
                <w:noProof/>
                <w:webHidden/>
              </w:rPr>
            </w:r>
            <w:r w:rsidR="007B43FD">
              <w:rPr>
                <w:noProof/>
                <w:webHidden/>
              </w:rPr>
              <w:fldChar w:fldCharType="separate"/>
            </w:r>
            <w:r w:rsidR="007B43FD">
              <w:rPr>
                <w:noProof/>
                <w:webHidden/>
              </w:rPr>
              <w:t>23</w:t>
            </w:r>
            <w:r w:rsidR="007B43FD">
              <w:rPr>
                <w:noProof/>
                <w:webHidden/>
              </w:rPr>
              <w:fldChar w:fldCharType="end"/>
            </w:r>
          </w:hyperlink>
        </w:p>
        <w:p w14:paraId="6CACAF59"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43" w:history="1">
            <w:r w:rsidR="007B43FD" w:rsidRPr="00F90BED">
              <w:rPr>
                <w:rStyle w:val="Hyperlink"/>
                <w:noProof/>
              </w:rPr>
              <w:t>11</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Network Architecture</w:t>
            </w:r>
            <w:r w:rsidR="007B43FD">
              <w:rPr>
                <w:noProof/>
                <w:webHidden/>
              </w:rPr>
              <w:tab/>
            </w:r>
            <w:r w:rsidR="007B43FD">
              <w:rPr>
                <w:noProof/>
                <w:webHidden/>
              </w:rPr>
              <w:fldChar w:fldCharType="begin"/>
            </w:r>
            <w:r w:rsidR="007B43FD">
              <w:rPr>
                <w:noProof/>
                <w:webHidden/>
              </w:rPr>
              <w:instrText xml:space="preserve"> PAGEREF _Toc453873243 \h </w:instrText>
            </w:r>
            <w:r w:rsidR="007B43FD">
              <w:rPr>
                <w:noProof/>
                <w:webHidden/>
              </w:rPr>
            </w:r>
            <w:r w:rsidR="007B43FD">
              <w:rPr>
                <w:noProof/>
                <w:webHidden/>
              </w:rPr>
              <w:fldChar w:fldCharType="separate"/>
            </w:r>
            <w:r w:rsidR="007B43FD">
              <w:rPr>
                <w:noProof/>
                <w:webHidden/>
              </w:rPr>
              <w:t>24</w:t>
            </w:r>
            <w:r w:rsidR="007B43FD">
              <w:rPr>
                <w:noProof/>
                <w:webHidden/>
              </w:rPr>
              <w:fldChar w:fldCharType="end"/>
            </w:r>
          </w:hyperlink>
        </w:p>
        <w:p w14:paraId="37CFD5D4" w14:textId="77777777" w:rsidR="007B43FD" w:rsidRDefault="00000000">
          <w:pPr>
            <w:pStyle w:val="TOC2"/>
            <w:tabs>
              <w:tab w:val="left" w:pos="720"/>
              <w:tab w:val="right" w:leader="dot" w:pos="9350"/>
            </w:tabs>
            <w:rPr>
              <w:rFonts w:eastAsiaTheme="minorEastAsia" w:cstheme="minorBidi"/>
              <w:noProof/>
              <w:color w:val="auto"/>
            </w:rPr>
          </w:pPr>
          <w:hyperlink w:anchor="_Toc453873244" w:history="1">
            <w:r w:rsidR="007B43FD" w:rsidRPr="00F90BED">
              <w:rPr>
                <w:rStyle w:val="Hyperlink"/>
                <w:noProof/>
              </w:rPr>
              <w:t>11.1</w:t>
            </w:r>
            <w:r w:rsidR="007B43FD">
              <w:rPr>
                <w:rFonts w:eastAsiaTheme="minorEastAsia" w:cstheme="minorBidi"/>
                <w:noProof/>
                <w:color w:val="auto"/>
              </w:rPr>
              <w:tab/>
            </w:r>
            <w:r w:rsidR="007B43FD" w:rsidRPr="00F90BED">
              <w:rPr>
                <w:rStyle w:val="Hyperlink"/>
                <w:noProof/>
              </w:rPr>
              <w:t>CAH’s VPC and Subnet patterns</w:t>
            </w:r>
            <w:r w:rsidR="007B43FD">
              <w:rPr>
                <w:noProof/>
                <w:webHidden/>
              </w:rPr>
              <w:tab/>
            </w:r>
            <w:r w:rsidR="007B43FD">
              <w:rPr>
                <w:noProof/>
                <w:webHidden/>
              </w:rPr>
              <w:fldChar w:fldCharType="begin"/>
            </w:r>
            <w:r w:rsidR="007B43FD">
              <w:rPr>
                <w:noProof/>
                <w:webHidden/>
              </w:rPr>
              <w:instrText xml:space="preserve"> PAGEREF _Toc453873244 \h </w:instrText>
            </w:r>
            <w:r w:rsidR="007B43FD">
              <w:rPr>
                <w:noProof/>
                <w:webHidden/>
              </w:rPr>
            </w:r>
            <w:r w:rsidR="007B43FD">
              <w:rPr>
                <w:noProof/>
                <w:webHidden/>
              </w:rPr>
              <w:fldChar w:fldCharType="separate"/>
            </w:r>
            <w:r w:rsidR="007B43FD">
              <w:rPr>
                <w:noProof/>
                <w:webHidden/>
              </w:rPr>
              <w:t>24</w:t>
            </w:r>
            <w:r w:rsidR="007B43FD">
              <w:rPr>
                <w:noProof/>
                <w:webHidden/>
              </w:rPr>
              <w:fldChar w:fldCharType="end"/>
            </w:r>
          </w:hyperlink>
        </w:p>
        <w:p w14:paraId="3B4B0074" w14:textId="77777777" w:rsidR="007B43FD" w:rsidRDefault="00000000">
          <w:pPr>
            <w:pStyle w:val="TOC2"/>
            <w:tabs>
              <w:tab w:val="left" w:pos="720"/>
              <w:tab w:val="right" w:leader="dot" w:pos="9350"/>
            </w:tabs>
            <w:rPr>
              <w:rFonts w:eastAsiaTheme="minorEastAsia" w:cstheme="minorBidi"/>
              <w:noProof/>
              <w:color w:val="auto"/>
            </w:rPr>
          </w:pPr>
          <w:hyperlink w:anchor="_Toc453873245" w:history="1">
            <w:r w:rsidR="007B43FD" w:rsidRPr="00F90BED">
              <w:rPr>
                <w:rStyle w:val="Hyperlink"/>
                <w:noProof/>
              </w:rPr>
              <w:t>11.2</w:t>
            </w:r>
            <w:r w:rsidR="007B43FD">
              <w:rPr>
                <w:rFonts w:eastAsiaTheme="minorEastAsia" w:cstheme="minorBidi"/>
                <w:noProof/>
                <w:color w:val="auto"/>
              </w:rPr>
              <w:tab/>
            </w:r>
            <w:r w:rsidR="007B43FD" w:rsidRPr="00F90BED">
              <w:rPr>
                <w:rStyle w:val="Hyperlink"/>
                <w:noProof/>
              </w:rPr>
              <w:t>Cloudformation patterns</w:t>
            </w:r>
            <w:r w:rsidR="007B43FD">
              <w:rPr>
                <w:noProof/>
                <w:webHidden/>
              </w:rPr>
              <w:tab/>
            </w:r>
            <w:r w:rsidR="007B43FD">
              <w:rPr>
                <w:noProof/>
                <w:webHidden/>
              </w:rPr>
              <w:fldChar w:fldCharType="begin"/>
            </w:r>
            <w:r w:rsidR="007B43FD">
              <w:rPr>
                <w:noProof/>
                <w:webHidden/>
              </w:rPr>
              <w:instrText xml:space="preserve"> PAGEREF _Toc453873245 \h </w:instrText>
            </w:r>
            <w:r w:rsidR="007B43FD">
              <w:rPr>
                <w:noProof/>
                <w:webHidden/>
              </w:rPr>
            </w:r>
            <w:r w:rsidR="007B43FD">
              <w:rPr>
                <w:noProof/>
                <w:webHidden/>
              </w:rPr>
              <w:fldChar w:fldCharType="separate"/>
            </w:r>
            <w:r w:rsidR="007B43FD">
              <w:rPr>
                <w:noProof/>
                <w:webHidden/>
              </w:rPr>
              <w:t>24</w:t>
            </w:r>
            <w:r w:rsidR="007B43FD">
              <w:rPr>
                <w:noProof/>
                <w:webHidden/>
              </w:rPr>
              <w:fldChar w:fldCharType="end"/>
            </w:r>
          </w:hyperlink>
        </w:p>
        <w:p w14:paraId="475D4532"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46" w:history="1">
            <w:r w:rsidR="007B43FD" w:rsidRPr="00F90BED">
              <w:rPr>
                <w:rStyle w:val="Hyperlink"/>
                <w:noProof/>
              </w:rPr>
              <w:t>12</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Security</w:t>
            </w:r>
            <w:r w:rsidR="007B43FD">
              <w:rPr>
                <w:noProof/>
                <w:webHidden/>
              </w:rPr>
              <w:tab/>
            </w:r>
            <w:r w:rsidR="007B43FD">
              <w:rPr>
                <w:noProof/>
                <w:webHidden/>
              </w:rPr>
              <w:fldChar w:fldCharType="begin"/>
            </w:r>
            <w:r w:rsidR="007B43FD">
              <w:rPr>
                <w:noProof/>
                <w:webHidden/>
              </w:rPr>
              <w:instrText xml:space="preserve"> PAGEREF _Toc453873246 \h </w:instrText>
            </w:r>
            <w:r w:rsidR="007B43FD">
              <w:rPr>
                <w:noProof/>
                <w:webHidden/>
              </w:rPr>
            </w:r>
            <w:r w:rsidR="007B43FD">
              <w:rPr>
                <w:noProof/>
                <w:webHidden/>
              </w:rPr>
              <w:fldChar w:fldCharType="separate"/>
            </w:r>
            <w:r w:rsidR="007B43FD">
              <w:rPr>
                <w:noProof/>
                <w:webHidden/>
              </w:rPr>
              <w:t>25</w:t>
            </w:r>
            <w:r w:rsidR="007B43FD">
              <w:rPr>
                <w:noProof/>
                <w:webHidden/>
              </w:rPr>
              <w:fldChar w:fldCharType="end"/>
            </w:r>
          </w:hyperlink>
        </w:p>
        <w:p w14:paraId="60346DF2" w14:textId="77777777" w:rsidR="007B43FD"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73247" w:history="1">
            <w:r w:rsidR="007B43FD" w:rsidRPr="00F90BED">
              <w:rPr>
                <w:rStyle w:val="Hyperlink"/>
                <w:noProof/>
              </w:rPr>
              <w:t>13</w:t>
            </w:r>
            <w:r w:rsidR="007B43FD">
              <w:rPr>
                <w:rFonts w:asciiTheme="minorHAnsi" w:eastAsiaTheme="minorEastAsia" w:hAnsiTheme="minorHAnsi" w:cstheme="minorBidi"/>
                <w:b w:val="0"/>
                <w:bCs w:val="0"/>
                <w:noProof/>
                <w:color w:val="auto"/>
                <w:sz w:val="22"/>
                <w:szCs w:val="22"/>
              </w:rPr>
              <w:tab/>
            </w:r>
            <w:r w:rsidR="007B43FD" w:rsidRPr="00F90BED">
              <w:rPr>
                <w:rStyle w:val="Hyperlink"/>
                <w:noProof/>
              </w:rPr>
              <w:t>Financial Management</w:t>
            </w:r>
            <w:r w:rsidR="007B43FD">
              <w:rPr>
                <w:noProof/>
                <w:webHidden/>
              </w:rPr>
              <w:tab/>
            </w:r>
            <w:r w:rsidR="007B43FD">
              <w:rPr>
                <w:noProof/>
                <w:webHidden/>
              </w:rPr>
              <w:fldChar w:fldCharType="begin"/>
            </w:r>
            <w:r w:rsidR="007B43FD">
              <w:rPr>
                <w:noProof/>
                <w:webHidden/>
              </w:rPr>
              <w:instrText xml:space="preserve"> PAGEREF _Toc453873247 \h </w:instrText>
            </w:r>
            <w:r w:rsidR="007B43FD">
              <w:rPr>
                <w:noProof/>
                <w:webHidden/>
              </w:rPr>
            </w:r>
            <w:r w:rsidR="007B43FD">
              <w:rPr>
                <w:noProof/>
                <w:webHidden/>
              </w:rPr>
              <w:fldChar w:fldCharType="separate"/>
            </w:r>
            <w:r w:rsidR="007B43FD">
              <w:rPr>
                <w:noProof/>
                <w:webHidden/>
              </w:rPr>
              <w:t>25</w:t>
            </w:r>
            <w:r w:rsidR="007B43FD">
              <w:rPr>
                <w:noProof/>
                <w:webHidden/>
              </w:rPr>
              <w:fldChar w:fldCharType="end"/>
            </w:r>
          </w:hyperlink>
        </w:p>
        <w:p w14:paraId="566AD480" w14:textId="77777777" w:rsidR="007B43FD" w:rsidRDefault="00000000">
          <w:pPr>
            <w:pStyle w:val="TOC2"/>
            <w:tabs>
              <w:tab w:val="left" w:pos="720"/>
              <w:tab w:val="right" w:leader="dot" w:pos="9350"/>
            </w:tabs>
            <w:rPr>
              <w:rFonts w:eastAsiaTheme="minorEastAsia" w:cstheme="minorBidi"/>
              <w:noProof/>
              <w:color w:val="auto"/>
            </w:rPr>
          </w:pPr>
          <w:hyperlink w:anchor="_Toc453873248" w:history="1">
            <w:r w:rsidR="007B43FD" w:rsidRPr="00F90BED">
              <w:rPr>
                <w:rStyle w:val="Hyperlink"/>
                <w:noProof/>
              </w:rPr>
              <w:t>13.1</w:t>
            </w:r>
            <w:r w:rsidR="007B43FD">
              <w:rPr>
                <w:rFonts w:eastAsiaTheme="minorEastAsia" w:cstheme="minorBidi"/>
                <w:noProof/>
                <w:color w:val="auto"/>
              </w:rPr>
              <w:tab/>
            </w:r>
            <w:r w:rsidR="007B43FD" w:rsidRPr="00F90BED">
              <w:rPr>
                <w:rStyle w:val="Hyperlink"/>
                <w:noProof/>
              </w:rPr>
              <w:t>Trusted Advisor</w:t>
            </w:r>
            <w:r w:rsidR="007B43FD">
              <w:rPr>
                <w:noProof/>
                <w:webHidden/>
              </w:rPr>
              <w:tab/>
            </w:r>
            <w:r w:rsidR="007B43FD">
              <w:rPr>
                <w:noProof/>
                <w:webHidden/>
              </w:rPr>
              <w:fldChar w:fldCharType="begin"/>
            </w:r>
            <w:r w:rsidR="007B43FD">
              <w:rPr>
                <w:noProof/>
                <w:webHidden/>
              </w:rPr>
              <w:instrText xml:space="preserve"> PAGEREF _Toc453873248 \h </w:instrText>
            </w:r>
            <w:r w:rsidR="007B43FD">
              <w:rPr>
                <w:noProof/>
                <w:webHidden/>
              </w:rPr>
            </w:r>
            <w:r w:rsidR="007B43FD">
              <w:rPr>
                <w:noProof/>
                <w:webHidden/>
              </w:rPr>
              <w:fldChar w:fldCharType="separate"/>
            </w:r>
            <w:r w:rsidR="007B43FD">
              <w:rPr>
                <w:noProof/>
                <w:webHidden/>
              </w:rPr>
              <w:t>25</w:t>
            </w:r>
            <w:r w:rsidR="007B43FD">
              <w:rPr>
                <w:noProof/>
                <w:webHidden/>
              </w:rPr>
              <w:fldChar w:fldCharType="end"/>
            </w:r>
          </w:hyperlink>
        </w:p>
        <w:p w14:paraId="5B670871" w14:textId="77777777" w:rsidR="007B43FD" w:rsidRDefault="00000000">
          <w:pPr>
            <w:pStyle w:val="TOC2"/>
            <w:tabs>
              <w:tab w:val="left" w:pos="720"/>
              <w:tab w:val="right" w:leader="dot" w:pos="9350"/>
            </w:tabs>
            <w:rPr>
              <w:rFonts w:eastAsiaTheme="minorEastAsia" w:cstheme="minorBidi"/>
              <w:noProof/>
              <w:color w:val="auto"/>
            </w:rPr>
          </w:pPr>
          <w:hyperlink w:anchor="_Toc453873249" w:history="1">
            <w:r w:rsidR="007B43FD" w:rsidRPr="00F90BED">
              <w:rPr>
                <w:rStyle w:val="Hyperlink"/>
                <w:noProof/>
              </w:rPr>
              <w:t>13.2</w:t>
            </w:r>
            <w:r w:rsidR="007B43FD">
              <w:rPr>
                <w:rFonts w:eastAsiaTheme="minorEastAsia" w:cstheme="minorBidi"/>
                <w:noProof/>
                <w:color w:val="auto"/>
              </w:rPr>
              <w:tab/>
            </w:r>
            <w:r w:rsidR="007B43FD" w:rsidRPr="00F90BED">
              <w:rPr>
                <w:rStyle w:val="Hyperlink"/>
                <w:noProof/>
              </w:rPr>
              <w:t>Reserved Instances</w:t>
            </w:r>
            <w:r w:rsidR="007B43FD">
              <w:rPr>
                <w:noProof/>
                <w:webHidden/>
              </w:rPr>
              <w:tab/>
            </w:r>
            <w:r w:rsidR="007B43FD">
              <w:rPr>
                <w:noProof/>
                <w:webHidden/>
              </w:rPr>
              <w:fldChar w:fldCharType="begin"/>
            </w:r>
            <w:r w:rsidR="007B43FD">
              <w:rPr>
                <w:noProof/>
                <w:webHidden/>
              </w:rPr>
              <w:instrText xml:space="preserve"> PAGEREF _Toc453873249 \h </w:instrText>
            </w:r>
            <w:r w:rsidR="007B43FD">
              <w:rPr>
                <w:noProof/>
                <w:webHidden/>
              </w:rPr>
            </w:r>
            <w:r w:rsidR="007B43FD">
              <w:rPr>
                <w:noProof/>
                <w:webHidden/>
              </w:rPr>
              <w:fldChar w:fldCharType="separate"/>
            </w:r>
            <w:r w:rsidR="007B43FD">
              <w:rPr>
                <w:noProof/>
                <w:webHidden/>
              </w:rPr>
              <w:t>25</w:t>
            </w:r>
            <w:r w:rsidR="007B43FD">
              <w:rPr>
                <w:noProof/>
                <w:webHidden/>
              </w:rPr>
              <w:fldChar w:fldCharType="end"/>
            </w:r>
          </w:hyperlink>
        </w:p>
        <w:p w14:paraId="1ABBBE01" w14:textId="77777777" w:rsidR="007B43FD" w:rsidRDefault="00000000">
          <w:pPr>
            <w:pStyle w:val="TOC2"/>
            <w:tabs>
              <w:tab w:val="left" w:pos="720"/>
              <w:tab w:val="right" w:leader="dot" w:pos="9350"/>
            </w:tabs>
            <w:rPr>
              <w:rFonts w:eastAsiaTheme="minorEastAsia" w:cstheme="minorBidi"/>
              <w:noProof/>
              <w:color w:val="auto"/>
            </w:rPr>
          </w:pPr>
          <w:hyperlink w:anchor="_Toc453873250" w:history="1">
            <w:r w:rsidR="007B43FD" w:rsidRPr="00F90BED">
              <w:rPr>
                <w:rStyle w:val="Hyperlink"/>
                <w:noProof/>
              </w:rPr>
              <w:t>13.3</w:t>
            </w:r>
            <w:r w:rsidR="007B43FD">
              <w:rPr>
                <w:rFonts w:eastAsiaTheme="minorEastAsia" w:cstheme="minorBidi"/>
                <w:noProof/>
                <w:color w:val="auto"/>
              </w:rPr>
              <w:tab/>
            </w:r>
            <w:r w:rsidR="007B43FD" w:rsidRPr="00F90BED">
              <w:rPr>
                <w:rStyle w:val="Hyperlink"/>
                <w:noProof/>
              </w:rPr>
              <w:t>Further Considerations</w:t>
            </w:r>
            <w:r w:rsidR="007B43FD">
              <w:rPr>
                <w:noProof/>
                <w:webHidden/>
              </w:rPr>
              <w:tab/>
            </w:r>
            <w:r w:rsidR="007B43FD">
              <w:rPr>
                <w:noProof/>
                <w:webHidden/>
              </w:rPr>
              <w:fldChar w:fldCharType="begin"/>
            </w:r>
            <w:r w:rsidR="007B43FD">
              <w:rPr>
                <w:noProof/>
                <w:webHidden/>
              </w:rPr>
              <w:instrText xml:space="preserve"> PAGEREF _Toc453873250 \h </w:instrText>
            </w:r>
            <w:r w:rsidR="007B43FD">
              <w:rPr>
                <w:noProof/>
                <w:webHidden/>
              </w:rPr>
            </w:r>
            <w:r w:rsidR="007B43FD">
              <w:rPr>
                <w:noProof/>
                <w:webHidden/>
              </w:rPr>
              <w:fldChar w:fldCharType="separate"/>
            </w:r>
            <w:r w:rsidR="007B43FD">
              <w:rPr>
                <w:noProof/>
                <w:webHidden/>
              </w:rPr>
              <w:t>25</w:t>
            </w:r>
            <w:r w:rsidR="007B43FD">
              <w:rPr>
                <w:noProof/>
                <w:webHidden/>
              </w:rPr>
              <w:fldChar w:fldCharType="end"/>
            </w:r>
          </w:hyperlink>
        </w:p>
        <w:p w14:paraId="331435DE" w14:textId="058DA21B" w:rsidR="00992E63" w:rsidRDefault="00992E63">
          <w:r>
            <w:rPr>
              <w:b/>
              <w:bCs/>
              <w:noProof/>
            </w:rPr>
            <w:fldChar w:fldCharType="end"/>
          </w:r>
        </w:p>
      </w:sdtContent>
    </w:sdt>
    <w:p w14:paraId="1538ECCF" w14:textId="7D78B918" w:rsidR="00B8461D" w:rsidRDefault="00B8461D" w:rsidP="00B8461D">
      <w:pPr>
        <w:pStyle w:val="Heading1"/>
        <w:numPr>
          <w:ilvl w:val="0"/>
          <w:numId w:val="0"/>
        </w:numPr>
        <w:ind w:left="432" w:hanging="432"/>
      </w:pPr>
    </w:p>
    <w:p w14:paraId="1B61BF50" w14:textId="77777777" w:rsidR="00B8461D" w:rsidRDefault="00B8461D">
      <w:pPr>
        <w:spacing w:after="160" w:line="259" w:lineRule="auto"/>
        <w:rPr>
          <w:rFonts w:asciiTheme="majorHAnsi" w:eastAsiaTheme="majorEastAsia" w:hAnsiTheme="majorHAnsi" w:cstheme="majorBidi"/>
          <w:color w:val="2E74B5" w:themeColor="accent1" w:themeShade="BF"/>
          <w:sz w:val="32"/>
          <w:szCs w:val="32"/>
        </w:rPr>
      </w:pPr>
      <w:r>
        <w:br w:type="page"/>
      </w:r>
    </w:p>
    <w:p w14:paraId="1FE3B3E2" w14:textId="77777777" w:rsidR="00B94422" w:rsidRDefault="00B94422" w:rsidP="00B8461D">
      <w:pPr>
        <w:pStyle w:val="Heading1"/>
        <w:numPr>
          <w:ilvl w:val="0"/>
          <w:numId w:val="0"/>
        </w:numPr>
        <w:ind w:left="432" w:hanging="432"/>
        <w:sectPr w:rsidR="00B94422" w:rsidSect="00153233">
          <w:footerReference w:type="default" r:id="rId9"/>
          <w:pgSz w:w="12240" w:h="15840"/>
          <w:pgMar w:top="1440" w:right="1440" w:bottom="1440" w:left="1440" w:header="720" w:footer="720" w:gutter="0"/>
          <w:pgNumType w:fmt="lowerRoman" w:start="0"/>
          <w:cols w:space="720"/>
          <w:titlePg/>
          <w:docGrid w:linePitch="360"/>
        </w:sectPr>
      </w:pPr>
    </w:p>
    <w:p w14:paraId="7220159F" w14:textId="77777777" w:rsidR="00A77A17" w:rsidRDefault="00A77A17" w:rsidP="00A77A17">
      <w:pPr>
        <w:pStyle w:val="Heading1"/>
      </w:pPr>
      <w:bookmarkStart w:id="5" w:name="_Toc453873188"/>
      <w:r>
        <w:lastRenderedPageBreak/>
        <w:t>Purpose</w:t>
      </w:r>
      <w:bookmarkEnd w:id="5"/>
      <w:r>
        <w:t xml:space="preserve"> </w:t>
      </w:r>
    </w:p>
    <w:p w14:paraId="45B2F87D" w14:textId="5884E8E2" w:rsidR="003612AD" w:rsidRDefault="003612AD" w:rsidP="00A77A17">
      <w:pPr>
        <w:rPr>
          <w:rFonts w:eastAsia="Calibri"/>
        </w:rPr>
      </w:pPr>
      <w:r w:rsidRPr="003612AD">
        <w:rPr>
          <w:rFonts w:eastAsia="Calibri"/>
        </w:rPr>
        <w:t xml:space="preserve">This document should be used as a navigation point for future choices and efforts in the operation of a cloud environment. It is not limited to functions on AWS, or your </w:t>
      </w:r>
      <w:r w:rsidR="007B43FD" w:rsidRPr="003612AD">
        <w:rPr>
          <w:rFonts w:eastAsia="Calibri"/>
        </w:rPr>
        <w:t>onsite</w:t>
      </w:r>
      <w:r w:rsidRPr="003612AD">
        <w:rPr>
          <w:rFonts w:eastAsia="Calibri"/>
        </w:rPr>
        <w:t xml:space="preserve"> systems. It discusses many facets of the “how” and “why” of every day operations in the cloud and suggests steps that can be taken in the future. In many cases there are coded examples </w:t>
      </w:r>
      <w:r w:rsidR="007B43FD" w:rsidRPr="003612AD">
        <w:rPr>
          <w:rFonts w:eastAsia="Calibri"/>
        </w:rPr>
        <w:t>alongside</w:t>
      </w:r>
      <w:r w:rsidRPr="003612AD">
        <w:rPr>
          <w:rFonts w:eastAsia="Calibri"/>
        </w:rPr>
        <w:t xml:space="preserve"> of that suggestion, in some cases they will need to be created. While not specifically strategic, the intent of this document is to be used with a play book and it speaks to planned next steps in that document.</w:t>
      </w:r>
    </w:p>
    <w:p w14:paraId="255C09AC" w14:textId="202D20A4" w:rsidR="003F6776" w:rsidRPr="003F6776" w:rsidRDefault="003F6776" w:rsidP="003F6776">
      <w:pPr>
        <w:pStyle w:val="Heading1"/>
      </w:pPr>
      <w:bookmarkStart w:id="6" w:name="_Toc453873189"/>
      <w:r>
        <w:t>Related Documents</w:t>
      </w:r>
      <w:bookmarkEnd w:id="6"/>
    </w:p>
    <w:p w14:paraId="0238EB39" w14:textId="7491B3CB" w:rsidR="00421D9B" w:rsidRDefault="00421D9B" w:rsidP="003F6776">
      <w:pPr>
        <w:spacing w:line="276" w:lineRule="auto"/>
        <w:rPr>
          <w:rFonts w:eastAsia="Calibri"/>
        </w:rPr>
      </w:pPr>
      <w:r>
        <w:rPr>
          <w:rFonts w:eastAsia="Calibri"/>
        </w:rPr>
        <w:t xml:space="preserve">The Cloud </w:t>
      </w:r>
      <w:r w:rsidR="003612AD">
        <w:rPr>
          <w:rFonts w:eastAsia="Calibri"/>
        </w:rPr>
        <w:t>Runbook</w:t>
      </w:r>
      <w:r>
        <w:rPr>
          <w:rFonts w:eastAsia="Calibri"/>
        </w:rPr>
        <w:t xml:space="preserve"> is part of a series of interrelated docu</w:t>
      </w:r>
      <w:r w:rsidR="008D4B9A">
        <w:rPr>
          <w:rFonts w:eastAsia="Calibri"/>
        </w:rPr>
        <w:t>ments that address the</w:t>
      </w:r>
      <w:r>
        <w:rPr>
          <w:rFonts w:eastAsia="Calibri"/>
        </w:rPr>
        <w:t xml:space="preserve"> topics of cloud adoption from technology selections, strategy formation, and cloud execution, all the wa</w:t>
      </w:r>
      <w:r w:rsidR="00AB00AE">
        <w:rPr>
          <w:rFonts w:eastAsia="Calibri"/>
        </w:rPr>
        <w:t xml:space="preserve">y through </w:t>
      </w:r>
      <w:r w:rsidR="00E55A87">
        <w:rPr>
          <w:rFonts w:eastAsia="Calibri"/>
        </w:rPr>
        <w:t>A</w:t>
      </w:r>
      <w:r w:rsidR="00AB00AE">
        <w:rPr>
          <w:rFonts w:eastAsia="Calibri"/>
        </w:rPr>
        <w:t>pplication-specific R</w:t>
      </w:r>
      <w:r>
        <w:rPr>
          <w:rFonts w:eastAsia="Calibri"/>
        </w:rPr>
        <w:t xml:space="preserve">unbook details.  The level of detail included in these documents in illustrated below, starting with the highest level strategy information at top, pushing down through the </w:t>
      </w:r>
      <w:r w:rsidR="00BA759D">
        <w:rPr>
          <w:rFonts w:eastAsia="Calibri"/>
        </w:rPr>
        <w:t xml:space="preserve">most specific and detailed at the bottom.  </w:t>
      </w:r>
    </w:p>
    <w:p w14:paraId="7BBFAD27" w14:textId="77777777" w:rsidR="00C018DE" w:rsidRDefault="00C018DE" w:rsidP="003F6776">
      <w:pPr>
        <w:spacing w:line="276" w:lineRule="auto"/>
        <w:rPr>
          <w:rFonts w:eastAsia="Calibri"/>
        </w:rPr>
      </w:pPr>
    </w:p>
    <w:p w14:paraId="55781CC4" w14:textId="06FC4A28" w:rsidR="003F6776" w:rsidRDefault="003F6776" w:rsidP="00A77A17">
      <w:pPr>
        <w:rPr>
          <w:rFonts w:eastAsia="Calibri"/>
        </w:rPr>
      </w:pPr>
      <w:r>
        <w:rPr>
          <w:rFonts w:eastAsia="Calibri"/>
          <w:noProof/>
        </w:rPr>
        <w:drawing>
          <wp:inline distT="0" distB="0" distL="0" distR="0" wp14:anchorId="4C331880" wp14:editId="1AD8B1E8">
            <wp:extent cx="5899785" cy="238304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776" cy="2396375"/>
                    </a:xfrm>
                    <a:prstGeom prst="rect">
                      <a:avLst/>
                    </a:prstGeom>
                    <a:noFill/>
                  </pic:spPr>
                </pic:pic>
              </a:graphicData>
            </a:graphic>
          </wp:inline>
        </w:drawing>
      </w:r>
    </w:p>
    <w:p w14:paraId="5E40104A" w14:textId="77777777" w:rsidR="00BA759D" w:rsidRDefault="00BA759D" w:rsidP="00A77A17">
      <w:pPr>
        <w:rPr>
          <w:rFonts w:eastAsia="Calibri"/>
        </w:rPr>
      </w:pPr>
    </w:p>
    <w:p w14:paraId="3E012908" w14:textId="77777777" w:rsidR="00AB00AE" w:rsidRDefault="00BA759D" w:rsidP="00591BE9">
      <w:pPr>
        <w:pStyle w:val="ListParagraph"/>
        <w:numPr>
          <w:ilvl w:val="0"/>
          <w:numId w:val="4"/>
        </w:numPr>
        <w:spacing w:line="276" w:lineRule="auto"/>
        <w:rPr>
          <w:rFonts w:ascii="Calibri" w:eastAsia="Calibri" w:hAnsi="Calibri"/>
        </w:rPr>
      </w:pPr>
      <w:r w:rsidRPr="00BA759D">
        <w:rPr>
          <w:rFonts w:ascii="Calibri" w:eastAsia="Calibri" w:hAnsi="Calibri"/>
        </w:rPr>
        <w:t>A</w:t>
      </w:r>
      <w:r w:rsidR="001A0014">
        <w:rPr>
          <w:rFonts w:ascii="Calibri" w:eastAsia="Calibri" w:hAnsi="Calibri"/>
        </w:rPr>
        <w:t xml:space="preserve">pproved Technologies Guidelines represent </w:t>
      </w:r>
      <w:r w:rsidR="00CC531F">
        <w:rPr>
          <w:rFonts w:ascii="Calibri" w:eastAsia="Calibri" w:hAnsi="Calibri"/>
        </w:rPr>
        <w:t xml:space="preserve">a framework to guide the organization in selection of technologies to insure </w:t>
      </w:r>
      <w:r w:rsidR="008D4B9A">
        <w:rPr>
          <w:rFonts w:ascii="Calibri" w:eastAsia="Calibri" w:hAnsi="Calibri"/>
        </w:rPr>
        <w:t>an</w:t>
      </w:r>
      <w:r w:rsidR="00CC531F">
        <w:rPr>
          <w:rFonts w:ascii="Calibri" w:eastAsia="Calibri" w:hAnsi="Calibri"/>
        </w:rPr>
        <w:t xml:space="preserve"> efficient use of resources, </w:t>
      </w:r>
      <w:r w:rsidR="008D4B9A">
        <w:rPr>
          <w:rFonts w:ascii="Calibri" w:eastAsia="Calibri" w:hAnsi="Calibri"/>
        </w:rPr>
        <w:t xml:space="preserve">improve </w:t>
      </w:r>
      <w:r w:rsidR="00CC531F">
        <w:rPr>
          <w:rFonts w:ascii="Calibri" w:eastAsia="Calibri" w:hAnsi="Calibri"/>
        </w:rPr>
        <w:t xml:space="preserve">time to market and </w:t>
      </w:r>
      <w:r w:rsidR="008D4B9A">
        <w:rPr>
          <w:rFonts w:ascii="Calibri" w:eastAsia="Calibri" w:hAnsi="Calibri"/>
        </w:rPr>
        <w:t xml:space="preserve">the </w:t>
      </w:r>
      <w:r w:rsidR="00CC531F">
        <w:rPr>
          <w:rFonts w:ascii="Calibri" w:eastAsia="Calibri" w:hAnsi="Calibri"/>
        </w:rPr>
        <w:t>ability to maintain</w:t>
      </w:r>
      <w:r w:rsidR="001A0014">
        <w:rPr>
          <w:rFonts w:ascii="Calibri" w:eastAsia="Calibri" w:hAnsi="Calibri"/>
        </w:rPr>
        <w:t xml:space="preserve"> service level operations</w:t>
      </w:r>
      <w:r w:rsidR="00AB00AE">
        <w:rPr>
          <w:rFonts w:ascii="Calibri" w:eastAsia="Calibri" w:hAnsi="Calibri"/>
        </w:rPr>
        <w:t>.</w:t>
      </w:r>
    </w:p>
    <w:p w14:paraId="35985C5D" w14:textId="3E99C626" w:rsidR="00AB00AE" w:rsidRPr="00AB00AE" w:rsidRDefault="00AB00AE" w:rsidP="00591BE9">
      <w:pPr>
        <w:pStyle w:val="ListParagraph"/>
        <w:numPr>
          <w:ilvl w:val="0"/>
          <w:numId w:val="4"/>
        </w:numPr>
        <w:spacing w:line="276" w:lineRule="auto"/>
        <w:rPr>
          <w:rFonts w:ascii="Calibri" w:eastAsia="Calibri" w:hAnsi="Calibri"/>
        </w:rPr>
      </w:pPr>
      <w:r w:rsidRPr="00AB00AE">
        <w:rPr>
          <w:rFonts w:ascii="Calibri" w:eastAsia="Calibri" w:hAnsi="Calibri"/>
        </w:rPr>
        <w:t xml:space="preserve">Cloud Playbook is </w:t>
      </w:r>
      <w:r w:rsidR="003612AD">
        <w:rPr>
          <w:rFonts w:ascii="Calibri" w:eastAsia="Calibri" w:hAnsi="Calibri"/>
        </w:rPr>
        <w:t>a s</w:t>
      </w:r>
      <w:r w:rsidR="003612AD" w:rsidRPr="003612AD">
        <w:rPr>
          <w:rFonts w:ascii="Calibri" w:eastAsia="Calibri" w:hAnsi="Calibri"/>
        </w:rPr>
        <w:t>trategy-level document specifying CAH’s approach to deploying applications on Amazon Web Services infrastructure. Documents CAH’s current approach to architecture, provisioning, and operations on AWS; and also provides the next steps to increase cloud adoption maturity.</w:t>
      </w:r>
    </w:p>
    <w:p w14:paraId="3CF066DF" w14:textId="7485DF93" w:rsidR="00BA759D" w:rsidRPr="00BA759D" w:rsidRDefault="00BA759D" w:rsidP="00591BE9">
      <w:pPr>
        <w:pStyle w:val="ListParagraph"/>
        <w:numPr>
          <w:ilvl w:val="0"/>
          <w:numId w:val="4"/>
        </w:numPr>
        <w:spacing w:line="276" w:lineRule="auto"/>
        <w:rPr>
          <w:rFonts w:ascii="Calibri" w:eastAsia="Calibri" w:hAnsi="Calibri"/>
        </w:rPr>
      </w:pPr>
      <w:r w:rsidRPr="00BA759D">
        <w:rPr>
          <w:rFonts w:ascii="Calibri" w:eastAsia="Calibri" w:hAnsi="Calibri"/>
        </w:rPr>
        <w:t xml:space="preserve">Cloud Runbook is an execution level document that provides the technical detail of how to operate AWS infrastructure.  </w:t>
      </w:r>
    </w:p>
    <w:p w14:paraId="1D53D617" w14:textId="3448A6CA" w:rsidR="00BA759D" w:rsidRPr="00BA759D" w:rsidRDefault="001A0014" w:rsidP="00591BE9">
      <w:pPr>
        <w:pStyle w:val="ListParagraph"/>
        <w:numPr>
          <w:ilvl w:val="0"/>
          <w:numId w:val="4"/>
        </w:numPr>
        <w:spacing w:line="276" w:lineRule="auto"/>
        <w:rPr>
          <w:rFonts w:ascii="Calibri" w:eastAsia="Calibri" w:hAnsi="Calibri"/>
        </w:rPr>
      </w:pPr>
      <w:r>
        <w:rPr>
          <w:rFonts w:ascii="Calibri" w:eastAsia="Calibri" w:hAnsi="Calibri"/>
        </w:rPr>
        <w:t>Application Runbooks provide</w:t>
      </w:r>
      <w:r w:rsidR="00CC531F">
        <w:rPr>
          <w:rFonts w:ascii="Calibri" w:eastAsia="Calibri" w:hAnsi="Calibri"/>
        </w:rPr>
        <w:t xml:space="preserve"> a view into </w:t>
      </w:r>
      <w:r w:rsidR="0075587B">
        <w:rPr>
          <w:rFonts w:ascii="Calibri" w:eastAsia="Calibri" w:hAnsi="Calibri"/>
        </w:rPr>
        <w:t>application specific exceptions from</w:t>
      </w:r>
      <w:r w:rsidR="00C018DE">
        <w:rPr>
          <w:rFonts w:ascii="Calibri" w:eastAsia="Calibri" w:hAnsi="Calibri"/>
        </w:rPr>
        <w:t xml:space="preserve"> </w:t>
      </w:r>
      <w:r w:rsidR="00CC531F">
        <w:rPr>
          <w:rFonts w:ascii="Calibri" w:eastAsia="Calibri" w:hAnsi="Calibri"/>
        </w:rPr>
        <w:t xml:space="preserve">the standard cloud guidelines </w:t>
      </w:r>
      <w:r>
        <w:rPr>
          <w:rFonts w:ascii="Calibri" w:eastAsia="Calibri" w:hAnsi="Calibri"/>
        </w:rPr>
        <w:t>as outlined in the Cloud Runbook</w:t>
      </w:r>
      <w:r w:rsidR="00CC531F">
        <w:rPr>
          <w:rFonts w:ascii="Calibri" w:eastAsia="Calibri" w:hAnsi="Calibri"/>
        </w:rPr>
        <w:t>.</w:t>
      </w:r>
    </w:p>
    <w:p w14:paraId="797B1B04" w14:textId="4E9A5E74" w:rsidR="00BA759D" w:rsidRDefault="00BA759D" w:rsidP="00591BE9">
      <w:pPr>
        <w:pStyle w:val="ListParagraph"/>
        <w:numPr>
          <w:ilvl w:val="0"/>
          <w:numId w:val="4"/>
        </w:numPr>
        <w:spacing w:line="276" w:lineRule="auto"/>
        <w:rPr>
          <w:rFonts w:ascii="Calibri" w:eastAsia="Calibri" w:hAnsi="Calibri"/>
        </w:rPr>
      </w:pPr>
      <w:r w:rsidRPr="00BA759D">
        <w:rPr>
          <w:rFonts w:ascii="Calibri" w:eastAsia="Calibri" w:hAnsi="Calibri"/>
        </w:rPr>
        <w:t xml:space="preserve">Cloud Ops Organization </w:t>
      </w:r>
      <w:r w:rsidR="00C018DE">
        <w:rPr>
          <w:rFonts w:ascii="Calibri" w:eastAsia="Calibri" w:hAnsi="Calibri"/>
        </w:rPr>
        <w:t>outlines the resources, skills and teams that are involved in driving the cloud adoption (COE) as well as those who manage the day to day provisioni</w:t>
      </w:r>
      <w:r w:rsidR="008D4B9A">
        <w:rPr>
          <w:rFonts w:ascii="Calibri" w:eastAsia="Calibri" w:hAnsi="Calibri"/>
        </w:rPr>
        <w:t>ng, usage, monitoring, and cost</w:t>
      </w:r>
      <w:r w:rsidR="00C018DE">
        <w:rPr>
          <w:rFonts w:ascii="Calibri" w:eastAsia="Calibri" w:hAnsi="Calibri"/>
        </w:rPr>
        <w:t xml:space="preserve"> of cloud resources (CloudOps).</w:t>
      </w:r>
    </w:p>
    <w:p w14:paraId="5438385F" w14:textId="36D1D08B" w:rsidR="00C018DE" w:rsidRDefault="00C018DE">
      <w:pPr>
        <w:spacing w:after="160" w:line="259" w:lineRule="auto"/>
        <w:rPr>
          <w:rFonts w:eastAsia="Calibri"/>
        </w:rPr>
      </w:pPr>
      <w:r>
        <w:rPr>
          <w:rFonts w:eastAsia="Calibri"/>
        </w:rPr>
        <w:br w:type="page"/>
      </w:r>
    </w:p>
    <w:p w14:paraId="2A3A2D07" w14:textId="77777777" w:rsidR="00C018DE" w:rsidRPr="00C018DE" w:rsidRDefault="00C018DE" w:rsidP="00C018DE">
      <w:pPr>
        <w:spacing w:line="276" w:lineRule="auto"/>
        <w:ind w:left="360"/>
        <w:rPr>
          <w:rFonts w:eastAsia="Calibri"/>
        </w:rPr>
      </w:pPr>
    </w:p>
    <w:p w14:paraId="6B4FFF24" w14:textId="2C356FA8" w:rsidR="003F6776" w:rsidRDefault="00C018DE" w:rsidP="003F6776">
      <w:pPr>
        <w:pStyle w:val="Heading1"/>
      </w:pPr>
      <w:bookmarkStart w:id="7" w:name="_Toc453873190"/>
      <w:r>
        <w:t>Operations Overview</w:t>
      </w:r>
      <w:bookmarkEnd w:id="7"/>
      <w:r w:rsidR="003F6776">
        <w:t xml:space="preserve"> </w:t>
      </w:r>
    </w:p>
    <w:p w14:paraId="58B0E760" w14:textId="678CBED6" w:rsidR="00A77A17" w:rsidRDefault="005935BF" w:rsidP="009F74D4">
      <w:pPr>
        <w:spacing w:line="276" w:lineRule="auto"/>
        <w:rPr>
          <w:rFonts w:eastAsia="Calibri"/>
        </w:rPr>
      </w:pPr>
      <w:r w:rsidRPr="00992E63">
        <w:rPr>
          <w:rFonts w:eastAsia="Calibri"/>
        </w:rPr>
        <w:t>As organizati</w:t>
      </w:r>
      <w:r w:rsidR="00EF1EE0">
        <w:rPr>
          <w:rFonts w:eastAsia="Calibri"/>
        </w:rPr>
        <w:t>ons adopt cloud services,</w:t>
      </w:r>
      <w:r w:rsidR="009F74D4">
        <w:rPr>
          <w:rFonts w:eastAsia="Calibri"/>
        </w:rPr>
        <w:t xml:space="preserve"> the </w:t>
      </w:r>
      <w:r w:rsidRPr="00992E63">
        <w:rPr>
          <w:rFonts w:eastAsia="Calibri"/>
        </w:rPr>
        <w:t>operation</w:t>
      </w:r>
      <w:r w:rsidR="009F74D4">
        <w:rPr>
          <w:rFonts w:eastAsia="Calibri"/>
        </w:rPr>
        <w:t>s organization</w:t>
      </w:r>
      <w:r w:rsidRPr="00992E63">
        <w:rPr>
          <w:rFonts w:eastAsia="Calibri"/>
        </w:rPr>
        <w:t xml:space="preserve"> must transform in order to fully realize the benefits of cloud technologies.  </w:t>
      </w:r>
      <w:r w:rsidR="002D76A6">
        <w:rPr>
          <w:rFonts w:eastAsia="Calibri"/>
        </w:rPr>
        <w:t>Operationalizing your cloud service offering includes adapting</w:t>
      </w:r>
      <w:r w:rsidR="00AD6F8C">
        <w:rPr>
          <w:rFonts w:eastAsia="Calibri"/>
        </w:rPr>
        <w:t xml:space="preserve"> the services offered,</w:t>
      </w:r>
      <w:r w:rsidR="002D76A6">
        <w:rPr>
          <w:rFonts w:eastAsia="Calibri"/>
        </w:rPr>
        <w:t xml:space="preserve"> the manner in which they are offered as well as who and how they are offered.  </w:t>
      </w:r>
      <w:r w:rsidR="00C018DE">
        <w:rPr>
          <w:rFonts w:eastAsia="Calibri"/>
        </w:rPr>
        <w:t>T</w:t>
      </w:r>
      <w:r w:rsidR="009F74D4" w:rsidRPr="00992E63">
        <w:rPr>
          <w:rFonts w:eastAsia="Calibri"/>
        </w:rPr>
        <w:t>his document is to be a living document that outlines the IT service management features like</w:t>
      </w:r>
      <w:r w:rsidR="00C018DE">
        <w:rPr>
          <w:rFonts w:eastAsia="Calibri"/>
        </w:rPr>
        <w:t xml:space="preserve"> proactive monitoring, patch, </w:t>
      </w:r>
      <w:r w:rsidR="009F74D4" w:rsidRPr="00992E63">
        <w:rPr>
          <w:rFonts w:eastAsia="Calibri"/>
        </w:rPr>
        <w:t>continuity</w:t>
      </w:r>
      <w:r w:rsidR="00C018DE">
        <w:rPr>
          <w:rFonts w:eastAsia="Calibri"/>
        </w:rPr>
        <w:t>, and financial</w:t>
      </w:r>
      <w:r w:rsidR="009F74D4" w:rsidRPr="00992E63">
        <w:rPr>
          <w:rFonts w:eastAsia="Calibri"/>
        </w:rPr>
        <w:t xml:space="preserve"> management, and processes like change and incident management</w:t>
      </w:r>
      <w:r w:rsidR="00C018DE">
        <w:rPr>
          <w:rFonts w:eastAsia="Calibri"/>
        </w:rPr>
        <w:t xml:space="preserve">.  There are </w:t>
      </w:r>
      <w:r w:rsidR="009F74D4" w:rsidRPr="00992E63">
        <w:rPr>
          <w:rFonts w:eastAsia="Calibri"/>
        </w:rPr>
        <w:t xml:space="preserve">options </w:t>
      </w:r>
      <w:r w:rsidR="00C018DE">
        <w:rPr>
          <w:rFonts w:eastAsia="Calibri"/>
        </w:rPr>
        <w:t xml:space="preserve">identified </w:t>
      </w:r>
      <w:r w:rsidR="009F74D4" w:rsidRPr="00992E63">
        <w:rPr>
          <w:rFonts w:eastAsia="Calibri"/>
        </w:rPr>
        <w:t>that</w:t>
      </w:r>
      <w:r w:rsidR="00C018DE">
        <w:rPr>
          <w:rFonts w:eastAsia="Calibri"/>
        </w:rPr>
        <w:t xml:space="preserve"> can be implemented </w:t>
      </w:r>
      <w:r w:rsidR="009F74D4" w:rsidRPr="00992E63">
        <w:rPr>
          <w:rFonts w:eastAsia="Calibri"/>
        </w:rPr>
        <w:t xml:space="preserve">dependent upon the maturity of your organization. </w:t>
      </w:r>
    </w:p>
    <w:p w14:paraId="37A12279" w14:textId="77777777" w:rsidR="00793F01" w:rsidRPr="00992E63" w:rsidRDefault="00793F01" w:rsidP="00992E63">
      <w:pPr>
        <w:spacing w:line="276" w:lineRule="auto"/>
        <w:rPr>
          <w:rFonts w:eastAsia="Calibri"/>
        </w:rPr>
      </w:pPr>
    </w:p>
    <w:p w14:paraId="0DE52076" w14:textId="017D7791" w:rsidR="00793F01" w:rsidRPr="0042598E" w:rsidRDefault="00B94422" w:rsidP="0042598E">
      <w:pPr>
        <w:spacing w:line="276" w:lineRule="auto"/>
        <w:rPr>
          <w:rFonts w:eastAsia="Calibri"/>
        </w:rPr>
      </w:pPr>
      <w:r w:rsidRPr="00992E63">
        <w:rPr>
          <w:rFonts w:eastAsia="Calibri"/>
        </w:rPr>
        <w:t xml:space="preserve">The specific </w:t>
      </w:r>
      <w:r w:rsidR="001E7D87" w:rsidRPr="00992E63">
        <w:rPr>
          <w:rFonts w:eastAsia="Calibri"/>
        </w:rPr>
        <w:t>categories</w:t>
      </w:r>
      <w:r w:rsidRPr="00992E63">
        <w:rPr>
          <w:rFonts w:eastAsia="Calibri"/>
        </w:rPr>
        <w:t xml:space="preserve"> are as follows:</w:t>
      </w:r>
    </w:p>
    <w:tbl>
      <w:tblPr>
        <w:tblStyle w:val="GridTable4-Accent11"/>
        <w:tblW w:w="5000" w:type="pct"/>
        <w:tblLook w:val="04A0" w:firstRow="1" w:lastRow="0" w:firstColumn="1" w:lastColumn="0" w:noHBand="0" w:noVBand="1"/>
      </w:tblPr>
      <w:tblGrid>
        <w:gridCol w:w="2837"/>
        <w:gridCol w:w="6513"/>
      </w:tblGrid>
      <w:tr w:rsidR="005935BF" w:rsidRPr="00D639D9" w14:paraId="71FE9375" w14:textId="77777777" w:rsidTr="005E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shd w:val="clear" w:color="auto" w:fill="2E74B5" w:themeFill="accent1" w:themeFillShade="BF"/>
          </w:tcPr>
          <w:p w14:paraId="0EBA239D" w14:textId="0B4296E4" w:rsidR="005935BF" w:rsidRPr="00D639D9" w:rsidRDefault="005935BF" w:rsidP="001E7D87">
            <w:pPr>
              <w:spacing w:line="276" w:lineRule="auto"/>
              <w:rPr>
                <w:rFonts w:eastAsia="Times New Roman" w:cs="Arial"/>
                <w:sz w:val="22"/>
                <w:szCs w:val="32"/>
                <w14:ligatures w14:val="none"/>
              </w:rPr>
            </w:pPr>
            <w:r>
              <w:rPr>
                <w:rFonts w:eastAsia="Times New Roman" w:cs="Arial"/>
                <w:sz w:val="22"/>
                <w:szCs w:val="32"/>
                <w14:ligatures w14:val="none"/>
              </w:rPr>
              <w:t xml:space="preserve">Operations </w:t>
            </w:r>
            <w:r w:rsidR="001E7D87">
              <w:rPr>
                <w:rFonts w:eastAsia="Times New Roman" w:cs="Arial"/>
                <w:sz w:val="22"/>
                <w:szCs w:val="32"/>
                <w14:ligatures w14:val="none"/>
              </w:rPr>
              <w:t>Category</w:t>
            </w:r>
          </w:p>
        </w:tc>
        <w:tc>
          <w:tcPr>
            <w:tcW w:w="3483" w:type="pct"/>
            <w:shd w:val="clear" w:color="auto" w:fill="2E74B5" w:themeFill="accent1" w:themeFillShade="BF"/>
          </w:tcPr>
          <w:p w14:paraId="15F4F8EF" w14:textId="5E7BDC82" w:rsidR="005935BF" w:rsidRPr="00D639D9" w:rsidRDefault="005935BF" w:rsidP="005935B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Arial"/>
                <w:sz w:val="22"/>
                <w:szCs w:val="32"/>
                <w14:ligatures w14:val="none"/>
              </w:rPr>
            </w:pPr>
            <w:r>
              <w:rPr>
                <w:rFonts w:eastAsia="Times New Roman" w:cs="Arial"/>
                <w:sz w:val="22"/>
                <w:szCs w:val="32"/>
                <w14:ligatures w14:val="none"/>
              </w:rPr>
              <w:t>Sub</w:t>
            </w:r>
            <w:r w:rsidR="00A77A17">
              <w:rPr>
                <w:rFonts w:eastAsia="Times New Roman" w:cs="Arial"/>
                <w:sz w:val="22"/>
                <w:szCs w:val="32"/>
                <w14:ligatures w14:val="none"/>
              </w:rPr>
              <w:t>-categories</w:t>
            </w:r>
          </w:p>
        </w:tc>
      </w:tr>
      <w:tr w:rsidR="00BB2487" w:rsidRPr="00CC3ADB" w14:paraId="538705AB" w14:textId="77777777" w:rsidTr="005E0E0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517" w:type="pct"/>
          </w:tcPr>
          <w:p w14:paraId="76FECD2B" w14:textId="7DF16675" w:rsidR="00BB2487" w:rsidRPr="009656ED" w:rsidRDefault="00BB2487" w:rsidP="005935BF">
            <w:pPr>
              <w:spacing w:line="276" w:lineRule="auto"/>
              <w:rPr>
                <w:rFonts w:eastAsia="Times New Roman" w:cs="Arial"/>
                <w:szCs w:val="32"/>
                <w:highlight w:val="yellow"/>
              </w:rPr>
            </w:pPr>
            <w:r w:rsidRPr="00E8405A">
              <w:rPr>
                <w:rFonts w:eastAsia="Times New Roman" w:cs="Arial"/>
                <w:szCs w:val="32"/>
              </w:rPr>
              <w:t>Platform Operations</w:t>
            </w:r>
          </w:p>
        </w:tc>
        <w:tc>
          <w:tcPr>
            <w:tcW w:w="3483" w:type="pct"/>
          </w:tcPr>
          <w:p w14:paraId="54476A4B" w14:textId="16D3F86A" w:rsidR="0037059C" w:rsidRDefault="0037059C" w:rsidP="00574696">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Pr>
                <w:rFonts w:eastAsia="Times New Roman" w:cs="Arial"/>
                <w:szCs w:val="32"/>
              </w:rPr>
              <w:t>Tagging</w:t>
            </w:r>
            <w:r w:rsidR="00015553">
              <w:rPr>
                <w:rFonts w:eastAsia="Times New Roman" w:cs="Arial"/>
                <w:szCs w:val="32"/>
              </w:rPr>
              <w:t xml:space="preserve"> </w:t>
            </w:r>
          </w:p>
          <w:p w14:paraId="5CEDAD28" w14:textId="692B0F4A" w:rsidR="0037059C" w:rsidRDefault="008915A5" w:rsidP="00574696">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Pr>
                <w:rFonts w:eastAsia="Times New Roman" w:cs="Arial"/>
                <w:szCs w:val="32"/>
              </w:rPr>
              <w:t>Appl</w:t>
            </w:r>
            <w:r w:rsidR="0037613F">
              <w:rPr>
                <w:rFonts w:eastAsia="Times New Roman" w:cs="Arial"/>
                <w:szCs w:val="32"/>
              </w:rPr>
              <w:t xml:space="preserve">ication </w:t>
            </w:r>
            <w:r w:rsidR="00A83DF6">
              <w:rPr>
                <w:rFonts w:eastAsia="Times New Roman" w:cs="Arial"/>
                <w:szCs w:val="32"/>
              </w:rPr>
              <w:t xml:space="preserve">Service Level </w:t>
            </w:r>
            <w:r w:rsidR="0037059C">
              <w:rPr>
                <w:rFonts w:eastAsia="Times New Roman" w:cs="Arial"/>
                <w:szCs w:val="32"/>
              </w:rPr>
              <w:t>Classification</w:t>
            </w:r>
          </w:p>
          <w:p w14:paraId="120E3755" w14:textId="77777777" w:rsidR="0037059C" w:rsidRDefault="00A83DF6" w:rsidP="00574696">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Pr>
                <w:rFonts w:eastAsia="Times New Roman" w:cs="Arial"/>
                <w:szCs w:val="32"/>
              </w:rPr>
              <w:t>Application Recovery Classification</w:t>
            </w:r>
          </w:p>
          <w:p w14:paraId="5EEFF022" w14:textId="77777777" w:rsidR="0037059C" w:rsidRDefault="0037613F" w:rsidP="00574696">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Pr>
                <w:rFonts w:eastAsia="Times New Roman" w:cs="Arial"/>
                <w:szCs w:val="32"/>
              </w:rPr>
              <w:t>Patch Management</w:t>
            </w:r>
          </w:p>
          <w:p w14:paraId="2811F23E" w14:textId="58B10821" w:rsidR="00BB2487" w:rsidRDefault="00A83DF6" w:rsidP="00574696">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Pr>
                <w:rFonts w:eastAsia="Times New Roman" w:cs="Arial"/>
                <w:szCs w:val="32"/>
              </w:rPr>
              <w:t xml:space="preserve">Platform </w:t>
            </w:r>
            <w:r w:rsidR="00D30C81">
              <w:rPr>
                <w:rFonts w:eastAsia="Times New Roman" w:cs="Arial"/>
                <w:szCs w:val="32"/>
              </w:rPr>
              <w:t>Logging</w:t>
            </w:r>
          </w:p>
        </w:tc>
      </w:tr>
      <w:tr w:rsidR="00BB2487" w:rsidRPr="00CC3ADB" w14:paraId="09ED592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791CADAB" w14:textId="2BC113AB" w:rsidR="00BB2487" w:rsidRPr="009656ED" w:rsidRDefault="00BB2487" w:rsidP="005935BF">
            <w:pPr>
              <w:spacing w:line="276" w:lineRule="auto"/>
              <w:rPr>
                <w:rFonts w:eastAsia="Times New Roman" w:cs="Arial"/>
                <w:szCs w:val="32"/>
                <w:highlight w:val="yellow"/>
              </w:rPr>
            </w:pPr>
            <w:r w:rsidRPr="00E8405A">
              <w:rPr>
                <w:rFonts w:eastAsia="Times New Roman" w:cs="Arial"/>
                <w:szCs w:val="32"/>
                <w14:ligatures w14:val="none"/>
              </w:rPr>
              <w:t>Provisioning &amp; Service Catalog</w:t>
            </w:r>
          </w:p>
        </w:tc>
        <w:tc>
          <w:tcPr>
            <w:tcW w:w="3483" w:type="pct"/>
          </w:tcPr>
          <w:p w14:paraId="1A91AE49" w14:textId="77777777" w:rsidR="0037059C" w:rsidRDefault="00A77A17" w:rsidP="00FE214E">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Pr>
                <w:rFonts w:eastAsia="Times New Roman" w:cs="Arial"/>
                <w:szCs w:val="32"/>
              </w:rPr>
              <w:t xml:space="preserve">Infrastructure </w:t>
            </w:r>
            <w:r w:rsidR="00FE214E">
              <w:rPr>
                <w:rFonts w:eastAsia="Times New Roman" w:cs="Arial"/>
                <w:szCs w:val="32"/>
              </w:rPr>
              <w:t>Provisioning</w:t>
            </w:r>
          </w:p>
          <w:p w14:paraId="5C3F780C" w14:textId="32CFA66B" w:rsidR="00BB2487" w:rsidRDefault="004129B1" w:rsidP="00FE214E">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2D3153">
              <w:rPr>
                <w:rFonts w:eastAsia="Times New Roman" w:cs="Arial"/>
                <w:szCs w:val="32"/>
              </w:rPr>
              <w:t>Service Catalog</w:t>
            </w:r>
          </w:p>
        </w:tc>
      </w:tr>
      <w:tr w:rsidR="00BB2487" w:rsidRPr="00CC3ADB" w14:paraId="648C792D" w14:textId="77777777" w:rsidTr="005E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tcPr>
          <w:p w14:paraId="4E6BD6E8" w14:textId="6A0B105F" w:rsidR="00BB2487" w:rsidRPr="00D639D9" w:rsidRDefault="00BB2487" w:rsidP="005935BF">
            <w:pPr>
              <w:spacing w:line="276" w:lineRule="auto"/>
              <w:rPr>
                <w:rFonts w:eastAsia="Times New Roman" w:cs="Arial"/>
                <w:szCs w:val="32"/>
                <w14:ligatures w14:val="none"/>
              </w:rPr>
            </w:pPr>
            <w:r w:rsidRPr="00E8405A">
              <w:rPr>
                <w:rFonts w:eastAsia="Times New Roman" w:cs="Arial"/>
                <w:szCs w:val="32"/>
                <w14:ligatures w14:val="none"/>
              </w:rPr>
              <w:t>Availability Management</w:t>
            </w:r>
            <w:r>
              <w:rPr>
                <w:rFonts w:eastAsia="Times New Roman" w:cs="Arial"/>
                <w:szCs w:val="32"/>
                <w14:ligatures w14:val="none"/>
              </w:rPr>
              <w:t xml:space="preserve"> </w:t>
            </w:r>
          </w:p>
        </w:tc>
        <w:tc>
          <w:tcPr>
            <w:tcW w:w="3483" w:type="pct"/>
          </w:tcPr>
          <w:p w14:paraId="63302FBC" w14:textId="77777777" w:rsidR="0037059C" w:rsidRDefault="00BB2487" w:rsidP="005935BF">
            <w:pPr>
              <w:cnfStyle w:val="000000100000" w:firstRow="0" w:lastRow="0" w:firstColumn="0" w:lastColumn="0" w:oddVBand="0" w:evenVBand="0" w:oddHBand="1" w:evenHBand="0" w:firstRowFirstColumn="0" w:firstRowLastColumn="0" w:lastRowFirstColumn="0" w:lastRowLastColumn="0"/>
              <w:rPr>
                <w:rFonts w:eastAsia="Times New Roman" w:cs="Arial"/>
                <w:szCs w:val="32"/>
                <w14:ligatures w14:val="none"/>
              </w:rPr>
            </w:pPr>
            <w:r>
              <w:rPr>
                <w:rFonts w:eastAsia="Times New Roman" w:cs="Arial"/>
                <w:szCs w:val="32"/>
                <w14:ligatures w14:val="none"/>
              </w:rPr>
              <w:t>Backup &amp; Recovery (DR)</w:t>
            </w:r>
          </w:p>
          <w:p w14:paraId="1A204F3C" w14:textId="16D7C932" w:rsidR="00BB2487" w:rsidRPr="00D639D9" w:rsidRDefault="00BB2487" w:rsidP="005935BF">
            <w:pPr>
              <w:cnfStyle w:val="000000100000" w:firstRow="0" w:lastRow="0" w:firstColumn="0" w:lastColumn="0" w:oddVBand="0" w:evenVBand="0" w:oddHBand="1" w:evenHBand="0" w:firstRowFirstColumn="0" w:firstRowLastColumn="0" w:lastRowFirstColumn="0" w:lastRowLastColumn="0"/>
              <w:rPr>
                <w:rFonts w:eastAsia="Times New Roman" w:cs="Arial"/>
                <w:szCs w:val="32"/>
                <w14:ligatures w14:val="none"/>
              </w:rPr>
            </w:pPr>
            <w:r>
              <w:rPr>
                <w:rFonts w:eastAsia="Times New Roman" w:cs="Arial"/>
                <w:szCs w:val="32"/>
                <w14:ligatures w14:val="none"/>
              </w:rPr>
              <w:t>High Availability</w:t>
            </w:r>
          </w:p>
        </w:tc>
      </w:tr>
      <w:tr w:rsidR="007F5151" w:rsidRPr="00CC3ADB" w14:paraId="3D912E1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1E9B442D" w14:textId="528EE104" w:rsidR="007F5151" w:rsidRDefault="007F5151" w:rsidP="005935BF">
            <w:pPr>
              <w:spacing w:line="276" w:lineRule="auto"/>
              <w:rPr>
                <w:rFonts w:eastAsia="Times New Roman" w:cs="Arial"/>
                <w:szCs w:val="32"/>
              </w:rPr>
            </w:pPr>
            <w:r w:rsidRPr="007F5151">
              <w:rPr>
                <w:rFonts w:eastAsia="Times New Roman" w:cs="Arial"/>
                <w:szCs w:val="32"/>
              </w:rPr>
              <w:t>Application Lifecycle Management</w:t>
            </w:r>
          </w:p>
        </w:tc>
        <w:tc>
          <w:tcPr>
            <w:tcW w:w="3483" w:type="pct"/>
          </w:tcPr>
          <w:p w14:paraId="6F4E4C8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08212A">
              <w:rPr>
                <w:rFonts w:eastAsia="Times New Roman" w:cs="Arial"/>
                <w:szCs w:val="32"/>
              </w:rPr>
              <w:t>Application Architecture Patterns</w:t>
            </w:r>
          </w:p>
          <w:p w14:paraId="3B99EBEB"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08212A">
              <w:rPr>
                <w:rFonts w:eastAsia="Times New Roman" w:cs="Arial"/>
                <w:szCs w:val="32"/>
              </w:rPr>
              <w:t>Security Group Patterns</w:t>
            </w:r>
          </w:p>
          <w:p w14:paraId="07791ED8"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14:ligatures w14:val="none"/>
              </w:rPr>
            </w:pPr>
            <w:r>
              <w:rPr>
                <w:rFonts w:eastAsia="Times New Roman" w:cs="Arial"/>
                <w:szCs w:val="32"/>
                <w14:ligatures w14:val="none"/>
              </w:rPr>
              <w:t>Platform Monitoring</w:t>
            </w:r>
          </w:p>
          <w:p w14:paraId="0AE5FEA7"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Pr>
                <w:rFonts w:eastAsia="Times New Roman" w:cs="Arial"/>
                <w:szCs w:val="32"/>
              </w:rPr>
              <w:t>License Management</w:t>
            </w:r>
          </w:p>
          <w:p w14:paraId="022763B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Pr>
                <w:rFonts w:eastAsia="Times New Roman" w:cs="Arial"/>
                <w:szCs w:val="32"/>
              </w:rPr>
              <w:t>Network Architecture Patterns</w:t>
            </w:r>
          </w:p>
          <w:p w14:paraId="35591BEE"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7262F6">
              <w:rPr>
                <w:rFonts w:eastAsia="Times New Roman" w:cs="Arial"/>
                <w:szCs w:val="32"/>
              </w:rPr>
              <w:t>Load Balancers</w:t>
            </w:r>
          </w:p>
          <w:p w14:paraId="7AC5F742"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7262F6">
              <w:rPr>
                <w:rFonts w:eastAsia="Times New Roman" w:cs="Arial"/>
                <w:szCs w:val="32"/>
              </w:rPr>
              <w:t>Firewall Management</w:t>
            </w:r>
          </w:p>
          <w:p w14:paraId="532F0C65"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7262F6">
              <w:rPr>
                <w:rFonts w:eastAsia="Times New Roman" w:cs="Arial"/>
                <w:szCs w:val="32"/>
              </w:rPr>
              <w:t>Application Logging</w:t>
            </w:r>
          </w:p>
          <w:p w14:paraId="1A44BE5F" w14:textId="77777777" w:rsidR="0037059C" w:rsidRDefault="00474A0B"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7262F6">
              <w:rPr>
                <w:rFonts w:eastAsia="Times New Roman" w:cs="Arial"/>
                <w:szCs w:val="32"/>
              </w:rPr>
              <w:t>Resource Cost Optimization</w:t>
            </w:r>
          </w:p>
          <w:p w14:paraId="4593437F" w14:textId="157B3F2C" w:rsidR="007F5151" w:rsidRDefault="00574696" w:rsidP="00574696">
            <w:pPr>
              <w:cnfStyle w:val="000000000000" w:firstRow="0" w:lastRow="0" w:firstColumn="0" w:lastColumn="0" w:oddVBand="0" w:evenVBand="0" w:oddHBand="0" w:evenHBand="0" w:firstRowFirstColumn="0" w:firstRowLastColumn="0" w:lastRowFirstColumn="0" w:lastRowLastColumn="0"/>
              <w:rPr>
                <w:rFonts w:eastAsia="Times New Roman" w:cs="Arial"/>
                <w:szCs w:val="32"/>
              </w:rPr>
            </w:pPr>
            <w:r w:rsidRPr="007262F6">
              <w:rPr>
                <w:rFonts w:eastAsia="Times New Roman" w:cs="Arial"/>
                <w:szCs w:val="32"/>
              </w:rPr>
              <w:t>Configuration Management</w:t>
            </w:r>
          </w:p>
        </w:tc>
      </w:tr>
      <w:tr w:rsidR="00BB2487" w:rsidRPr="00CC3ADB" w14:paraId="145D4905" w14:textId="77777777" w:rsidTr="005E0E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17" w:type="pct"/>
          </w:tcPr>
          <w:p w14:paraId="4EC755A9" w14:textId="57E0EC89" w:rsidR="00BB2487" w:rsidRPr="007F5151" w:rsidRDefault="00795FFE" w:rsidP="005935BF">
            <w:pPr>
              <w:spacing w:line="276" w:lineRule="auto"/>
              <w:rPr>
                <w:rFonts w:eastAsia="Times New Roman" w:cs="Arial"/>
                <w:szCs w:val="32"/>
              </w:rPr>
            </w:pPr>
            <w:r>
              <w:rPr>
                <w:rFonts w:eastAsia="Times New Roman" w:cs="Arial"/>
                <w:szCs w:val="32"/>
              </w:rPr>
              <w:t>Financial Management</w:t>
            </w:r>
          </w:p>
        </w:tc>
        <w:tc>
          <w:tcPr>
            <w:tcW w:w="3483" w:type="pct"/>
          </w:tcPr>
          <w:p w14:paraId="343333B5" w14:textId="77777777" w:rsidR="0037059C" w:rsidRDefault="00795FFE" w:rsidP="00474A0B">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sidRPr="00A46627">
              <w:rPr>
                <w:rFonts w:eastAsia="Times New Roman" w:cs="Arial"/>
                <w:szCs w:val="32"/>
              </w:rPr>
              <w:t>Chargeback</w:t>
            </w:r>
            <w:r w:rsidR="00240195" w:rsidRPr="00A46627">
              <w:rPr>
                <w:rFonts w:eastAsia="Times New Roman" w:cs="Arial"/>
                <w:szCs w:val="32"/>
              </w:rPr>
              <w:t xml:space="preserve"> Process</w:t>
            </w:r>
          </w:p>
          <w:p w14:paraId="1199421A"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sidRPr="00DB4F97">
              <w:rPr>
                <w:rFonts w:eastAsia="Times New Roman" w:cs="Arial"/>
                <w:szCs w:val="32"/>
              </w:rPr>
              <w:t>Billing Method</w:t>
            </w:r>
          </w:p>
          <w:p w14:paraId="2D8CFC95"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sidRPr="00DB4F97">
              <w:rPr>
                <w:rFonts w:eastAsia="Times New Roman" w:cs="Arial"/>
                <w:szCs w:val="32"/>
              </w:rPr>
              <w:t>Budgeting and Forecasting</w:t>
            </w:r>
          </w:p>
          <w:p w14:paraId="502E1EB8" w14:textId="0BDB627D" w:rsidR="00BB2487" w:rsidRPr="007F5151" w:rsidRDefault="00240195" w:rsidP="00474A0B">
            <w:pPr>
              <w:cnfStyle w:val="000000100000" w:firstRow="0" w:lastRow="0" w:firstColumn="0" w:lastColumn="0" w:oddVBand="0" w:evenVBand="0" w:oddHBand="1" w:evenHBand="0" w:firstRowFirstColumn="0" w:firstRowLastColumn="0" w:lastRowFirstColumn="0" w:lastRowLastColumn="0"/>
              <w:rPr>
                <w:rFonts w:eastAsia="Times New Roman" w:cs="Arial"/>
                <w:szCs w:val="32"/>
              </w:rPr>
            </w:pPr>
            <w:r w:rsidRPr="00DB4F97">
              <w:rPr>
                <w:rFonts w:eastAsia="Times New Roman" w:cs="Arial"/>
                <w:szCs w:val="32"/>
              </w:rPr>
              <w:t>Reporting</w:t>
            </w:r>
          </w:p>
        </w:tc>
      </w:tr>
    </w:tbl>
    <w:p w14:paraId="4ADD7A9A" w14:textId="77777777" w:rsidR="00D1153B" w:rsidRPr="00992E63" w:rsidRDefault="00D1153B" w:rsidP="00992E63">
      <w:pPr>
        <w:spacing w:line="276" w:lineRule="auto"/>
        <w:rPr>
          <w:rFonts w:eastAsia="Calibri"/>
        </w:rPr>
      </w:pPr>
    </w:p>
    <w:p w14:paraId="21D7A58D" w14:textId="67701A99" w:rsidR="00E55A87" w:rsidRDefault="00A00844" w:rsidP="0042598E">
      <w:pPr>
        <w:spacing w:line="276" w:lineRule="auto"/>
        <w:rPr>
          <w:rFonts w:eastAsia="Calibri"/>
        </w:rPr>
      </w:pPr>
      <w:r w:rsidRPr="00992E63">
        <w:rPr>
          <w:rFonts w:eastAsia="Calibri"/>
        </w:rPr>
        <w:t xml:space="preserve">To be optimal, service management and operational functions must be proactive and supported by automation, as opposed to reactive and supported by manual human intervention. This applies both to deploying resources and automating responses to potential issues by designing for failure. Repetitive manual tasks should be reduced </w:t>
      </w:r>
      <w:r w:rsidR="0037059C">
        <w:rPr>
          <w:rFonts w:eastAsia="Calibri"/>
        </w:rPr>
        <w:t xml:space="preserve">through the use of automation </w:t>
      </w:r>
      <w:r w:rsidRPr="00992E63">
        <w:rPr>
          <w:rFonts w:eastAsia="Calibri"/>
        </w:rPr>
        <w:t>to allow operations teams to focus on value-add work. Operational areas t</w:t>
      </w:r>
      <w:r w:rsidR="00FE214E">
        <w:rPr>
          <w:rFonts w:eastAsia="Calibri"/>
        </w:rPr>
        <w:t xml:space="preserve">hat are important to address </w:t>
      </w:r>
      <w:r w:rsidRPr="00992E63">
        <w:rPr>
          <w:rFonts w:eastAsia="Calibri"/>
        </w:rPr>
        <w:t xml:space="preserve">early </w:t>
      </w:r>
      <w:r w:rsidR="00FE214E">
        <w:rPr>
          <w:rFonts w:eastAsia="Calibri"/>
        </w:rPr>
        <w:t>in the cloud journey</w:t>
      </w:r>
      <w:r w:rsidRPr="00992E63">
        <w:rPr>
          <w:rFonts w:eastAsia="Calibri"/>
        </w:rPr>
        <w:t xml:space="preserve"> include </w:t>
      </w:r>
      <w:r w:rsidR="00FE214E">
        <w:rPr>
          <w:rFonts w:eastAsia="Calibri"/>
        </w:rPr>
        <w:t xml:space="preserve">Financial Management, </w:t>
      </w:r>
      <w:r w:rsidR="00312916" w:rsidRPr="00992E63">
        <w:rPr>
          <w:rFonts w:eastAsia="Calibri"/>
        </w:rPr>
        <w:t xml:space="preserve">Platform Operations, </w:t>
      </w:r>
      <w:r w:rsidR="004C72CE" w:rsidRPr="00992E63">
        <w:rPr>
          <w:rFonts w:eastAsia="Calibri"/>
        </w:rPr>
        <w:t>Monitoring &amp; Incident Resolution, Pro</w:t>
      </w:r>
      <w:r w:rsidR="00E8405A" w:rsidRPr="00992E63">
        <w:rPr>
          <w:rFonts w:eastAsia="Calibri"/>
        </w:rPr>
        <w:t>visioning &amp; Service Catalog,</w:t>
      </w:r>
      <w:r w:rsidR="004C72CE" w:rsidRPr="00992E63">
        <w:rPr>
          <w:rFonts w:eastAsia="Calibri"/>
        </w:rPr>
        <w:t xml:space="preserve"> Availability Management</w:t>
      </w:r>
      <w:r w:rsidR="00E8405A" w:rsidRPr="00992E63">
        <w:rPr>
          <w:rFonts w:eastAsia="Calibri"/>
        </w:rPr>
        <w:t xml:space="preserve"> and Application Lifecycle Management</w:t>
      </w:r>
      <w:r w:rsidRPr="00992E63">
        <w:rPr>
          <w:rFonts w:eastAsia="Calibri"/>
        </w:rPr>
        <w:t>.  Similar to the iterative approach of agile development, there will</w:t>
      </w:r>
      <w:r w:rsidR="00FE214E">
        <w:rPr>
          <w:rFonts w:eastAsia="Calibri"/>
        </w:rPr>
        <w:t xml:space="preserve"> be an iterative approach to</w:t>
      </w:r>
      <w:r w:rsidRPr="00992E63">
        <w:rPr>
          <w:rFonts w:eastAsia="Calibri"/>
        </w:rPr>
        <w:t xml:space="preserve"> </w:t>
      </w:r>
      <w:r w:rsidR="00E8405A" w:rsidRPr="00992E63">
        <w:rPr>
          <w:rFonts w:eastAsia="Calibri"/>
        </w:rPr>
        <w:t>cloud operations</w:t>
      </w:r>
      <w:r w:rsidRPr="00992E63">
        <w:rPr>
          <w:rFonts w:eastAsia="Calibri"/>
        </w:rPr>
        <w:t xml:space="preserve">.  </w:t>
      </w:r>
    </w:p>
    <w:p w14:paraId="52B94B2E" w14:textId="77777777" w:rsidR="00E55A87" w:rsidRDefault="00E55A87">
      <w:pPr>
        <w:spacing w:after="160" w:line="259" w:lineRule="auto"/>
        <w:rPr>
          <w:rFonts w:eastAsia="Calibri"/>
        </w:rPr>
      </w:pPr>
      <w:r>
        <w:rPr>
          <w:rFonts w:eastAsia="Calibri"/>
        </w:rPr>
        <w:br w:type="page"/>
      </w:r>
    </w:p>
    <w:p w14:paraId="211616A9" w14:textId="77777777" w:rsidR="00BA759D" w:rsidRDefault="00BA759D" w:rsidP="0042598E">
      <w:pPr>
        <w:spacing w:line="276" w:lineRule="auto"/>
        <w:rPr>
          <w:rFonts w:eastAsia="Calibri"/>
        </w:rPr>
      </w:pPr>
    </w:p>
    <w:p w14:paraId="1525BC4D" w14:textId="77777777" w:rsidR="0042598E" w:rsidRDefault="0042598E" w:rsidP="0042598E">
      <w:pPr>
        <w:spacing w:line="276" w:lineRule="auto"/>
        <w:rPr>
          <w:rFonts w:eastAsia="Calibri"/>
        </w:rPr>
      </w:pPr>
    </w:p>
    <w:p w14:paraId="72642AF5" w14:textId="57FDFD2A" w:rsidR="001429D8" w:rsidRDefault="0008578E" w:rsidP="001429D8">
      <w:pPr>
        <w:pStyle w:val="Heading1"/>
      </w:pPr>
      <w:bookmarkStart w:id="8" w:name="_Toc453873191"/>
      <w:r>
        <w:t>Platform Operations</w:t>
      </w:r>
      <w:bookmarkEnd w:id="8"/>
      <w:r w:rsidRPr="001877FC">
        <w:t xml:space="preserve"> </w:t>
      </w:r>
    </w:p>
    <w:p w14:paraId="558A27E0" w14:textId="1A4F00FB" w:rsidR="001429D8" w:rsidRDefault="00E55A87" w:rsidP="001429D8">
      <w:pPr>
        <w:pStyle w:val="Heading2"/>
      </w:pPr>
      <w:bookmarkStart w:id="9" w:name="_Toc453873192"/>
      <w:r w:rsidRPr="005B6E02">
        <w:t>Tagging</w:t>
      </w:r>
      <w:bookmarkEnd w:id="9"/>
      <w:r w:rsidRPr="005B6E02">
        <w:t xml:space="preserve"> </w:t>
      </w:r>
    </w:p>
    <w:p w14:paraId="2985F742" w14:textId="432C0F26" w:rsidR="00E55A87" w:rsidRPr="00E55A87" w:rsidRDefault="00E55A87" w:rsidP="001429D8">
      <w:pPr>
        <w:pStyle w:val="Heading3"/>
      </w:pPr>
      <w:bookmarkStart w:id="10" w:name="_Toc453873193"/>
      <w:r w:rsidRPr="00E55A87">
        <w:t>Description</w:t>
      </w:r>
      <w:bookmarkEnd w:id="10"/>
    </w:p>
    <w:p w14:paraId="136B66C3" w14:textId="7FA2733E" w:rsidR="00E55A87" w:rsidRDefault="005B6E02" w:rsidP="00691EE6">
      <w:r w:rsidRPr="005B6E02">
        <w:t xml:space="preserve">Tagging is the most important documentation you can do in cloud and enables the strategies discussed further in this document.  </w:t>
      </w:r>
      <w:r w:rsidR="00E55A87" w:rsidRPr="00E55A87">
        <w:t>While each section discusses specific items the constant theme is Tagging. Tagging is the practice of adding information to an instance or virtual machine. Each tag should have a specific function and it is important that they have the same name and the values are same across the instances. This allows for searching, scripting and alerts. These function will make up the back bone of your automation and allow a small number of administrators to manage all of the systems.</w:t>
      </w:r>
    </w:p>
    <w:p w14:paraId="0ABC44AB" w14:textId="77777777" w:rsidR="001429D8" w:rsidRDefault="001429D8" w:rsidP="00691EE6"/>
    <w:p w14:paraId="6D5BFE11" w14:textId="6AC73A59" w:rsidR="005B6E02" w:rsidRDefault="005B6E02" w:rsidP="005B6E02">
      <w:pPr>
        <w:pStyle w:val="Heading3"/>
      </w:pPr>
      <w:bookmarkStart w:id="11" w:name="_Toc453873194"/>
      <w:r>
        <w:t>Technical Approach</w:t>
      </w:r>
      <w:bookmarkEnd w:id="11"/>
      <w:r>
        <w:t xml:space="preserve"> </w:t>
      </w:r>
    </w:p>
    <w:p w14:paraId="7E74FCCE" w14:textId="618A5EB3" w:rsidR="00DF4821" w:rsidRPr="005B6E02" w:rsidRDefault="005B6E02" w:rsidP="005B6E02">
      <w:r>
        <w:t xml:space="preserve">The tag categories </w:t>
      </w:r>
      <w:r w:rsidR="00E1446E">
        <w:t xml:space="preserve">(Key Name) </w:t>
      </w:r>
      <w:r>
        <w:t>below w</w:t>
      </w:r>
      <w:r w:rsidR="00E1446E">
        <w:t xml:space="preserve">ill be used.  The Key Values (the actual names of tags) are located in the corresponding Runbook categories found in the following sections.   </w:t>
      </w:r>
    </w:p>
    <w:p w14:paraId="7DE7058F" w14:textId="77777777" w:rsidR="007B43FD" w:rsidRDefault="007B43FD" w:rsidP="00E1446E"/>
    <w:tbl>
      <w:tblPr>
        <w:tblStyle w:val="GridTable4-Accent51"/>
        <w:tblW w:w="1778" w:type="pct"/>
        <w:tblLook w:val="0420" w:firstRow="1" w:lastRow="0" w:firstColumn="0" w:lastColumn="0" w:noHBand="0" w:noVBand="1"/>
      </w:tblPr>
      <w:tblGrid>
        <w:gridCol w:w="3325"/>
      </w:tblGrid>
      <w:tr w:rsidR="007B43FD" w:rsidRPr="00841B2C" w14:paraId="49EFAACA" w14:textId="77777777" w:rsidTr="007B43FD">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47B01A59" w14:textId="13A15474" w:rsidR="007B43FD" w:rsidRPr="00841B2C" w:rsidRDefault="007B43FD" w:rsidP="007B43FD">
            <w:pPr>
              <w:rPr>
                <w:rFonts w:ascii="Arial" w:hAnsi="Arial"/>
                <w:color w:val="auto"/>
              </w:rPr>
            </w:pPr>
            <w:r>
              <w:rPr>
                <w:rFonts w:ascii="Arial" w:hAnsi="Arial"/>
                <w:color w:val="auto"/>
              </w:rPr>
              <w:t>Key Name</w:t>
            </w:r>
          </w:p>
        </w:tc>
      </w:tr>
      <w:tr w:rsidR="007B43FD" w:rsidRPr="00841B2C" w14:paraId="322AEED9" w14:textId="77777777" w:rsidTr="007B43FD">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0A77D4CA" w14:textId="392E997C" w:rsidR="007B43FD" w:rsidRPr="00841B2C" w:rsidRDefault="007B43FD" w:rsidP="007B43FD">
            <w:pPr>
              <w:rPr>
                <w:rFonts w:ascii="Arial" w:hAnsi="Arial"/>
                <w:color w:val="auto"/>
              </w:rPr>
            </w:pPr>
            <w:r w:rsidRPr="006235E9">
              <w:t xml:space="preserve">ServiceLevel </w:t>
            </w:r>
          </w:p>
        </w:tc>
      </w:tr>
      <w:tr w:rsidR="007B43FD" w:rsidRPr="00841B2C" w14:paraId="5CF8280E" w14:textId="77777777" w:rsidTr="007B43FD">
        <w:trPr>
          <w:trHeight w:val="144"/>
        </w:trPr>
        <w:tc>
          <w:tcPr>
            <w:tcW w:w="5000" w:type="pct"/>
            <w:hideMark/>
          </w:tcPr>
          <w:p w14:paraId="3419CDC7" w14:textId="4BC2FD11" w:rsidR="007B43FD" w:rsidRPr="00841B2C" w:rsidRDefault="007B43FD" w:rsidP="007B43FD">
            <w:pPr>
              <w:rPr>
                <w:rFonts w:ascii="Arial" w:hAnsi="Arial"/>
                <w:color w:val="auto"/>
              </w:rPr>
            </w:pPr>
            <w:r w:rsidRPr="006235E9">
              <w:t>RecoveryTier</w:t>
            </w:r>
          </w:p>
        </w:tc>
      </w:tr>
      <w:tr w:rsidR="007B43FD" w:rsidRPr="00841B2C" w14:paraId="332BF04E" w14:textId="77777777" w:rsidTr="007B43FD">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372575FB" w14:textId="194D98B3" w:rsidR="007B43FD" w:rsidRPr="00841B2C" w:rsidRDefault="007B43FD" w:rsidP="007B43FD">
            <w:pPr>
              <w:rPr>
                <w:rFonts w:ascii="Arial" w:hAnsi="Arial"/>
                <w:color w:val="auto"/>
              </w:rPr>
            </w:pPr>
            <w:r w:rsidRPr="006235E9">
              <w:t>ApplicationID</w:t>
            </w:r>
          </w:p>
        </w:tc>
      </w:tr>
      <w:tr w:rsidR="007B43FD" w:rsidRPr="00841B2C" w14:paraId="459C1CD9" w14:textId="77777777" w:rsidTr="007B43FD">
        <w:trPr>
          <w:trHeight w:val="144"/>
        </w:trPr>
        <w:tc>
          <w:tcPr>
            <w:tcW w:w="5000" w:type="pct"/>
            <w:hideMark/>
          </w:tcPr>
          <w:p w14:paraId="37AEBD2C" w14:textId="6CB93C5C" w:rsidR="007B43FD" w:rsidRPr="00841B2C" w:rsidRDefault="007B43FD" w:rsidP="007B43FD">
            <w:pPr>
              <w:rPr>
                <w:rFonts w:ascii="Arial" w:hAnsi="Arial"/>
                <w:color w:val="auto"/>
              </w:rPr>
            </w:pPr>
            <w:r w:rsidRPr="006235E9">
              <w:t>EnvironmentLevel</w:t>
            </w:r>
          </w:p>
        </w:tc>
      </w:tr>
      <w:tr w:rsidR="007B43FD" w:rsidRPr="00841B2C" w14:paraId="6F68EF25" w14:textId="77777777" w:rsidTr="007B43FD">
        <w:trPr>
          <w:cnfStyle w:val="000000100000" w:firstRow="0" w:lastRow="0" w:firstColumn="0" w:lastColumn="0" w:oddVBand="0" w:evenVBand="0" w:oddHBand="1" w:evenHBand="0" w:firstRowFirstColumn="0" w:firstRowLastColumn="0" w:lastRowFirstColumn="0" w:lastRowLastColumn="0"/>
          <w:trHeight w:val="144"/>
        </w:trPr>
        <w:tc>
          <w:tcPr>
            <w:tcW w:w="5000" w:type="pct"/>
          </w:tcPr>
          <w:p w14:paraId="77616B93" w14:textId="1F612445" w:rsidR="007B43FD" w:rsidRPr="00841B2C" w:rsidRDefault="007B43FD" w:rsidP="007B43FD">
            <w:pPr>
              <w:rPr>
                <w:color w:val="000000" w:themeColor="dark1"/>
              </w:rPr>
            </w:pPr>
            <w:r w:rsidRPr="006235E9">
              <w:t>CostCenter</w:t>
            </w:r>
          </w:p>
        </w:tc>
      </w:tr>
      <w:tr w:rsidR="007B43FD" w:rsidRPr="00841B2C" w14:paraId="3368D581" w14:textId="77777777" w:rsidTr="007B43FD">
        <w:trPr>
          <w:trHeight w:val="144"/>
        </w:trPr>
        <w:tc>
          <w:tcPr>
            <w:tcW w:w="5000" w:type="pct"/>
          </w:tcPr>
          <w:p w14:paraId="7175130D" w14:textId="4DC87C9B" w:rsidR="007B43FD" w:rsidRPr="00841B2C" w:rsidRDefault="007B43FD" w:rsidP="007B43FD">
            <w:pPr>
              <w:rPr>
                <w:color w:val="000000" w:themeColor="dark1"/>
              </w:rPr>
            </w:pPr>
            <w:r w:rsidRPr="006235E9">
              <w:t>MedPharma</w:t>
            </w:r>
          </w:p>
        </w:tc>
      </w:tr>
      <w:tr w:rsidR="007B43FD" w:rsidRPr="00841B2C" w14:paraId="63C6D851" w14:textId="77777777" w:rsidTr="007B43FD">
        <w:trPr>
          <w:cnfStyle w:val="000000100000" w:firstRow="0" w:lastRow="0" w:firstColumn="0" w:lastColumn="0" w:oddVBand="0" w:evenVBand="0" w:oddHBand="1" w:evenHBand="0" w:firstRowFirstColumn="0" w:firstRowLastColumn="0" w:lastRowFirstColumn="0" w:lastRowLastColumn="0"/>
          <w:trHeight w:val="144"/>
        </w:trPr>
        <w:tc>
          <w:tcPr>
            <w:tcW w:w="5000" w:type="pct"/>
          </w:tcPr>
          <w:p w14:paraId="0267D0ED" w14:textId="3BCD4B24" w:rsidR="007B43FD" w:rsidRPr="00841B2C" w:rsidRDefault="007B43FD" w:rsidP="007B43FD">
            <w:pPr>
              <w:rPr>
                <w:color w:val="000000" w:themeColor="dark1"/>
              </w:rPr>
            </w:pPr>
            <w:r w:rsidRPr="006235E9">
              <w:t>BackupPolicy</w:t>
            </w:r>
          </w:p>
        </w:tc>
      </w:tr>
      <w:tr w:rsidR="007B43FD" w:rsidRPr="00841B2C" w14:paraId="010D8E98" w14:textId="77777777" w:rsidTr="007B43FD">
        <w:trPr>
          <w:trHeight w:val="144"/>
        </w:trPr>
        <w:tc>
          <w:tcPr>
            <w:tcW w:w="5000" w:type="pct"/>
            <w:hideMark/>
          </w:tcPr>
          <w:p w14:paraId="110B7ED6" w14:textId="1726851C" w:rsidR="007B43FD" w:rsidRPr="00841B2C" w:rsidRDefault="007B43FD" w:rsidP="007B43FD">
            <w:pPr>
              <w:rPr>
                <w:rFonts w:ascii="Arial" w:hAnsi="Arial"/>
                <w:color w:val="auto"/>
              </w:rPr>
            </w:pPr>
            <w:r w:rsidRPr="006235E9">
              <w:t>RecoveryTier</w:t>
            </w:r>
          </w:p>
        </w:tc>
      </w:tr>
      <w:tr w:rsidR="00330F40" w:rsidRPr="00841B2C" w14:paraId="21FDEBB4" w14:textId="77777777" w:rsidTr="007B43FD">
        <w:trPr>
          <w:cnfStyle w:val="000000100000" w:firstRow="0" w:lastRow="0" w:firstColumn="0" w:lastColumn="0" w:oddVBand="0" w:evenVBand="0" w:oddHBand="1" w:evenHBand="0" w:firstRowFirstColumn="0" w:firstRowLastColumn="0" w:lastRowFirstColumn="0" w:lastRowLastColumn="0"/>
          <w:trHeight w:val="144"/>
        </w:trPr>
        <w:tc>
          <w:tcPr>
            <w:tcW w:w="5000" w:type="pct"/>
          </w:tcPr>
          <w:p w14:paraId="0979D570" w14:textId="25480CD8" w:rsidR="00330F40" w:rsidRPr="006235E9" w:rsidRDefault="00330F40" w:rsidP="007B43FD">
            <w:r>
              <w:t>License</w:t>
            </w:r>
          </w:p>
        </w:tc>
      </w:tr>
    </w:tbl>
    <w:p w14:paraId="43E1C785" w14:textId="77777777" w:rsidR="007B43FD" w:rsidRDefault="007B43FD" w:rsidP="00E1446E"/>
    <w:p w14:paraId="21C71421" w14:textId="707B0694" w:rsidR="005B6E02" w:rsidRDefault="00E1446E" w:rsidP="00691EE6">
      <w:r>
        <w:t xml:space="preserve">Enforcement of tags will be handled through the following approaches:  </w:t>
      </w:r>
    </w:p>
    <w:p w14:paraId="3AB85201" w14:textId="77777777" w:rsidR="00E1446E" w:rsidRDefault="00E1446E" w:rsidP="00E1446E">
      <w:pPr>
        <w:keepNext/>
        <w:keepLines/>
        <w:rPr>
          <w:bCs/>
        </w:rPr>
      </w:pPr>
    </w:p>
    <w:p w14:paraId="70F3CD63" w14:textId="3A15BE4E" w:rsidR="00E1446E" w:rsidRPr="00E1446E" w:rsidRDefault="00E1446E" w:rsidP="00E1446E">
      <w:pPr>
        <w:keepNext/>
        <w:keepLines/>
        <w:rPr>
          <w:bCs/>
        </w:rPr>
      </w:pPr>
      <w:r>
        <w:rPr>
          <w:bCs/>
        </w:rPr>
        <w:t xml:space="preserve">Using </w:t>
      </w:r>
      <w:r w:rsidRPr="00E1446E">
        <w:rPr>
          <w:bCs/>
        </w:rPr>
        <w:t>CloudFormation</w:t>
      </w:r>
      <w:r>
        <w:rPr>
          <w:bCs/>
        </w:rPr>
        <w:t xml:space="preserve">- </w:t>
      </w:r>
    </w:p>
    <w:p w14:paraId="541B5157" w14:textId="77777777" w:rsidR="00E1446E" w:rsidRPr="00E1446E" w:rsidRDefault="00E1446E" w:rsidP="00591BE9">
      <w:pPr>
        <w:pStyle w:val="ListParagraph"/>
        <w:keepNext/>
        <w:keepLines/>
        <w:numPr>
          <w:ilvl w:val="0"/>
          <w:numId w:val="5"/>
        </w:numPr>
        <w:rPr>
          <w:bCs/>
        </w:rPr>
      </w:pPr>
      <w:r w:rsidRPr="00E1446E">
        <w:rPr>
          <w:bCs/>
        </w:rPr>
        <w:t>Tagging can be enforced as part of the initial parameters and constraints, in each script. These constraints will fail a script if tags are missing.</w:t>
      </w:r>
    </w:p>
    <w:p w14:paraId="370C528B" w14:textId="73A3FE09" w:rsidR="00E1446E" w:rsidRPr="00E1446E" w:rsidRDefault="00E1446E" w:rsidP="00E1446E">
      <w:pPr>
        <w:keepNext/>
        <w:keepLines/>
        <w:rPr>
          <w:bCs/>
        </w:rPr>
      </w:pPr>
      <w:r>
        <w:rPr>
          <w:bCs/>
        </w:rPr>
        <w:t xml:space="preserve">Using the AWS </w:t>
      </w:r>
      <w:r w:rsidRPr="00E1446E">
        <w:rPr>
          <w:bCs/>
        </w:rPr>
        <w:t>Console</w:t>
      </w:r>
      <w:r>
        <w:rPr>
          <w:bCs/>
        </w:rPr>
        <w:t xml:space="preserve">- </w:t>
      </w:r>
    </w:p>
    <w:p w14:paraId="2C9D2D02" w14:textId="77777777" w:rsidR="00E1446E" w:rsidRDefault="00E1446E" w:rsidP="00591BE9">
      <w:pPr>
        <w:pStyle w:val="ListParagraph"/>
        <w:keepNext/>
        <w:keepLines/>
        <w:numPr>
          <w:ilvl w:val="0"/>
          <w:numId w:val="5"/>
        </w:numPr>
        <w:rPr>
          <w:bCs/>
        </w:rPr>
      </w:pPr>
      <w:r w:rsidRPr="00E1446E">
        <w:rPr>
          <w:bCs/>
        </w:rPr>
        <w:t xml:space="preserve">IAM can control CloudFormation access, but user will always be able to create single machine via the EC2 control panel. We can enforce tagging on these device and validate that are in monitoring compliance via Lambda scripting and scheduled procedures. </w:t>
      </w:r>
    </w:p>
    <w:p w14:paraId="41C4E4BF" w14:textId="52C08D70" w:rsidR="0008578E" w:rsidRPr="00E1446E" w:rsidRDefault="00E1446E" w:rsidP="00591BE9">
      <w:pPr>
        <w:pStyle w:val="ListParagraph"/>
        <w:keepNext/>
        <w:keepLines/>
        <w:numPr>
          <w:ilvl w:val="0"/>
          <w:numId w:val="5"/>
        </w:numPr>
        <w:rPr>
          <w:bCs/>
        </w:rPr>
      </w:pPr>
      <w:r w:rsidRPr="00E1446E">
        <w:rPr>
          <w:bCs/>
        </w:rPr>
        <w:t>Lambda Scripting</w:t>
      </w:r>
      <w:r>
        <w:rPr>
          <w:bCs/>
        </w:rPr>
        <w:t xml:space="preserve">:   </w:t>
      </w:r>
      <w:r w:rsidRPr="00E1446E">
        <w:rPr>
          <w:bCs/>
        </w:rPr>
        <w:t>Git:// (</w:t>
      </w:r>
      <w:r w:rsidRPr="00E1446E">
        <w:rPr>
          <w:bCs/>
          <w:highlight w:val="yellow"/>
        </w:rPr>
        <w:t>to be placed here</w:t>
      </w:r>
      <w:r w:rsidRPr="00E1446E">
        <w:rPr>
          <w:bCs/>
        </w:rPr>
        <w:t xml:space="preserve"> )</w:t>
      </w:r>
    </w:p>
    <w:p w14:paraId="72857DE5" w14:textId="77777777" w:rsidR="00841B2C" w:rsidRDefault="00841B2C" w:rsidP="00841B2C">
      <w:pPr>
        <w:pStyle w:val="Heading2"/>
      </w:pPr>
      <w:bookmarkStart w:id="12" w:name="_Toc453873195"/>
      <w:r>
        <w:t>Application Service Level Classification</w:t>
      </w:r>
      <w:bookmarkEnd w:id="12"/>
      <w:r>
        <w:t xml:space="preserve">  </w:t>
      </w:r>
    </w:p>
    <w:p w14:paraId="046540A6" w14:textId="77777777" w:rsidR="00841B2C" w:rsidRDefault="00841B2C" w:rsidP="00841B2C">
      <w:pPr>
        <w:pStyle w:val="Heading3"/>
      </w:pPr>
      <w:bookmarkStart w:id="13" w:name="_Toc453873196"/>
      <w:r w:rsidRPr="00E55A87">
        <w:t>Description</w:t>
      </w:r>
      <w:bookmarkEnd w:id="13"/>
    </w:p>
    <w:p w14:paraId="27FFF466" w14:textId="7DB55707" w:rsidR="00DF4821" w:rsidRDefault="00DF4821" w:rsidP="00841B2C">
      <w:pPr>
        <w:spacing w:after="160" w:line="259" w:lineRule="auto"/>
        <w:rPr>
          <w:bCs/>
        </w:rPr>
      </w:pPr>
      <w:r w:rsidRPr="00841B2C">
        <w:rPr>
          <w:bCs/>
        </w:rPr>
        <w:t>This tag expresses the Service Level of the specific application or portions the application. This value combined with Recovery tier, describes the architecture choices advisable for a new application and can be included in external scripting to verify that systems are running correctly and changes that occur have not pushed an application outside of the designed tolerances.</w:t>
      </w:r>
    </w:p>
    <w:p w14:paraId="4EE350D2" w14:textId="01A0608F" w:rsidR="00841B2C" w:rsidRPr="00841B2C" w:rsidRDefault="00841B2C" w:rsidP="00841B2C">
      <w:pPr>
        <w:spacing w:after="160" w:line="259" w:lineRule="auto"/>
        <w:rPr>
          <w:b/>
          <w:bCs/>
        </w:rPr>
      </w:pPr>
      <w:r w:rsidRPr="00841B2C">
        <w:rPr>
          <w:b/>
        </w:rPr>
        <w:t>Key name: ServiceLevel</w:t>
      </w:r>
    </w:p>
    <w:tbl>
      <w:tblPr>
        <w:tblStyle w:val="GridTable4-Accent51"/>
        <w:tblW w:w="1152" w:type="pct"/>
        <w:tblLook w:val="0420" w:firstRow="1" w:lastRow="0" w:firstColumn="0" w:lastColumn="0" w:noHBand="0" w:noVBand="1"/>
      </w:tblPr>
      <w:tblGrid>
        <w:gridCol w:w="2154"/>
      </w:tblGrid>
      <w:tr w:rsidR="001070BD" w:rsidRPr="00841B2C" w14:paraId="31905FF0" w14:textId="77777777" w:rsidTr="001070BD">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14400DC8" w14:textId="00A50061" w:rsidR="001070BD" w:rsidRPr="00841B2C" w:rsidRDefault="001070BD" w:rsidP="00841B2C">
            <w:pPr>
              <w:rPr>
                <w:rFonts w:ascii="Arial" w:hAnsi="Arial"/>
                <w:color w:val="auto"/>
              </w:rPr>
            </w:pPr>
            <w:r>
              <w:rPr>
                <w:rFonts w:ascii="Arial" w:hAnsi="Arial"/>
                <w:color w:val="auto"/>
              </w:rPr>
              <w:t>Key Value</w:t>
            </w:r>
          </w:p>
        </w:tc>
      </w:tr>
      <w:tr w:rsidR="001070BD" w:rsidRPr="00841B2C" w14:paraId="61A4956F"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0ABD56BA" w14:textId="77777777" w:rsidR="001070BD" w:rsidRPr="00841B2C" w:rsidRDefault="001070BD" w:rsidP="00841B2C">
            <w:pPr>
              <w:rPr>
                <w:rFonts w:ascii="Arial" w:hAnsi="Arial"/>
                <w:color w:val="auto"/>
              </w:rPr>
            </w:pPr>
            <w:r w:rsidRPr="00841B2C">
              <w:rPr>
                <w:color w:val="000000" w:themeColor="dark1"/>
              </w:rPr>
              <w:lastRenderedPageBreak/>
              <w:t>Class5</w:t>
            </w:r>
          </w:p>
        </w:tc>
      </w:tr>
      <w:tr w:rsidR="001070BD" w:rsidRPr="00841B2C" w14:paraId="6A7B4C1E" w14:textId="77777777" w:rsidTr="001070BD">
        <w:trPr>
          <w:trHeight w:val="144"/>
        </w:trPr>
        <w:tc>
          <w:tcPr>
            <w:tcW w:w="5000" w:type="pct"/>
            <w:hideMark/>
          </w:tcPr>
          <w:p w14:paraId="02059F0A" w14:textId="77777777" w:rsidR="001070BD" w:rsidRPr="00841B2C" w:rsidRDefault="001070BD" w:rsidP="00841B2C">
            <w:pPr>
              <w:rPr>
                <w:rFonts w:ascii="Arial" w:hAnsi="Arial"/>
                <w:color w:val="auto"/>
              </w:rPr>
            </w:pPr>
            <w:r w:rsidRPr="00841B2C">
              <w:rPr>
                <w:color w:val="000000" w:themeColor="dark1"/>
              </w:rPr>
              <w:t>Class4</w:t>
            </w:r>
          </w:p>
        </w:tc>
      </w:tr>
      <w:tr w:rsidR="001070BD" w:rsidRPr="00841B2C" w14:paraId="28F2D1FC"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1724097F" w14:textId="77777777" w:rsidR="001070BD" w:rsidRPr="00841B2C" w:rsidRDefault="001070BD" w:rsidP="00841B2C">
            <w:pPr>
              <w:rPr>
                <w:rFonts w:ascii="Arial" w:hAnsi="Arial"/>
                <w:color w:val="auto"/>
              </w:rPr>
            </w:pPr>
            <w:r w:rsidRPr="00841B2C">
              <w:rPr>
                <w:color w:val="000000" w:themeColor="dark1"/>
              </w:rPr>
              <w:t>Class3</w:t>
            </w:r>
          </w:p>
        </w:tc>
      </w:tr>
      <w:tr w:rsidR="001070BD" w:rsidRPr="00841B2C" w14:paraId="5D7CB90F" w14:textId="77777777" w:rsidTr="001070BD">
        <w:trPr>
          <w:trHeight w:val="144"/>
        </w:trPr>
        <w:tc>
          <w:tcPr>
            <w:tcW w:w="5000" w:type="pct"/>
            <w:hideMark/>
          </w:tcPr>
          <w:p w14:paraId="066E7376" w14:textId="77777777" w:rsidR="001070BD" w:rsidRPr="00841B2C" w:rsidRDefault="001070BD" w:rsidP="00841B2C">
            <w:pPr>
              <w:rPr>
                <w:rFonts w:ascii="Arial" w:hAnsi="Arial"/>
                <w:color w:val="auto"/>
              </w:rPr>
            </w:pPr>
            <w:r w:rsidRPr="00841B2C">
              <w:rPr>
                <w:color w:val="000000" w:themeColor="dark1"/>
              </w:rPr>
              <w:t>Class2</w:t>
            </w:r>
          </w:p>
        </w:tc>
      </w:tr>
      <w:tr w:rsidR="001070BD" w:rsidRPr="00841B2C" w14:paraId="2760CD4A"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14D4697D" w14:textId="77777777" w:rsidR="001070BD" w:rsidRPr="00841B2C" w:rsidRDefault="001070BD" w:rsidP="00841B2C">
            <w:pPr>
              <w:rPr>
                <w:rFonts w:ascii="Arial" w:hAnsi="Arial"/>
                <w:color w:val="auto"/>
              </w:rPr>
            </w:pPr>
            <w:r w:rsidRPr="00841B2C">
              <w:rPr>
                <w:color w:val="000000" w:themeColor="dark1"/>
              </w:rPr>
              <w:t>Class1</w:t>
            </w:r>
          </w:p>
        </w:tc>
      </w:tr>
    </w:tbl>
    <w:p w14:paraId="5BA48B71" w14:textId="77777777" w:rsidR="001070BD" w:rsidRDefault="001070BD">
      <w:pPr>
        <w:spacing w:after="160" w:line="259" w:lineRule="auto"/>
        <w:rPr>
          <w:bCs/>
        </w:rPr>
      </w:pPr>
    </w:p>
    <w:p w14:paraId="4B7F6C94" w14:textId="751BE352" w:rsidR="001070BD" w:rsidRDefault="001070BD">
      <w:pPr>
        <w:spacing w:after="160" w:line="259" w:lineRule="auto"/>
        <w:rPr>
          <w:bCs/>
        </w:rPr>
      </w:pPr>
      <w:r>
        <w:rPr>
          <w:bCs/>
        </w:rPr>
        <w:t>Availability Pattern</w:t>
      </w:r>
      <w:r w:rsidR="00A67FA1">
        <w:rPr>
          <w:bCs/>
        </w:rPr>
        <w:t>s (detailed in sections below)</w:t>
      </w:r>
      <w:r>
        <w:rPr>
          <w:bCs/>
        </w:rPr>
        <w:t xml:space="preserve"> associated with each service class:  </w:t>
      </w:r>
    </w:p>
    <w:tbl>
      <w:tblPr>
        <w:tblStyle w:val="GridTable4-Accent51"/>
        <w:tblW w:w="5000" w:type="pct"/>
        <w:tblLook w:val="0420" w:firstRow="1" w:lastRow="0" w:firstColumn="0" w:lastColumn="0" w:noHBand="0" w:noVBand="1"/>
      </w:tblPr>
      <w:tblGrid>
        <w:gridCol w:w="2246"/>
        <w:gridCol w:w="7104"/>
      </w:tblGrid>
      <w:tr w:rsidR="001070BD" w:rsidRPr="00841B2C" w14:paraId="6BF2822D" w14:textId="77777777" w:rsidTr="001070BD">
        <w:trPr>
          <w:cnfStyle w:val="100000000000" w:firstRow="1" w:lastRow="0" w:firstColumn="0" w:lastColumn="0" w:oddVBand="0" w:evenVBand="0" w:oddHBand="0" w:evenHBand="0" w:firstRowFirstColumn="0" w:firstRowLastColumn="0" w:lastRowFirstColumn="0" w:lastRowLastColumn="0"/>
          <w:trHeight w:val="144"/>
        </w:trPr>
        <w:tc>
          <w:tcPr>
            <w:tcW w:w="1201" w:type="pct"/>
          </w:tcPr>
          <w:p w14:paraId="6A469651" w14:textId="28122C8B" w:rsidR="001070BD" w:rsidRDefault="001070BD" w:rsidP="00DF4821">
            <w:pPr>
              <w:rPr>
                <w:rFonts w:ascii="Arial" w:hAnsi="Arial"/>
                <w:color w:val="auto"/>
              </w:rPr>
            </w:pPr>
            <w:r>
              <w:rPr>
                <w:rFonts w:ascii="Arial" w:hAnsi="Arial"/>
                <w:color w:val="auto"/>
              </w:rPr>
              <w:t>Service Class</w:t>
            </w:r>
          </w:p>
        </w:tc>
        <w:tc>
          <w:tcPr>
            <w:tcW w:w="3799" w:type="pct"/>
            <w:hideMark/>
          </w:tcPr>
          <w:p w14:paraId="46DB73B3" w14:textId="0E1D83A5" w:rsidR="001070BD" w:rsidRPr="00841B2C" w:rsidRDefault="001070BD" w:rsidP="00DF4821">
            <w:pPr>
              <w:rPr>
                <w:rFonts w:ascii="Arial" w:hAnsi="Arial"/>
                <w:color w:val="auto"/>
              </w:rPr>
            </w:pPr>
            <w:r>
              <w:rPr>
                <w:rFonts w:ascii="Arial" w:hAnsi="Arial"/>
                <w:color w:val="auto"/>
              </w:rPr>
              <w:t xml:space="preserve">Availability Pattern Associated </w:t>
            </w:r>
          </w:p>
        </w:tc>
      </w:tr>
      <w:tr w:rsidR="001070BD" w:rsidRPr="00841B2C" w14:paraId="25E76D5F"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1201" w:type="pct"/>
          </w:tcPr>
          <w:p w14:paraId="2224A2E5" w14:textId="5C438A90" w:rsidR="001070BD" w:rsidRPr="00841B2C" w:rsidRDefault="001070BD" w:rsidP="00DF4821">
            <w:pPr>
              <w:rPr>
                <w:color w:val="000000" w:themeColor="dark1"/>
              </w:rPr>
            </w:pPr>
            <w:r>
              <w:rPr>
                <w:color w:val="000000" w:themeColor="dark1"/>
              </w:rPr>
              <w:t>Service Class 5</w:t>
            </w:r>
          </w:p>
        </w:tc>
        <w:tc>
          <w:tcPr>
            <w:tcW w:w="3799" w:type="pct"/>
            <w:hideMark/>
          </w:tcPr>
          <w:p w14:paraId="5178E49E" w14:textId="151A2DEF" w:rsidR="001070BD" w:rsidRPr="00841B2C" w:rsidRDefault="001070BD" w:rsidP="001070BD">
            <w:pPr>
              <w:rPr>
                <w:rFonts w:ascii="Arial" w:hAnsi="Arial"/>
                <w:color w:val="auto"/>
              </w:rPr>
            </w:pPr>
            <w:r>
              <w:rPr>
                <w:color w:val="000000" w:themeColor="dark1"/>
              </w:rPr>
              <w:t xml:space="preserve">Warm-standby (in multi-AZ), Multi-site (in multi-AZ), </w:t>
            </w:r>
            <w:r w:rsidR="00A67FA1">
              <w:rPr>
                <w:color w:val="000000" w:themeColor="dark1"/>
              </w:rPr>
              <w:t xml:space="preserve">or </w:t>
            </w:r>
            <w:r>
              <w:rPr>
                <w:color w:val="000000" w:themeColor="dark1"/>
              </w:rPr>
              <w:t>Multi-region</w:t>
            </w:r>
          </w:p>
        </w:tc>
      </w:tr>
      <w:tr w:rsidR="001070BD" w:rsidRPr="00841B2C" w14:paraId="68EA524F" w14:textId="77777777" w:rsidTr="001070BD">
        <w:trPr>
          <w:trHeight w:val="144"/>
        </w:trPr>
        <w:tc>
          <w:tcPr>
            <w:tcW w:w="1201" w:type="pct"/>
          </w:tcPr>
          <w:p w14:paraId="2DF0DAA4" w14:textId="1047DCB7" w:rsidR="001070BD" w:rsidRPr="00841B2C" w:rsidRDefault="001070BD" w:rsidP="00DF4821">
            <w:pPr>
              <w:rPr>
                <w:color w:val="000000" w:themeColor="dark1"/>
              </w:rPr>
            </w:pPr>
            <w:r>
              <w:rPr>
                <w:color w:val="000000" w:themeColor="dark1"/>
              </w:rPr>
              <w:t>Service Class 4</w:t>
            </w:r>
          </w:p>
        </w:tc>
        <w:tc>
          <w:tcPr>
            <w:tcW w:w="3799" w:type="pct"/>
            <w:hideMark/>
          </w:tcPr>
          <w:p w14:paraId="3A5BA589" w14:textId="2ACE19D7" w:rsidR="001070BD" w:rsidRPr="00841B2C" w:rsidRDefault="001070BD" w:rsidP="001070BD">
            <w:pPr>
              <w:rPr>
                <w:rFonts w:ascii="Arial" w:hAnsi="Arial"/>
                <w:color w:val="auto"/>
              </w:rPr>
            </w:pPr>
            <w:r>
              <w:rPr>
                <w:color w:val="000000" w:themeColor="dark1"/>
              </w:rPr>
              <w:t>Warm-standby (in multi-AZ)</w:t>
            </w:r>
            <w:r w:rsidR="00A67FA1">
              <w:rPr>
                <w:color w:val="000000" w:themeColor="dark1"/>
              </w:rPr>
              <w:t xml:space="preserve"> or </w:t>
            </w:r>
            <w:r>
              <w:rPr>
                <w:color w:val="000000" w:themeColor="dark1"/>
              </w:rPr>
              <w:t>Multi-site (in multi-AZ)</w:t>
            </w:r>
          </w:p>
        </w:tc>
      </w:tr>
      <w:tr w:rsidR="00A67FA1" w:rsidRPr="00841B2C" w14:paraId="2A16EDCC"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1201" w:type="pct"/>
          </w:tcPr>
          <w:p w14:paraId="0B36487C" w14:textId="65CC57F8" w:rsidR="00A67FA1" w:rsidRPr="00841B2C" w:rsidRDefault="00A67FA1" w:rsidP="00A67FA1">
            <w:pPr>
              <w:rPr>
                <w:color w:val="000000" w:themeColor="dark1"/>
              </w:rPr>
            </w:pPr>
            <w:r>
              <w:rPr>
                <w:color w:val="000000" w:themeColor="dark1"/>
              </w:rPr>
              <w:t>Service Class 3</w:t>
            </w:r>
          </w:p>
        </w:tc>
        <w:tc>
          <w:tcPr>
            <w:tcW w:w="3799" w:type="pct"/>
            <w:hideMark/>
          </w:tcPr>
          <w:p w14:paraId="00647CDD" w14:textId="1DC5367E" w:rsidR="00A67FA1" w:rsidRPr="00841B2C" w:rsidRDefault="00A67FA1" w:rsidP="00A67FA1">
            <w:pPr>
              <w:rPr>
                <w:rFonts w:ascii="Arial" w:hAnsi="Arial"/>
                <w:color w:val="auto"/>
              </w:rPr>
            </w:pPr>
            <w:r w:rsidRPr="00655CF0">
              <w:rPr>
                <w:color w:val="000000" w:themeColor="dark1"/>
              </w:rPr>
              <w:t>Backup &amp; Restore single instances with Snapshots stored in S3</w:t>
            </w:r>
          </w:p>
        </w:tc>
      </w:tr>
      <w:tr w:rsidR="00A67FA1" w:rsidRPr="00841B2C" w14:paraId="35DB34F8" w14:textId="77777777" w:rsidTr="001070BD">
        <w:trPr>
          <w:trHeight w:val="144"/>
        </w:trPr>
        <w:tc>
          <w:tcPr>
            <w:tcW w:w="1201" w:type="pct"/>
          </w:tcPr>
          <w:p w14:paraId="30F4ED5F" w14:textId="1E7B65D7" w:rsidR="00A67FA1" w:rsidRPr="00841B2C" w:rsidRDefault="00A67FA1" w:rsidP="00A67FA1">
            <w:pPr>
              <w:rPr>
                <w:color w:val="000000" w:themeColor="dark1"/>
              </w:rPr>
            </w:pPr>
            <w:r>
              <w:rPr>
                <w:color w:val="000000" w:themeColor="dark1"/>
              </w:rPr>
              <w:t>Service Class 2</w:t>
            </w:r>
          </w:p>
        </w:tc>
        <w:tc>
          <w:tcPr>
            <w:tcW w:w="3799" w:type="pct"/>
            <w:hideMark/>
          </w:tcPr>
          <w:p w14:paraId="4CAD77D6" w14:textId="67F5B4D6" w:rsidR="00A67FA1" w:rsidRPr="00841B2C" w:rsidRDefault="00A67FA1" w:rsidP="00A67FA1">
            <w:pPr>
              <w:rPr>
                <w:rFonts w:ascii="Arial" w:hAnsi="Arial"/>
                <w:color w:val="auto"/>
              </w:rPr>
            </w:pPr>
            <w:r w:rsidRPr="00655CF0">
              <w:rPr>
                <w:color w:val="000000" w:themeColor="dark1"/>
              </w:rPr>
              <w:t>Backup &amp; Restore single instances with Snapshots stored in S3</w:t>
            </w:r>
          </w:p>
        </w:tc>
      </w:tr>
      <w:tr w:rsidR="00A67FA1" w:rsidRPr="00841B2C" w14:paraId="515C43DE" w14:textId="77777777" w:rsidTr="001070BD">
        <w:trPr>
          <w:cnfStyle w:val="000000100000" w:firstRow="0" w:lastRow="0" w:firstColumn="0" w:lastColumn="0" w:oddVBand="0" w:evenVBand="0" w:oddHBand="1" w:evenHBand="0" w:firstRowFirstColumn="0" w:firstRowLastColumn="0" w:lastRowFirstColumn="0" w:lastRowLastColumn="0"/>
          <w:trHeight w:val="144"/>
        </w:trPr>
        <w:tc>
          <w:tcPr>
            <w:tcW w:w="1201" w:type="pct"/>
          </w:tcPr>
          <w:p w14:paraId="101D5A21" w14:textId="09F4C45B" w:rsidR="00A67FA1" w:rsidRPr="00841B2C" w:rsidRDefault="00A67FA1" w:rsidP="00A67FA1">
            <w:pPr>
              <w:rPr>
                <w:color w:val="000000" w:themeColor="dark1"/>
              </w:rPr>
            </w:pPr>
            <w:r>
              <w:rPr>
                <w:color w:val="000000" w:themeColor="dark1"/>
              </w:rPr>
              <w:t>Service Class 1</w:t>
            </w:r>
          </w:p>
        </w:tc>
        <w:tc>
          <w:tcPr>
            <w:tcW w:w="3799" w:type="pct"/>
            <w:hideMark/>
          </w:tcPr>
          <w:p w14:paraId="358BDAF9" w14:textId="778C5424" w:rsidR="00A67FA1" w:rsidRPr="00841B2C" w:rsidRDefault="00A67FA1" w:rsidP="00A67FA1">
            <w:pPr>
              <w:rPr>
                <w:rFonts w:ascii="Arial" w:hAnsi="Arial"/>
                <w:color w:val="auto"/>
              </w:rPr>
            </w:pPr>
            <w:r w:rsidRPr="00655CF0">
              <w:rPr>
                <w:color w:val="000000" w:themeColor="dark1"/>
              </w:rPr>
              <w:t>Backup &amp; Restore single instances with Snapshots stored in S3</w:t>
            </w:r>
          </w:p>
        </w:tc>
      </w:tr>
    </w:tbl>
    <w:p w14:paraId="1DA66FC2" w14:textId="77777777" w:rsidR="00A67FA1" w:rsidRDefault="00A67FA1">
      <w:pPr>
        <w:spacing w:after="160" w:line="259" w:lineRule="auto"/>
        <w:rPr>
          <w:bCs/>
        </w:rPr>
      </w:pPr>
    </w:p>
    <w:p w14:paraId="32286B84" w14:textId="77777777" w:rsidR="00841B2C" w:rsidRDefault="00841B2C" w:rsidP="00841B2C">
      <w:pPr>
        <w:pStyle w:val="Heading2"/>
      </w:pPr>
      <w:bookmarkStart w:id="14" w:name="_Toc453873197"/>
      <w:r>
        <w:t>Application Recovery Classification</w:t>
      </w:r>
      <w:bookmarkEnd w:id="14"/>
    </w:p>
    <w:p w14:paraId="1713AF9A" w14:textId="77777777" w:rsidR="00A67FA1" w:rsidRDefault="00A67FA1" w:rsidP="00A67FA1">
      <w:pPr>
        <w:pStyle w:val="Heading3"/>
      </w:pPr>
      <w:bookmarkStart w:id="15" w:name="_Toc453873198"/>
      <w:r w:rsidRPr="00E55A87">
        <w:t>Description</w:t>
      </w:r>
      <w:bookmarkEnd w:id="15"/>
    </w:p>
    <w:p w14:paraId="4DB076F2" w14:textId="0067D810" w:rsidR="00DF4821" w:rsidRPr="00A67FA1" w:rsidRDefault="00C31C7B" w:rsidP="00A67FA1">
      <w:pPr>
        <w:spacing w:after="160" w:line="259" w:lineRule="auto"/>
        <w:rPr>
          <w:bCs/>
        </w:rPr>
      </w:pPr>
      <w:r>
        <w:rPr>
          <w:bCs/>
        </w:rPr>
        <w:t>The Recovery</w:t>
      </w:r>
      <w:r w:rsidR="00DF4821" w:rsidRPr="00A67FA1">
        <w:rPr>
          <w:bCs/>
        </w:rPr>
        <w:t xml:space="preserve">Tier tag </w:t>
      </w:r>
      <w:r>
        <w:rPr>
          <w:bCs/>
        </w:rPr>
        <w:t>identifies</w:t>
      </w:r>
      <w:r w:rsidR="00DF4821" w:rsidRPr="00A67FA1">
        <w:rPr>
          <w:bCs/>
        </w:rPr>
        <w:t xml:space="preserve"> the </w:t>
      </w:r>
      <w:r>
        <w:rPr>
          <w:bCs/>
        </w:rPr>
        <w:t>b</w:t>
      </w:r>
      <w:r w:rsidR="00DF4821" w:rsidRPr="00A67FA1">
        <w:rPr>
          <w:bCs/>
        </w:rPr>
        <w:t>ack</w:t>
      </w:r>
      <w:r>
        <w:rPr>
          <w:bCs/>
        </w:rPr>
        <w:t>up strategy as well as the availability pattern for the application.</w:t>
      </w:r>
      <w:r w:rsidR="00DF4821" w:rsidRPr="00A67FA1">
        <w:rPr>
          <w:bCs/>
        </w:rPr>
        <w:t xml:space="preserve"> This Tag is also expressed in BackupPolicy, discussed later. A tag of RecoveryTier: Tier1 should generate the most aggressive backup and </w:t>
      </w:r>
      <w:r>
        <w:rPr>
          <w:bCs/>
        </w:rPr>
        <w:t>l</w:t>
      </w:r>
      <w:r w:rsidR="00DF4821" w:rsidRPr="00A67FA1">
        <w:rPr>
          <w:bCs/>
        </w:rPr>
        <w:t>ife cycle policy, generating a snapshot at least every 4 hours.</w:t>
      </w:r>
      <w:r>
        <w:rPr>
          <w:bCs/>
        </w:rPr>
        <w:t xml:space="preserve"> </w:t>
      </w:r>
    </w:p>
    <w:p w14:paraId="000E1EBC" w14:textId="7630EDE0" w:rsidR="00A67FA1" w:rsidRPr="00841B2C" w:rsidRDefault="00A67FA1" w:rsidP="00A67FA1">
      <w:pPr>
        <w:spacing w:after="160" w:line="259" w:lineRule="auto"/>
        <w:rPr>
          <w:b/>
          <w:bCs/>
        </w:rPr>
      </w:pPr>
      <w:r w:rsidRPr="00841B2C">
        <w:rPr>
          <w:b/>
        </w:rPr>
        <w:t xml:space="preserve">Key name: </w:t>
      </w:r>
      <w:r w:rsidR="00C31C7B">
        <w:rPr>
          <w:b/>
        </w:rPr>
        <w:t>RecoveryTier</w:t>
      </w:r>
    </w:p>
    <w:tbl>
      <w:tblPr>
        <w:tblStyle w:val="GridTable4-Accent51"/>
        <w:tblW w:w="1152" w:type="pct"/>
        <w:tblLook w:val="0420" w:firstRow="1" w:lastRow="0" w:firstColumn="0" w:lastColumn="0" w:noHBand="0" w:noVBand="1"/>
      </w:tblPr>
      <w:tblGrid>
        <w:gridCol w:w="2154"/>
      </w:tblGrid>
      <w:tr w:rsidR="00A67FA1" w:rsidRPr="00841B2C" w14:paraId="64AC3F57" w14:textId="77777777" w:rsidTr="00DF4821">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38BDCE9D" w14:textId="77777777" w:rsidR="00A67FA1" w:rsidRPr="00841B2C" w:rsidRDefault="00A67FA1" w:rsidP="00DF4821">
            <w:pPr>
              <w:rPr>
                <w:rFonts w:ascii="Arial" w:hAnsi="Arial"/>
                <w:color w:val="auto"/>
              </w:rPr>
            </w:pPr>
            <w:r>
              <w:rPr>
                <w:rFonts w:ascii="Arial" w:hAnsi="Arial"/>
                <w:color w:val="auto"/>
              </w:rPr>
              <w:t>Key Value</w:t>
            </w:r>
          </w:p>
        </w:tc>
      </w:tr>
      <w:tr w:rsidR="00A67FA1" w:rsidRPr="00841B2C" w14:paraId="05CEE8DC" w14:textId="77777777" w:rsidTr="00DF4821">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3F06E012" w14:textId="72BA35AB" w:rsidR="00A67FA1" w:rsidRPr="00841B2C" w:rsidRDefault="00A67FA1" w:rsidP="00A67FA1">
            <w:pPr>
              <w:rPr>
                <w:rFonts w:ascii="Arial" w:hAnsi="Arial"/>
                <w:color w:val="auto"/>
              </w:rPr>
            </w:pPr>
            <w:r>
              <w:rPr>
                <w:color w:val="000000" w:themeColor="dark1"/>
              </w:rPr>
              <w:t>Tier1</w:t>
            </w:r>
          </w:p>
        </w:tc>
      </w:tr>
      <w:tr w:rsidR="00A67FA1" w:rsidRPr="00841B2C" w14:paraId="2C41512D" w14:textId="77777777" w:rsidTr="00DF4821">
        <w:trPr>
          <w:trHeight w:val="144"/>
        </w:trPr>
        <w:tc>
          <w:tcPr>
            <w:tcW w:w="5000" w:type="pct"/>
            <w:hideMark/>
          </w:tcPr>
          <w:p w14:paraId="6DC7FCFC" w14:textId="39406AD2" w:rsidR="00A67FA1" w:rsidRPr="00841B2C" w:rsidRDefault="00A67FA1" w:rsidP="00DF4821">
            <w:pPr>
              <w:rPr>
                <w:rFonts w:ascii="Arial" w:hAnsi="Arial"/>
                <w:color w:val="auto"/>
              </w:rPr>
            </w:pPr>
            <w:r>
              <w:rPr>
                <w:color w:val="000000" w:themeColor="dark1"/>
              </w:rPr>
              <w:t>Tier2</w:t>
            </w:r>
          </w:p>
        </w:tc>
      </w:tr>
      <w:tr w:rsidR="00A67FA1" w:rsidRPr="00841B2C" w14:paraId="3C7C864A" w14:textId="77777777" w:rsidTr="00DF4821">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60D3E81D" w14:textId="27ADF655" w:rsidR="00A67FA1" w:rsidRPr="00841B2C" w:rsidRDefault="00A67FA1" w:rsidP="00DF4821">
            <w:pPr>
              <w:rPr>
                <w:rFonts w:ascii="Arial" w:hAnsi="Arial"/>
                <w:color w:val="auto"/>
              </w:rPr>
            </w:pPr>
            <w:r>
              <w:rPr>
                <w:color w:val="000000" w:themeColor="dark1"/>
              </w:rPr>
              <w:t>Tier3</w:t>
            </w:r>
          </w:p>
        </w:tc>
      </w:tr>
      <w:tr w:rsidR="00A67FA1" w:rsidRPr="00841B2C" w14:paraId="654546DD" w14:textId="77777777" w:rsidTr="00DF4821">
        <w:trPr>
          <w:trHeight w:val="144"/>
        </w:trPr>
        <w:tc>
          <w:tcPr>
            <w:tcW w:w="5000" w:type="pct"/>
            <w:hideMark/>
          </w:tcPr>
          <w:p w14:paraId="103891FD" w14:textId="5D96236A" w:rsidR="00A67FA1" w:rsidRPr="00841B2C" w:rsidRDefault="00A67FA1" w:rsidP="00DF4821">
            <w:pPr>
              <w:rPr>
                <w:rFonts w:ascii="Arial" w:hAnsi="Arial"/>
                <w:color w:val="auto"/>
              </w:rPr>
            </w:pPr>
            <w:r>
              <w:rPr>
                <w:color w:val="000000" w:themeColor="dark1"/>
              </w:rPr>
              <w:t>Tier4</w:t>
            </w:r>
          </w:p>
        </w:tc>
      </w:tr>
      <w:tr w:rsidR="00A67FA1" w:rsidRPr="00841B2C" w14:paraId="31169ABF" w14:textId="77777777" w:rsidTr="00DF4821">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2DBC6FB7" w14:textId="2A139905" w:rsidR="00A67FA1" w:rsidRPr="00841B2C" w:rsidRDefault="00A67FA1" w:rsidP="00DF4821">
            <w:pPr>
              <w:rPr>
                <w:rFonts w:ascii="Arial" w:hAnsi="Arial"/>
                <w:color w:val="auto"/>
              </w:rPr>
            </w:pPr>
            <w:r>
              <w:rPr>
                <w:color w:val="000000" w:themeColor="dark1"/>
              </w:rPr>
              <w:t>Tier5</w:t>
            </w:r>
          </w:p>
        </w:tc>
      </w:tr>
    </w:tbl>
    <w:p w14:paraId="127358E9" w14:textId="77777777" w:rsidR="007B43FD" w:rsidRDefault="007B43FD" w:rsidP="00A67FA1">
      <w:pPr>
        <w:spacing w:after="160" w:line="259" w:lineRule="auto"/>
        <w:rPr>
          <w:bCs/>
        </w:rPr>
      </w:pPr>
    </w:p>
    <w:p w14:paraId="3D2C542E" w14:textId="77777777" w:rsidR="00A67FA1" w:rsidRDefault="00A67FA1" w:rsidP="00A67FA1">
      <w:pPr>
        <w:spacing w:after="160" w:line="259" w:lineRule="auto"/>
        <w:rPr>
          <w:bCs/>
        </w:rPr>
      </w:pPr>
      <w:r>
        <w:rPr>
          <w:bCs/>
        </w:rPr>
        <w:t xml:space="preserve">Availability Patterns (detailed in sections below) associated with each service class:  </w:t>
      </w:r>
    </w:p>
    <w:tbl>
      <w:tblPr>
        <w:tblStyle w:val="GridTable4-Accent51"/>
        <w:tblW w:w="5000" w:type="pct"/>
        <w:tblLook w:val="0420" w:firstRow="1" w:lastRow="0" w:firstColumn="0" w:lastColumn="0" w:noHBand="0" w:noVBand="1"/>
      </w:tblPr>
      <w:tblGrid>
        <w:gridCol w:w="1616"/>
        <w:gridCol w:w="1348"/>
        <w:gridCol w:w="6386"/>
      </w:tblGrid>
      <w:tr w:rsidR="00A67FA1" w:rsidRPr="00841B2C" w14:paraId="4F331524" w14:textId="77777777" w:rsidTr="00A67FA1">
        <w:trPr>
          <w:cnfStyle w:val="100000000000" w:firstRow="1" w:lastRow="0" w:firstColumn="0" w:lastColumn="0" w:oddVBand="0" w:evenVBand="0" w:oddHBand="0" w:evenHBand="0" w:firstRowFirstColumn="0" w:firstRowLastColumn="0" w:lastRowFirstColumn="0" w:lastRowLastColumn="0"/>
          <w:trHeight w:val="144"/>
        </w:trPr>
        <w:tc>
          <w:tcPr>
            <w:tcW w:w="864" w:type="pct"/>
          </w:tcPr>
          <w:p w14:paraId="68A63E0D" w14:textId="29C860B4" w:rsidR="00A67FA1" w:rsidRDefault="00A67FA1" w:rsidP="00A67FA1">
            <w:pPr>
              <w:rPr>
                <w:rFonts w:ascii="Arial" w:hAnsi="Arial"/>
                <w:color w:val="auto"/>
              </w:rPr>
            </w:pPr>
            <w:r>
              <w:rPr>
                <w:rFonts w:ascii="Arial" w:hAnsi="Arial"/>
                <w:color w:val="auto"/>
              </w:rPr>
              <w:t>Recovery Tier</w:t>
            </w:r>
          </w:p>
        </w:tc>
        <w:tc>
          <w:tcPr>
            <w:tcW w:w="721" w:type="pct"/>
          </w:tcPr>
          <w:p w14:paraId="41B2D6DB" w14:textId="51F3A76E" w:rsidR="00A67FA1" w:rsidRDefault="00A67FA1" w:rsidP="00DF4821">
            <w:pPr>
              <w:rPr>
                <w:rFonts w:ascii="Arial" w:hAnsi="Arial"/>
                <w:color w:val="auto"/>
              </w:rPr>
            </w:pPr>
            <w:r>
              <w:rPr>
                <w:rFonts w:ascii="Arial" w:hAnsi="Arial"/>
                <w:color w:val="auto"/>
              </w:rPr>
              <w:t>RTO/RPO (in hours)</w:t>
            </w:r>
          </w:p>
        </w:tc>
        <w:tc>
          <w:tcPr>
            <w:tcW w:w="3415" w:type="pct"/>
            <w:hideMark/>
          </w:tcPr>
          <w:p w14:paraId="4CA774A7" w14:textId="468399DF" w:rsidR="00A67FA1" w:rsidRPr="00841B2C" w:rsidRDefault="00A67FA1" w:rsidP="00DF4821">
            <w:pPr>
              <w:rPr>
                <w:rFonts w:ascii="Arial" w:hAnsi="Arial"/>
                <w:color w:val="auto"/>
              </w:rPr>
            </w:pPr>
            <w:r>
              <w:rPr>
                <w:rFonts w:ascii="Arial" w:hAnsi="Arial"/>
                <w:color w:val="auto"/>
              </w:rPr>
              <w:t xml:space="preserve">Availability Pattern Associated </w:t>
            </w:r>
          </w:p>
        </w:tc>
      </w:tr>
      <w:tr w:rsidR="00A67FA1" w:rsidRPr="00841B2C" w14:paraId="69056F3A" w14:textId="77777777" w:rsidTr="00A67FA1">
        <w:trPr>
          <w:cnfStyle w:val="000000100000" w:firstRow="0" w:lastRow="0" w:firstColumn="0" w:lastColumn="0" w:oddVBand="0" w:evenVBand="0" w:oddHBand="1" w:evenHBand="0" w:firstRowFirstColumn="0" w:firstRowLastColumn="0" w:lastRowFirstColumn="0" w:lastRowLastColumn="0"/>
          <w:trHeight w:val="144"/>
        </w:trPr>
        <w:tc>
          <w:tcPr>
            <w:tcW w:w="864" w:type="pct"/>
          </w:tcPr>
          <w:p w14:paraId="75BEE42F" w14:textId="3A52C6D0" w:rsidR="00A67FA1" w:rsidRPr="00841B2C" w:rsidRDefault="00A67FA1" w:rsidP="00A67FA1">
            <w:pPr>
              <w:rPr>
                <w:color w:val="000000" w:themeColor="dark1"/>
              </w:rPr>
            </w:pPr>
            <w:r>
              <w:rPr>
                <w:color w:val="000000" w:themeColor="dark1"/>
              </w:rPr>
              <w:t>Recovery Tier 1</w:t>
            </w:r>
          </w:p>
        </w:tc>
        <w:tc>
          <w:tcPr>
            <w:tcW w:w="721" w:type="pct"/>
          </w:tcPr>
          <w:p w14:paraId="06BCFF6A" w14:textId="1427B266" w:rsidR="00A67FA1" w:rsidRPr="00C31C7B" w:rsidRDefault="00A67FA1" w:rsidP="00A67FA1">
            <w:pPr>
              <w:rPr>
                <w:color w:val="000000" w:themeColor="dark1"/>
              </w:rPr>
            </w:pPr>
            <w:r w:rsidRPr="00C31C7B">
              <w:rPr>
                <w:color w:val="000000" w:themeColor="dark1"/>
              </w:rPr>
              <w:t>24/4</w:t>
            </w:r>
          </w:p>
        </w:tc>
        <w:tc>
          <w:tcPr>
            <w:tcW w:w="3415" w:type="pct"/>
          </w:tcPr>
          <w:p w14:paraId="3744E4AC" w14:textId="0E6C0588" w:rsidR="00A67FA1" w:rsidRPr="00841B2C" w:rsidRDefault="00A67FA1" w:rsidP="00A67FA1">
            <w:pPr>
              <w:rPr>
                <w:rFonts w:ascii="Arial" w:hAnsi="Arial"/>
                <w:color w:val="auto"/>
              </w:rPr>
            </w:pPr>
            <w:r>
              <w:rPr>
                <w:color w:val="000000" w:themeColor="dark1"/>
              </w:rPr>
              <w:t>Warm-standby (in multi-AZ), Multi-site (in multi-AZ), or Multi-region</w:t>
            </w:r>
          </w:p>
        </w:tc>
      </w:tr>
      <w:tr w:rsidR="00A67FA1" w:rsidRPr="00841B2C" w14:paraId="0A4D0B70" w14:textId="77777777" w:rsidTr="00A67FA1">
        <w:trPr>
          <w:trHeight w:val="144"/>
        </w:trPr>
        <w:tc>
          <w:tcPr>
            <w:tcW w:w="864" w:type="pct"/>
          </w:tcPr>
          <w:p w14:paraId="1088EE9F" w14:textId="53C3F7BF" w:rsidR="00A67FA1" w:rsidRPr="00841B2C" w:rsidRDefault="00A67FA1" w:rsidP="00A67FA1">
            <w:pPr>
              <w:rPr>
                <w:color w:val="000000" w:themeColor="dark1"/>
              </w:rPr>
            </w:pPr>
            <w:r>
              <w:rPr>
                <w:color w:val="000000" w:themeColor="dark1"/>
              </w:rPr>
              <w:t>Recovery Tier 2</w:t>
            </w:r>
          </w:p>
        </w:tc>
        <w:tc>
          <w:tcPr>
            <w:tcW w:w="721" w:type="pct"/>
          </w:tcPr>
          <w:p w14:paraId="481D38EA" w14:textId="0B6AFF88" w:rsidR="00A67FA1" w:rsidRPr="00C31C7B" w:rsidRDefault="00A67FA1" w:rsidP="00A67FA1">
            <w:pPr>
              <w:rPr>
                <w:color w:val="000000" w:themeColor="dark1"/>
              </w:rPr>
            </w:pPr>
            <w:r w:rsidRPr="00C31C7B">
              <w:rPr>
                <w:color w:val="000000" w:themeColor="dark1"/>
              </w:rPr>
              <w:t>48/24</w:t>
            </w:r>
          </w:p>
        </w:tc>
        <w:tc>
          <w:tcPr>
            <w:tcW w:w="3415" w:type="pct"/>
          </w:tcPr>
          <w:p w14:paraId="70370879" w14:textId="07984CD1" w:rsidR="00A67FA1" w:rsidRPr="00841B2C" w:rsidRDefault="00A67FA1" w:rsidP="00A67FA1">
            <w:pPr>
              <w:rPr>
                <w:rFonts w:ascii="Arial" w:hAnsi="Arial"/>
                <w:color w:val="auto"/>
              </w:rPr>
            </w:pPr>
            <w:r>
              <w:rPr>
                <w:color w:val="000000" w:themeColor="dark1"/>
              </w:rPr>
              <w:t>Warm-standby (in multi-AZ) or Multi-site (in multi-AZ)</w:t>
            </w:r>
          </w:p>
        </w:tc>
      </w:tr>
      <w:tr w:rsidR="00A67FA1" w:rsidRPr="00841B2C" w14:paraId="3D7AC9D9" w14:textId="77777777" w:rsidTr="00A67FA1">
        <w:trPr>
          <w:cnfStyle w:val="000000100000" w:firstRow="0" w:lastRow="0" w:firstColumn="0" w:lastColumn="0" w:oddVBand="0" w:evenVBand="0" w:oddHBand="1" w:evenHBand="0" w:firstRowFirstColumn="0" w:firstRowLastColumn="0" w:lastRowFirstColumn="0" w:lastRowLastColumn="0"/>
          <w:trHeight w:val="144"/>
        </w:trPr>
        <w:tc>
          <w:tcPr>
            <w:tcW w:w="864" w:type="pct"/>
          </w:tcPr>
          <w:p w14:paraId="48BC765E" w14:textId="4CACE502" w:rsidR="00A67FA1" w:rsidRPr="00841B2C" w:rsidRDefault="00A67FA1" w:rsidP="00A67FA1">
            <w:pPr>
              <w:rPr>
                <w:color w:val="000000" w:themeColor="dark1"/>
              </w:rPr>
            </w:pPr>
            <w:r>
              <w:rPr>
                <w:color w:val="000000" w:themeColor="dark1"/>
              </w:rPr>
              <w:t>Recovery Tier 3</w:t>
            </w:r>
          </w:p>
        </w:tc>
        <w:tc>
          <w:tcPr>
            <w:tcW w:w="721" w:type="pct"/>
          </w:tcPr>
          <w:p w14:paraId="124F685C" w14:textId="22D9AC58" w:rsidR="00A67FA1" w:rsidRPr="00C31C7B" w:rsidRDefault="00A67FA1" w:rsidP="00A67FA1">
            <w:pPr>
              <w:rPr>
                <w:color w:val="000000" w:themeColor="dark1"/>
              </w:rPr>
            </w:pPr>
            <w:r w:rsidRPr="00C31C7B">
              <w:rPr>
                <w:color w:val="000000" w:themeColor="dark1"/>
              </w:rPr>
              <w:t>72/24</w:t>
            </w:r>
          </w:p>
        </w:tc>
        <w:tc>
          <w:tcPr>
            <w:tcW w:w="3415" w:type="pct"/>
          </w:tcPr>
          <w:p w14:paraId="0115D436" w14:textId="711217AB" w:rsidR="00A67FA1" w:rsidRPr="00841B2C" w:rsidRDefault="00A67FA1" w:rsidP="00A67FA1">
            <w:pPr>
              <w:rPr>
                <w:rFonts w:ascii="Arial" w:hAnsi="Arial"/>
                <w:color w:val="auto"/>
              </w:rPr>
            </w:pPr>
            <w:r>
              <w:rPr>
                <w:color w:val="000000" w:themeColor="dark1"/>
              </w:rPr>
              <w:t>Backup &amp; Restore single instances with Snapshots stored in S3</w:t>
            </w:r>
          </w:p>
        </w:tc>
      </w:tr>
      <w:tr w:rsidR="00A67FA1" w:rsidRPr="00841B2C" w14:paraId="66FFE516" w14:textId="77777777" w:rsidTr="00A67FA1">
        <w:trPr>
          <w:trHeight w:val="144"/>
        </w:trPr>
        <w:tc>
          <w:tcPr>
            <w:tcW w:w="864" w:type="pct"/>
          </w:tcPr>
          <w:p w14:paraId="2A9E6672" w14:textId="7F85E878" w:rsidR="00A67FA1" w:rsidRPr="00841B2C" w:rsidRDefault="00A67FA1" w:rsidP="00A67FA1">
            <w:pPr>
              <w:rPr>
                <w:color w:val="000000" w:themeColor="dark1"/>
              </w:rPr>
            </w:pPr>
            <w:r>
              <w:rPr>
                <w:color w:val="000000" w:themeColor="dark1"/>
              </w:rPr>
              <w:t>Recovery Tier 4</w:t>
            </w:r>
          </w:p>
        </w:tc>
        <w:tc>
          <w:tcPr>
            <w:tcW w:w="721" w:type="pct"/>
          </w:tcPr>
          <w:p w14:paraId="7B9BCE9C" w14:textId="34CA1428" w:rsidR="00A67FA1" w:rsidRPr="00C31C7B" w:rsidRDefault="00A67FA1" w:rsidP="00A67FA1">
            <w:pPr>
              <w:rPr>
                <w:color w:val="000000" w:themeColor="dark1"/>
              </w:rPr>
            </w:pPr>
            <w:r w:rsidRPr="00C31C7B">
              <w:rPr>
                <w:color w:val="000000" w:themeColor="dark1"/>
              </w:rPr>
              <w:t>168/24</w:t>
            </w:r>
          </w:p>
        </w:tc>
        <w:tc>
          <w:tcPr>
            <w:tcW w:w="3415" w:type="pct"/>
          </w:tcPr>
          <w:p w14:paraId="19CCF5D6" w14:textId="03026251" w:rsidR="00A67FA1" w:rsidRPr="00841B2C" w:rsidRDefault="00A67FA1" w:rsidP="00A67FA1">
            <w:pPr>
              <w:rPr>
                <w:rFonts w:ascii="Arial" w:hAnsi="Arial"/>
                <w:color w:val="auto"/>
              </w:rPr>
            </w:pPr>
            <w:r w:rsidRPr="009022A5">
              <w:rPr>
                <w:color w:val="000000" w:themeColor="dark1"/>
              </w:rPr>
              <w:t>Backup &amp; Restore single instances with Snapshots stored in S3</w:t>
            </w:r>
          </w:p>
        </w:tc>
      </w:tr>
      <w:tr w:rsidR="00A67FA1" w:rsidRPr="00841B2C" w14:paraId="7B00EE3C" w14:textId="77777777" w:rsidTr="00A67FA1">
        <w:trPr>
          <w:cnfStyle w:val="000000100000" w:firstRow="0" w:lastRow="0" w:firstColumn="0" w:lastColumn="0" w:oddVBand="0" w:evenVBand="0" w:oddHBand="1" w:evenHBand="0" w:firstRowFirstColumn="0" w:firstRowLastColumn="0" w:lastRowFirstColumn="0" w:lastRowLastColumn="0"/>
          <w:trHeight w:val="144"/>
        </w:trPr>
        <w:tc>
          <w:tcPr>
            <w:tcW w:w="864" w:type="pct"/>
          </w:tcPr>
          <w:p w14:paraId="02046EBD" w14:textId="4DDA3B5A" w:rsidR="00A67FA1" w:rsidRPr="00841B2C" w:rsidRDefault="00A67FA1" w:rsidP="00A67FA1">
            <w:pPr>
              <w:rPr>
                <w:color w:val="000000" w:themeColor="dark1"/>
              </w:rPr>
            </w:pPr>
            <w:r>
              <w:rPr>
                <w:color w:val="000000" w:themeColor="dark1"/>
              </w:rPr>
              <w:t>Recovery Tier 5</w:t>
            </w:r>
          </w:p>
        </w:tc>
        <w:tc>
          <w:tcPr>
            <w:tcW w:w="721" w:type="pct"/>
          </w:tcPr>
          <w:p w14:paraId="2332AB28" w14:textId="477423CA" w:rsidR="00A67FA1" w:rsidRPr="00C31C7B" w:rsidRDefault="00A67FA1" w:rsidP="00A67FA1">
            <w:pPr>
              <w:rPr>
                <w:color w:val="000000" w:themeColor="dark1"/>
              </w:rPr>
            </w:pPr>
            <w:r w:rsidRPr="00C31C7B">
              <w:rPr>
                <w:color w:val="000000" w:themeColor="dark1"/>
              </w:rPr>
              <w:t>169+/24</w:t>
            </w:r>
          </w:p>
        </w:tc>
        <w:tc>
          <w:tcPr>
            <w:tcW w:w="3415" w:type="pct"/>
          </w:tcPr>
          <w:p w14:paraId="7F18F1CB" w14:textId="607CDC3A" w:rsidR="00A67FA1" w:rsidRPr="00841B2C" w:rsidRDefault="00A67FA1" w:rsidP="00A67FA1">
            <w:pPr>
              <w:rPr>
                <w:rFonts w:ascii="Arial" w:hAnsi="Arial"/>
                <w:color w:val="auto"/>
              </w:rPr>
            </w:pPr>
            <w:r w:rsidRPr="009022A5">
              <w:rPr>
                <w:color w:val="000000" w:themeColor="dark1"/>
              </w:rPr>
              <w:t>Backup &amp; Restore single instances with Snapshots stored in S3</w:t>
            </w:r>
          </w:p>
        </w:tc>
      </w:tr>
    </w:tbl>
    <w:p w14:paraId="6DC05D85" w14:textId="77777777" w:rsidR="00A67FA1" w:rsidRDefault="00A67FA1" w:rsidP="00A67FA1">
      <w:pPr>
        <w:spacing w:after="160" w:line="259" w:lineRule="auto"/>
        <w:rPr>
          <w:bCs/>
        </w:rPr>
      </w:pPr>
    </w:p>
    <w:p w14:paraId="303CB7FA" w14:textId="7E18FA1E" w:rsidR="00C31C7B" w:rsidRDefault="00C31C7B" w:rsidP="00C31C7B">
      <w:pPr>
        <w:pStyle w:val="Heading2"/>
      </w:pPr>
      <w:bookmarkStart w:id="16" w:name="_Toc453873199"/>
      <w:r>
        <w:t>Patch Management</w:t>
      </w:r>
      <w:bookmarkEnd w:id="16"/>
      <w:r>
        <w:t xml:space="preserve"> </w:t>
      </w:r>
    </w:p>
    <w:p w14:paraId="246ABA6E" w14:textId="77777777" w:rsidR="00C31C7B" w:rsidRPr="00E55A87" w:rsidRDefault="00C31C7B" w:rsidP="00C31C7B">
      <w:pPr>
        <w:pStyle w:val="Heading3"/>
      </w:pPr>
      <w:bookmarkStart w:id="17" w:name="_Toc453873200"/>
      <w:r w:rsidRPr="00E55A87">
        <w:t>Description</w:t>
      </w:r>
      <w:bookmarkEnd w:id="17"/>
    </w:p>
    <w:p w14:paraId="5E1BB7CF" w14:textId="41851CA3" w:rsidR="00C31C7B" w:rsidRDefault="00C31C7B" w:rsidP="00C31C7B">
      <w:r w:rsidRPr="00C31C7B">
        <w:t>Patching in the cloud is similar to the patching process in your</w:t>
      </w:r>
      <w:r w:rsidR="00F757DE">
        <w:t xml:space="preserve"> current deployment</w:t>
      </w:r>
      <w:r w:rsidRPr="00C31C7B">
        <w:t>. Making backups and snapshots of systems before a pat</w:t>
      </w:r>
      <w:r w:rsidR="00F757DE">
        <w:t>c</w:t>
      </w:r>
      <w:r w:rsidRPr="00C31C7B">
        <w:t xml:space="preserve">h is applied is far simpler and more convenient. </w:t>
      </w:r>
    </w:p>
    <w:p w14:paraId="2AA873A8" w14:textId="77777777" w:rsidR="00F757DE" w:rsidRPr="00C31C7B" w:rsidRDefault="00F757DE" w:rsidP="00C31C7B"/>
    <w:p w14:paraId="72DE16B6" w14:textId="77777777" w:rsidR="00C31C7B" w:rsidRDefault="00C31C7B" w:rsidP="00C31C7B">
      <w:pPr>
        <w:pStyle w:val="Heading3"/>
      </w:pPr>
      <w:bookmarkStart w:id="18" w:name="_Toc453873201"/>
      <w:r>
        <w:t>Technical Approach</w:t>
      </w:r>
      <w:bookmarkEnd w:id="18"/>
      <w:r>
        <w:t xml:space="preserve"> </w:t>
      </w:r>
    </w:p>
    <w:p w14:paraId="203F2BD6" w14:textId="77777777" w:rsidR="00F757DE" w:rsidRDefault="00F757DE" w:rsidP="00C31C7B">
      <w:r>
        <w:t xml:space="preserve">System Prerequisites: </w:t>
      </w:r>
    </w:p>
    <w:p w14:paraId="2AB4C116" w14:textId="77777777" w:rsidR="00F757DE" w:rsidRPr="00C31C7B" w:rsidRDefault="00F757DE" w:rsidP="00591BE9">
      <w:pPr>
        <w:numPr>
          <w:ilvl w:val="0"/>
          <w:numId w:val="9"/>
        </w:numPr>
      </w:pPr>
      <w:r w:rsidRPr="00C31C7B">
        <w:t>All systems must have maintenance window</w:t>
      </w:r>
    </w:p>
    <w:p w14:paraId="73602BB7" w14:textId="77777777" w:rsidR="00F757DE" w:rsidRPr="00C31C7B" w:rsidRDefault="00F757DE" w:rsidP="00591BE9">
      <w:pPr>
        <w:numPr>
          <w:ilvl w:val="0"/>
          <w:numId w:val="9"/>
        </w:numPr>
      </w:pPr>
      <w:r w:rsidRPr="00C31C7B">
        <w:lastRenderedPageBreak/>
        <w:t>All patches delivered within 31 days of availability</w:t>
      </w:r>
    </w:p>
    <w:p w14:paraId="4B79EEF3" w14:textId="77777777" w:rsidR="00F757DE" w:rsidRPr="00C31C7B" w:rsidRDefault="00F757DE" w:rsidP="00591BE9">
      <w:pPr>
        <w:numPr>
          <w:ilvl w:val="0"/>
          <w:numId w:val="9"/>
        </w:numPr>
      </w:pPr>
      <w:r w:rsidRPr="00C31C7B">
        <w:t>All patching tasks automated</w:t>
      </w:r>
    </w:p>
    <w:p w14:paraId="1FD0ABE2" w14:textId="77777777" w:rsidR="00F757DE" w:rsidRPr="00C31C7B" w:rsidRDefault="00F757DE" w:rsidP="00591BE9">
      <w:pPr>
        <w:numPr>
          <w:ilvl w:val="0"/>
          <w:numId w:val="9"/>
        </w:numPr>
      </w:pPr>
      <w:r w:rsidRPr="00C31C7B">
        <w:t>Testing should be automated (or app teams automatically notified of completion)</w:t>
      </w:r>
    </w:p>
    <w:p w14:paraId="235EBB25" w14:textId="77777777" w:rsidR="00F757DE" w:rsidRPr="00C31C7B" w:rsidRDefault="00F757DE" w:rsidP="00591BE9">
      <w:pPr>
        <w:numPr>
          <w:ilvl w:val="0"/>
          <w:numId w:val="9"/>
        </w:numPr>
      </w:pPr>
      <w:r w:rsidRPr="00C31C7B">
        <w:t>Non prod environments should be patched prior to prod</w:t>
      </w:r>
    </w:p>
    <w:p w14:paraId="043E3D35" w14:textId="77777777" w:rsidR="00F757DE" w:rsidRPr="00C31C7B" w:rsidRDefault="00F757DE" w:rsidP="00591BE9">
      <w:pPr>
        <w:numPr>
          <w:ilvl w:val="0"/>
          <w:numId w:val="9"/>
        </w:numPr>
      </w:pPr>
      <w:r w:rsidRPr="00C31C7B">
        <w:t xml:space="preserve">Before a system is patched, a snapshot should be made of it. </w:t>
      </w:r>
    </w:p>
    <w:p w14:paraId="4BFE7B15" w14:textId="77777777" w:rsidR="00F757DE" w:rsidRDefault="00F757DE" w:rsidP="00C31C7B"/>
    <w:p w14:paraId="3C2EABC1" w14:textId="06DC5C8E" w:rsidR="00F757DE" w:rsidRDefault="00F757DE" w:rsidP="00C31C7B">
      <w:r>
        <w:t xml:space="preserve">Tagging: </w:t>
      </w:r>
    </w:p>
    <w:p w14:paraId="3A79ACE3" w14:textId="77777777" w:rsidR="00F757DE" w:rsidRPr="00F757DE" w:rsidRDefault="00C31C7B" w:rsidP="00591BE9">
      <w:pPr>
        <w:pStyle w:val="ListParagraph"/>
        <w:numPr>
          <w:ilvl w:val="0"/>
          <w:numId w:val="8"/>
        </w:numPr>
        <w:rPr>
          <w:rFonts w:ascii="Calibri" w:hAnsi="Calibri" w:cs="Times New Roman"/>
          <w:szCs w:val="24"/>
        </w:rPr>
      </w:pPr>
      <w:r w:rsidRPr="00F757DE">
        <w:rPr>
          <w:rFonts w:ascii="Calibri" w:hAnsi="Calibri" w:cs="Times New Roman"/>
          <w:szCs w:val="24"/>
        </w:rPr>
        <w:t xml:space="preserve">These two tags allow for automation scripts to be used to interact with you instances at the application level and control the implementation of the Patches. </w:t>
      </w:r>
    </w:p>
    <w:p w14:paraId="01DF10C7" w14:textId="77777777" w:rsidR="00F757DE" w:rsidRPr="00F757DE" w:rsidRDefault="00C31C7B" w:rsidP="00591BE9">
      <w:pPr>
        <w:pStyle w:val="ListParagraph"/>
        <w:numPr>
          <w:ilvl w:val="0"/>
          <w:numId w:val="8"/>
        </w:numPr>
        <w:rPr>
          <w:rFonts w:ascii="Calibri" w:hAnsi="Calibri" w:cs="Times New Roman"/>
          <w:szCs w:val="24"/>
        </w:rPr>
      </w:pPr>
      <w:r w:rsidRPr="00F757DE">
        <w:rPr>
          <w:rFonts w:ascii="Calibri" w:hAnsi="Calibri" w:cs="Times New Roman"/>
          <w:szCs w:val="24"/>
        </w:rPr>
        <w:t xml:space="preserve">Controlling what environment level and which app will be patch by a command or script. This is executed through SSM and through Lambda scripts. </w:t>
      </w:r>
    </w:p>
    <w:p w14:paraId="7825801E" w14:textId="65936161" w:rsidR="00C31C7B" w:rsidRPr="00F757DE" w:rsidRDefault="00C31C7B" w:rsidP="00591BE9">
      <w:pPr>
        <w:pStyle w:val="ListParagraph"/>
        <w:numPr>
          <w:ilvl w:val="0"/>
          <w:numId w:val="8"/>
        </w:numPr>
        <w:rPr>
          <w:rFonts w:ascii="Calibri" w:hAnsi="Calibri" w:cs="Times New Roman"/>
          <w:szCs w:val="24"/>
        </w:rPr>
      </w:pPr>
      <w:r w:rsidRPr="00F757DE">
        <w:rPr>
          <w:rFonts w:ascii="Calibri" w:hAnsi="Calibri" w:cs="Times New Roman"/>
          <w:szCs w:val="24"/>
        </w:rPr>
        <w:t xml:space="preserve">These scripts will automate the flow of patching through the environments using the tags described. </w:t>
      </w:r>
    </w:p>
    <w:p w14:paraId="51B0F3F0" w14:textId="177CBCD3" w:rsidR="00DF4821" w:rsidRPr="00F757DE" w:rsidRDefault="00DF4821" w:rsidP="00F757DE">
      <w:pPr>
        <w:pStyle w:val="Heading4"/>
      </w:pPr>
      <w:r w:rsidRPr="00F757DE">
        <w:t>Tags for Patch management:</w:t>
      </w:r>
    </w:p>
    <w:p w14:paraId="38B73DA6" w14:textId="77777777" w:rsidR="00C31C7B" w:rsidRDefault="00C31C7B" w:rsidP="00C31C7B"/>
    <w:p w14:paraId="0C8B0D8A" w14:textId="77777777" w:rsidR="00DF4821" w:rsidRPr="00C31C7B" w:rsidRDefault="00DF4821" w:rsidP="00C31C7B">
      <w:pPr>
        <w:rPr>
          <w:b/>
        </w:rPr>
      </w:pPr>
      <w:r w:rsidRPr="00C31C7B">
        <w:rPr>
          <w:b/>
        </w:rPr>
        <w:t>Key Name: EnvironmentLevel</w:t>
      </w:r>
    </w:p>
    <w:p w14:paraId="4B9FD911" w14:textId="77777777" w:rsidR="00C31C7B" w:rsidRDefault="00C31C7B" w:rsidP="00C31C7B"/>
    <w:tbl>
      <w:tblPr>
        <w:tblStyle w:val="GridTable4-Accent51"/>
        <w:tblW w:w="1152" w:type="pct"/>
        <w:tblLook w:val="0420" w:firstRow="1" w:lastRow="0" w:firstColumn="0" w:lastColumn="0" w:noHBand="0" w:noVBand="1"/>
      </w:tblPr>
      <w:tblGrid>
        <w:gridCol w:w="2154"/>
      </w:tblGrid>
      <w:tr w:rsidR="00C31C7B" w:rsidRPr="00841B2C" w14:paraId="2D43C88F" w14:textId="77777777" w:rsidTr="00DF4821">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2DC30281" w14:textId="77777777" w:rsidR="00C31C7B" w:rsidRPr="00841B2C" w:rsidRDefault="00C31C7B" w:rsidP="00DF4821">
            <w:pPr>
              <w:rPr>
                <w:rFonts w:ascii="Arial" w:hAnsi="Arial"/>
                <w:color w:val="auto"/>
              </w:rPr>
            </w:pPr>
            <w:r>
              <w:rPr>
                <w:rFonts w:ascii="Arial" w:hAnsi="Arial"/>
                <w:color w:val="auto"/>
              </w:rPr>
              <w:t>Key Value</w:t>
            </w:r>
          </w:p>
        </w:tc>
      </w:tr>
      <w:tr w:rsidR="00C31C7B" w:rsidRPr="00841B2C" w14:paraId="593FB31B" w14:textId="77777777" w:rsidTr="00DF4821">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1C71EA8C" w14:textId="29A2FCD2" w:rsidR="00C31C7B" w:rsidRPr="00841B2C" w:rsidRDefault="00C31C7B" w:rsidP="00C31C7B">
            <w:pPr>
              <w:rPr>
                <w:rFonts w:ascii="Arial" w:hAnsi="Arial"/>
                <w:color w:val="auto"/>
              </w:rPr>
            </w:pPr>
            <w:r w:rsidRPr="007C6BE2">
              <w:t>Production</w:t>
            </w:r>
          </w:p>
        </w:tc>
      </w:tr>
      <w:tr w:rsidR="00C31C7B" w:rsidRPr="00841B2C" w14:paraId="1C5CCC5B" w14:textId="77777777" w:rsidTr="00DF4821">
        <w:trPr>
          <w:trHeight w:val="144"/>
        </w:trPr>
        <w:tc>
          <w:tcPr>
            <w:tcW w:w="5000" w:type="pct"/>
            <w:hideMark/>
          </w:tcPr>
          <w:p w14:paraId="7BC70020" w14:textId="17BA4565" w:rsidR="00C31C7B" w:rsidRPr="00841B2C" w:rsidRDefault="00C31C7B" w:rsidP="00C31C7B">
            <w:pPr>
              <w:rPr>
                <w:rFonts w:ascii="Arial" w:hAnsi="Arial"/>
                <w:color w:val="auto"/>
              </w:rPr>
            </w:pPr>
            <w:r w:rsidRPr="007C6BE2">
              <w:t>Staging</w:t>
            </w:r>
          </w:p>
        </w:tc>
      </w:tr>
      <w:tr w:rsidR="00C31C7B" w:rsidRPr="00841B2C" w14:paraId="584ABF4D" w14:textId="77777777" w:rsidTr="00DF4821">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2F1874EF" w14:textId="6004F840" w:rsidR="00C31C7B" w:rsidRPr="00841B2C" w:rsidRDefault="00C31C7B" w:rsidP="00C31C7B">
            <w:pPr>
              <w:rPr>
                <w:rFonts w:ascii="Arial" w:hAnsi="Arial"/>
                <w:color w:val="auto"/>
              </w:rPr>
            </w:pPr>
            <w:r w:rsidRPr="007C6BE2">
              <w:t>QA</w:t>
            </w:r>
          </w:p>
        </w:tc>
      </w:tr>
      <w:tr w:rsidR="00C31C7B" w:rsidRPr="00841B2C" w14:paraId="179786C4" w14:textId="77777777" w:rsidTr="00DF4821">
        <w:trPr>
          <w:trHeight w:val="144"/>
        </w:trPr>
        <w:tc>
          <w:tcPr>
            <w:tcW w:w="5000" w:type="pct"/>
            <w:hideMark/>
          </w:tcPr>
          <w:p w14:paraId="4699DBF1" w14:textId="39B490CF" w:rsidR="00C31C7B" w:rsidRPr="00841B2C" w:rsidRDefault="00C31C7B" w:rsidP="00C31C7B">
            <w:pPr>
              <w:rPr>
                <w:rFonts w:ascii="Arial" w:hAnsi="Arial"/>
                <w:color w:val="auto"/>
              </w:rPr>
            </w:pPr>
            <w:r w:rsidRPr="007C6BE2">
              <w:t>Development</w:t>
            </w:r>
          </w:p>
        </w:tc>
      </w:tr>
    </w:tbl>
    <w:p w14:paraId="106C81FA" w14:textId="77777777" w:rsidR="00C31C7B" w:rsidRPr="00C31C7B" w:rsidRDefault="00C31C7B" w:rsidP="00C31C7B"/>
    <w:p w14:paraId="229C2A29" w14:textId="7C343FA9" w:rsidR="00F757DE" w:rsidRDefault="00DF4821" w:rsidP="00C31C7B">
      <w:pPr>
        <w:rPr>
          <w:b/>
        </w:rPr>
      </w:pPr>
      <w:r w:rsidRPr="00F757DE">
        <w:rPr>
          <w:b/>
        </w:rPr>
        <w:t>Key Name: ApplicationID</w:t>
      </w:r>
    </w:p>
    <w:p w14:paraId="7B7B3086" w14:textId="77777777" w:rsidR="001429D8" w:rsidRPr="00F757DE" w:rsidRDefault="001429D8" w:rsidP="00C31C7B">
      <w:pPr>
        <w:rPr>
          <w:b/>
        </w:rPr>
      </w:pPr>
    </w:p>
    <w:tbl>
      <w:tblPr>
        <w:tblStyle w:val="GridTable4-Accent51"/>
        <w:tblW w:w="3452" w:type="pct"/>
        <w:tblLook w:val="0420" w:firstRow="1" w:lastRow="0" w:firstColumn="0" w:lastColumn="0" w:noHBand="0" w:noVBand="1"/>
      </w:tblPr>
      <w:tblGrid>
        <w:gridCol w:w="6455"/>
      </w:tblGrid>
      <w:tr w:rsidR="00F757DE" w:rsidRPr="00841B2C" w14:paraId="1CA8CE69" w14:textId="77777777" w:rsidTr="00F757DE">
        <w:trPr>
          <w:cnfStyle w:val="100000000000" w:firstRow="1" w:lastRow="0" w:firstColumn="0" w:lastColumn="0" w:oddVBand="0" w:evenVBand="0" w:oddHBand="0" w:evenHBand="0" w:firstRowFirstColumn="0" w:firstRowLastColumn="0" w:lastRowFirstColumn="0" w:lastRowLastColumn="0"/>
          <w:trHeight w:val="70"/>
        </w:trPr>
        <w:tc>
          <w:tcPr>
            <w:tcW w:w="5000" w:type="pct"/>
            <w:hideMark/>
          </w:tcPr>
          <w:p w14:paraId="7999CF0B" w14:textId="77777777" w:rsidR="00F757DE" w:rsidRPr="00841B2C" w:rsidRDefault="00F757DE" w:rsidP="00DF4821">
            <w:pPr>
              <w:rPr>
                <w:rFonts w:ascii="Arial" w:hAnsi="Arial"/>
                <w:color w:val="auto"/>
              </w:rPr>
            </w:pPr>
            <w:r>
              <w:rPr>
                <w:rFonts w:ascii="Arial" w:hAnsi="Arial"/>
                <w:color w:val="auto"/>
              </w:rPr>
              <w:t>Key Value</w:t>
            </w:r>
          </w:p>
        </w:tc>
      </w:tr>
      <w:tr w:rsidR="00F757DE" w:rsidRPr="00841B2C" w14:paraId="03360C89" w14:textId="77777777" w:rsidTr="00F757DE">
        <w:trPr>
          <w:cnfStyle w:val="000000100000" w:firstRow="0" w:lastRow="0" w:firstColumn="0" w:lastColumn="0" w:oddVBand="0" w:evenVBand="0" w:oddHBand="1" w:evenHBand="0" w:firstRowFirstColumn="0" w:firstRowLastColumn="0" w:lastRowFirstColumn="0" w:lastRowLastColumn="0"/>
          <w:trHeight w:val="70"/>
        </w:trPr>
        <w:tc>
          <w:tcPr>
            <w:tcW w:w="5000" w:type="pct"/>
            <w:hideMark/>
          </w:tcPr>
          <w:p w14:paraId="13035DE6" w14:textId="29EBE77E" w:rsidR="00F757DE" w:rsidRPr="00841B2C" w:rsidRDefault="00F757DE" w:rsidP="00DF4821">
            <w:pPr>
              <w:rPr>
                <w:rFonts w:ascii="Arial" w:hAnsi="Arial"/>
                <w:color w:val="auto"/>
              </w:rPr>
            </w:pPr>
            <w:r>
              <w:t xml:space="preserve">[custom] - </w:t>
            </w:r>
            <w:r w:rsidRPr="00F757DE">
              <w:t>(Found in CAH ServiceNow APM, custom value per project)</w:t>
            </w:r>
          </w:p>
        </w:tc>
      </w:tr>
    </w:tbl>
    <w:p w14:paraId="6D448B1D" w14:textId="77777777" w:rsidR="00F757DE" w:rsidRPr="00C31C7B" w:rsidRDefault="00F757DE" w:rsidP="00C31C7B"/>
    <w:p w14:paraId="6499D315" w14:textId="4C328BA5" w:rsidR="00F757DE" w:rsidRPr="00F757DE" w:rsidRDefault="00F757DE" w:rsidP="00F757DE">
      <w:pPr>
        <w:pStyle w:val="Heading4"/>
      </w:pPr>
      <w:r>
        <w:t>Technical approach per Operating System</w:t>
      </w:r>
    </w:p>
    <w:p w14:paraId="7C43B094" w14:textId="77777777" w:rsidR="00DF4821" w:rsidRPr="00F757DE" w:rsidRDefault="00DF4821" w:rsidP="00591BE9">
      <w:pPr>
        <w:numPr>
          <w:ilvl w:val="0"/>
          <w:numId w:val="7"/>
        </w:numPr>
        <w:rPr>
          <w:b/>
        </w:rPr>
      </w:pPr>
      <w:r w:rsidRPr="00F757DE">
        <w:rPr>
          <w:b/>
        </w:rPr>
        <w:t xml:space="preserve">Windows Patching </w:t>
      </w:r>
      <w:r w:rsidRPr="00F757DE">
        <w:rPr>
          <w:b/>
        </w:rPr>
        <w:tab/>
      </w:r>
    </w:p>
    <w:p w14:paraId="4BDA29CE" w14:textId="77777777" w:rsidR="00DF4821" w:rsidRPr="00F757DE" w:rsidRDefault="00DF4821" w:rsidP="00591BE9">
      <w:pPr>
        <w:numPr>
          <w:ilvl w:val="1"/>
          <w:numId w:val="7"/>
        </w:numPr>
      </w:pPr>
      <w:r w:rsidRPr="00F757DE">
        <w:t>WSUS repository and reporting</w:t>
      </w:r>
    </w:p>
    <w:p w14:paraId="0B82B069" w14:textId="77777777" w:rsidR="00DF4821" w:rsidRPr="00F757DE" w:rsidRDefault="00DF4821" w:rsidP="00591BE9">
      <w:pPr>
        <w:numPr>
          <w:ilvl w:val="1"/>
          <w:numId w:val="7"/>
        </w:numPr>
      </w:pPr>
      <w:r w:rsidRPr="00F757DE">
        <w:t>SSM command execution, for deployment of groups of systems</w:t>
      </w:r>
    </w:p>
    <w:p w14:paraId="2FB66730" w14:textId="77777777" w:rsidR="00DF4821" w:rsidRPr="00F757DE" w:rsidRDefault="00DF4821" w:rsidP="00591BE9">
      <w:pPr>
        <w:numPr>
          <w:ilvl w:val="1"/>
          <w:numId w:val="7"/>
        </w:numPr>
      </w:pPr>
      <w:r w:rsidRPr="00F757DE">
        <w:t>Scheduled Tasks for timed executions</w:t>
      </w:r>
    </w:p>
    <w:p w14:paraId="03A17B60" w14:textId="77777777" w:rsidR="00DF4821" w:rsidRPr="00F757DE" w:rsidRDefault="00DF4821" w:rsidP="00591BE9">
      <w:pPr>
        <w:numPr>
          <w:ilvl w:val="1"/>
          <w:numId w:val="7"/>
        </w:numPr>
      </w:pPr>
      <w:r w:rsidRPr="00F757DE">
        <w:t>CloudTrail for API logging</w:t>
      </w:r>
    </w:p>
    <w:p w14:paraId="6506CAAB" w14:textId="77777777" w:rsidR="00DF4821" w:rsidRPr="00F757DE" w:rsidRDefault="00DF4821" w:rsidP="00591BE9">
      <w:pPr>
        <w:numPr>
          <w:ilvl w:val="0"/>
          <w:numId w:val="7"/>
        </w:numPr>
        <w:rPr>
          <w:b/>
        </w:rPr>
      </w:pPr>
      <w:r w:rsidRPr="00F757DE">
        <w:rPr>
          <w:b/>
        </w:rPr>
        <w:t>Linux Patching</w:t>
      </w:r>
    </w:p>
    <w:p w14:paraId="5099F62F" w14:textId="77777777" w:rsidR="00DF4821" w:rsidRPr="00F757DE" w:rsidRDefault="00DF4821" w:rsidP="00591BE9">
      <w:pPr>
        <w:numPr>
          <w:ilvl w:val="1"/>
          <w:numId w:val="7"/>
        </w:numPr>
      </w:pPr>
      <w:r w:rsidRPr="00F757DE">
        <w:t xml:space="preserve">Switch to Aws AMI </w:t>
      </w:r>
    </w:p>
    <w:p w14:paraId="3D8650C7" w14:textId="77777777" w:rsidR="00DF4821" w:rsidRPr="00F757DE" w:rsidRDefault="00DF4821" w:rsidP="00591BE9">
      <w:pPr>
        <w:numPr>
          <w:ilvl w:val="1"/>
          <w:numId w:val="7"/>
        </w:numPr>
      </w:pPr>
      <w:r w:rsidRPr="00F757DE">
        <w:t>Use AWS Package Repo</w:t>
      </w:r>
    </w:p>
    <w:p w14:paraId="64D5A4C1" w14:textId="77777777" w:rsidR="00DF4821" w:rsidRPr="00F757DE" w:rsidRDefault="00DF4821" w:rsidP="00591BE9">
      <w:pPr>
        <w:numPr>
          <w:ilvl w:val="1"/>
          <w:numId w:val="7"/>
        </w:numPr>
      </w:pPr>
      <w:r w:rsidRPr="00F757DE">
        <w:t>Updates will be done through the non prod account and then pushed the Prod account.</w:t>
      </w:r>
    </w:p>
    <w:p w14:paraId="69B4E453" w14:textId="5EDDA590" w:rsidR="00C31C7B" w:rsidRDefault="00C31C7B" w:rsidP="00C31C7B"/>
    <w:p w14:paraId="1468E743" w14:textId="38AFD2B0" w:rsidR="00C31C7B" w:rsidRDefault="003F77EF" w:rsidP="003F77EF">
      <w:pPr>
        <w:pStyle w:val="Heading4"/>
      </w:pPr>
      <w:r>
        <w:t>Additional technical a</w:t>
      </w:r>
      <w:r w:rsidR="00F757DE">
        <w:t>pproach</w:t>
      </w:r>
      <w:r>
        <w:t>es (</w:t>
      </w:r>
      <w:r w:rsidR="00F757DE">
        <w:t xml:space="preserve">AWS </w:t>
      </w:r>
      <w:r>
        <w:t xml:space="preserve">specific) </w:t>
      </w:r>
    </w:p>
    <w:p w14:paraId="20BFCA6B" w14:textId="45CA624D" w:rsidR="00DF4821" w:rsidRPr="007C0E91" w:rsidRDefault="007C0E91" w:rsidP="00591BE9">
      <w:pPr>
        <w:numPr>
          <w:ilvl w:val="0"/>
          <w:numId w:val="6"/>
        </w:numPr>
        <w:rPr>
          <w:b/>
        </w:rPr>
      </w:pPr>
      <w:r>
        <w:rPr>
          <w:b/>
        </w:rPr>
        <w:t xml:space="preserve">Amazon EC2 </w:t>
      </w:r>
      <w:r w:rsidRPr="007C0E91">
        <w:t>(e.g.</w:t>
      </w:r>
      <w:r w:rsidR="00DF4821" w:rsidRPr="007C0E91">
        <w:t xml:space="preserve"> Service Class 1, 2 and 3)</w:t>
      </w:r>
    </w:p>
    <w:p w14:paraId="78C53473" w14:textId="77777777" w:rsidR="00DF4821" w:rsidRPr="00C31C7B" w:rsidRDefault="00DF4821" w:rsidP="00591BE9">
      <w:pPr>
        <w:numPr>
          <w:ilvl w:val="1"/>
          <w:numId w:val="6"/>
        </w:numPr>
      </w:pPr>
      <w:r w:rsidRPr="00C31C7B">
        <w:t>Develop a script to patch Windows and Linux instances using Simple Systems Manager (SSM)</w:t>
      </w:r>
    </w:p>
    <w:p w14:paraId="407A07DA" w14:textId="77777777" w:rsidR="00DF4821" w:rsidRPr="00C31C7B" w:rsidRDefault="00DF4821" w:rsidP="00591BE9">
      <w:pPr>
        <w:numPr>
          <w:ilvl w:val="2"/>
          <w:numId w:val="6"/>
        </w:numPr>
      </w:pPr>
      <w:r w:rsidRPr="00C31C7B">
        <w:t>Once script to target each OS, or Specialized Tagged Application</w:t>
      </w:r>
    </w:p>
    <w:p w14:paraId="248C1B93" w14:textId="77777777" w:rsidR="00DF4821" w:rsidRPr="00C31C7B" w:rsidRDefault="00DF4821" w:rsidP="00591BE9">
      <w:pPr>
        <w:numPr>
          <w:ilvl w:val="2"/>
          <w:numId w:val="6"/>
        </w:numPr>
      </w:pPr>
      <w:r w:rsidRPr="00C31C7B">
        <w:t>Exclude EC2 instances that were launched from an auto scaling group</w:t>
      </w:r>
    </w:p>
    <w:p w14:paraId="2E0AA707" w14:textId="77777777" w:rsidR="00DF4821" w:rsidRPr="00C31C7B" w:rsidRDefault="00DF4821" w:rsidP="00591BE9">
      <w:pPr>
        <w:numPr>
          <w:ilvl w:val="0"/>
          <w:numId w:val="6"/>
        </w:numPr>
      </w:pPr>
      <w:r w:rsidRPr="007C0E91">
        <w:rPr>
          <w:b/>
        </w:rPr>
        <w:t>Amazon AMI Environment Roll</w:t>
      </w:r>
      <w:r w:rsidRPr="00C31C7B">
        <w:t xml:space="preserve"> (This is Service Class 3 and 4. Potential any other system that can not be auto scaled.)</w:t>
      </w:r>
    </w:p>
    <w:p w14:paraId="69B67C1A" w14:textId="77777777" w:rsidR="00DF4821" w:rsidRPr="00C31C7B" w:rsidRDefault="00DF4821" w:rsidP="00591BE9">
      <w:pPr>
        <w:numPr>
          <w:ilvl w:val="1"/>
          <w:numId w:val="6"/>
        </w:numPr>
      </w:pPr>
      <w:r w:rsidRPr="00C31C7B">
        <w:t>Develop a script to patch Windows and Linux instances using Simple Systems Manager (SSM)</w:t>
      </w:r>
    </w:p>
    <w:p w14:paraId="18C3D301" w14:textId="77777777" w:rsidR="00DF4821" w:rsidRPr="00C31C7B" w:rsidRDefault="00DF4821" w:rsidP="00591BE9">
      <w:pPr>
        <w:numPr>
          <w:ilvl w:val="2"/>
          <w:numId w:val="6"/>
        </w:numPr>
      </w:pPr>
      <w:r w:rsidRPr="00C31C7B">
        <w:t xml:space="preserve">Each script will create an ami of the current production system. </w:t>
      </w:r>
    </w:p>
    <w:p w14:paraId="2B8293DF" w14:textId="77777777" w:rsidR="00DF4821" w:rsidRPr="00C31C7B" w:rsidRDefault="00DF4821" w:rsidP="00591BE9">
      <w:pPr>
        <w:numPr>
          <w:ilvl w:val="2"/>
          <w:numId w:val="6"/>
        </w:numPr>
      </w:pPr>
      <w:r w:rsidRPr="00C31C7B">
        <w:t>These AMI will be used to build a QA and Staging environment.</w:t>
      </w:r>
    </w:p>
    <w:p w14:paraId="4B6FA8EE" w14:textId="77777777" w:rsidR="00DF4821" w:rsidRPr="00C31C7B" w:rsidRDefault="00DF4821" w:rsidP="00591BE9">
      <w:pPr>
        <w:numPr>
          <w:ilvl w:val="2"/>
          <w:numId w:val="6"/>
        </w:numPr>
      </w:pPr>
      <w:r w:rsidRPr="00C31C7B">
        <w:t xml:space="preserve">On Testing complete, a new AMI will be created or the ELB will be switched between the production and staging environment. </w:t>
      </w:r>
    </w:p>
    <w:p w14:paraId="15B080EA" w14:textId="77777777" w:rsidR="00DF4821" w:rsidRPr="00C31C7B" w:rsidRDefault="00DF4821" w:rsidP="00591BE9">
      <w:pPr>
        <w:numPr>
          <w:ilvl w:val="2"/>
          <w:numId w:val="6"/>
        </w:numPr>
      </w:pPr>
      <w:r w:rsidRPr="00C31C7B">
        <w:t>Amazon EC2 - Auto Scaling (This is Service Class 3,4 and 5)</w:t>
      </w:r>
    </w:p>
    <w:p w14:paraId="2F4E4B4E" w14:textId="77777777" w:rsidR="00DF4821" w:rsidRPr="00C31C7B" w:rsidRDefault="00DF4821" w:rsidP="00591BE9">
      <w:pPr>
        <w:numPr>
          <w:ilvl w:val="1"/>
          <w:numId w:val="6"/>
        </w:numPr>
      </w:pPr>
      <w:r w:rsidRPr="00C31C7B">
        <w:lastRenderedPageBreak/>
        <w:t>Develop a script to patch and create a new AMI to by assigned to a new launch configuration</w:t>
      </w:r>
    </w:p>
    <w:p w14:paraId="69ABAEF3" w14:textId="77777777" w:rsidR="00DF4821" w:rsidRPr="00C31C7B" w:rsidRDefault="00DF4821" w:rsidP="00591BE9">
      <w:pPr>
        <w:numPr>
          <w:ilvl w:val="2"/>
          <w:numId w:val="6"/>
        </w:numPr>
      </w:pPr>
      <w:r w:rsidRPr="00C31C7B">
        <w:t>Launch new EC2 based on latest launch configuration AMI</w:t>
      </w:r>
    </w:p>
    <w:p w14:paraId="7A638248" w14:textId="77777777" w:rsidR="00DF4821" w:rsidRPr="00C31C7B" w:rsidRDefault="00DF4821" w:rsidP="00591BE9">
      <w:pPr>
        <w:numPr>
          <w:ilvl w:val="2"/>
          <w:numId w:val="6"/>
        </w:numPr>
      </w:pPr>
      <w:r w:rsidRPr="00C31C7B">
        <w:t>Patch using SSM</w:t>
      </w:r>
    </w:p>
    <w:p w14:paraId="5689F479" w14:textId="77777777" w:rsidR="00DF4821" w:rsidRPr="00C31C7B" w:rsidRDefault="00DF4821" w:rsidP="00591BE9">
      <w:pPr>
        <w:numPr>
          <w:ilvl w:val="2"/>
          <w:numId w:val="6"/>
        </w:numPr>
      </w:pPr>
      <w:r w:rsidRPr="00C31C7B">
        <w:t>Clone current launch configuration and assign newly patched AMI</w:t>
      </w:r>
    </w:p>
    <w:p w14:paraId="0574AA97" w14:textId="77777777" w:rsidR="00DF4821" w:rsidRPr="00C31C7B" w:rsidRDefault="00DF4821" w:rsidP="00591BE9">
      <w:pPr>
        <w:numPr>
          <w:ilvl w:val="2"/>
          <w:numId w:val="6"/>
        </w:numPr>
      </w:pPr>
      <w:r w:rsidRPr="00C31C7B">
        <w:t>Assign new launch configuration to the existing auto scaling group</w:t>
      </w:r>
    </w:p>
    <w:p w14:paraId="67C11428" w14:textId="77777777" w:rsidR="00DF4821" w:rsidRPr="00C31C7B" w:rsidRDefault="00DF4821" w:rsidP="00591BE9">
      <w:pPr>
        <w:numPr>
          <w:ilvl w:val="2"/>
          <w:numId w:val="6"/>
        </w:numPr>
      </w:pPr>
      <w:r w:rsidRPr="00C31C7B">
        <w:t>Force the launch of the newly patched EC2 instance</w:t>
      </w:r>
    </w:p>
    <w:p w14:paraId="7D5B086C" w14:textId="77777777" w:rsidR="00C31C7B" w:rsidRDefault="00C31C7B" w:rsidP="00C31C7B"/>
    <w:p w14:paraId="1E290B11" w14:textId="4D3F815A" w:rsidR="007C0E91" w:rsidRPr="005B6E02" w:rsidRDefault="007C0E91" w:rsidP="007C0E91">
      <w:pPr>
        <w:pStyle w:val="Heading2"/>
      </w:pPr>
      <w:bookmarkStart w:id="19" w:name="_Toc453873202"/>
      <w:r>
        <w:t>Platform Logging</w:t>
      </w:r>
      <w:bookmarkEnd w:id="19"/>
    </w:p>
    <w:p w14:paraId="279A6099" w14:textId="77777777" w:rsidR="007C0E91" w:rsidRPr="00E55A87" w:rsidRDefault="007C0E91" w:rsidP="007C0E91">
      <w:pPr>
        <w:pStyle w:val="Heading3"/>
      </w:pPr>
      <w:bookmarkStart w:id="20" w:name="_Toc453873203"/>
      <w:r w:rsidRPr="00E55A87">
        <w:t>Description</w:t>
      </w:r>
      <w:bookmarkEnd w:id="20"/>
    </w:p>
    <w:p w14:paraId="1E83D4E7" w14:textId="5A8BCADE" w:rsidR="007C0E91" w:rsidRDefault="007C0E91" w:rsidP="007C0E91">
      <w:r w:rsidRPr="007C0E91">
        <w:t xml:space="preserve">There are </w:t>
      </w:r>
      <w:r w:rsidR="00806E5C">
        <w:t>two</w:t>
      </w:r>
      <w:r w:rsidRPr="007C0E91">
        <w:t xml:space="preserve"> </w:t>
      </w:r>
      <w:r w:rsidR="00806E5C">
        <w:t>primary services</w:t>
      </w:r>
      <w:r w:rsidRPr="007C0E91">
        <w:t xml:space="preserve"> available</w:t>
      </w:r>
      <w:r w:rsidR="00806E5C">
        <w:t xml:space="preserve"> from AWS to in platform logging of your systems</w:t>
      </w:r>
      <w:r w:rsidRPr="007C0E91">
        <w:t xml:space="preserve">.  These are </w:t>
      </w:r>
      <w:r w:rsidR="00806E5C">
        <w:t xml:space="preserve">Amazon CloudWatch and AWS CloudTrail.  </w:t>
      </w:r>
    </w:p>
    <w:p w14:paraId="1A4AEB48" w14:textId="77777777" w:rsidR="007C0E91" w:rsidRDefault="007C0E91" w:rsidP="007C0E91"/>
    <w:p w14:paraId="4A44F8A1" w14:textId="7F2F5C04" w:rsidR="004B3F52" w:rsidRDefault="00806E5C" w:rsidP="00591BE9">
      <w:pPr>
        <w:pStyle w:val="ListParagraph"/>
        <w:numPr>
          <w:ilvl w:val="0"/>
          <w:numId w:val="10"/>
        </w:numPr>
      </w:pPr>
      <w:r w:rsidRPr="00806E5C">
        <w:t>Amazon CloudWatch is a monitoring service for AWS cloud resources and the applications you run on AWS. You can use Amazon CloudWatch to collect and track metrics, collect and monitor log files, set alarms, and automatically react to changes in your AWS resources.</w:t>
      </w:r>
      <w:r w:rsidR="004B3F52">
        <w:t xml:space="preserve"> </w:t>
      </w:r>
      <w:r w:rsidR="004B3F52" w:rsidRPr="004B3F52">
        <w:t>You can</w:t>
      </w:r>
      <w:r w:rsidR="004B3F52">
        <w:t xml:space="preserve"> also</w:t>
      </w:r>
      <w:r w:rsidR="004B3F52" w:rsidRPr="004B3F52">
        <w:t xml:space="preserve"> use CloudWatch Logs to monitor and troubleshoot your systems and applications using your existing system, application, and custom log files. </w:t>
      </w:r>
      <w:r w:rsidR="004B3F52">
        <w:t xml:space="preserve">In addition, </w:t>
      </w:r>
      <w:r w:rsidR="004B3F52" w:rsidRPr="004B3F52">
        <w:t>your existing system, application, and custom log files</w:t>
      </w:r>
      <w:r w:rsidR="004B3F52">
        <w:t xml:space="preserve"> can be sent</w:t>
      </w:r>
      <w:r w:rsidR="004B3F52" w:rsidRPr="004B3F52">
        <w:t xml:space="preserve"> to CloudWatch Logs and</w:t>
      </w:r>
      <w:r w:rsidR="004B3F52">
        <w:t xml:space="preserve"> monitored</w:t>
      </w:r>
      <w:r w:rsidR="004B3F52" w:rsidRPr="004B3F52">
        <w:t xml:space="preserve"> in near real-time. </w:t>
      </w:r>
    </w:p>
    <w:p w14:paraId="56E9F3BF" w14:textId="77777777" w:rsidR="004B3F52" w:rsidRDefault="004B3F52" w:rsidP="007C0E91"/>
    <w:p w14:paraId="11F7ABB5" w14:textId="548C0777" w:rsidR="00806E5C" w:rsidRPr="007C0E91" w:rsidRDefault="004B3F52" w:rsidP="00591BE9">
      <w:pPr>
        <w:pStyle w:val="ListParagraph"/>
        <w:numPr>
          <w:ilvl w:val="0"/>
          <w:numId w:val="10"/>
        </w:numPr>
      </w:pPr>
      <w:r w:rsidRPr="004B3F52">
        <w:t xml:space="preserve">With </w:t>
      </w:r>
      <w:r>
        <w:t xml:space="preserve">AWS </w:t>
      </w:r>
      <w:r w:rsidRPr="004B3F52">
        <w:t>CloudTrail, you can get a history of AWS API calls for your account, including API calls made via the AWS Management Console, AWS SDKs, command line tools, and higher-level AWS services (such as AWS CloudFormation). The AWS API call history produced by CloudTrail enables security analysis, resource change tracking, and compliance auditing.</w:t>
      </w:r>
    </w:p>
    <w:p w14:paraId="72636976" w14:textId="77777777" w:rsidR="007C0E91" w:rsidRDefault="007C0E91" w:rsidP="007C0E91">
      <w:pPr>
        <w:pStyle w:val="Heading3"/>
      </w:pPr>
      <w:bookmarkStart w:id="21" w:name="_Toc453873204"/>
      <w:r>
        <w:t>Technical Approach</w:t>
      </w:r>
      <w:bookmarkEnd w:id="21"/>
      <w:r>
        <w:t xml:space="preserve"> </w:t>
      </w:r>
    </w:p>
    <w:p w14:paraId="56CCD77C" w14:textId="0A432A59" w:rsidR="00DF4821" w:rsidRDefault="004B3F52" w:rsidP="0001601A">
      <w:pPr>
        <w:tabs>
          <w:tab w:val="num" w:pos="720"/>
        </w:tabs>
        <w:rPr>
          <w:bCs/>
        </w:rPr>
      </w:pPr>
      <w:r>
        <w:t xml:space="preserve">CAH’s </w:t>
      </w:r>
      <w:r w:rsidR="00806E5C" w:rsidRPr="007C0E91">
        <w:t xml:space="preserve">current plan is to use </w:t>
      </w:r>
      <w:r>
        <w:t xml:space="preserve">their existing </w:t>
      </w:r>
      <w:r w:rsidR="00806E5C" w:rsidRPr="007C0E91">
        <w:t>Splun</w:t>
      </w:r>
      <w:r>
        <w:t>k instance for historic log review and near real-time Cloud</w:t>
      </w:r>
      <w:r w:rsidR="0001601A">
        <w:t>Trail for event review; however, this will be evaluated on an application by application basis because u</w:t>
      </w:r>
      <w:r w:rsidR="0001601A">
        <w:rPr>
          <w:bCs/>
        </w:rPr>
        <w:t>sing CloudWatch logs, fed by CloudTrail, you can automated</w:t>
      </w:r>
      <w:r w:rsidR="00DF4821" w:rsidRPr="00806E5C">
        <w:rPr>
          <w:bCs/>
        </w:rPr>
        <w:t xml:space="preserve"> </w:t>
      </w:r>
      <w:r w:rsidR="0001601A">
        <w:rPr>
          <w:bCs/>
        </w:rPr>
        <w:t>responses to known</w:t>
      </w:r>
      <w:r w:rsidR="00DF4821" w:rsidRPr="00806E5C">
        <w:rPr>
          <w:bCs/>
        </w:rPr>
        <w:t xml:space="preserve"> issues </w:t>
      </w:r>
      <w:r w:rsidR="0001601A">
        <w:rPr>
          <w:bCs/>
        </w:rPr>
        <w:t xml:space="preserve">very easily.  This automated response to known issues may also be available with Splunk, but further investigation and testing are needed. </w:t>
      </w:r>
    </w:p>
    <w:p w14:paraId="02A1F02A" w14:textId="77777777" w:rsidR="0001601A" w:rsidRPr="00806E5C" w:rsidRDefault="0001601A" w:rsidP="0001601A">
      <w:pPr>
        <w:tabs>
          <w:tab w:val="num" w:pos="720"/>
        </w:tabs>
        <w:rPr>
          <w:bCs/>
        </w:rPr>
      </w:pPr>
    </w:p>
    <w:p w14:paraId="0B73A277" w14:textId="77777777" w:rsidR="00DF4821" w:rsidRPr="004B3F52" w:rsidRDefault="00DF4821" w:rsidP="00591BE9">
      <w:pPr>
        <w:pStyle w:val="ListParagraph"/>
        <w:numPr>
          <w:ilvl w:val="0"/>
          <w:numId w:val="10"/>
        </w:numPr>
      </w:pPr>
      <w:r w:rsidRPr="004B3F52">
        <w:t>VPC Flow logs will be used to review specific network traffic for security related tasks, system health and load review.</w:t>
      </w:r>
    </w:p>
    <w:p w14:paraId="6E2C70B7" w14:textId="77777777" w:rsidR="00DF4821" w:rsidRPr="004B3F52" w:rsidRDefault="00DF4821" w:rsidP="00591BE9">
      <w:pPr>
        <w:pStyle w:val="ListParagraph"/>
        <w:numPr>
          <w:ilvl w:val="0"/>
          <w:numId w:val="10"/>
        </w:numPr>
      </w:pPr>
      <w:r w:rsidRPr="004B3F52">
        <w:t xml:space="preserve">Using the tagging described in this document, scripts will be developed that control the resiliency of the systems that are in the monitoring/logging systems </w:t>
      </w:r>
    </w:p>
    <w:p w14:paraId="39ED133E" w14:textId="77777777" w:rsidR="00DF4821" w:rsidRPr="004B3F52" w:rsidRDefault="00DF4821" w:rsidP="00591BE9">
      <w:pPr>
        <w:pStyle w:val="ListParagraph"/>
        <w:numPr>
          <w:ilvl w:val="0"/>
          <w:numId w:val="10"/>
        </w:numPr>
      </w:pPr>
      <w:r w:rsidRPr="004B3F52">
        <w:t>Logging systems will notify, via SNS to the associated teams based on the tagging systems.</w:t>
      </w:r>
    </w:p>
    <w:p w14:paraId="5708079D" w14:textId="77777777" w:rsidR="00DF4821" w:rsidRPr="004B3F52" w:rsidRDefault="00DF4821" w:rsidP="00591BE9">
      <w:pPr>
        <w:pStyle w:val="ListParagraph"/>
        <w:numPr>
          <w:ilvl w:val="0"/>
          <w:numId w:val="10"/>
        </w:numPr>
      </w:pPr>
      <w:r w:rsidRPr="004B3F52">
        <w:t>Config will be used to hold the system to specific in specific known configurations.</w:t>
      </w:r>
    </w:p>
    <w:p w14:paraId="6A1906EC" w14:textId="77777777" w:rsidR="00DF4821" w:rsidRPr="004B3F52" w:rsidRDefault="00DF4821" w:rsidP="00591BE9">
      <w:pPr>
        <w:pStyle w:val="ListParagraph"/>
        <w:numPr>
          <w:ilvl w:val="0"/>
          <w:numId w:val="10"/>
        </w:numPr>
      </w:pPr>
      <w:r w:rsidRPr="004B3F52">
        <w:t>SNS will send notification to the Administration team</w:t>
      </w:r>
    </w:p>
    <w:p w14:paraId="5D2B735C" w14:textId="77777777" w:rsidR="00DF4821" w:rsidRPr="004B3F52" w:rsidRDefault="00DF4821" w:rsidP="00591BE9">
      <w:pPr>
        <w:pStyle w:val="ListParagraph"/>
        <w:numPr>
          <w:ilvl w:val="0"/>
          <w:numId w:val="10"/>
        </w:numPr>
      </w:pPr>
      <w:r w:rsidRPr="004B3F52">
        <w:t xml:space="preserve">Config will valid that patches and updates are in place and remediated correctly. </w:t>
      </w:r>
    </w:p>
    <w:p w14:paraId="66F57247" w14:textId="77777777" w:rsidR="00DF4821" w:rsidRPr="004B3F52" w:rsidRDefault="00DF4821" w:rsidP="00591BE9">
      <w:pPr>
        <w:pStyle w:val="ListParagraph"/>
        <w:numPr>
          <w:ilvl w:val="1"/>
          <w:numId w:val="10"/>
        </w:numPr>
      </w:pPr>
      <w:r w:rsidRPr="004B3F52">
        <w:t>(Optional) You can enable log file encryption, which provides an extra layer of security for your log files. For more information, see </w:t>
      </w:r>
      <w:hyperlink r:id="rId11" w:history="1">
        <w:r w:rsidRPr="004B3F52">
          <w:t>Encrypting CloudTrail Log Files with AWS KMS–Managed Keys (SSE-KMS)</w:t>
        </w:r>
      </w:hyperlink>
      <w:r w:rsidRPr="004B3F52">
        <w:t>.</w:t>
      </w:r>
    </w:p>
    <w:p w14:paraId="0BF2E7BE" w14:textId="00B10B24" w:rsidR="00DF4821" w:rsidRDefault="00DF4821" w:rsidP="00DF4821">
      <w:pPr>
        <w:pStyle w:val="Heading2"/>
      </w:pPr>
      <w:bookmarkStart w:id="22" w:name="_Toc453873205"/>
      <w:r>
        <w:t>Configuration Management</w:t>
      </w:r>
      <w:bookmarkEnd w:id="22"/>
      <w:r>
        <w:t xml:space="preserve"> </w:t>
      </w:r>
    </w:p>
    <w:p w14:paraId="0F0DC828" w14:textId="702AB476" w:rsidR="00DF4821" w:rsidRDefault="00DF4821">
      <w:pPr>
        <w:spacing w:after="160" w:line="259" w:lineRule="auto"/>
        <w:rPr>
          <w:bCs/>
        </w:rPr>
      </w:pPr>
      <w:r>
        <w:rPr>
          <w:bCs/>
        </w:rPr>
        <w:t>AWS Config</w:t>
      </w:r>
    </w:p>
    <w:p w14:paraId="1EC46A32" w14:textId="77777777" w:rsidR="00DF4821" w:rsidRDefault="00DF4821">
      <w:pPr>
        <w:spacing w:after="160" w:line="259" w:lineRule="auto"/>
        <w:rPr>
          <w:bCs/>
        </w:rPr>
      </w:pPr>
    </w:p>
    <w:p w14:paraId="521B5B6B" w14:textId="3E2426D7" w:rsidR="00DF4821" w:rsidRDefault="00DF4821" w:rsidP="00DF4821">
      <w:pPr>
        <w:pStyle w:val="Heading2"/>
      </w:pPr>
      <w:bookmarkStart w:id="23" w:name="_Toc453873206"/>
      <w:r>
        <w:t>Availability Management</w:t>
      </w:r>
      <w:bookmarkEnd w:id="23"/>
    </w:p>
    <w:p w14:paraId="7E8EF6BA" w14:textId="77777777" w:rsidR="00DF4821" w:rsidRDefault="00DF4821" w:rsidP="00DF4821">
      <w:pPr>
        <w:pStyle w:val="Heading3"/>
      </w:pPr>
      <w:bookmarkStart w:id="24" w:name="_Toc453873207"/>
      <w:r w:rsidRPr="00E55A87">
        <w:lastRenderedPageBreak/>
        <w:t>Description</w:t>
      </w:r>
      <w:bookmarkEnd w:id="24"/>
    </w:p>
    <w:p w14:paraId="4D9C3C20" w14:textId="77777777" w:rsidR="00DF4821" w:rsidRDefault="00DF4821" w:rsidP="00DF4821">
      <w:r w:rsidRPr="007C0E91">
        <w:t xml:space="preserve">There are </w:t>
      </w:r>
      <w:r>
        <w:t>two</w:t>
      </w:r>
      <w:r w:rsidRPr="007C0E91">
        <w:t xml:space="preserve"> </w:t>
      </w:r>
      <w:r>
        <w:t>primary services</w:t>
      </w:r>
      <w:r w:rsidRPr="007C0E91">
        <w:t xml:space="preserve"> available</w:t>
      </w:r>
      <w:r>
        <w:t xml:space="preserve"> from AWS to in platform logging of your systems</w:t>
      </w:r>
      <w:r w:rsidRPr="007C0E91">
        <w:t xml:space="preserve">.  These are </w:t>
      </w:r>
      <w:r>
        <w:t xml:space="preserve">Amazon CloudWatch and AWS CloudTrail.  </w:t>
      </w:r>
    </w:p>
    <w:p w14:paraId="7DBB6985" w14:textId="77777777" w:rsidR="00DF4821" w:rsidRDefault="00DF4821" w:rsidP="00DF4821"/>
    <w:p w14:paraId="19CC019D" w14:textId="77777777" w:rsidR="00DF4821" w:rsidRDefault="00DF4821" w:rsidP="00591BE9">
      <w:pPr>
        <w:pStyle w:val="ListParagraph"/>
        <w:numPr>
          <w:ilvl w:val="0"/>
          <w:numId w:val="10"/>
        </w:numPr>
      </w:pPr>
      <w:r w:rsidRPr="00806E5C">
        <w:t>Amazon CloudWatch is a monitoring service for AWS cloud resources and the applications you run on AWS. You can use Amazon CloudWatch to collect and track metrics, collect and monitor log files, set alarms, and automatically react to changes in your AWS resources.</w:t>
      </w:r>
      <w:r>
        <w:t xml:space="preserve"> </w:t>
      </w:r>
      <w:r w:rsidRPr="004B3F52">
        <w:t>You can</w:t>
      </w:r>
      <w:r>
        <w:t xml:space="preserve"> also</w:t>
      </w:r>
      <w:r w:rsidRPr="004B3F52">
        <w:t xml:space="preserve"> use CloudWatch Logs to monitor and troubleshoot your systems and applications using your existing system, application, and custom log files. </w:t>
      </w:r>
      <w:r>
        <w:t xml:space="preserve">In addition, </w:t>
      </w:r>
      <w:r w:rsidRPr="004B3F52">
        <w:t>your existing system, application, and custom log files</w:t>
      </w:r>
      <w:r>
        <w:t xml:space="preserve"> can be sent</w:t>
      </w:r>
      <w:r w:rsidRPr="004B3F52">
        <w:t xml:space="preserve"> to CloudWatch Logs and</w:t>
      </w:r>
      <w:r>
        <w:t xml:space="preserve"> monitored</w:t>
      </w:r>
      <w:r w:rsidRPr="004B3F52">
        <w:t xml:space="preserve"> in near real-time. </w:t>
      </w:r>
    </w:p>
    <w:p w14:paraId="1BDBF540" w14:textId="77777777" w:rsidR="007B43FD" w:rsidRDefault="007B43FD" w:rsidP="007B43FD">
      <w:pPr>
        <w:pStyle w:val="ListParagraph"/>
      </w:pPr>
    </w:p>
    <w:p w14:paraId="76F7356E" w14:textId="42B4598B" w:rsidR="00DF4821" w:rsidRPr="007C0E91" w:rsidRDefault="007B43FD" w:rsidP="00591BE9">
      <w:pPr>
        <w:pStyle w:val="ListParagraph"/>
        <w:numPr>
          <w:ilvl w:val="0"/>
          <w:numId w:val="10"/>
        </w:numPr>
      </w:pPr>
      <w:r>
        <w:t>W</w:t>
      </w:r>
      <w:r w:rsidR="00DF4821" w:rsidRPr="004B3F52">
        <w:t xml:space="preserve">ith </w:t>
      </w:r>
      <w:r w:rsidR="00DF4821">
        <w:t xml:space="preserve">AWS </w:t>
      </w:r>
      <w:r w:rsidR="00DF4821" w:rsidRPr="004B3F52">
        <w:t>CloudTrail, you can get a history of AWS API calls for your account, including API calls made via the AWS Management Console, AWS SDKs, command line tools, and higher-level AWS services (such as AWS CloudFormation). The AWS API call history produced by CloudTrail enables security analysis, resource change tracking, and compliance auditing.</w:t>
      </w:r>
    </w:p>
    <w:p w14:paraId="04C9A4BE" w14:textId="77777777" w:rsidR="00DF4821" w:rsidRDefault="00DF4821" w:rsidP="00DF4821">
      <w:pPr>
        <w:pStyle w:val="Heading3"/>
      </w:pPr>
      <w:bookmarkStart w:id="25" w:name="_Toc453873208"/>
      <w:r>
        <w:t>Technical Approach</w:t>
      </w:r>
      <w:bookmarkEnd w:id="25"/>
      <w:r>
        <w:t xml:space="preserve"> </w:t>
      </w:r>
    </w:p>
    <w:p w14:paraId="0F901C5E" w14:textId="77777777" w:rsidR="00DF4821" w:rsidRDefault="00DF4821" w:rsidP="00DF4821">
      <w:pPr>
        <w:tabs>
          <w:tab w:val="num" w:pos="720"/>
        </w:tabs>
        <w:rPr>
          <w:bCs/>
        </w:rPr>
      </w:pPr>
      <w:r>
        <w:t xml:space="preserve">CAH’s </w:t>
      </w:r>
      <w:r w:rsidRPr="007C0E91">
        <w:t xml:space="preserve">current plan is to use </w:t>
      </w:r>
      <w:r>
        <w:t xml:space="preserve">their existing </w:t>
      </w:r>
      <w:r w:rsidRPr="007C0E91">
        <w:t>Splun</w:t>
      </w:r>
      <w:r>
        <w:t>k instance for historic log review and near real-time CloudTrail for event review; however, this will be evaluated on an application by application basis because u</w:t>
      </w:r>
      <w:r>
        <w:rPr>
          <w:bCs/>
        </w:rPr>
        <w:t>sing CloudWatch logs, fed by CloudTrail, you can automated</w:t>
      </w:r>
      <w:r w:rsidRPr="00806E5C">
        <w:rPr>
          <w:bCs/>
        </w:rPr>
        <w:t xml:space="preserve"> </w:t>
      </w:r>
      <w:r>
        <w:rPr>
          <w:bCs/>
        </w:rPr>
        <w:t>responses to known</w:t>
      </w:r>
      <w:r w:rsidRPr="00806E5C">
        <w:rPr>
          <w:bCs/>
        </w:rPr>
        <w:t xml:space="preserve"> issues </w:t>
      </w:r>
      <w:r>
        <w:rPr>
          <w:bCs/>
        </w:rPr>
        <w:t xml:space="preserve">very easily.  This automated response to known issues may also be available with Splunk, but further investigation and testing are needed. </w:t>
      </w:r>
    </w:p>
    <w:p w14:paraId="269D0536" w14:textId="77777777" w:rsidR="00DF4821" w:rsidRPr="00806E5C" w:rsidRDefault="00DF4821" w:rsidP="00DF4821">
      <w:pPr>
        <w:tabs>
          <w:tab w:val="num" w:pos="720"/>
        </w:tabs>
        <w:rPr>
          <w:bCs/>
        </w:rPr>
      </w:pPr>
    </w:p>
    <w:p w14:paraId="70DDB1E5" w14:textId="77777777" w:rsidR="00DF4821" w:rsidRPr="004B3F52" w:rsidRDefault="00DF4821" w:rsidP="00591BE9">
      <w:pPr>
        <w:pStyle w:val="ListParagraph"/>
        <w:numPr>
          <w:ilvl w:val="0"/>
          <w:numId w:val="10"/>
        </w:numPr>
      </w:pPr>
      <w:r w:rsidRPr="004B3F52">
        <w:t>VPC Flow logs will be used to review specific network traffic for security related tasks, system health and load review.</w:t>
      </w:r>
    </w:p>
    <w:p w14:paraId="03FE90C3" w14:textId="77777777" w:rsidR="00DF4821" w:rsidRPr="004B3F52" w:rsidRDefault="00DF4821" w:rsidP="00591BE9">
      <w:pPr>
        <w:pStyle w:val="ListParagraph"/>
        <w:numPr>
          <w:ilvl w:val="0"/>
          <w:numId w:val="10"/>
        </w:numPr>
      </w:pPr>
      <w:r w:rsidRPr="004B3F52">
        <w:t xml:space="preserve">Using the tagging described in this document, scripts will be developed that control the resiliency of the systems that are in the monitoring/logging systems </w:t>
      </w:r>
    </w:p>
    <w:p w14:paraId="580431F9" w14:textId="77777777" w:rsidR="00DF4821" w:rsidRPr="004B3F52" w:rsidRDefault="00DF4821" w:rsidP="00591BE9">
      <w:pPr>
        <w:pStyle w:val="ListParagraph"/>
        <w:numPr>
          <w:ilvl w:val="0"/>
          <w:numId w:val="10"/>
        </w:numPr>
      </w:pPr>
      <w:r w:rsidRPr="004B3F52">
        <w:t>Logging systems will notify, via SNS to the associated teams based on the tagging systems.</w:t>
      </w:r>
    </w:p>
    <w:p w14:paraId="33FE12F2" w14:textId="77777777" w:rsidR="00DF4821" w:rsidRPr="004B3F52" w:rsidRDefault="00DF4821" w:rsidP="00591BE9">
      <w:pPr>
        <w:pStyle w:val="ListParagraph"/>
        <w:numPr>
          <w:ilvl w:val="0"/>
          <w:numId w:val="10"/>
        </w:numPr>
      </w:pPr>
      <w:r w:rsidRPr="004B3F52">
        <w:t>Config will be used to hold the system to specific in specific known configurations.</w:t>
      </w:r>
    </w:p>
    <w:p w14:paraId="3529A090" w14:textId="77777777" w:rsidR="00DF4821" w:rsidRPr="004B3F52" w:rsidRDefault="00DF4821" w:rsidP="00591BE9">
      <w:pPr>
        <w:pStyle w:val="ListParagraph"/>
        <w:numPr>
          <w:ilvl w:val="0"/>
          <w:numId w:val="10"/>
        </w:numPr>
      </w:pPr>
      <w:r w:rsidRPr="004B3F52">
        <w:t>SNS will send notification to the Administration team</w:t>
      </w:r>
    </w:p>
    <w:p w14:paraId="19017534" w14:textId="77777777" w:rsidR="00DF4821" w:rsidRPr="004B3F52" w:rsidRDefault="00DF4821" w:rsidP="00591BE9">
      <w:pPr>
        <w:pStyle w:val="ListParagraph"/>
        <w:numPr>
          <w:ilvl w:val="0"/>
          <w:numId w:val="10"/>
        </w:numPr>
      </w:pPr>
      <w:r w:rsidRPr="004B3F52">
        <w:t xml:space="preserve">Config will valid that patches and updates are in place and remediated correctly. </w:t>
      </w:r>
    </w:p>
    <w:p w14:paraId="67FA0AE7" w14:textId="77777777" w:rsidR="00DF4821" w:rsidRPr="004B3F52" w:rsidRDefault="00DF4821" w:rsidP="00591BE9">
      <w:pPr>
        <w:pStyle w:val="ListParagraph"/>
        <w:numPr>
          <w:ilvl w:val="1"/>
          <w:numId w:val="10"/>
        </w:numPr>
      </w:pPr>
      <w:r w:rsidRPr="004B3F52">
        <w:t>(Optional) You can enable log file encryption, which provides an extra layer of security for your log files. For more information, see </w:t>
      </w:r>
      <w:hyperlink r:id="rId12" w:history="1">
        <w:r w:rsidRPr="004B3F52">
          <w:t>Encrypting CloudTrail Log Files with AWS KMS–Managed Keys (SSE-KMS)</w:t>
        </w:r>
      </w:hyperlink>
      <w:r w:rsidRPr="004B3F52">
        <w:t>.</w:t>
      </w:r>
    </w:p>
    <w:p w14:paraId="537954B8" w14:textId="3B2D8FE0" w:rsidR="00E1446E" w:rsidRDefault="00E1446E" w:rsidP="00E1446E">
      <w:pPr>
        <w:pStyle w:val="Heading1"/>
      </w:pPr>
      <w:bookmarkStart w:id="26" w:name="_Toc453873209"/>
      <w:r>
        <w:t>Provisioning &amp; Service Catalog</w:t>
      </w:r>
      <w:bookmarkEnd w:id="26"/>
      <w:r w:rsidRPr="001877FC">
        <w:t xml:space="preserve"> </w:t>
      </w:r>
    </w:p>
    <w:p w14:paraId="70B3FB9F" w14:textId="14CFC6DA" w:rsidR="00E1446E" w:rsidRDefault="00DF4821" w:rsidP="00E1446E">
      <w:pPr>
        <w:pStyle w:val="Heading2"/>
      </w:pPr>
      <w:bookmarkStart w:id="27" w:name="_Toc453873210"/>
      <w:r>
        <w:t>Provisioning</w:t>
      </w:r>
      <w:bookmarkEnd w:id="27"/>
    </w:p>
    <w:p w14:paraId="43C8E85D" w14:textId="77777777" w:rsidR="00E1446E" w:rsidRPr="00E55A87" w:rsidRDefault="00E1446E" w:rsidP="00E1446E">
      <w:pPr>
        <w:pStyle w:val="Heading3"/>
      </w:pPr>
      <w:bookmarkStart w:id="28" w:name="_Toc453873211"/>
      <w:r w:rsidRPr="00E55A87">
        <w:t>Description</w:t>
      </w:r>
      <w:bookmarkEnd w:id="28"/>
    </w:p>
    <w:p w14:paraId="2F6ECBB0" w14:textId="21995709" w:rsidR="003556E4" w:rsidRDefault="00DF4821" w:rsidP="00DF4821">
      <w:r>
        <w:t>To increase the identification, creation, and re-use of architecture patterns, a</w:t>
      </w:r>
      <w:r w:rsidRPr="00DF4821">
        <w:t>ll</w:t>
      </w:r>
      <w:r>
        <w:t xml:space="preserve"> </w:t>
      </w:r>
      <w:r w:rsidRPr="00DF4821">
        <w:t xml:space="preserve">deployments </w:t>
      </w:r>
      <w:r>
        <w:t xml:space="preserve">(when possible and feasible) on AWS </w:t>
      </w:r>
      <w:r w:rsidRPr="00DF4821">
        <w:t>will be done t</w:t>
      </w:r>
      <w:r>
        <w:t>hrough the use of CloudFormation s</w:t>
      </w:r>
      <w:r w:rsidRPr="00DF4821">
        <w:t xml:space="preserve">cripting.  </w:t>
      </w:r>
      <w:r w:rsidR="003556E4" w:rsidRPr="003556E4">
        <w:t>AWS CloudFormation enables you to create and provision AWS infrastructure deployments predictably and repeatedly. It helps you leverage AWS products such as Amazon EC2, Amazon Elastic Block Store, Amazon SNS, Elastic Load Balancing, and Auto Scaling to build highly reliable, highly scalable, cost-effective applications in the cloud without worrying about creating and configuring the underlying AWS infrastructure. AWS CloudFormation enables you to use a template file to create and delete a collection of resources together as a single unit (a stack).</w:t>
      </w:r>
    </w:p>
    <w:p w14:paraId="3A702C8B" w14:textId="77777777" w:rsidR="00DF4821" w:rsidRDefault="00DF4821" w:rsidP="00DF4821">
      <w:pPr>
        <w:pStyle w:val="Heading3"/>
        <w:numPr>
          <w:ilvl w:val="0"/>
          <w:numId w:val="0"/>
        </w:numPr>
      </w:pPr>
    </w:p>
    <w:p w14:paraId="137C64A0" w14:textId="77777777" w:rsidR="00E1446E" w:rsidRPr="00E14F82" w:rsidRDefault="00E1446E" w:rsidP="00E14F82">
      <w:pPr>
        <w:pStyle w:val="Heading3"/>
      </w:pPr>
      <w:bookmarkStart w:id="29" w:name="_Toc453873212"/>
      <w:r w:rsidRPr="00E14F82">
        <w:t>Technical Approach</w:t>
      </w:r>
      <w:bookmarkEnd w:id="29"/>
      <w:r w:rsidRPr="00E14F82">
        <w:t xml:space="preserve"> </w:t>
      </w:r>
    </w:p>
    <w:p w14:paraId="34C24AEC" w14:textId="3C28CF13" w:rsidR="003556E4" w:rsidRDefault="003556E4" w:rsidP="003556E4">
      <w:r w:rsidRPr="00DF4821">
        <w:t xml:space="preserve">CloudFormation scripts will </w:t>
      </w:r>
      <w:r>
        <w:t>used to deploy</w:t>
      </w:r>
      <w:r w:rsidRPr="00DF4821">
        <w:t xml:space="preserve"> through Development, QA</w:t>
      </w:r>
      <w:r>
        <w:t>, Staging,</w:t>
      </w:r>
      <w:r w:rsidRPr="00DF4821">
        <w:t xml:space="preserve"> and Production. In the future, ServiceNow could be used by the requester to fill out the required tags / parameters that would then be dynamically populated at </w:t>
      </w:r>
      <w:r w:rsidR="00E14F82">
        <w:t xml:space="preserve">launch time into CloudFormation.  </w:t>
      </w:r>
    </w:p>
    <w:p w14:paraId="5AC875BC" w14:textId="77777777" w:rsidR="00E14F82" w:rsidRDefault="003556E4" w:rsidP="00591BE9">
      <w:pPr>
        <w:pStyle w:val="ListParagraph"/>
        <w:numPr>
          <w:ilvl w:val="0"/>
          <w:numId w:val="11"/>
        </w:numPr>
      </w:pPr>
      <w:r>
        <w:t>Cloudformation templates are stored in AWS CodeCommit</w:t>
      </w:r>
      <w:r w:rsidR="00E14F82">
        <w:t>.  Contact the CloudOps team for access.</w:t>
      </w:r>
    </w:p>
    <w:p w14:paraId="06BB3395" w14:textId="57599BD1" w:rsidR="00E14F82" w:rsidRDefault="003556E4" w:rsidP="00591BE9">
      <w:pPr>
        <w:pStyle w:val="ListParagraph"/>
        <w:numPr>
          <w:ilvl w:val="0"/>
          <w:numId w:val="11"/>
        </w:numPr>
      </w:pPr>
      <w:r>
        <w:lastRenderedPageBreak/>
        <w:t>Naming convention for templates</w:t>
      </w:r>
      <w:r w:rsidR="00E14F82">
        <w:t xml:space="preserve"> - [To be determined by CAH during future iterations]</w:t>
      </w:r>
    </w:p>
    <w:p w14:paraId="439A15AB" w14:textId="23BB77B2" w:rsidR="003556E4" w:rsidRDefault="003556E4" w:rsidP="00591BE9">
      <w:pPr>
        <w:pStyle w:val="ListParagraph"/>
        <w:numPr>
          <w:ilvl w:val="0"/>
          <w:numId w:val="11"/>
        </w:numPr>
      </w:pPr>
      <w:r>
        <w:t>Best practice for versioning or forking a template</w:t>
      </w:r>
      <w:r w:rsidR="00E14F82">
        <w:t xml:space="preserve"> in CodeCommit</w:t>
      </w:r>
      <w:r>
        <w:t xml:space="preserve"> </w:t>
      </w:r>
      <w:r w:rsidR="00E14F82">
        <w:t>[</w:t>
      </w:r>
      <w:r w:rsidR="00E14F82" w:rsidRPr="00E14F82">
        <w:rPr>
          <w:highlight w:val="yellow"/>
        </w:rPr>
        <w:t>TBD</w:t>
      </w:r>
      <w:r w:rsidR="00E14F82">
        <w:t>]</w:t>
      </w:r>
    </w:p>
    <w:p w14:paraId="30D8887B" w14:textId="77777777" w:rsidR="002B5B07" w:rsidRPr="002B5B07" w:rsidRDefault="002B5B07" w:rsidP="002B5B07">
      <w:r w:rsidRPr="002B5B07">
        <w:t xml:space="preserve">Cloudformation templates are handled in two files, the template file and the parameter file. The first, Template, file is used to define the resources and flow of creation </w:t>
      </w:r>
    </w:p>
    <w:p w14:paraId="45E9E0C3" w14:textId="7DB88659" w:rsidR="001F5C9E" w:rsidRPr="005B537D" w:rsidRDefault="002B5B07" w:rsidP="00591BE9">
      <w:pPr>
        <w:numPr>
          <w:ilvl w:val="1"/>
          <w:numId w:val="23"/>
        </w:numPr>
        <w:rPr>
          <w:rFonts w:asciiTheme="minorHAnsi" w:hAnsiTheme="minorHAnsi" w:cstheme="minorBidi"/>
          <w:szCs w:val="22"/>
        </w:rPr>
      </w:pPr>
      <w:r w:rsidRPr="005B537D">
        <w:rPr>
          <w:rFonts w:asciiTheme="minorHAnsi" w:hAnsiTheme="minorHAnsi" w:cstheme="minorBidi"/>
          <w:szCs w:val="22"/>
        </w:rPr>
        <w:t xml:space="preserve">S3 </w:t>
      </w:r>
      <w:r w:rsidR="001F5C9E" w:rsidRPr="005B537D">
        <w:rPr>
          <w:rFonts w:asciiTheme="minorHAnsi" w:hAnsiTheme="minorHAnsi" w:cstheme="minorBidi"/>
          <w:szCs w:val="22"/>
        </w:rPr>
        <w:t>Bucket name with the templates that are going to be used.</w:t>
      </w:r>
    </w:p>
    <w:p w14:paraId="3860747A" w14:textId="77777777" w:rsidR="001F5C9E" w:rsidRPr="005B537D" w:rsidRDefault="001F5C9E" w:rsidP="00591BE9">
      <w:pPr>
        <w:numPr>
          <w:ilvl w:val="1"/>
          <w:numId w:val="23"/>
        </w:numPr>
        <w:rPr>
          <w:rFonts w:asciiTheme="minorHAnsi" w:hAnsiTheme="minorHAnsi" w:cstheme="minorBidi"/>
          <w:szCs w:val="22"/>
        </w:rPr>
      </w:pPr>
      <w:r w:rsidRPr="005B537D">
        <w:rPr>
          <w:rFonts w:asciiTheme="minorHAnsi" w:hAnsiTheme="minorHAnsi" w:cstheme="minorBidi"/>
          <w:szCs w:val="22"/>
        </w:rPr>
        <w:t>Under this bucket, a folder named “StackConfigs”</w:t>
      </w:r>
    </w:p>
    <w:p w14:paraId="67614BC7" w14:textId="2BEC788A" w:rsidR="002B5B07" w:rsidRPr="002B5B07" w:rsidRDefault="005B537D" w:rsidP="002B5B07">
      <w:r>
        <w:t>Template</w:t>
      </w:r>
      <w:r w:rsidR="002B5B07" w:rsidRPr="002B5B07">
        <w:t xml:space="preserve">: </w:t>
      </w:r>
    </w:p>
    <w:p w14:paraId="1AA4FADF" w14:textId="77777777" w:rsidR="002B5B07" w:rsidRPr="002B5B07" w:rsidRDefault="002B5B07" w:rsidP="002B5B07">
      <w:r w:rsidRPr="002B5B07">
        <w:t>https://s3.amazonaws.com/YourBucket/YourFolder/YourTemplate.template</w:t>
      </w:r>
    </w:p>
    <w:p w14:paraId="4638EDDD" w14:textId="07761E9C" w:rsidR="002B5B07" w:rsidRPr="002B5B07" w:rsidRDefault="005B537D" w:rsidP="002B5B07">
      <w:r>
        <w:t>Parameter</w:t>
      </w:r>
      <w:r w:rsidR="002B5B07" w:rsidRPr="002B5B07">
        <w:t xml:space="preserve">: </w:t>
      </w:r>
    </w:p>
    <w:p w14:paraId="110A219D" w14:textId="77777777" w:rsidR="002B5B07" w:rsidRPr="002B5B07" w:rsidRDefault="00000000" w:rsidP="002B5B07">
      <w:hyperlink r:id="rId13" w:history="1">
        <w:r w:rsidR="002B5B07" w:rsidRPr="002B5B07">
          <w:rPr>
            <w:rStyle w:val="Hyperlink"/>
          </w:rPr>
          <w:t>https</w:t>
        </w:r>
      </w:hyperlink>
      <w:hyperlink r:id="rId14" w:history="1">
        <w:r w:rsidR="002B5B07" w:rsidRPr="002B5B07">
          <w:rPr>
            <w:rStyle w:val="Hyperlink"/>
          </w:rPr>
          <w:t>://</w:t>
        </w:r>
      </w:hyperlink>
      <w:hyperlink r:id="rId15" w:history="1">
        <w:r w:rsidR="002B5B07" w:rsidRPr="002B5B07">
          <w:rPr>
            <w:rStyle w:val="Hyperlink"/>
          </w:rPr>
          <w:t>s3.amazonaws.com/YourBucket/YourFolder/StackConfigs/YourParameters.json</w:t>
        </w:r>
      </w:hyperlink>
    </w:p>
    <w:p w14:paraId="44E6AB85" w14:textId="77777777" w:rsidR="005B537D" w:rsidRDefault="005B537D" w:rsidP="002B5B07"/>
    <w:p w14:paraId="4CB82DD8" w14:textId="5980FFEA" w:rsidR="002B5B07" w:rsidRPr="002B5B07" w:rsidRDefault="002B5B07" w:rsidP="002B5B07">
      <w:r w:rsidRPr="002B5B07">
        <w:t xml:space="preserve">This will enforce your tagging policies and will hold the information for deployments. </w:t>
      </w:r>
    </w:p>
    <w:p w14:paraId="4C0299E7" w14:textId="77777777" w:rsidR="002B5B07" w:rsidRDefault="002B5B07" w:rsidP="002B5B07"/>
    <w:p w14:paraId="407C41F0" w14:textId="4ECCCC4C" w:rsidR="00E1446E" w:rsidRDefault="003556E4" w:rsidP="00E1446E">
      <w:r>
        <w:t xml:space="preserve">Links to AWS CloudFormation documentation: </w:t>
      </w:r>
    </w:p>
    <w:p w14:paraId="41727736" w14:textId="77777777" w:rsidR="003556E4" w:rsidRDefault="003556E4" w:rsidP="00E1446E"/>
    <w:p w14:paraId="356F0D3B" w14:textId="3CD48EAE" w:rsidR="003556E4" w:rsidRDefault="003556E4" w:rsidP="00591BE9">
      <w:pPr>
        <w:pStyle w:val="ListParagraph"/>
        <w:numPr>
          <w:ilvl w:val="0"/>
          <w:numId w:val="12"/>
        </w:numPr>
      </w:pPr>
      <w:r>
        <w:t xml:space="preserve">AWS CloudFormation Concepts - </w:t>
      </w:r>
      <w:hyperlink r:id="rId16" w:history="1">
        <w:r w:rsidRPr="00252E30">
          <w:rPr>
            <w:rStyle w:val="Hyperlink"/>
          </w:rPr>
          <w:t>http://docs.aws.amazon.com/AWSCloudFormation/latest/UserGuide/cfn-whatis-concepts.html</w:t>
        </w:r>
      </w:hyperlink>
    </w:p>
    <w:p w14:paraId="48DB3B1A" w14:textId="4D59600A" w:rsidR="003556E4" w:rsidRDefault="003556E4" w:rsidP="00591BE9">
      <w:pPr>
        <w:pStyle w:val="ListParagraph"/>
        <w:numPr>
          <w:ilvl w:val="0"/>
          <w:numId w:val="12"/>
        </w:numPr>
      </w:pPr>
      <w:r>
        <w:t xml:space="preserve">How Does AWS CloudFormation Work - </w:t>
      </w:r>
      <w:hyperlink r:id="rId17" w:history="1">
        <w:r w:rsidRPr="00252E30">
          <w:rPr>
            <w:rStyle w:val="Hyperlink"/>
          </w:rPr>
          <w:t>http://docs.aws.amazon.com/AWSCloudFormation/latest/UserGuide/cfn-whatis-howdoesitwork.html</w:t>
        </w:r>
      </w:hyperlink>
    </w:p>
    <w:p w14:paraId="04E5B6ED" w14:textId="7E81D8C8" w:rsidR="003556E4" w:rsidRDefault="003556E4" w:rsidP="00591BE9">
      <w:pPr>
        <w:pStyle w:val="ListParagraph"/>
        <w:numPr>
          <w:ilvl w:val="0"/>
          <w:numId w:val="12"/>
        </w:numPr>
      </w:pPr>
      <w:r>
        <w:t xml:space="preserve">Working with Stacks - </w:t>
      </w:r>
      <w:hyperlink r:id="rId18" w:history="1">
        <w:r w:rsidRPr="00252E30">
          <w:rPr>
            <w:rStyle w:val="Hyperlink"/>
          </w:rPr>
          <w:t>http://docs.aws.amazon.com/AWSCloudFormation/latest/UserGuide/stacks.html</w:t>
        </w:r>
      </w:hyperlink>
    </w:p>
    <w:p w14:paraId="251D27BE" w14:textId="0603BB14" w:rsidR="003556E4" w:rsidRDefault="003556E4" w:rsidP="00591BE9">
      <w:pPr>
        <w:pStyle w:val="ListParagraph"/>
        <w:numPr>
          <w:ilvl w:val="0"/>
          <w:numId w:val="12"/>
        </w:numPr>
      </w:pPr>
      <w:r>
        <w:t xml:space="preserve">Working with Templates - </w:t>
      </w:r>
      <w:hyperlink r:id="rId19" w:history="1">
        <w:r w:rsidRPr="00252E30">
          <w:rPr>
            <w:rStyle w:val="Hyperlink"/>
          </w:rPr>
          <w:t>http://docs.aws.amazon.com/AWSCloudFormation/latest/UserGuide/template-guide.html</w:t>
        </w:r>
      </w:hyperlink>
    </w:p>
    <w:p w14:paraId="739AC34D" w14:textId="08A389AF" w:rsidR="003556E4" w:rsidRDefault="003556E4" w:rsidP="00591BE9">
      <w:pPr>
        <w:pStyle w:val="ListParagraph"/>
        <w:numPr>
          <w:ilvl w:val="0"/>
          <w:numId w:val="12"/>
        </w:numPr>
      </w:pPr>
      <w:r>
        <w:t xml:space="preserve">Sample Templates - </w:t>
      </w:r>
      <w:hyperlink r:id="rId20" w:history="1">
        <w:r w:rsidRPr="00252E30">
          <w:rPr>
            <w:rStyle w:val="Hyperlink"/>
          </w:rPr>
          <w:t>http://docs.aws.amazon.com/AWSCloudFormation/latest/UserGuide/cfn-sample-templates.html</w:t>
        </w:r>
      </w:hyperlink>
    </w:p>
    <w:p w14:paraId="6CBA76AB" w14:textId="77777777" w:rsidR="00521E93" w:rsidRPr="00521E93" w:rsidRDefault="00521E93" w:rsidP="00521E93">
      <w:pPr>
        <w:pStyle w:val="Heading4"/>
      </w:pPr>
      <w:r w:rsidRPr="00521E93">
        <w:t>Code Repository (AWS CodeCommit)</w:t>
      </w:r>
    </w:p>
    <w:p w14:paraId="48677D80" w14:textId="77777777" w:rsidR="00521E93" w:rsidRPr="00521E93" w:rsidRDefault="00521E93" w:rsidP="00591BE9">
      <w:pPr>
        <w:numPr>
          <w:ilvl w:val="1"/>
          <w:numId w:val="11"/>
        </w:numPr>
        <w:tabs>
          <w:tab w:val="left" w:pos="6210"/>
        </w:tabs>
      </w:pPr>
      <w:r w:rsidRPr="00521E93">
        <w:t>Each Project in the Code Repository should limited to one Project</w:t>
      </w:r>
    </w:p>
    <w:p w14:paraId="4546693F" w14:textId="77777777" w:rsidR="00521E93" w:rsidRPr="00521E93" w:rsidRDefault="00521E93" w:rsidP="00591BE9">
      <w:pPr>
        <w:numPr>
          <w:ilvl w:val="1"/>
          <w:numId w:val="11"/>
        </w:numPr>
        <w:tabs>
          <w:tab w:val="left" w:pos="6210"/>
        </w:tabs>
      </w:pPr>
      <w:r w:rsidRPr="00521E93">
        <w:t>Each BU should have multiple project in the repo</w:t>
      </w:r>
    </w:p>
    <w:p w14:paraId="3940763F" w14:textId="77777777" w:rsidR="00521E93" w:rsidRPr="00521E93" w:rsidRDefault="00521E93" w:rsidP="00591BE9">
      <w:pPr>
        <w:numPr>
          <w:ilvl w:val="1"/>
          <w:numId w:val="11"/>
        </w:numPr>
        <w:tabs>
          <w:tab w:val="left" w:pos="6210"/>
        </w:tabs>
      </w:pPr>
      <w:r w:rsidRPr="00521E93">
        <w:t xml:space="preserve">Each project should include both the application code and the infrastructure code for that project and should be able to be </w:t>
      </w:r>
      <w:r>
        <w:t>deployed in parallel or by them</w:t>
      </w:r>
      <w:r w:rsidRPr="00521E93">
        <w:t xml:space="preserve">selves. </w:t>
      </w:r>
    </w:p>
    <w:p w14:paraId="790518FD" w14:textId="77777777" w:rsidR="00521E93" w:rsidRPr="00521E93" w:rsidRDefault="00521E93" w:rsidP="00591BE9">
      <w:pPr>
        <w:numPr>
          <w:ilvl w:val="2"/>
          <w:numId w:val="11"/>
        </w:numPr>
        <w:tabs>
          <w:tab w:val="left" w:pos="6210"/>
        </w:tabs>
      </w:pPr>
      <w:r w:rsidRPr="00521E93">
        <w:t xml:space="preserve">Each piece of a deployment should be broken up by the team responsible for that piece. i.e. Each </w:t>
      </w:r>
      <w:r>
        <w:t>layer should be deployable with</w:t>
      </w:r>
      <w:r w:rsidRPr="00521E93">
        <w:t>out impact to other layer of the application.</w:t>
      </w:r>
    </w:p>
    <w:p w14:paraId="08BA808E" w14:textId="77777777" w:rsidR="00E1446E" w:rsidRDefault="00E1446E" w:rsidP="00E1446E">
      <w:pPr>
        <w:keepNext/>
        <w:keepLines/>
        <w:rPr>
          <w:bCs/>
        </w:rPr>
      </w:pPr>
    </w:p>
    <w:p w14:paraId="6951E3AA" w14:textId="30EEC43A" w:rsidR="00E14F82" w:rsidRDefault="00E14F82" w:rsidP="00E14F82">
      <w:pPr>
        <w:pStyle w:val="Heading2"/>
      </w:pPr>
      <w:bookmarkStart w:id="30" w:name="_Toc453873213"/>
      <w:r>
        <w:t>Service Catalog</w:t>
      </w:r>
      <w:bookmarkEnd w:id="30"/>
    </w:p>
    <w:p w14:paraId="0597E221" w14:textId="77777777" w:rsidR="00E14F82" w:rsidRDefault="00E14F82" w:rsidP="00E14F82">
      <w:pPr>
        <w:pStyle w:val="Heading3"/>
      </w:pPr>
      <w:bookmarkStart w:id="31" w:name="_Toc453873214"/>
      <w:r w:rsidRPr="00E55A87">
        <w:t>Description</w:t>
      </w:r>
      <w:bookmarkEnd w:id="31"/>
    </w:p>
    <w:p w14:paraId="7D669921" w14:textId="77777777" w:rsidR="005B537D" w:rsidRDefault="00E14F82" w:rsidP="00E14F82">
      <w:r w:rsidRPr="00DF4821">
        <w:t xml:space="preserve">In the future, </w:t>
      </w:r>
      <w:r>
        <w:t>a service catalog (e.g. Service Catalog)</w:t>
      </w:r>
      <w:r w:rsidRPr="00DF4821">
        <w:t xml:space="preserve"> could be used by the requester to fill out the required tags / parameters that would then be dynamically populated at </w:t>
      </w:r>
      <w:r>
        <w:t xml:space="preserve">launch time into CloudFormation. </w:t>
      </w:r>
    </w:p>
    <w:p w14:paraId="2358F078" w14:textId="640D91FA" w:rsidR="00E14F82" w:rsidRDefault="00E14F82" w:rsidP="00E14F82">
      <w:r>
        <w:t xml:space="preserve"> </w:t>
      </w:r>
    </w:p>
    <w:p w14:paraId="3C211842" w14:textId="77777777" w:rsidR="00E14F82" w:rsidRPr="00E14F82" w:rsidRDefault="00E14F82" w:rsidP="00E14F82">
      <w:pPr>
        <w:pStyle w:val="Heading3"/>
      </w:pPr>
      <w:bookmarkStart w:id="32" w:name="_Toc453873215"/>
      <w:r w:rsidRPr="00E14F82">
        <w:t>Technical Approach</w:t>
      </w:r>
      <w:bookmarkEnd w:id="32"/>
      <w:r w:rsidRPr="00E14F82">
        <w:t xml:space="preserve"> </w:t>
      </w:r>
    </w:p>
    <w:p w14:paraId="52632992" w14:textId="7E449AEC" w:rsidR="00E14F82" w:rsidRDefault="00E14F82" w:rsidP="00E14F82">
      <w:r>
        <w:t>[To be determined by CAH during future iterations]</w:t>
      </w:r>
    </w:p>
    <w:p w14:paraId="2C1AE91D" w14:textId="77777777" w:rsidR="00E1446E" w:rsidRDefault="00E1446E" w:rsidP="00B6525D">
      <w:pPr>
        <w:keepNext/>
        <w:keepLines/>
        <w:rPr>
          <w:bCs/>
        </w:rPr>
      </w:pPr>
    </w:p>
    <w:p w14:paraId="1F6DD461" w14:textId="77777777" w:rsidR="00E1446E" w:rsidRPr="006B181B" w:rsidRDefault="00E1446E" w:rsidP="00B6525D">
      <w:pPr>
        <w:keepNext/>
        <w:keepLines/>
        <w:rPr>
          <w:bCs/>
        </w:rPr>
      </w:pPr>
    </w:p>
    <w:p w14:paraId="2A685F1C" w14:textId="31EE51E9" w:rsidR="00FF1C4E" w:rsidRDefault="001C72CD" w:rsidP="00E20DCB">
      <w:pPr>
        <w:pStyle w:val="Heading1"/>
      </w:pPr>
      <w:bookmarkStart w:id="33" w:name="_Toc453873216"/>
      <w:r>
        <w:t>Availability Management</w:t>
      </w:r>
      <w:bookmarkEnd w:id="33"/>
      <w:r w:rsidR="00FF1C4E" w:rsidRPr="001877FC">
        <w:t xml:space="preserve"> </w:t>
      </w:r>
    </w:p>
    <w:p w14:paraId="31A46DDD" w14:textId="53552070" w:rsidR="00FF1C4E" w:rsidRDefault="009656ED" w:rsidP="00992E63">
      <w:pPr>
        <w:spacing w:line="276" w:lineRule="auto"/>
        <w:rPr>
          <w:rFonts w:eastAsia="Calibri"/>
        </w:rPr>
      </w:pPr>
      <w:r w:rsidRPr="00992E63">
        <w:rPr>
          <w:rFonts w:eastAsia="Calibri"/>
        </w:rPr>
        <w:t>Availability Management</w:t>
      </w:r>
      <w:r w:rsidR="00A016A9" w:rsidRPr="00992E63">
        <w:rPr>
          <w:rFonts w:eastAsia="Calibri"/>
        </w:rPr>
        <w:t xml:space="preserve"> encompasses multiple aspects of </w:t>
      </w:r>
      <w:r w:rsidR="000004E1">
        <w:rPr>
          <w:rFonts w:eastAsia="Calibri"/>
        </w:rPr>
        <w:t xml:space="preserve">designing for and operating to insure the availability of applications and services to support the business service level agreement.  This includes </w:t>
      </w:r>
      <w:r w:rsidR="00A016A9" w:rsidRPr="00992E63">
        <w:rPr>
          <w:rFonts w:eastAsia="Calibri"/>
        </w:rPr>
        <w:t xml:space="preserve">restoring applications based on Recovery Point and Time objectives.  Recovery Point Objectives (RPO) defines how much data loss can be tolerated.  While Recovery Time Objective (RTO) defines how quickly the service needs to be restored.  Each </w:t>
      </w:r>
      <w:r w:rsidR="00A016A9" w:rsidRPr="00992E63">
        <w:rPr>
          <w:rFonts w:eastAsia="Calibri"/>
        </w:rPr>
        <w:lastRenderedPageBreak/>
        <w:t xml:space="preserve">application should be evaluated based on the business criticality to determine the RTO/RPO requirements.  Most organizations classify applications using tiers to convey which recovery option is appropriate for the given application. </w:t>
      </w:r>
    </w:p>
    <w:p w14:paraId="1321553B" w14:textId="77777777" w:rsidR="003E21E8" w:rsidRDefault="003E21E8" w:rsidP="00992E63">
      <w:pPr>
        <w:spacing w:line="276" w:lineRule="auto"/>
        <w:rPr>
          <w:rFonts w:eastAsia="Calibri"/>
        </w:rPr>
      </w:pPr>
    </w:p>
    <w:p w14:paraId="27C95DE4" w14:textId="327D1582" w:rsidR="00820D42" w:rsidRDefault="00440727" w:rsidP="00992E63">
      <w:pPr>
        <w:spacing w:line="276" w:lineRule="auto"/>
        <w:rPr>
          <w:rFonts w:eastAsia="Calibri"/>
        </w:rPr>
      </w:pPr>
      <w:r>
        <w:rPr>
          <w:rFonts w:eastAsia="Calibri"/>
          <w:noProof/>
        </w:rPr>
        <w:drawing>
          <wp:inline distT="0" distB="0" distL="0" distR="0" wp14:anchorId="692A3923" wp14:editId="3DC7DCCA">
            <wp:extent cx="5924550" cy="2169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5283" cy="2184765"/>
                    </a:xfrm>
                    <a:prstGeom prst="rect">
                      <a:avLst/>
                    </a:prstGeom>
                    <a:noFill/>
                  </pic:spPr>
                </pic:pic>
              </a:graphicData>
            </a:graphic>
          </wp:inline>
        </w:drawing>
      </w:r>
    </w:p>
    <w:p w14:paraId="24ED9A92" w14:textId="77777777" w:rsidR="00440727" w:rsidRPr="00992E63" w:rsidRDefault="00440727" w:rsidP="00992E63">
      <w:pPr>
        <w:spacing w:line="276" w:lineRule="auto"/>
        <w:rPr>
          <w:rFonts w:eastAsia="Calibri"/>
        </w:rPr>
      </w:pPr>
    </w:p>
    <w:p w14:paraId="3EE9F35E" w14:textId="25B8C526" w:rsidR="00FF1C4E" w:rsidRDefault="00FF1C4E" w:rsidP="00992E63">
      <w:pPr>
        <w:spacing w:line="276" w:lineRule="auto"/>
        <w:rPr>
          <w:rFonts w:eastAsia="Calibri"/>
        </w:rPr>
      </w:pPr>
      <w:r w:rsidRPr="00992E63">
        <w:rPr>
          <w:rFonts w:eastAsia="Calibri"/>
        </w:rPr>
        <w:t xml:space="preserve">Through the use of </w:t>
      </w:r>
      <w:r w:rsidR="007173D7" w:rsidRPr="00992E63">
        <w:rPr>
          <w:rFonts w:eastAsia="Calibri"/>
        </w:rPr>
        <w:t xml:space="preserve">High Availability (keep your </w:t>
      </w:r>
      <w:r w:rsidR="008D4B9A">
        <w:rPr>
          <w:rFonts w:eastAsia="Calibri"/>
        </w:rPr>
        <w:t xml:space="preserve">solution </w:t>
      </w:r>
      <w:r w:rsidR="007173D7" w:rsidRPr="00992E63">
        <w:rPr>
          <w:rFonts w:eastAsia="Calibri"/>
        </w:rPr>
        <w:t xml:space="preserve">running), Backup (make sure your data is safe), and Disaster Recovery (get your data back after a major disaster) the cloud provides comprehensive strategies to meet the desired </w:t>
      </w:r>
      <w:r w:rsidRPr="00992E63">
        <w:rPr>
          <w:rFonts w:eastAsia="Calibri"/>
        </w:rPr>
        <w:t>user experience, SLO/SLA, risk, and cost objectives</w:t>
      </w:r>
      <w:r w:rsidR="007173D7" w:rsidRPr="00992E63">
        <w:rPr>
          <w:rFonts w:eastAsia="Calibri"/>
        </w:rPr>
        <w:t xml:space="preserve"> for each of your applications</w:t>
      </w:r>
      <w:r w:rsidRPr="00992E63">
        <w:rPr>
          <w:rFonts w:eastAsia="Calibri"/>
        </w:rPr>
        <w:t xml:space="preserve">.  </w:t>
      </w:r>
    </w:p>
    <w:p w14:paraId="57FCCC1C" w14:textId="77777777" w:rsidR="00992E63" w:rsidRDefault="00992E63" w:rsidP="00992E63">
      <w:pPr>
        <w:spacing w:line="276" w:lineRule="auto"/>
        <w:rPr>
          <w:rFonts w:eastAsia="Calibri"/>
        </w:rPr>
      </w:pPr>
    </w:p>
    <w:p w14:paraId="7F236255" w14:textId="77777777" w:rsidR="00DD3A8B" w:rsidRDefault="00DD3A8B" w:rsidP="00DD3A8B">
      <w:pPr>
        <w:pStyle w:val="Heading2"/>
      </w:pPr>
      <w:bookmarkStart w:id="34" w:name="_Toc453873217"/>
      <w:r>
        <w:t>Backup &amp; Restore</w:t>
      </w:r>
      <w:bookmarkEnd w:id="34"/>
    </w:p>
    <w:p w14:paraId="73CAC8DB" w14:textId="77777777" w:rsidR="00DD3A8B" w:rsidRDefault="00DD3A8B" w:rsidP="00DD3A8B">
      <w:pPr>
        <w:pStyle w:val="Heading3"/>
      </w:pPr>
      <w:bookmarkStart w:id="35" w:name="_Toc453873218"/>
      <w:r w:rsidRPr="00E55A87">
        <w:t>Description</w:t>
      </w:r>
      <w:bookmarkEnd w:id="35"/>
    </w:p>
    <w:p w14:paraId="0840FB25" w14:textId="5E92AC06" w:rsidR="00E13D14" w:rsidRDefault="00DD3A8B" w:rsidP="00DD3A8B">
      <w:pPr>
        <w:spacing w:after="160" w:line="259" w:lineRule="auto"/>
        <w:rPr>
          <w:bCs/>
        </w:rPr>
      </w:pPr>
      <w:r>
        <w:rPr>
          <w:bCs/>
        </w:rPr>
        <w:t xml:space="preserve">The </w:t>
      </w:r>
      <w:r w:rsidR="00E13D14">
        <w:rPr>
          <w:bCs/>
        </w:rPr>
        <w:t xml:space="preserve">Backup and Restore approach to availability management gives low priority applications a reasonably easy to set-up and cost-effective method to restore an application’s availability to its users and to protect from data loss.  </w:t>
      </w:r>
    </w:p>
    <w:p w14:paraId="7236A021" w14:textId="20EB3F52" w:rsidR="00097D49" w:rsidRPr="00097D49" w:rsidRDefault="00097D49" w:rsidP="00097D49">
      <w:pPr>
        <w:rPr>
          <w:bCs/>
        </w:rPr>
      </w:pPr>
      <w:r w:rsidRPr="00097D49">
        <w:rPr>
          <w:bCs/>
        </w:rPr>
        <w:t>Key</w:t>
      </w:r>
      <w:r w:rsidR="00E13D14">
        <w:rPr>
          <w:bCs/>
        </w:rPr>
        <w:t xml:space="preserve"> tenets of </w:t>
      </w:r>
      <w:r w:rsidRPr="00097D49">
        <w:rPr>
          <w:bCs/>
        </w:rPr>
        <w:t xml:space="preserve">backup and restore: </w:t>
      </w:r>
    </w:p>
    <w:p w14:paraId="34AA0D06" w14:textId="6B7D03CD" w:rsidR="00097D49" w:rsidRPr="00097D49" w:rsidRDefault="00097D49" w:rsidP="00097D49">
      <w:pPr>
        <w:rPr>
          <w:bCs/>
        </w:rPr>
      </w:pPr>
      <w:r w:rsidRPr="00097D49">
        <w:rPr>
          <w:bCs/>
        </w:rPr>
        <w:t>1.</w:t>
      </w:r>
      <w:r w:rsidR="00E13D14">
        <w:rPr>
          <w:bCs/>
        </w:rPr>
        <w:t xml:space="preserve"> </w:t>
      </w:r>
      <w:r w:rsidRPr="00097D49">
        <w:rPr>
          <w:bCs/>
        </w:rPr>
        <w:t>Select an appropriate tool or method to backup your data into AWS.</w:t>
      </w:r>
    </w:p>
    <w:p w14:paraId="7AC25C8B" w14:textId="3607B394" w:rsidR="00097D49" w:rsidRPr="00097D49" w:rsidRDefault="00097D49" w:rsidP="00097D49">
      <w:pPr>
        <w:rPr>
          <w:bCs/>
        </w:rPr>
      </w:pPr>
      <w:r w:rsidRPr="00097D49">
        <w:rPr>
          <w:bCs/>
        </w:rPr>
        <w:t>2.</w:t>
      </w:r>
      <w:r w:rsidR="00E13D14">
        <w:rPr>
          <w:bCs/>
        </w:rPr>
        <w:t xml:space="preserve"> </w:t>
      </w:r>
      <w:r w:rsidRPr="00097D49">
        <w:rPr>
          <w:bCs/>
        </w:rPr>
        <w:t>Ensure that you have an appropriate retention policy for this data.</w:t>
      </w:r>
    </w:p>
    <w:p w14:paraId="0D6537A3" w14:textId="60810204" w:rsidR="00097D49" w:rsidRPr="00097D49" w:rsidRDefault="00097D49" w:rsidP="00097D49">
      <w:pPr>
        <w:rPr>
          <w:bCs/>
        </w:rPr>
      </w:pPr>
      <w:r w:rsidRPr="00097D49">
        <w:rPr>
          <w:bCs/>
        </w:rPr>
        <w:t>3.</w:t>
      </w:r>
      <w:r w:rsidR="00E13D14">
        <w:rPr>
          <w:bCs/>
        </w:rPr>
        <w:t xml:space="preserve"> </w:t>
      </w:r>
      <w:r w:rsidRPr="00097D49">
        <w:rPr>
          <w:bCs/>
        </w:rPr>
        <w:t xml:space="preserve">Ensure that appropriate security measures are in place for this data, including encryption and access policies. </w:t>
      </w:r>
    </w:p>
    <w:p w14:paraId="2F97E7AD" w14:textId="503737B5" w:rsidR="00097D49" w:rsidRDefault="00097D49" w:rsidP="00097D49">
      <w:pPr>
        <w:rPr>
          <w:bCs/>
        </w:rPr>
      </w:pPr>
      <w:r w:rsidRPr="00097D49">
        <w:rPr>
          <w:bCs/>
        </w:rPr>
        <w:t>4.</w:t>
      </w:r>
      <w:r w:rsidR="00E13D14">
        <w:rPr>
          <w:bCs/>
        </w:rPr>
        <w:t xml:space="preserve"> </w:t>
      </w:r>
      <w:r w:rsidRPr="00097D49">
        <w:rPr>
          <w:bCs/>
        </w:rPr>
        <w:t>Regularly test the recovery of this data and the restoration of your system</w:t>
      </w:r>
    </w:p>
    <w:p w14:paraId="7160F5F0" w14:textId="77777777" w:rsidR="00E13D14" w:rsidRDefault="00E13D14" w:rsidP="00097D49">
      <w:pPr>
        <w:rPr>
          <w:bCs/>
        </w:rPr>
      </w:pPr>
    </w:p>
    <w:p w14:paraId="7CA0D14C" w14:textId="15C9879F" w:rsidR="00097D49" w:rsidRDefault="00097D49" w:rsidP="00097D49">
      <w:pPr>
        <w:pStyle w:val="Heading3"/>
      </w:pPr>
      <w:bookmarkStart w:id="36" w:name="_Toc453873219"/>
      <w:r>
        <w:t>Technical Approach</w:t>
      </w:r>
      <w:bookmarkEnd w:id="36"/>
    </w:p>
    <w:p w14:paraId="421D0596" w14:textId="77777777" w:rsidR="005B537D" w:rsidRDefault="005B537D" w:rsidP="005B537D">
      <w:pPr>
        <w:rPr>
          <w:b/>
        </w:rPr>
      </w:pPr>
    </w:p>
    <w:p w14:paraId="1C47471C" w14:textId="5F4D36CA" w:rsidR="00DD3A8B" w:rsidRPr="00841B2C" w:rsidRDefault="00DD3A8B" w:rsidP="00DD3A8B">
      <w:pPr>
        <w:spacing w:after="160" w:line="259" w:lineRule="auto"/>
        <w:rPr>
          <w:b/>
          <w:bCs/>
        </w:rPr>
      </w:pPr>
      <w:r w:rsidRPr="00841B2C">
        <w:rPr>
          <w:b/>
        </w:rPr>
        <w:t xml:space="preserve">Key name: </w:t>
      </w:r>
      <w:r>
        <w:rPr>
          <w:b/>
        </w:rPr>
        <w:t>BackupPolicy</w:t>
      </w:r>
    </w:p>
    <w:tbl>
      <w:tblPr>
        <w:tblStyle w:val="GridTable4-Accent51"/>
        <w:tblW w:w="1152" w:type="pct"/>
        <w:tblLook w:val="0420" w:firstRow="1" w:lastRow="0" w:firstColumn="0" w:lastColumn="0" w:noHBand="0" w:noVBand="1"/>
      </w:tblPr>
      <w:tblGrid>
        <w:gridCol w:w="2154"/>
      </w:tblGrid>
      <w:tr w:rsidR="00DD3A8B" w:rsidRPr="00841B2C" w14:paraId="3F523A59" w14:textId="77777777" w:rsidTr="001F5C9E">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757FB511" w14:textId="303BDEDE" w:rsidR="00DD3A8B" w:rsidRPr="00841B2C" w:rsidRDefault="00DD3A8B" w:rsidP="001F5C9E">
            <w:pPr>
              <w:rPr>
                <w:rFonts w:ascii="Arial" w:hAnsi="Arial"/>
                <w:color w:val="auto"/>
              </w:rPr>
            </w:pPr>
            <w:r>
              <w:rPr>
                <w:rFonts w:ascii="Arial" w:hAnsi="Arial"/>
                <w:color w:val="auto"/>
              </w:rPr>
              <w:t>Key Value [pattern]</w:t>
            </w:r>
          </w:p>
        </w:tc>
      </w:tr>
      <w:tr w:rsidR="00DD3A8B" w:rsidRPr="00841B2C" w14:paraId="0718BAAE" w14:textId="77777777" w:rsidTr="001F5C9E">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509534D5" w14:textId="2ECA2C2F" w:rsidR="00DD3A8B" w:rsidRPr="00841B2C" w:rsidRDefault="00097D49" w:rsidP="001F5C9E">
            <w:pPr>
              <w:rPr>
                <w:rFonts w:ascii="Arial" w:hAnsi="Arial"/>
                <w:color w:val="auto"/>
              </w:rPr>
            </w:pPr>
            <w:r>
              <w:rPr>
                <w:color w:val="000000" w:themeColor="dark1"/>
              </w:rPr>
              <w:t>[schedule]:[retention]</w:t>
            </w:r>
          </w:p>
        </w:tc>
      </w:tr>
    </w:tbl>
    <w:p w14:paraId="77A621EC" w14:textId="77777777" w:rsidR="005B537D" w:rsidRDefault="005B537D" w:rsidP="005B537D">
      <w:pPr>
        <w:rPr>
          <w:bCs/>
        </w:rPr>
      </w:pPr>
    </w:p>
    <w:p w14:paraId="44CD8946" w14:textId="4DB45C40" w:rsidR="001F5C9E" w:rsidRPr="00DD3A8B" w:rsidRDefault="00DD3A8B" w:rsidP="00DD3A8B">
      <w:pPr>
        <w:spacing w:after="160" w:line="259" w:lineRule="auto"/>
        <w:rPr>
          <w:bCs/>
        </w:rPr>
      </w:pPr>
      <w:r>
        <w:rPr>
          <w:bCs/>
        </w:rPr>
        <w:t xml:space="preserve">This Key Value pattern above </w:t>
      </w:r>
      <w:r w:rsidR="001F5C9E" w:rsidRPr="00DD3A8B">
        <w:rPr>
          <w:bCs/>
        </w:rPr>
        <w:t>means:</w:t>
      </w:r>
    </w:p>
    <w:p w14:paraId="1C180C89" w14:textId="6BEF9C58" w:rsidR="001F5C9E" w:rsidRPr="00DD3A8B" w:rsidRDefault="00097D49" w:rsidP="00591BE9">
      <w:pPr>
        <w:numPr>
          <w:ilvl w:val="0"/>
          <w:numId w:val="13"/>
        </w:numPr>
        <w:spacing w:after="160" w:line="259" w:lineRule="auto"/>
        <w:rPr>
          <w:bCs/>
        </w:rPr>
      </w:pPr>
      <w:r>
        <w:rPr>
          <w:bCs/>
        </w:rPr>
        <w:t>[s</w:t>
      </w:r>
      <w:r w:rsidR="001F5C9E" w:rsidRPr="00DD3A8B">
        <w:rPr>
          <w:bCs/>
        </w:rPr>
        <w:t>chedule</w:t>
      </w:r>
      <w:r>
        <w:rPr>
          <w:bCs/>
        </w:rPr>
        <w:t>]</w:t>
      </w:r>
      <w:r w:rsidR="001F5C9E" w:rsidRPr="00DD3A8B">
        <w:rPr>
          <w:bCs/>
        </w:rPr>
        <w:t xml:space="preserve">: </w:t>
      </w:r>
      <w:r>
        <w:rPr>
          <w:bCs/>
        </w:rPr>
        <w:t xml:space="preserve"> A schedule Key Value of 2330|30|7 means the application is s</w:t>
      </w:r>
      <w:r w:rsidRPr="00DD3A8B">
        <w:rPr>
          <w:bCs/>
        </w:rPr>
        <w:t>napshot</w:t>
      </w:r>
      <w:r>
        <w:rPr>
          <w:bCs/>
        </w:rPr>
        <w:t xml:space="preserve">ted </w:t>
      </w:r>
      <w:r w:rsidR="001F5C9E" w:rsidRPr="00DD3A8B">
        <w:rPr>
          <w:bCs/>
        </w:rPr>
        <w:t xml:space="preserve">at 11:30pm UTC, every day of </w:t>
      </w:r>
      <w:r>
        <w:rPr>
          <w:bCs/>
        </w:rPr>
        <w:t>the month</w:t>
      </w:r>
      <w:r w:rsidR="001F5C9E" w:rsidRPr="00DD3A8B">
        <w:rPr>
          <w:bCs/>
        </w:rPr>
        <w:t>, every day of the week</w:t>
      </w:r>
    </w:p>
    <w:p w14:paraId="69EBA82D" w14:textId="6403B0C1" w:rsidR="00E14F82" w:rsidRPr="00097D49" w:rsidRDefault="00097D49" w:rsidP="00591BE9">
      <w:pPr>
        <w:numPr>
          <w:ilvl w:val="0"/>
          <w:numId w:val="13"/>
        </w:numPr>
        <w:spacing w:after="160" w:line="259" w:lineRule="auto"/>
        <w:rPr>
          <w:bCs/>
        </w:rPr>
      </w:pPr>
      <w:r>
        <w:rPr>
          <w:bCs/>
        </w:rPr>
        <w:t>[r</w:t>
      </w:r>
      <w:r w:rsidR="001F5C9E" w:rsidRPr="00DD3A8B">
        <w:rPr>
          <w:bCs/>
        </w:rPr>
        <w:t>etention</w:t>
      </w:r>
      <w:r>
        <w:rPr>
          <w:bCs/>
        </w:rPr>
        <w:t>]</w:t>
      </w:r>
      <w:r w:rsidR="001F5C9E" w:rsidRPr="00DD3A8B">
        <w:rPr>
          <w:bCs/>
        </w:rPr>
        <w:t xml:space="preserve">: </w:t>
      </w:r>
      <w:r>
        <w:rPr>
          <w:bCs/>
        </w:rPr>
        <w:t xml:space="preserve"> A retention Key Value of </w:t>
      </w:r>
      <w:r w:rsidRPr="00097D49">
        <w:rPr>
          <w:bCs/>
        </w:rPr>
        <w:t>1|7|4|6|2|2</w:t>
      </w:r>
      <w:r>
        <w:rPr>
          <w:bCs/>
        </w:rPr>
        <w:t xml:space="preserve"> means the snapshots will be retained on the following schedule:  </w:t>
      </w:r>
      <w:r w:rsidR="001F5C9E" w:rsidRPr="00DD3A8B">
        <w:rPr>
          <w:bCs/>
        </w:rPr>
        <w:t>1 backup a day stored (important to set if you do more than one backup a day), 7 daily backups stored, 4 weekly backups stored, 6 monthly backups stored, 2 semi-annual (every 6 months) backups stored, 2 yearly backups stored</w:t>
      </w:r>
    </w:p>
    <w:p w14:paraId="27300408" w14:textId="70F5F425" w:rsidR="00E13D14" w:rsidRDefault="00E13D14" w:rsidP="00E13D14">
      <w:pPr>
        <w:pStyle w:val="Heading2"/>
      </w:pPr>
      <w:bookmarkStart w:id="37" w:name="_Toc438476366"/>
      <w:bookmarkStart w:id="38" w:name="_Toc438476367"/>
      <w:bookmarkStart w:id="39" w:name="_Toc438476371"/>
      <w:bookmarkStart w:id="40" w:name="_Toc438476380"/>
      <w:bookmarkStart w:id="41" w:name="_Toc438476383"/>
      <w:bookmarkStart w:id="42" w:name="_Toc438476384"/>
      <w:bookmarkStart w:id="43" w:name="_Toc438476385"/>
      <w:bookmarkStart w:id="44" w:name="_Toc433977976"/>
      <w:bookmarkStart w:id="45" w:name="_Toc433978077"/>
      <w:bookmarkStart w:id="46" w:name="_Toc433978177"/>
      <w:bookmarkStart w:id="47" w:name="_Toc433978250"/>
      <w:bookmarkStart w:id="48" w:name="_Toc433978335"/>
      <w:bookmarkStart w:id="49" w:name="_Toc433978408"/>
      <w:bookmarkStart w:id="50" w:name="_Toc433978481"/>
      <w:bookmarkStart w:id="51" w:name="_Toc433985566"/>
      <w:bookmarkStart w:id="52" w:name="_Toc45387322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lastRenderedPageBreak/>
        <w:t>Pilot Light</w:t>
      </w:r>
      <w:bookmarkEnd w:id="52"/>
    </w:p>
    <w:p w14:paraId="781760BF" w14:textId="77777777" w:rsidR="00E13D14" w:rsidRDefault="00E13D14" w:rsidP="00E13D14"/>
    <w:p w14:paraId="33E78848" w14:textId="77777777" w:rsidR="00E13D14" w:rsidRDefault="00E13D14" w:rsidP="00E13D14">
      <w:pPr>
        <w:pStyle w:val="Heading3"/>
      </w:pPr>
      <w:bookmarkStart w:id="53" w:name="_Toc453873221"/>
      <w:r w:rsidRPr="00E55A87">
        <w:t>Description</w:t>
      </w:r>
      <w:bookmarkEnd w:id="53"/>
    </w:p>
    <w:p w14:paraId="26A41772" w14:textId="1DBAE998" w:rsidR="00E13D14" w:rsidRDefault="00E13D14" w:rsidP="00E13D14">
      <w:pPr>
        <w:spacing w:after="160" w:line="259" w:lineRule="auto"/>
        <w:rPr>
          <w:bCs/>
        </w:rPr>
      </w:pPr>
      <w:r w:rsidRPr="00E13D14">
        <w:rPr>
          <w:bCs/>
        </w:rPr>
        <w:t>The term pilot light is often used to describe a DR scenario in which a minimal version of an environment is always running in the cloud. The idea of the pilot light is an analogy that comes from the gas heater. In a gas heater, a small flame that’s always on can quickly ignite the entire furnace to heat up a house. This scenario is similar to a backup-and-restore scenario. For example, with AWS you can maintain a pilot light by configuring and running the most critical core elements of your system in AWS. When the time comes for recovery, you can rapidly provision a full-scale production environment around the critical core.</w:t>
      </w:r>
    </w:p>
    <w:p w14:paraId="1C5E109F" w14:textId="2335C808" w:rsidR="00E13D14" w:rsidRPr="00097D49" w:rsidRDefault="00E13D14" w:rsidP="00E13D14">
      <w:pPr>
        <w:rPr>
          <w:bCs/>
        </w:rPr>
      </w:pPr>
      <w:r w:rsidRPr="00097D49">
        <w:rPr>
          <w:bCs/>
        </w:rPr>
        <w:t>Key</w:t>
      </w:r>
      <w:r>
        <w:rPr>
          <w:bCs/>
        </w:rPr>
        <w:t xml:space="preserve"> tenets of Pilot Light</w:t>
      </w:r>
      <w:r w:rsidRPr="00097D49">
        <w:rPr>
          <w:bCs/>
        </w:rPr>
        <w:t xml:space="preserve">: </w:t>
      </w:r>
    </w:p>
    <w:p w14:paraId="5FB072F6" w14:textId="77777777" w:rsidR="00E13D14" w:rsidRPr="00097D49" w:rsidRDefault="00E13D14" w:rsidP="00144ED7">
      <w:pPr>
        <w:ind w:left="720"/>
        <w:rPr>
          <w:bCs/>
        </w:rPr>
      </w:pPr>
      <w:r w:rsidRPr="00097D49">
        <w:rPr>
          <w:bCs/>
        </w:rPr>
        <w:t>1.</w:t>
      </w:r>
      <w:r>
        <w:rPr>
          <w:bCs/>
        </w:rPr>
        <w:t xml:space="preserve"> </w:t>
      </w:r>
      <w:r w:rsidRPr="00097D49">
        <w:rPr>
          <w:bCs/>
        </w:rPr>
        <w:t>Select an appropriate tool or method to backup your data into AWS.</w:t>
      </w:r>
    </w:p>
    <w:p w14:paraId="0F3720FC" w14:textId="77777777" w:rsidR="00E13D14" w:rsidRPr="00097D49" w:rsidRDefault="00E13D14" w:rsidP="00144ED7">
      <w:pPr>
        <w:ind w:left="720"/>
        <w:rPr>
          <w:bCs/>
        </w:rPr>
      </w:pPr>
      <w:r w:rsidRPr="00097D49">
        <w:rPr>
          <w:bCs/>
        </w:rPr>
        <w:t>2.</w:t>
      </w:r>
      <w:r>
        <w:rPr>
          <w:bCs/>
        </w:rPr>
        <w:t xml:space="preserve"> </w:t>
      </w:r>
      <w:r w:rsidRPr="00097D49">
        <w:rPr>
          <w:bCs/>
        </w:rPr>
        <w:t>Ensure that you have an appropriate retention policy for this data.</w:t>
      </w:r>
    </w:p>
    <w:p w14:paraId="50F92050" w14:textId="77777777" w:rsidR="00E13D14" w:rsidRPr="00097D49" w:rsidRDefault="00E13D14" w:rsidP="00144ED7">
      <w:pPr>
        <w:ind w:left="720"/>
        <w:rPr>
          <w:bCs/>
        </w:rPr>
      </w:pPr>
      <w:r w:rsidRPr="00097D49">
        <w:rPr>
          <w:bCs/>
        </w:rPr>
        <w:t>3.</w:t>
      </w:r>
      <w:r>
        <w:rPr>
          <w:bCs/>
        </w:rPr>
        <w:t xml:space="preserve"> </w:t>
      </w:r>
      <w:r w:rsidRPr="00097D49">
        <w:rPr>
          <w:bCs/>
        </w:rPr>
        <w:t xml:space="preserve">Ensure that appropriate security measures are in place for this data, including encryption and access policies. </w:t>
      </w:r>
    </w:p>
    <w:p w14:paraId="005982D2" w14:textId="2FA3D2F7" w:rsidR="00E13D14" w:rsidRDefault="00E13D14" w:rsidP="00144ED7">
      <w:pPr>
        <w:ind w:left="720"/>
        <w:rPr>
          <w:bCs/>
        </w:rPr>
      </w:pPr>
      <w:r w:rsidRPr="00097D49">
        <w:rPr>
          <w:bCs/>
        </w:rPr>
        <w:t>4.</w:t>
      </w:r>
      <w:r>
        <w:rPr>
          <w:bCs/>
        </w:rPr>
        <w:t xml:space="preserve"> </w:t>
      </w:r>
      <w:r w:rsidRPr="00097D49">
        <w:rPr>
          <w:bCs/>
        </w:rPr>
        <w:t>Regu</w:t>
      </w:r>
      <w:r w:rsidR="00144ED7">
        <w:rPr>
          <w:bCs/>
        </w:rPr>
        <w:t xml:space="preserve">larly test the recovery </w:t>
      </w:r>
      <w:r w:rsidRPr="00097D49">
        <w:rPr>
          <w:bCs/>
        </w:rPr>
        <w:t>and the restoration of your system</w:t>
      </w:r>
    </w:p>
    <w:p w14:paraId="04FC5908" w14:textId="77777777" w:rsidR="00E13D14" w:rsidRDefault="00E13D14" w:rsidP="00E13D14">
      <w:pPr>
        <w:rPr>
          <w:bCs/>
        </w:rPr>
      </w:pPr>
    </w:p>
    <w:p w14:paraId="5FF037DC" w14:textId="77777777" w:rsidR="00E13D14" w:rsidRDefault="00E13D14" w:rsidP="00E13D14">
      <w:pPr>
        <w:pStyle w:val="Heading3"/>
      </w:pPr>
      <w:bookmarkStart w:id="54" w:name="_Toc453873222"/>
      <w:r>
        <w:t>Technical Approach</w:t>
      </w:r>
      <w:bookmarkEnd w:id="54"/>
    </w:p>
    <w:p w14:paraId="3AE12AF1" w14:textId="77777777" w:rsidR="00144ED7" w:rsidRDefault="00144ED7" w:rsidP="00144ED7">
      <w:pPr>
        <w:pStyle w:val="NoSpacing"/>
        <w:rPr>
          <w:rFonts w:ascii="Calibri" w:hAnsi="Calibri" w:cs="Times New Roman"/>
          <w:bCs/>
          <w:color w:val="002060"/>
          <w:szCs w:val="24"/>
        </w:rPr>
      </w:pPr>
    </w:p>
    <w:p w14:paraId="2052D798" w14:textId="77777777" w:rsidR="001F5C9E" w:rsidRPr="005B537D" w:rsidRDefault="001F5C9E" w:rsidP="00144ED7">
      <w:pPr>
        <w:pStyle w:val="NoSpacing"/>
        <w:rPr>
          <w:rFonts w:ascii="Calibri" w:hAnsi="Calibri" w:cs="Times New Roman"/>
          <w:bCs/>
          <w:color w:val="002060"/>
          <w:szCs w:val="24"/>
        </w:rPr>
      </w:pPr>
      <w:commentRangeStart w:id="55"/>
      <w:r w:rsidRPr="005B537D">
        <w:rPr>
          <w:rFonts w:ascii="Calibri" w:hAnsi="Calibri" w:cs="Times New Roman"/>
          <w:bCs/>
          <w:color w:val="002060"/>
          <w:szCs w:val="24"/>
        </w:rPr>
        <w:t xml:space="preserve">A copy of the production environment, on site or in the cloud is keep in an stopped state in the cloud. While the DB is synchronized to the Stopped environment at regular interval to meet the RPO requirements. </w:t>
      </w:r>
    </w:p>
    <w:p w14:paraId="2525ADAC" w14:textId="77777777" w:rsidR="001F5C9E" w:rsidRPr="005B537D" w:rsidRDefault="001F5C9E" w:rsidP="00591BE9">
      <w:pPr>
        <w:pStyle w:val="NoSpacing"/>
        <w:numPr>
          <w:ilvl w:val="1"/>
          <w:numId w:val="14"/>
        </w:numPr>
        <w:rPr>
          <w:rFonts w:ascii="Calibri" w:hAnsi="Calibri" w:cs="Times New Roman"/>
          <w:bCs/>
          <w:color w:val="002060"/>
          <w:szCs w:val="24"/>
        </w:rPr>
      </w:pPr>
      <w:r w:rsidRPr="005B537D">
        <w:rPr>
          <w:rFonts w:ascii="Calibri" w:hAnsi="Calibri" w:cs="Times New Roman"/>
          <w:bCs/>
          <w:color w:val="002060"/>
          <w:szCs w:val="24"/>
        </w:rPr>
        <w:t>Example</w:t>
      </w:r>
    </w:p>
    <w:p w14:paraId="318475F4" w14:textId="77777777" w:rsidR="001F5C9E" w:rsidRPr="005B537D" w:rsidRDefault="001F5C9E" w:rsidP="00591BE9">
      <w:pPr>
        <w:pStyle w:val="NoSpacing"/>
        <w:numPr>
          <w:ilvl w:val="2"/>
          <w:numId w:val="14"/>
        </w:numPr>
        <w:rPr>
          <w:rFonts w:ascii="Calibri" w:hAnsi="Calibri" w:cs="Times New Roman"/>
          <w:bCs/>
          <w:color w:val="002060"/>
          <w:szCs w:val="24"/>
        </w:rPr>
      </w:pPr>
      <w:r w:rsidRPr="005B537D">
        <w:rPr>
          <w:rFonts w:ascii="Calibri" w:hAnsi="Calibri" w:cs="Times New Roman"/>
          <w:bCs/>
          <w:color w:val="002060"/>
          <w:szCs w:val="24"/>
        </w:rPr>
        <w:t xml:space="preserve">Building an environment that mirrors your current environment, with automation scripting for the system turn up. This allows for a quick shift either through Route53 or another network change. </w:t>
      </w:r>
    </w:p>
    <w:p w14:paraId="41ADDCA5" w14:textId="77777777" w:rsidR="001F5C9E" w:rsidRPr="005B537D" w:rsidRDefault="001F5C9E" w:rsidP="00591BE9">
      <w:pPr>
        <w:pStyle w:val="NoSpacing"/>
        <w:numPr>
          <w:ilvl w:val="1"/>
          <w:numId w:val="14"/>
        </w:numPr>
        <w:rPr>
          <w:rFonts w:ascii="Calibri" w:hAnsi="Calibri" w:cs="Times New Roman"/>
          <w:bCs/>
          <w:color w:val="002060"/>
          <w:szCs w:val="24"/>
        </w:rPr>
      </w:pPr>
      <w:r w:rsidRPr="005B537D">
        <w:rPr>
          <w:rFonts w:ascii="Calibri" w:hAnsi="Calibri" w:cs="Times New Roman"/>
          <w:bCs/>
          <w:color w:val="002060"/>
          <w:szCs w:val="24"/>
        </w:rPr>
        <w:t>This means:</w:t>
      </w:r>
    </w:p>
    <w:p w14:paraId="45F678F6" w14:textId="77777777" w:rsidR="001F5C9E" w:rsidRPr="005B537D" w:rsidRDefault="001F5C9E" w:rsidP="00591BE9">
      <w:pPr>
        <w:pStyle w:val="NoSpacing"/>
        <w:numPr>
          <w:ilvl w:val="2"/>
          <w:numId w:val="14"/>
        </w:numPr>
        <w:rPr>
          <w:rFonts w:ascii="Calibri" w:hAnsi="Calibri" w:cs="Times New Roman"/>
          <w:bCs/>
          <w:color w:val="002060"/>
          <w:szCs w:val="24"/>
        </w:rPr>
      </w:pPr>
      <w:r w:rsidRPr="005B537D">
        <w:rPr>
          <w:rFonts w:ascii="Calibri" w:hAnsi="Calibri" w:cs="Times New Roman"/>
          <w:bCs/>
          <w:color w:val="002060"/>
          <w:szCs w:val="24"/>
        </w:rPr>
        <w:t xml:space="preserve">This reduces total outage time and allows for a low cost alternative to building an On Site DR environment. </w:t>
      </w:r>
    </w:p>
    <w:p w14:paraId="1B8B5919" w14:textId="77777777" w:rsidR="001F5C9E" w:rsidRPr="005B537D" w:rsidRDefault="001F5C9E" w:rsidP="00591BE9">
      <w:pPr>
        <w:pStyle w:val="NoSpacing"/>
        <w:numPr>
          <w:ilvl w:val="0"/>
          <w:numId w:val="14"/>
        </w:numPr>
        <w:rPr>
          <w:rFonts w:ascii="Calibri" w:hAnsi="Calibri" w:cs="Times New Roman"/>
          <w:bCs/>
          <w:color w:val="002060"/>
          <w:szCs w:val="24"/>
        </w:rPr>
      </w:pPr>
      <w:r w:rsidRPr="005B537D">
        <w:rPr>
          <w:rFonts w:ascii="Calibri" w:hAnsi="Calibri" w:cs="Times New Roman"/>
          <w:bCs/>
          <w:color w:val="002060"/>
          <w:szCs w:val="24"/>
        </w:rPr>
        <w:t>Suitable to Service Level 3 or Tier 3 and below</w:t>
      </w:r>
      <w:commentRangeEnd w:id="55"/>
      <w:r w:rsidR="005B537D">
        <w:rPr>
          <w:rStyle w:val="CommentReference"/>
          <w:color w:val="002060"/>
        </w:rPr>
        <w:commentReference w:id="55"/>
      </w:r>
    </w:p>
    <w:p w14:paraId="42DA30CD" w14:textId="77777777" w:rsidR="00097D49" w:rsidRDefault="00097D49" w:rsidP="00FC625D">
      <w:pPr>
        <w:pStyle w:val="NoSpacing"/>
      </w:pPr>
    </w:p>
    <w:p w14:paraId="478F138C" w14:textId="77777777" w:rsidR="00097D49" w:rsidRDefault="00097D49" w:rsidP="00FC625D">
      <w:pPr>
        <w:pStyle w:val="NoSpacing"/>
      </w:pPr>
    </w:p>
    <w:p w14:paraId="7DFDAE5C" w14:textId="44BA0673" w:rsidR="00144ED7" w:rsidRDefault="00144ED7" w:rsidP="00144ED7">
      <w:pPr>
        <w:pStyle w:val="Heading2"/>
      </w:pPr>
      <w:bookmarkStart w:id="56" w:name="_Toc453873223"/>
      <w:r>
        <w:t>Warm Standby</w:t>
      </w:r>
      <w:bookmarkEnd w:id="56"/>
    </w:p>
    <w:p w14:paraId="0816FEA7" w14:textId="77777777" w:rsidR="00144ED7" w:rsidRDefault="00144ED7" w:rsidP="00144ED7"/>
    <w:p w14:paraId="753410A0" w14:textId="77777777" w:rsidR="00144ED7" w:rsidRDefault="00144ED7" w:rsidP="00144ED7">
      <w:pPr>
        <w:pStyle w:val="Heading3"/>
      </w:pPr>
      <w:bookmarkStart w:id="57" w:name="_Toc453873224"/>
      <w:r w:rsidRPr="00E55A87">
        <w:t>Description</w:t>
      </w:r>
      <w:bookmarkEnd w:id="57"/>
    </w:p>
    <w:p w14:paraId="7F3304EE" w14:textId="10FA9218" w:rsidR="00144ED7" w:rsidRDefault="00144ED7" w:rsidP="00144ED7">
      <w:pPr>
        <w:rPr>
          <w:bCs/>
        </w:rPr>
      </w:pPr>
      <w:r w:rsidRPr="00144ED7">
        <w:rPr>
          <w:bCs/>
        </w:rPr>
        <w:t>The term warm standby is used to describe a DR scenario in which a scaled-down version of a fully functional environment is always running in the cloud. A warm standby solution extends the pilot light elements and preparation. It further decreases the recovery time because some services are always running. By identifying your business-critical systems, you can fully duplicate these systems on AWS and have them always on. These servers can be running on a minimum-sized fleet of Amazon EC2 instances on the smallest sizes possible. This solution is not scaled to take a full-production load, but it is fully functional. It can be used for non-production work, such as testing, quality assurance, and internal use.</w:t>
      </w:r>
    </w:p>
    <w:p w14:paraId="77C36FE4" w14:textId="77777777" w:rsidR="00144ED7" w:rsidRDefault="00144ED7" w:rsidP="00144ED7">
      <w:pPr>
        <w:rPr>
          <w:bCs/>
        </w:rPr>
      </w:pPr>
    </w:p>
    <w:p w14:paraId="7067D0AC" w14:textId="1E7C04B5" w:rsidR="00144ED7" w:rsidRPr="00097D49" w:rsidRDefault="00144ED7" w:rsidP="00144ED7">
      <w:pPr>
        <w:rPr>
          <w:bCs/>
        </w:rPr>
      </w:pPr>
      <w:r w:rsidRPr="00097D49">
        <w:rPr>
          <w:bCs/>
        </w:rPr>
        <w:t>Key</w:t>
      </w:r>
      <w:r>
        <w:rPr>
          <w:bCs/>
        </w:rPr>
        <w:t xml:space="preserve"> tenets of Warm Standby</w:t>
      </w:r>
      <w:r w:rsidRPr="00097D49">
        <w:rPr>
          <w:bCs/>
        </w:rPr>
        <w:t xml:space="preserve">: </w:t>
      </w:r>
    </w:p>
    <w:p w14:paraId="59BD38DD" w14:textId="77777777" w:rsidR="00144ED7" w:rsidRPr="00097D49" w:rsidRDefault="00144ED7" w:rsidP="00144ED7">
      <w:pPr>
        <w:ind w:left="720"/>
        <w:rPr>
          <w:bCs/>
        </w:rPr>
      </w:pPr>
      <w:r w:rsidRPr="00097D49">
        <w:rPr>
          <w:bCs/>
        </w:rPr>
        <w:t>1.</w:t>
      </w:r>
      <w:r>
        <w:rPr>
          <w:bCs/>
        </w:rPr>
        <w:t xml:space="preserve"> </w:t>
      </w:r>
      <w:r w:rsidRPr="00097D49">
        <w:rPr>
          <w:bCs/>
        </w:rPr>
        <w:t>Select an appropriate tool or method to backup your data into AWS.</w:t>
      </w:r>
    </w:p>
    <w:p w14:paraId="4B3B6328" w14:textId="77777777" w:rsidR="00144ED7" w:rsidRPr="00097D49" w:rsidRDefault="00144ED7" w:rsidP="00144ED7">
      <w:pPr>
        <w:ind w:left="720"/>
        <w:rPr>
          <w:bCs/>
        </w:rPr>
      </w:pPr>
      <w:r w:rsidRPr="00097D49">
        <w:rPr>
          <w:bCs/>
        </w:rPr>
        <w:t>2.</w:t>
      </w:r>
      <w:r>
        <w:rPr>
          <w:bCs/>
        </w:rPr>
        <w:t xml:space="preserve"> </w:t>
      </w:r>
      <w:r w:rsidRPr="00097D49">
        <w:rPr>
          <w:bCs/>
        </w:rPr>
        <w:t>Ensure that you have an appropriate retention policy for this data.</w:t>
      </w:r>
    </w:p>
    <w:p w14:paraId="4057CC73" w14:textId="77777777" w:rsidR="00144ED7" w:rsidRPr="00097D49" w:rsidRDefault="00144ED7" w:rsidP="00144ED7">
      <w:pPr>
        <w:ind w:left="720"/>
        <w:rPr>
          <w:bCs/>
        </w:rPr>
      </w:pPr>
      <w:r w:rsidRPr="00097D49">
        <w:rPr>
          <w:bCs/>
        </w:rPr>
        <w:t>3.</w:t>
      </w:r>
      <w:r>
        <w:rPr>
          <w:bCs/>
        </w:rPr>
        <w:t xml:space="preserve"> </w:t>
      </w:r>
      <w:r w:rsidRPr="00097D49">
        <w:rPr>
          <w:bCs/>
        </w:rPr>
        <w:t xml:space="preserve">Ensure that appropriate security measures are in place for this data, including encryption and access policies. </w:t>
      </w:r>
    </w:p>
    <w:p w14:paraId="034B263B" w14:textId="77777777" w:rsidR="00144ED7" w:rsidRDefault="00144ED7" w:rsidP="00144ED7">
      <w:pPr>
        <w:ind w:left="720"/>
        <w:rPr>
          <w:bCs/>
        </w:rPr>
      </w:pPr>
      <w:r w:rsidRPr="00097D49">
        <w:rPr>
          <w:bCs/>
        </w:rPr>
        <w:t>4.</w:t>
      </w:r>
      <w:r>
        <w:rPr>
          <w:bCs/>
        </w:rPr>
        <w:t xml:space="preserve"> </w:t>
      </w:r>
      <w:r w:rsidRPr="00097D49">
        <w:rPr>
          <w:bCs/>
        </w:rPr>
        <w:t>Regu</w:t>
      </w:r>
      <w:r>
        <w:rPr>
          <w:bCs/>
        </w:rPr>
        <w:t xml:space="preserve">larly test the recovery </w:t>
      </w:r>
      <w:r w:rsidRPr="00097D49">
        <w:rPr>
          <w:bCs/>
        </w:rPr>
        <w:t>and the restoration of your system</w:t>
      </w:r>
    </w:p>
    <w:p w14:paraId="75065FBA" w14:textId="77777777" w:rsidR="00144ED7" w:rsidRDefault="00144ED7" w:rsidP="00144ED7">
      <w:pPr>
        <w:rPr>
          <w:bCs/>
        </w:rPr>
      </w:pPr>
    </w:p>
    <w:p w14:paraId="1093488E" w14:textId="77777777" w:rsidR="00144ED7" w:rsidRDefault="00144ED7" w:rsidP="00144ED7">
      <w:pPr>
        <w:pStyle w:val="Heading3"/>
      </w:pPr>
      <w:bookmarkStart w:id="58" w:name="_Toc453873225"/>
      <w:r>
        <w:lastRenderedPageBreak/>
        <w:t>Technical Approach</w:t>
      </w:r>
      <w:bookmarkEnd w:id="58"/>
    </w:p>
    <w:p w14:paraId="7D531BDD" w14:textId="77777777" w:rsidR="00144ED7" w:rsidRDefault="00144ED7" w:rsidP="00144ED7">
      <w:pPr>
        <w:pStyle w:val="NoSpacing"/>
        <w:rPr>
          <w:rFonts w:ascii="Calibri" w:hAnsi="Calibri" w:cs="Times New Roman"/>
          <w:bCs/>
          <w:color w:val="002060"/>
          <w:szCs w:val="24"/>
        </w:rPr>
      </w:pPr>
    </w:p>
    <w:p w14:paraId="47E99793" w14:textId="77777777" w:rsidR="001F5C9E" w:rsidRPr="005B537D" w:rsidRDefault="001F5C9E" w:rsidP="00C2483B">
      <w:pPr>
        <w:pStyle w:val="NoSpacing"/>
        <w:rPr>
          <w:bCs/>
        </w:rPr>
      </w:pPr>
      <w:commentRangeStart w:id="59"/>
      <w:r w:rsidRPr="005B537D">
        <w:rPr>
          <w:bCs/>
        </w:rPr>
        <w:t xml:space="preserve">Using one primary AZ and region. All systems are duplicated to another AZ and left in a running state. </w:t>
      </w:r>
    </w:p>
    <w:p w14:paraId="6768B725" w14:textId="77777777" w:rsidR="001F5C9E" w:rsidRPr="005B537D" w:rsidRDefault="001F5C9E" w:rsidP="00591BE9">
      <w:pPr>
        <w:pStyle w:val="NoSpacing"/>
        <w:numPr>
          <w:ilvl w:val="1"/>
          <w:numId w:val="15"/>
        </w:numPr>
        <w:rPr>
          <w:bCs/>
        </w:rPr>
      </w:pPr>
      <w:r w:rsidRPr="005B537D">
        <w:rPr>
          <w:bCs/>
        </w:rPr>
        <w:t>Example:</w:t>
      </w:r>
    </w:p>
    <w:p w14:paraId="3746F0FE" w14:textId="77777777" w:rsidR="001F5C9E" w:rsidRPr="005B537D" w:rsidRDefault="001F5C9E" w:rsidP="00591BE9">
      <w:pPr>
        <w:pStyle w:val="NoSpacing"/>
        <w:numPr>
          <w:ilvl w:val="2"/>
          <w:numId w:val="15"/>
        </w:numPr>
        <w:rPr>
          <w:bCs/>
        </w:rPr>
      </w:pPr>
      <w:r w:rsidRPr="005B537D">
        <w:rPr>
          <w:bCs/>
        </w:rPr>
        <w:t xml:space="preserve">The complete system is left in a running state, in many cases a smaller implementation and is activated as the primary production site in the event of a primary site failure. </w:t>
      </w:r>
    </w:p>
    <w:p w14:paraId="3797FEFD" w14:textId="77777777" w:rsidR="001F5C9E" w:rsidRPr="005B537D" w:rsidRDefault="001F5C9E" w:rsidP="00591BE9">
      <w:pPr>
        <w:pStyle w:val="NoSpacing"/>
        <w:numPr>
          <w:ilvl w:val="1"/>
          <w:numId w:val="15"/>
        </w:numPr>
        <w:rPr>
          <w:bCs/>
        </w:rPr>
      </w:pPr>
      <w:r w:rsidRPr="005B537D">
        <w:rPr>
          <w:bCs/>
        </w:rPr>
        <w:t>This means:</w:t>
      </w:r>
    </w:p>
    <w:p w14:paraId="5D1E0B06" w14:textId="77777777" w:rsidR="001F5C9E" w:rsidRPr="005B537D" w:rsidRDefault="001F5C9E" w:rsidP="00591BE9">
      <w:pPr>
        <w:pStyle w:val="NoSpacing"/>
        <w:numPr>
          <w:ilvl w:val="2"/>
          <w:numId w:val="15"/>
        </w:numPr>
        <w:rPr>
          <w:bCs/>
        </w:rPr>
      </w:pPr>
      <w:r w:rsidRPr="005B537D">
        <w:rPr>
          <w:bCs/>
        </w:rPr>
        <w:t xml:space="preserve">All nodes always exist, the cost for this type of DR is more expensive, however this can be mitigated by using reserved instances. The benefit of this mode is that a failover will take less time than other options, and it is still very functional for most older applications. </w:t>
      </w:r>
    </w:p>
    <w:p w14:paraId="6499BA39" w14:textId="77777777" w:rsidR="001F5C9E" w:rsidRPr="005B537D" w:rsidRDefault="001F5C9E" w:rsidP="00591BE9">
      <w:pPr>
        <w:pStyle w:val="NoSpacing"/>
        <w:numPr>
          <w:ilvl w:val="0"/>
          <w:numId w:val="15"/>
        </w:numPr>
        <w:rPr>
          <w:bCs/>
        </w:rPr>
      </w:pPr>
      <w:r w:rsidRPr="005B537D">
        <w:rPr>
          <w:bCs/>
        </w:rPr>
        <w:t>Suitable to Service Level 3 or 4 and Tier 2 or 3</w:t>
      </w:r>
      <w:commentRangeEnd w:id="59"/>
      <w:r w:rsidR="005B537D" w:rsidRPr="005B537D">
        <w:rPr>
          <w:rStyle w:val="CommentReference"/>
          <w:color w:val="002060"/>
        </w:rPr>
        <w:commentReference w:id="59"/>
      </w:r>
    </w:p>
    <w:p w14:paraId="53208248" w14:textId="77777777" w:rsidR="00144ED7" w:rsidRDefault="00144ED7" w:rsidP="00144ED7">
      <w:pPr>
        <w:pStyle w:val="NoSpacing"/>
      </w:pPr>
    </w:p>
    <w:p w14:paraId="5F6C96FC" w14:textId="77777777" w:rsidR="00C2483B" w:rsidRDefault="00C2483B" w:rsidP="00144ED7">
      <w:pPr>
        <w:pStyle w:val="NoSpacing"/>
      </w:pPr>
    </w:p>
    <w:p w14:paraId="63E91E02" w14:textId="456A51AB" w:rsidR="00C2483B" w:rsidRDefault="00C2483B" w:rsidP="00C2483B">
      <w:pPr>
        <w:pStyle w:val="Heading2"/>
      </w:pPr>
      <w:bookmarkStart w:id="60" w:name="_Toc453873226"/>
      <w:r>
        <w:t>Multi-site (AZ)</w:t>
      </w:r>
      <w:bookmarkEnd w:id="60"/>
    </w:p>
    <w:p w14:paraId="0131121D" w14:textId="77777777" w:rsidR="00C2483B" w:rsidRDefault="00C2483B" w:rsidP="00C2483B"/>
    <w:p w14:paraId="52909EC7" w14:textId="77777777" w:rsidR="00C2483B" w:rsidRDefault="00C2483B" w:rsidP="00C2483B">
      <w:pPr>
        <w:pStyle w:val="Heading3"/>
      </w:pPr>
      <w:bookmarkStart w:id="61" w:name="_Toc453873227"/>
      <w:r w:rsidRPr="00E55A87">
        <w:t>Description</w:t>
      </w:r>
      <w:bookmarkEnd w:id="61"/>
    </w:p>
    <w:p w14:paraId="112813A3" w14:textId="77777777" w:rsidR="00C2483B" w:rsidRPr="001429D8" w:rsidRDefault="00C2483B" w:rsidP="00C2483B"/>
    <w:p w14:paraId="4E688242" w14:textId="4602E461" w:rsidR="00C2483B" w:rsidRPr="00C2483B" w:rsidRDefault="00C2483B" w:rsidP="00C2483B">
      <w:pPr>
        <w:pStyle w:val="NoSpacing"/>
        <w:rPr>
          <w:rFonts w:ascii="Calibri" w:hAnsi="Calibri" w:cs="Times New Roman"/>
          <w:bCs/>
          <w:color w:val="002060"/>
          <w:szCs w:val="24"/>
        </w:rPr>
      </w:pPr>
      <w:r w:rsidRPr="00C2483B">
        <w:rPr>
          <w:rFonts w:ascii="Calibri" w:hAnsi="Calibri" w:cs="Times New Roman"/>
          <w:bCs/>
          <w:color w:val="002060"/>
          <w:szCs w:val="24"/>
        </w:rPr>
        <w:t>A multi-site solution runs in AWS as well as on your existing on-site infrastructure,</w:t>
      </w:r>
      <w:r>
        <w:rPr>
          <w:rFonts w:ascii="Calibri" w:hAnsi="Calibri" w:cs="Times New Roman"/>
          <w:bCs/>
          <w:color w:val="002060"/>
          <w:szCs w:val="24"/>
        </w:rPr>
        <w:t xml:space="preserve"> </w:t>
      </w:r>
      <w:r w:rsidRPr="00C2483B">
        <w:rPr>
          <w:rFonts w:ascii="Calibri" w:hAnsi="Calibri" w:cs="Times New Roman"/>
          <w:bCs/>
          <w:color w:val="002060"/>
          <w:szCs w:val="24"/>
        </w:rPr>
        <w:t>in an active-active configuration. The data replication method that you employ will be determined by the recovery point that you choose. For more information about recovery point options.  In addition to recovery point options, there are various replication methods, such as synchronous and asynchronous methods.</w:t>
      </w:r>
    </w:p>
    <w:p w14:paraId="3443F599" w14:textId="77777777" w:rsidR="00C2483B" w:rsidRDefault="00C2483B" w:rsidP="00C2483B">
      <w:pPr>
        <w:rPr>
          <w:bCs/>
        </w:rPr>
      </w:pPr>
    </w:p>
    <w:p w14:paraId="2E31B398" w14:textId="77777777" w:rsidR="00C2483B" w:rsidRPr="00097D49" w:rsidRDefault="00C2483B" w:rsidP="00C2483B">
      <w:pPr>
        <w:rPr>
          <w:bCs/>
        </w:rPr>
      </w:pPr>
      <w:r w:rsidRPr="00097D49">
        <w:rPr>
          <w:bCs/>
        </w:rPr>
        <w:t>Key</w:t>
      </w:r>
      <w:r>
        <w:rPr>
          <w:bCs/>
        </w:rPr>
        <w:t xml:space="preserve"> tenets of Warm Standby</w:t>
      </w:r>
      <w:r w:rsidRPr="00097D49">
        <w:rPr>
          <w:bCs/>
        </w:rPr>
        <w:t xml:space="preserve">: </w:t>
      </w:r>
    </w:p>
    <w:p w14:paraId="43C38CDC" w14:textId="77777777" w:rsidR="00C2483B" w:rsidRPr="00097D49" w:rsidRDefault="00C2483B" w:rsidP="00C2483B">
      <w:pPr>
        <w:ind w:left="720"/>
        <w:rPr>
          <w:bCs/>
        </w:rPr>
      </w:pPr>
      <w:r w:rsidRPr="00097D49">
        <w:rPr>
          <w:bCs/>
        </w:rPr>
        <w:t>1.</w:t>
      </w:r>
      <w:r>
        <w:rPr>
          <w:bCs/>
        </w:rPr>
        <w:t xml:space="preserve"> </w:t>
      </w:r>
      <w:r w:rsidRPr="00097D49">
        <w:rPr>
          <w:bCs/>
        </w:rPr>
        <w:t>Select an appropriate tool or method to backup your data into AWS.</w:t>
      </w:r>
    </w:p>
    <w:p w14:paraId="3FFFA811" w14:textId="77777777" w:rsidR="00C2483B" w:rsidRPr="00097D49" w:rsidRDefault="00C2483B" w:rsidP="00C2483B">
      <w:pPr>
        <w:ind w:left="720"/>
        <w:rPr>
          <w:bCs/>
        </w:rPr>
      </w:pPr>
      <w:r w:rsidRPr="00097D49">
        <w:rPr>
          <w:bCs/>
        </w:rPr>
        <w:t>2.</w:t>
      </w:r>
      <w:r>
        <w:rPr>
          <w:bCs/>
        </w:rPr>
        <w:t xml:space="preserve"> </w:t>
      </w:r>
      <w:r w:rsidRPr="00097D49">
        <w:rPr>
          <w:bCs/>
        </w:rPr>
        <w:t>Ensure that you have an appropriate retention policy for this data.</w:t>
      </w:r>
    </w:p>
    <w:p w14:paraId="4DDF6D57" w14:textId="77777777" w:rsidR="00C2483B" w:rsidRPr="00097D49" w:rsidRDefault="00C2483B" w:rsidP="00C2483B">
      <w:pPr>
        <w:ind w:left="720"/>
        <w:rPr>
          <w:bCs/>
        </w:rPr>
      </w:pPr>
      <w:r w:rsidRPr="00097D49">
        <w:rPr>
          <w:bCs/>
        </w:rPr>
        <w:t>3.</w:t>
      </w:r>
      <w:r>
        <w:rPr>
          <w:bCs/>
        </w:rPr>
        <w:t xml:space="preserve"> </w:t>
      </w:r>
      <w:r w:rsidRPr="00097D49">
        <w:rPr>
          <w:bCs/>
        </w:rPr>
        <w:t xml:space="preserve">Ensure that appropriate security measures are in place for this data, including encryption and access policies. </w:t>
      </w:r>
    </w:p>
    <w:p w14:paraId="0F72824B" w14:textId="77777777" w:rsidR="00C2483B" w:rsidRDefault="00C2483B" w:rsidP="00C2483B">
      <w:pPr>
        <w:ind w:left="720"/>
        <w:rPr>
          <w:bCs/>
        </w:rPr>
      </w:pPr>
      <w:r w:rsidRPr="00097D49">
        <w:rPr>
          <w:bCs/>
        </w:rPr>
        <w:t>4.</w:t>
      </w:r>
      <w:r>
        <w:rPr>
          <w:bCs/>
        </w:rPr>
        <w:t xml:space="preserve"> </w:t>
      </w:r>
      <w:r w:rsidRPr="00097D49">
        <w:rPr>
          <w:bCs/>
        </w:rPr>
        <w:t>Regu</w:t>
      </w:r>
      <w:r>
        <w:rPr>
          <w:bCs/>
        </w:rPr>
        <w:t xml:space="preserve">larly test the recovery </w:t>
      </w:r>
      <w:r w:rsidRPr="00097D49">
        <w:rPr>
          <w:bCs/>
        </w:rPr>
        <w:t>and the restoration of your system</w:t>
      </w:r>
    </w:p>
    <w:p w14:paraId="36FD2900" w14:textId="77777777" w:rsidR="00C2483B" w:rsidRDefault="00C2483B" w:rsidP="00C2483B">
      <w:pPr>
        <w:rPr>
          <w:bCs/>
        </w:rPr>
      </w:pPr>
    </w:p>
    <w:p w14:paraId="291AAFDB" w14:textId="77777777" w:rsidR="00C2483B" w:rsidRDefault="00C2483B" w:rsidP="00C2483B">
      <w:pPr>
        <w:pStyle w:val="Heading3"/>
      </w:pPr>
      <w:bookmarkStart w:id="62" w:name="_Toc453873228"/>
      <w:r>
        <w:t>Technical Approach</w:t>
      </w:r>
      <w:bookmarkEnd w:id="62"/>
    </w:p>
    <w:p w14:paraId="7FD929A4" w14:textId="77777777" w:rsidR="00C2483B" w:rsidRDefault="00C2483B" w:rsidP="00C2483B">
      <w:pPr>
        <w:pStyle w:val="NoSpacing"/>
        <w:rPr>
          <w:rFonts w:ascii="Calibri" w:hAnsi="Calibri" w:cs="Times New Roman"/>
          <w:bCs/>
          <w:color w:val="002060"/>
          <w:szCs w:val="24"/>
        </w:rPr>
      </w:pPr>
    </w:p>
    <w:p w14:paraId="020179FC" w14:textId="77777777" w:rsidR="001F5C9E" w:rsidRPr="005B537D" w:rsidRDefault="001F5C9E" w:rsidP="00C2483B">
      <w:pPr>
        <w:pStyle w:val="NoSpacing"/>
        <w:rPr>
          <w:bCs/>
        </w:rPr>
      </w:pPr>
      <w:commentRangeStart w:id="63"/>
      <w:commentRangeStart w:id="64"/>
      <w:r w:rsidRPr="005B537D">
        <w:rPr>
          <w:b/>
          <w:bCs/>
        </w:rPr>
        <w:t>Use</w:t>
      </w:r>
      <w:commentRangeEnd w:id="63"/>
      <w:r w:rsidR="005B537D">
        <w:rPr>
          <w:rStyle w:val="CommentReference"/>
          <w:color w:val="002060"/>
        </w:rPr>
        <w:commentReference w:id="63"/>
      </w:r>
      <w:r w:rsidRPr="005B537D">
        <w:rPr>
          <w:b/>
          <w:bCs/>
        </w:rPr>
        <w:t xml:space="preserve"> multiple primary AZ’s. All systems are duplicated to another AZ and taking traffic at all times.</w:t>
      </w:r>
    </w:p>
    <w:p w14:paraId="0DB17AA3" w14:textId="77777777" w:rsidR="001F5C9E" w:rsidRPr="005B537D" w:rsidRDefault="001F5C9E" w:rsidP="00591BE9">
      <w:pPr>
        <w:pStyle w:val="NoSpacing"/>
        <w:numPr>
          <w:ilvl w:val="1"/>
          <w:numId w:val="16"/>
        </w:numPr>
        <w:rPr>
          <w:bCs/>
        </w:rPr>
      </w:pPr>
      <w:r w:rsidRPr="005B537D">
        <w:rPr>
          <w:bCs/>
        </w:rPr>
        <w:t>Example</w:t>
      </w:r>
    </w:p>
    <w:p w14:paraId="6CBA7AA2" w14:textId="77777777" w:rsidR="00C2483B" w:rsidRPr="005B537D" w:rsidRDefault="00C2483B" w:rsidP="00591BE9">
      <w:pPr>
        <w:pStyle w:val="NoSpacing"/>
        <w:numPr>
          <w:ilvl w:val="0"/>
          <w:numId w:val="19"/>
        </w:numPr>
        <w:rPr>
          <w:bCs/>
        </w:rPr>
      </w:pPr>
      <w:r w:rsidRPr="005B537D">
        <w:rPr>
          <w:bCs/>
        </w:rPr>
        <w:t xml:space="preserve">A site with regional needs. This application is built in two AZ’s which can answer for each other and are both active at all times. </w:t>
      </w:r>
    </w:p>
    <w:p w14:paraId="48FF8B44" w14:textId="77777777" w:rsidR="001F5C9E" w:rsidRPr="005B537D" w:rsidRDefault="001F5C9E" w:rsidP="00591BE9">
      <w:pPr>
        <w:pStyle w:val="NoSpacing"/>
        <w:numPr>
          <w:ilvl w:val="1"/>
          <w:numId w:val="17"/>
        </w:numPr>
        <w:rPr>
          <w:bCs/>
        </w:rPr>
      </w:pPr>
      <w:r w:rsidRPr="005B537D">
        <w:rPr>
          <w:bCs/>
        </w:rPr>
        <w:t>This means:</w:t>
      </w:r>
    </w:p>
    <w:p w14:paraId="0E8E97A2" w14:textId="77777777" w:rsidR="001F5C9E" w:rsidRPr="005B537D" w:rsidRDefault="001F5C9E" w:rsidP="00591BE9">
      <w:pPr>
        <w:pStyle w:val="NoSpacing"/>
        <w:numPr>
          <w:ilvl w:val="2"/>
          <w:numId w:val="17"/>
        </w:numPr>
        <w:rPr>
          <w:bCs/>
        </w:rPr>
      </w:pPr>
      <w:r w:rsidRPr="005B537D">
        <w:rPr>
          <w:bCs/>
        </w:rPr>
        <w:t>All nodes always exist, the cost for this type of DR/HA is the most expensive, however this can be mitigated by using reserved instances. The benefit of this mode is that a fail over will take the least amount of time (potentially none) than other options.</w:t>
      </w:r>
    </w:p>
    <w:p w14:paraId="0F5BD2DC" w14:textId="77777777" w:rsidR="001F5C9E" w:rsidRPr="005B537D" w:rsidRDefault="001F5C9E" w:rsidP="00591BE9">
      <w:pPr>
        <w:pStyle w:val="NoSpacing"/>
        <w:numPr>
          <w:ilvl w:val="2"/>
          <w:numId w:val="17"/>
        </w:numPr>
        <w:rPr>
          <w:bCs/>
        </w:rPr>
      </w:pPr>
      <w:r w:rsidRPr="005B537D">
        <w:rPr>
          <w:bCs/>
        </w:rPr>
        <w:t>This can be a more complicated implementation. It does require more effort and potentially development work, specifically for application that require sticky sessions.</w:t>
      </w:r>
    </w:p>
    <w:p w14:paraId="50B4ED74" w14:textId="77777777" w:rsidR="001F5C9E" w:rsidRPr="005B537D" w:rsidRDefault="001F5C9E" w:rsidP="00591BE9">
      <w:pPr>
        <w:pStyle w:val="NoSpacing"/>
        <w:numPr>
          <w:ilvl w:val="0"/>
          <w:numId w:val="18"/>
        </w:numPr>
        <w:rPr>
          <w:bCs/>
        </w:rPr>
      </w:pPr>
      <w:r w:rsidRPr="005B537D">
        <w:rPr>
          <w:bCs/>
        </w:rPr>
        <w:t>Suitable to Service Level 4 or 5 and Tier 1 or 2</w:t>
      </w:r>
      <w:commentRangeEnd w:id="64"/>
      <w:r w:rsidR="005B537D">
        <w:rPr>
          <w:rStyle w:val="CommentReference"/>
          <w:color w:val="002060"/>
        </w:rPr>
        <w:commentReference w:id="64"/>
      </w:r>
    </w:p>
    <w:p w14:paraId="38FF5FDA" w14:textId="77777777" w:rsidR="00144ED7" w:rsidRDefault="00144ED7" w:rsidP="00144ED7">
      <w:pPr>
        <w:pStyle w:val="NoSpacing"/>
      </w:pPr>
    </w:p>
    <w:p w14:paraId="1ACBE40A" w14:textId="77777777" w:rsidR="00C2483B" w:rsidRDefault="00C2483B" w:rsidP="00144ED7">
      <w:pPr>
        <w:pStyle w:val="NoSpacing"/>
      </w:pPr>
    </w:p>
    <w:p w14:paraId="2EE34815" w14:textId="773685BB" w:rsidR="00C2483B" w:rsidRDefault="00C2483B" w:rsidP="00C2483B">
      <w:pPr>
        <w:pStyle w:val="Heading2"/>
      </w:pPr>
      <w:bookmarkStart w:id="65" w:name="_Toc453873229"/>
      <w:r>
        <w:t>Multi-site (Region)</w:t>
      </w:r>
      <w:bookmarkEnd w:id="65"/>
    </w:p>
    <w:p w14:paraId="605122F8" w14:textId="77777777" w:rsidR="00C2483B" w:rsidRDefault="00C2483B" w:rsidP="00C2483B"/>
    <w:p w14:paraId="23B78007" w14:textId="77777777" w:rsidR="00C2483B" w:rsidRDefault="00C2483B" w:rsidP="00C2483B">
      <w:pPr>
        <w:pStyle w:val="Heading3"/>
      </w:pPr>
      <w:bookmarkStart w:id="66" w:name="_Toc453873230"/>
      <w:r w:rsidRPr="00E55A87">
        <w:t>Description</w:t>
      </w:r>
      <w:bookmarkEnd w:id="66"/>
    </w:p>
    <w:p w14:paraId="51B750A7" w14:textId="77777777" w:rsidR="00C2483B" w:rsidRPr="001429D8" w:rsidRDefault="00C2483B" w:rsidP="00C2483B"/>
    <w:p w14:paraId="23921A43" w14:textId="4D3074FE" w:rsidR="00C2483B" w:rsidRPr="00C2483B" w:rsidRDefault="00C2483B" w:rsidP="00C2483B">
      <w:pPr>
        <w:pStyle w:val="NoSpacing"/>
        <w:rPr>
          <w:rFonts w:ascii="Calibri" w:hAnsi="Calibri" w:cs="Times New Roman"/>
          <w:bCs/>
          <w:color w:val="002060"/>
          <w:szCs w:val="24"/>
        </w:rPr>
      </w:pPr>
      <w:r>
        <w:rPr>
          <w:rFonts w:ascii="Calibri" w:hAnsi="Calibri" w:cs="Times New Roman"/>
          <w:bCs/>
          <w:color w:val="002060"/>
          <w:szCs w:val="24"/>
        </w:rPr>
        <w:lastRenderedPageBreak/>
        <w:t>The use of at least 2 AZ’s, both in different AWS regions and ensuring a</w:t>
      </w:r>
      <w:r w:rsidRPr="00C2483B">
        <w:rPr>
          <w:rFonts w:ascii="Calibri" w:hAnsi="Calibri" w:cs="Times New Roman"/>
          <w:bCs/>
          <w:color w:val="002060"/>
          <w:szCs w:val="24"/>
        </w:rPr>
        <w:t xml:space="preserve">ll systems are duplicated to another </w:t>
      </w:r>
      <w:r>
        <w:rPr>
          <w:rFonts w:ascii="Calibri" w:hAnsi="Calibri" w:cs="Times New Roman"/>
          <w:bCs/>
          <w:color w:val="002060"/>
          <w:szCs w:val="24"/>
        </w:rPr>
        <w:t>region</w:t>
      </w:r>
      <w:r w:rsidRPr="00C2483B">
        <w:rPr>
          <w:rFonts w:ascii="Calibri" w:hAnsi="Calibri" w:cs="Times New Roman"/>
          <w:bCs/>
          <w:color w:val="002060"/>
          <w:szCs w:val="24"/>
        </w:rPr>
        <w:t xml:space="preserve"> and</w:t>
      </w:r>
      <w:r>
        <w:rPr>
          <w:rFonts w:ascii="Calibri" w:hAnsi="Calibri" w:cs="Times New Roman"/>
          <w:bCs/>
          <w:color w:val="002060"/>
          <w:szCs w:val="24"/>
        </w:rPr>
        <w:t xml:space="preserve"> are both</w:t>
      </w:r>
      <w:r w:rsidRPr="00C2483B">
        <w:rPr>
          <w:rFonts w:ascii="Calibri" w:hAnsi="Calibri" w:cs="Times New Roman"/>
          <w:bCs/>
          <w:color w:val="002060"/>
          <w:szCs w:val="24"/>
        </w:rPr>
        <w:t xml:space="preserve"> taking traffic at all times.</w:t>
      </w:r>
      <w:r>
        <w:rPr>
          <w:rFonts w:ascii="Calibri" w:hAnsi="Calibri" w:cs="Times New Roman"/>
          <w:bCs/>
          <w:color w:val="002060"/>
          <w:szCs w:val="24"/>
        </w:rPr>
        <w:t xml:space="preserve">  </w:t>
      </w:r>
    </w:p>
    <w:p w14:paraId="46C45587" w14:textId="77777777" w:rsidR="00C2483B" w:rsidRDefault="00C2483B" w:rsidP="00C2483B">
      <w:pPr>
        <w:rPr>
          <w:bCs/>
        </w:rPr>
      </w:pPr>
    </w:p>
    <w:p w14:paraId="7511F0B6" w14:textId="7A3186BA" w:rsidR="00C2483B" w:rsidRPr="00097D49" w:rsidRDefault="00C2483B" w:rsidP="00C2483B">
      <w:pPr>
        <w:rPr>
          <w:bCs/>
        </w:rPr>
      </w:pPr>
      <w:r w:rsidRPr="00097D49">
        <w:rPr>
          <w:bCs/>
        </w:rPr>
        <w:t>Key</w:t>
      </w:r>
      <w:r>
        <w:rPr>
          <w:bCs/>
        </w:rPr>
        <w:t xml:space="preserve"> tenets of Multi-site (region)</w:t>
      </w:r>
      <w:r w:rsidRPr="00097D49">
        <w:rPr>
          <w:bCs/>
        </w:rPr>
        <w:t xml:space="preserve">: </w:t>
      </w:r>
    </w:p>
    <w:p w14:paraId="4C4C6529" w14:textId="77777777" w:rsidR="00C2483B" w:rsidRPr="00097D49" w:rsidRDefault="00C2483B" w:rsidP="00C2483B">
      <w:pPr>
        <w:ind w:left="720"/>
        <w:rPr>
          <w:bCs/>
        </w:rPr>
      </w:pPr>
      <w:r w:rsidRPr="00097D49">
        <w:rPr>
          <w:bCs/>
        </w:rPr>
        <w:t>1.</w:t>
      </w:r>
      <w:r>
        <w:rPr>
          <w:bCs/>
        </w:rPr>
        <w:t xml:space="preserve"> </w:t>
      </w:r>
      <w:r w:rsidRPr="00097D49">
        <w:rPr>
          <w:bCs/>
        </w:rPr>
        <w:t>Select an appropriate tool or method to backup your data into AWS.</w:t>
      </w:r>
    </w:p>
    <w:p w14:paraId="29D1B73A" w14:textId="77777777" w:rsidR="00C2483B" w:rsidRPr="00097D49" w:rsidRDefault="00C2483B" w:rsidP="00C2483B">
      <w:pPr>
        <w:ind w:left="720"/>
        <w:rPr>
          <w:bCs/>
        </w:rPr>
      </w:pPr>
      <w:r w:rsidRPr="00097D49">
        <w:rPr>
          <w:bCs/>
        </w:rPr>
        <w:t>2.</w:t>
      </w:r>
      <w:r>
        <w:rPr>
          <w:bCs/>
        </w:rPr>
        <w:t xml:space="preserve"> </w:t>
      </w:r>
      <w:r w:rsidRPr="00097D49">
        <w:rPr>
          <w:bCs/>
        </w:rPr>
        <w:t>Ensure that you have an appropriate retention policy for this data.</w:t>
      </w:r>
    </w:p>
    <w:p w14:paraId="6D6F0409" w14:textId="77777777" w:rsidR="00C2483B" w:rsidRPr="00097D49" w:rsidRDefault="00C2483B" w:rsidP="00C2483B">
      <w:pPr>
        <w:ind w:left="720"/>
        <w:rPr>
          <w:bCs/>
        </w:rPr>
      </w:pPr>
      <w:r w:rsidRPr="00097D49">
        <w:rPr>
          <w:bCs/>
        </w:rPr>
        <w:t>3.</w:t>
      </w:r>
      <w:r>
        <w:rPr>
          <w:bCs/>
        </w:rPr>
        <w:t xml:space="preserve"> </w:t>
      </w:r>
      <w:r w:rsidRPr="00097D49">
        <w:rPr>
          <w:bCs/>
        </w:rPr>
        <w:t xml:space="preserve">Ensure that appropriate security measures are in place for this data, including encryption and access policies. </w:t>
      </w:r>
    </w:p>
    <w:p w14:paraId="56FAB08C" w14:textId="77777777" w:rsidR="00C2483B" w:rsidRDefault="00C2483B" w:rsidP="00C2483B">
      <w:pPr>
        <w:ind w:left="720"/>
        <w:rPr>
          <w:bCs/>
        </w:rPr>
      </w:pPr>
      <w:r w:rsidRPr="00097D49">
        <w:rPr>
          <w:bCs/>
        </w:rPr>
        <w:t>4.</w:t>
      </w:r>
      <w:r>
        <w:rPr>
          <w:bCs/>
        </w:rPr>
        <w:t xml:space="preserve"> </w:t>
      </w:r>
      <w:r w:rsidRPr="00097D49">
        <w:rPr>
          <w:bCs/>
        </w:rPr>
        <w:t>Regu</w:t>
      </w:r>
      <w:r>
        <w:rPr>
          <w:bCs/>
        </w:rPr>
        <w:t xml:space="preserve">larly test the recovery </w:t>
      </w:r>
      <w:r w:rsidRPr="00097D49">
        <w:rPr>
          <w:bCs/>
        </w:rPr>
        <w:t>and the restoration of your system</w:t>
      </w:r>
    </w:p>
    <w:p w14:paraId="6A53DE9F" w14:textId="77777777" w:rsidR="00C2483B" w:rsidRDefault="00C2483B" w:rsidP="00C2483B">
      <w:pPr>
        <w:rPr>
          <w:bCs/>
        </w:rPr>
      </w:pPr>
    </w:p>
    <w:p w14:paraId="2E906BF4" w14:textId="77777777" w:rsidR="00C2483B" w:rsidRDefault="00C2483B" w:rsidP="00C2483B">
      <w:pPr>
        <w:pStyle w:val="Heading3"/>
      </w:pPr>
      <w:bookmarkStart w:id="67" w:name="_Toc453873231"/>
      <w:r>
        <w:t>Technical Approach</w:t>
      </w:r>
      <w:bookmarkEnd w:id="67"/>
    </w:p>
    <w:p w14:paraId="758A4295" w14:textId="77777777" w:rsidR="00C2483B" w:rsidRDefault="00C2483B" w:rsidP="00C2483B">
      <w:pPr>
        <w:pStyle w:val="NoSpacing"/>
        <w:rPr>
          <w:rFonts w:ascii="Calibri" w:hAnsi="Calibri" w:cs="Times New Roman"/>
          <w:bCs/>
          <w:color w:val="002060"/>
          <w:szCs w:val="24"/>
        </w:rPr>
      </w:pPr>
    </w:p>
    <w:p w14:paraId="5653A0C4" w14:textId="77777777" w:rsidR="001F5C9E" w:rsidRPr="005B537D" w:rsidRDefault="001F5C9E" w:rsidP="00591BE9">
      <w:pPr>
        <w:pStyle w:val="NoSpacing"/>
        <w:numPr>
          <w:ilvl w:val="0"/>
          <w:numId w:val="20"/>
        </w:numPr>
        <w:rPr>
          <w:bCs/>
        </w:rPr>
      </w:pPr>
      <w:commentRangeStart w:id="68"/>
      <w:r w:rsidRPr="005B537D">
        <w:rPr>
          <w:bCs/>
        </w:rPr>
        <w:t xml:space="preserve">Use multiple primary AZ’s and regions. All systems are duplicated to another AZ/region and taking traffic at all times. This means that the System is geographically separated and is able to handle the intrinsic issues that come from a higher latency then 50 milliseconds. </w:t>
      </w:r>
    </w:p>
    <w:p w14:paraId="614B5897" w14:textId="77777777" w:rsidR="001F5C9E" w:rsidRPr="005B537D" w:rsidRDefault="001F5C9E" w:rsidP="00591BE9">
      <w:pPr>
        <w:pStyle w:val="NoSpacing"/>
        <w:numPr>
          <w:ilvl w:val="1"/>
          <w:numId w:val="20"/>
        </w:numPr>
        <w:rPr>
          <w:bCs/>
        </w:rPr>
      </w:pPr>
      <w:r w:rsidRPr="005B537D">
        <w:rPr>
          <w:bCs/>
        </w:rPr>
        <w:t>Example</w:t>
      </w:r>
    </w:p>
    <w:p w14:paraId="22928D72" w14:textId="77777777" w:rsidR="001F5C9E" w:rsidRPr="005B537D" w:rsidRDefault="001F5C9E" w:rsidP="00591BE9">
      <w:pPr>
        <w:pStyle w:val="NoSpacing"/>
        <w:numPr>
          <w:ilvl w:val="2"/>
          <w:numId w:val="20"/>
        </w:numPr>
        <w:rPr>
          <w:bCs/>
        </w:rPr>
      </w:pPr>
      <w:r w:rsidRPr="005B537D">
        <w:rPr>
          <w:bCs/>
        </w:rPr>
        <w:t>A site with multiple Regional needs, in the US and APAC. These sites can answer for each other and are both active at all times. Mostly they serve users in their region.</w:t>
      </w:r>
    </w:p>
    <w:p w14:paraId="6B491A2A" w14:textId="77777777" w:rsidR="001F5C9E" w:rsidRPr="005B537D" w:rsidRDefault="001F5C9E" w:rsidP="00591BE9">
      <w:pPr>
        <w:pStyle w:val="NoSpacing"/>
        <w:numPr>
          <w:ilvl w:val="1"/>
          <w:numId w:val="20"/>
        </w:numPr>
        <w:rPr>
          <w:bCs/>
        </w:rPr>
      </w:pPr>
      <w:r w:rsidRPr="005B537D">
        <w:rPr>
          <w:bCs/>
        </w:rPr>
        <w:t>This means:</w:t>
      </w:r>
    </w:p>
    <w:p w14:paraId="6E7DAF99" w14:textId="77777777" w:rsidR="001F5C9E" w:rsidRPr="005B537D" w:rsidRDefault="001F5C9E" w:rsidP="00591BE9">
      <w:pPr>
        <w:pStyle w:val="NoSpacing"/>
        <w:numPr>
          <w:ilvl w:val="2"/>
          <w:numId w:val="20"/>
        </w:numPr>
        <w:rPr>
          <w:bCs/>
        </w:rPr>
      </w:pPr>
      <w:r w:rsidRPr="005B537D">
        <w:rPr>
          <w:bCs/>
        </w:rPr>
        <w:t>All nodes always exist, the cost for this type of DR is the most expensive, however this can be mitigated by using reserved instances. The benefit of this mode is that a fail over will take the least amount of time (potentially none) than other options.</w:t>
      </w:r>
    </w:p>
    <w:p w14:paraId="66C6619D" w14:textId="77777777" w:rsidR="001F5C9E" w:rsidRPr="005B537D" w:rsidRDefault="001F5C9E" w:rsidP="00591BE9">
      <w:pPr>
        <w:pStyle w:val="NoSpacing"/>
        <w:numPr>
          <w:ilvl w:val="2"/>
          <w:numId w:val="20"/>
        </w:numPr>
        <w:rPr>
          <w:bCs/>
        </w:rPr>
      </w:pPr>
      <w:r w:rsidRPr="005B537D">
        <w:rPr>
          <w:bCs/>
        </w:rPr>
        <w:t>A multi Region architecture is an Advanced Architecture, it may not be suitable to all applications</w:t>
      </w:r>
    </w:p>
    <w:p w14:paraId="639BA690" w14:textId="77777777" w:rsidR="001F5C9E" w:rsidRPr="005B537D" w:rsidRDefault="001F5C9E" w:rsidP="00591BE9">
      <w:pPr>
        <w:pStyle w:val="NoSpacing"/>
        <w:numPr>
          <w:ilvl w:val="0"/>
          <w:numId w:val="20"/>
        </w:numPr>
        <w:rPr>
          <w:bCs/>
        </w:rPr>
      </w:pPr>
      <w:r w:rsidRPr="005B537D">
        <w:rPr>
          <w:bCs/>
        </w:rPr>
        <w:t>Suitable to Service Level 5 and Tier 1</w:t>
      </w:r>
      <w:commentRangeEnd w:id="68"/>
      <w:r w:rsidR="005B537D">
        <w:rPr>
          <w:rStyle w:val="CommentReference"/>
          <w:color w:val="002060"/>
        </w:rPr>
        <w:commentReference w:id="68"/>
      </w:r>
    </w:p>
    <w:p w14:paraId="76C59089" w14:textId="77777777" w:rsidR="00097D49" w:rsidRDefault="00097D49" w:rsidP="00FC625D">
      <w:pPr>
        <w:pStyle w:val="NoSpacing"/>
      </w:pPr>
    </w:p>
    <w:p w14:paraId="7F15ED1E" w14:textId="525F473F" w:rsidR="00C2483B" w:rsidRDefault="00C2483B" w:rsidP="00C2483B">
      <w:pPr>
        <w:pStyle w:val="Heading2"/>
      </w:pPr>
      <w:bookmarkStart w:id="69" w:name="_Toc453873232"/>
      <w:r>
        <w:t>Other Availability Considerations</w:t>
      </w:r>
      <w:bookmarkEnd w:id="69"/>
    </w:p>
    <w:p w14:paraId="7E8D5B67" w14:textId="77777777" w:rsidR="00C2483B" w:rsidRDefault="00C2483B" w:rsidP="00FC625D">
      <w:pPr>
        <w:pStyle w:val="NoSpacing"/>
      </w:pPr>
    </w:p>
    <w:p w14:paraId="19177567" w14:textId="77777777" w:rsidR="00C2483B" w:rsidRPr="005B537D" w:rsidRDefault="00C2483B" w:rsidP="00C2483B">
      <w:pPr>
        <w:pStyle w:val="NoSpacing"/>
      </w:pPr>
      <w:commentRangeStart w:id="70"/>
      <w:r w:rsidRPr="005B537D">
        <w:t>Regardless of the above it is good development and planning to create and adjust application to support multiple AZ in one region. This deployment pattern does not need to cost extra and can be cost effective.</w:t>
      </w:r>
    </w:p>
    <w:p w14:paraId="33FFA026" w14:textId="77777777" w:rsidR="00C2483B" w:rsidRPr="005B537D" w:rsidRDefault="00C2483B" w:rsidP="00C2483B">
      <w:pPr>
        <w:pStyle w:val="NoSpacing"/>
      </w:pPr>
      <w:r w:rsidRPr="005B537D">
        <w:rPr>
          <w:b/>
          <w:bCs/>
        </w:rPr>
        <w:t>Deploying a system that is spread between two different AZ’s. Using ELB’s to split the traffic being sent to the System allows for a complete failure of one AZ.</w:t>
      </w:r>
    </w:p>
    <w:p w14:paraId="70AFA054" w14:textId="77777777" w:rsidR="001F5C9E" w:rsidRPr="005B537D" w:rsidRDefault="001F5C9E" w:rsidP="00591BE9">
      <w:pPr>
        <w:pStyle w:val="NoSpacing"/>
        <w:numPr>
          <w:ilvl w:val="1"/>
          <w:numId w:val="21"/>
        </w:numPr>
      </w:pPr>
      <w:r w:rsidRPr="005B537D">
        <w:t>This does require the Application to be able to be split into two AZ’s.  At very least this can be used to create a two active sites that are coupled and a client will be aware of a very short outage during a failure. Ideally these application are less coupled and able to support applications that shift from one AZ to another.</w:t>
      </w:r>
    </w:p>
    <w:p w14:paraId="1CA69E25" w14:textId="77777777" w:rsidR="001F5C9E" w:rsidRPr="005B537D" w:rsidRDefault="001F5C9E" w:rsidP="00591BE9">
      <w:pPr>
        <w:pStyle w:val="NoSpacing"/>
        <w:numPr>
          <w:ilvl w:val="0"/>
          <w:numId w:val="22"/>
        </w:numPr>
      </w:pPr>
      <w:r w:rsidRPr="005B537D">
        <w:t>Suitable to Service Level 3,4,5 and Tier 1 and 2</w:t>
      </w:r>
      <w:commentRangeEnd w:id="70"/>
      <w:r w:rsidR="005B537D">
        <w:rPr>
          <w:rStyle w:val="CommentReference"/>
          <w:color w:val="002060"/>
        </w:rPr>
        <w:commentReference w:id="70"/>
      </w:r>
    </w:p>
    <w:p w14:paraId="70627F0C" w14:textId="77777777" w:rsidR="00C2483B" w:rsidRDefault="00C2483B" w:rsidP="00FC625D">
      <w:pPr>
        <w:pStyle w:val="NoSpacing"/>
      </w:pPr>
    </w:p>
    <w:p w14:paraId="61FCB956" w14:textId="77777777" w:rsidR="00E02C89" w:rsidRDefault="00E02C89" w:rsidP="00FC625D">
      <w:pPr>
        <w:pStyle w:val="NoSpacing"/>
      </w:pPr>
    </w:p>
    <w:p w14:paraId="705057ED" w14:textId="36BE7568" w:rsidR="00A84963" w:rsidRDefault="00B3601D" w:rsidP="00E20DCB">
      <w:pPr>
        <w:pStyle w:val="Heading1"/>
      </w:pPr>
      <w:bookmarkStart w:id="71" w:name="_Toc453873233"/>
      <w:r>
        <w:t>System</w:t>
      </w:r>
      <w:r w:rsidR="00B6525D">
        <w:t xml:space="preserve"> Lifecycle Management</w:t>
      </w:r>
      <w:bookmarkEnd w:id="71"/>
      <w:r w:rsidR="00B6525D" w:rsidRPr="001877FC">
        <w:t xml:space="preserve"> </w:t>
      </w:r>
      <w:bookmarkStart w:id="72" w:name="_Toc446082194"/>
    </w:p>
    <w:p w14:paraId="7B4F7D9D" w14:textId="77777777" w:rsidR="00820D42" w:rsidRDefault="00820D42" w:rsidP="00820D42">
      <w:pPr>
        <w:rPr>
          <w:rFonts w:eastAsia="Calibri"/>
          <w:b/>
          <w:sz w:val="22"/>
        </w:rPr>
      </w:pPr>
    </w:p>
    <w:p w14:paraId="27CADC36" w14:textId="77777777" w:rsidR="00E13EFE" w:rsidRPr="006F3132" w:rsidRDefault="00E13EFE" w:rsidP="00E13EFE">
      <w:pPr>
        <w:keepNext/>
        <w:keepLines/>
        <w:spacing w:line="264" w:lineRule="auto"/>
        <w:rPr>
          <w:rFonts w:cs="Arial"/>
          <w:szCs w:val="28"/>
        </w:rPr>
      </w:pPr>
      <w:r w:rsidRPr="006F3132">
        <w:rPr>
          <w:rFonts w:cs="Arial"/>
          <w:szCs w:val="28"/>
        </w:rPr>
        <w:t>CAH has chosen to create, use and enforce standard architecture practices wherever possible to decrease one-off solutions</w:t>
      </w:r>
      <w:r>
        <w:rPr>
          <w:rFonts w:cs="Arial"/>
          <w:szCs w:val="28"/>
        </w:rPr>
        <w:t>.  This</w:t>
      </w:r>
      <w:r w:rsidRPr="006F3132">
        <w:rPr>
          <w:rFonts w:cs="Arial"/>
          <w:szCs w:val="28"/>
        </w:rPr>
        <w:t xml:space="preserve"> increase</w:t>
      </w:r>
      <w:r>
        <w:rPr>
          <w:rFonts w:cs="Arial"/>
          <w:szCs w:val="28"/>
        </w:rPr>
        <w:t>s the</w:t>
      </w:r>
      <w:r w:rsidRPr="006F3132">
        <w:rPr>
          <w:rFonts w:cs="Arial"/>
          <w:szCs w:val="28"/>
        </w:rPr>
        <w:t xml:space="preserve"> simplicity of training CloudOps staff.  The details, including graphical representations of these architectures are included in the Cloud Runbook.  </w:t>
      </w:r>
    </w:p>
    <w:p w14:paraId="6D843DA0" w14:textId="77777777" w:rsidR="003B7DFC" w:rsidRDefault="003B7DFC" w:rsidP="003B7DFC">
      <w:pPr>
        <w:keepNext/>
        <w:keepLines/>
        <w:spacing w:line="264" w:lineRule="auto"/>
        <w:rPr>
          <w:rFonts w:cs="Arial"/>
          <w:szCs w:val="28"/>
        </w:rPr>
      </w:pPr>
    </w:p>
    <w:p w14:paraId="321BFB3B" w14:textId="77777777" w:rsidR="00E13EFE" w:rsidRPr="003B7DFC" w:rsidRDefault="00E13EFE" w:rsidP="003B7DFC">
      <w:pPr>
        <w:pStyle w:val="Heading2"/>
      </w:pPr>
      <w:bookmarkStart w:id="73" w:name="_Toc453873234"/>
      <w:r w:rsidRPr="003B7DFC">
        <w:t>CAH Application Architecture Patterns:</w:t>
      </w:r>
      <w:bookmarkEnd w:id="73"/>
      <w:r w:rsidRPr="003B7DFC">
        <w:t xml:space="preserve"> </w:t>
      </w:r>
    </w:p>
    <w:p w14:paraId="16F6C248" w14:textId="77777777" w:rsidR="003B7DFC" w:rsidRDefault="003B7DFC" w:rsidP="003B7DFC">
      <w:pPr>
        <w:keepNext/>
        <w:keepLines/>
        <w:spacing w:line="264" w:lineRule="auto"/>
        <w:rPr>
          <w:rFonts w:cs="Arial"/>
          <w:szCs w:val="28"/>
        </w:rPr>
      </w:pPr>
    </w:p>
    <w:p w14:paraId="7681DF12" w14:textId="77777777" w:rsidR="00E13EFE" w:rsidRDefault="00E13EFE" w:rsidP="003B7DFC">
      <w:pPr>
        <w:pStyle w:val="Heading3"/>
      </w:pPr>
      <w:bookmarkStart w:id="74" w:name="_Toc453873235"/>
      <w:r w:rsidRPr="006F3132">
        <w:t>Public (DMZ) Patterns</w:t>
      </w:r>
      <w:bookmarkEnd w:id="74"/>
    </w:p>
    <w:p w14:paraId="72D58E0A" w14:textId="7B00ECF8" w:rsidR="003B7DFC" w:rsidRDefault="003B7DFC" w:rsidP="003B7DFC">
      <w:pPr>
        <w:keepNext/>
        <w:keepLines/>
        <w:spacing w:line="264" w:lineRule="auto"/>
        <w:rPr>
          <w:rFonts w:cs="Arial"/>
          <w:szCs w:val="28"/>
        </w:rPr>
      </w:pPr>
      <w:r w:rsidRPr="003B7DFC">
        <w:rPr>
          <w:rFonts w:cs="Arial"/>
          <w:szCs w:val="28"/>
        </w:rPr>
        <w:t>Application patterns, associated with the common infrastructure patterns. That are available to the public over the internet or through client vpn connections. The patterns show an ELB, Elastic Load Balancer, at the Edge and at the Private layer. This is the best practice and a suggested method where and when possible.</w:t>
      </w:r>
    </w:p>
    <w:p w14:paraId="30CAAF57" w14:textId="77777777" w:rsidR="00EF06DC" w:rsidRDefault="00EF06DC" w:rsidP="003B7DFC">
      <w:pPr>
        <w:keepNext/>
        <w:keepLines/>
        <w:spacing w:line="264" w:lineRule="auto"/>
        <w:rPr>
          <w:rFonts w:cs="Arial"/>
          <w:szCs w:val="28"/>
        </w:rPr>
      </w:pPr>
    </w:p>
    <w:tbl>
      <w:tblPr>
        <w:tblW w:w="4813" w:type="pct"/>
        <w:tblLayout w:type="fixed"/>
        <w:tblCellMar>
          <w:left w:w="0" w:type="dxa"/>
          <w:right w:w="0" w:type="dxa"/>
        </w:tblCellMar>
        <w:tblLook w:val="0420" w:firstRow="1" w:lastRow="0" w:firstColumn="0" w:lastColumn="0" w:noHBand="0" w:noVBand="1"/>
      </w:tblPr>
      <w:tblGrid>
        <w:gridCol w:w="1340"/>
        <w:gridCol w:w="1525"/>
        <w:gridCol w:w="1805"/>
        <w:gridCol w:w="1440"/>
        <w:gridCol w:w="2881"/>
      </w:tblGrid>
      <w:tr w:rsidR="00EF06DC" w:rsidRPr="00E13EFE" w14:paraId="28EE53E4" w14:textId="77777777" w:rsidTr="00EF06DC">
        <w:trPr>
          <w:trHeight w:val="494"/>
        </w:trPr>
        <w:tc>
          <w:tcPr>
            <w:tcW w:w="74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97834AA" w14:textId="77777777" w:rsidR="00EF06DC" w:rsidRPr="00E13EFE" w:rsidRDefault="00EF06DC" w:rsidP="001F5C9E">
            <w:r w:rsidRPr="00E13EFE">
              <w:rPr>
                <w:b/>
                <w:bCs/>
              </w:rPr>
              <w:t>Public(DMZ) Patterns</w:t>
            </w:r>
          </w:p>
        </w:tc>
        <w:tc>
          <w:tcPr>
            <w:tcW w:w="8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8955B7" w14:textId="77777777" w:rsidR="00EF06DC" w:rsidRPr="0008749C" w:rsidRDefault="00EF06DC" w:rsidP="001F5C9E">
            <w:pPr>
              <w:rPr>
                <w:b/>
              </w:rPr>
            </w:pPr>
            <w:r w:rsidRPr="0008749C">
              <w:rPr>
                <w:b/>
              </w:rPr>
              <w:t>Characteristics</w:t>
            </w:r>
          </w:p>
        </w:tc>
        <w:tc>
          <w:tcPr>
            <w:tcW w:w="1004" w:type="pct"/>
            <w:tcBorders>
              <w:top w:val="single" w:sz="8" w:space="0" w:color="FFFFFF"/>
              <w:left w:val="single" w:sz="8" w:space="0" w:color="FFFFFF"/>
              <w:bottom w:val="single" w:sz="24" w:space="0" w:color="FFFFFF"/>
              <w:right w:val="single" w:sz="8" w:space="0" w:color="FFFFFF"/>
            </w:tcBorders>
            <w:shd w:val="clear" w:color="auto" w:fill="4F81BD"/>
          </w:tcPr>
          <w:p w14:paraId="76AA4643" w14:textId="77777777" w:rsidR="00EF06DC" w:rsidRPr="0008749C" w:rsidRDefault="00EF06DC" w:rsidP="001F5C9E">
            <w:pPr>
              <w:jc w:val="center"/>
              <w:rPr>
                <w:b/>
              </w:rPr>
            </w:pPr>
            <w:r w:rsidRPr="0008749C">
              <w:rPr>
                <w:b/>
              </w:rPr>
              <w:t>Template Name</w:t>
            </w:r>
          </w:p>
        </w:tc>
        <w:tc>
          <w:tcPr>
            <w:tcW w:w="801" w:type="pct"/>
            <w:tcBorders>
              <w:top w:val="single" w:sz="8" w:space="0" w:color="FFFFFF"/>
              <w:left w:val="single" w:sz="8" w:space="0" w:color="FFFFFF"/>
              <w:bottom w:val="single" w:sz="24" w:space="0" w:color="FFFFFF"/>
              <w:right w:val="single" w:sz="8" w:space="0" w:color="FFFFFF"/>
            </w:tcBorders>
            <w:shd w:val="clear" w:color="auto" w:fill="4F81BD"/>
          </w:tcPr>
          <w:p w14:paraId="7D56710C" w14:textId="77777777" w:rsidR="00EF06DC" w:rsidRPr="0008749C" w:rsidRDefault="00EF06DC" w:rsidP="001F5C9E">
            <w:pPr>
              <w:jc w:val="center"/>
              <w:rPr>
                <w:b/>
              </w:rPr>
            </w:pPr>
            <w:r w:rsidRPr="0008749C">
              <w:rPr>
                <w:b/>
              </w:rPr>
              <w:t>Parameters</w:t>
            </w:r>
          </w:p>
        </w:tc>
        <w:tc>
          <w:tcPr>
            <w:tcW w:w="1602" w:type="pct"/>
            <w:tcBorders>
              <w:top w:val="single" w:sz="8" w:space="0" w:color="FFFFFF"/>
              <w:left w:val="single" w:sz="8" w:space="0" w:color="FFFFFF"/>
              <w:bottom w:val="single" w:sz="24" w:space="0" w:color="FFFFFF"/>
              <w:right w:val="single" w:sz="8" w:space="0" w:color="FFFFFF"/>
            </w:tcBorders>
            <w:shd w:val="clear" w:color="auto" w:fill="4F81BD"/>
          </w:tcPr>
          <w:p w14:paraId="783BCB2C" w14:textId="77777777" w:rsidR="00EF06DC" w:rsidRPr="0008749C" w:rsidRDefault="00EF06DC" w:rsidP="001F5C9E">
            <w:pPr>
              <w:jc w:val="center"/>
              <w:rPr>
                <w:b/>
              </w:rPr>
            </w:pPr>
            <w:r w:rsidRPr="0008749C">
              <w:rPr>
                <w:b/>
              </w:rPr>
              <w:t>Launcher</w:t>
            </w:r>
          </w:p>
        </w:tc>
      </w:tr>
      <w:tr w:rsidR="00EF06DC" w:rsidRPr="00E13EFE" w14:paraId="06E91EF4" w14:textId="77777777" w:rsidTr="005B537D">
        <w:trPr>
          <w:trHeight w:val="903"/>
        </w:trPr>
        <w:tc>
          <w:tcPr>
            <w:tcW w:w="7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1523E0" w14:textId="77777777" w:rsidR="00EF06DC" w:rsidRPr="00E13EFE" w:rsidRDefault="00EF06DC" w:rsidP="001F5C9E">
            <w:r w:rsidRPr="00E13EFE">
              <w:t>1-Tier Application</w:t>
            </w:r>
          </w:p>
        </w:tc>
        <w:tc>
          <w:tcPr>
            <w:tcW w:w="8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0E1E3D" w14:textId="77777777" w:rsidR="00EF06DC" w:rsidRPr="00E13EFE" w:rsidRDefault="00EF06DC" w:rsidP="001F5C9E">
            <w:r>
              <w:t>1 instance per AZ in a public tier.</w:t>
            </w:r>
          </w:p>
        </w:tc>
        <w:tc>
          <w:tcPr>
            <w:tcW w:w="1004" w:type="pct"/>
            <w:tcBorders>
              <w:top w:val="single" w:sz="24" w:space="0" w:color="FFFFFF"/>
              <w:left w:val="single" w:sz="8" w:space="0" w:color="FFFFFF"/>
              <w:bottom w:val="single" w:sz="8" w:space="0" w:color="FFFFFF"/>
              <w:right w:val="single" w:sz="8" w:space="0" w:color="FFFFFF"/>
            </w:tcBorders>
            <w:shd w:val="clear" w:color="auto" w:fill="D0D8E8"/>
          </w:tcPr>
          <w:p w14:paraId="50AB1082" w14:textId="77777777" w:rsidR="00EF06DC" w:rsidRPr="00E13EFE" w:rsidRDefault="00EF06DC" w:rsidP="001F5C9E">
            <w:pPr>
              <w:jc w:val="center"/>
            </w:pPr>
            <w:r>
              <w:t>DMZTier1.template</w:t>
            </w:r>
          </w:p>
        </w:tc>
        <w:tc>
          <w:tcPr>
            <w:tcW w:w="801" w:type="pct"/>
            <w:tcBorders>
              <w:top w:val="single" w:sz="24" w:space="0" w:color="FFFFFF"/>
              <w:left w:val="single" w:sz="8" w:space="0" w:color="FFFFFF"/>
              <w:bottom w:val="single" w:sz="8" w:space="0" w:color="FFFFFF"/>
              <w:right w:val="single" w:sz="8" w:space="0" w:color="FFFFFF"/>
            </w:tcBorders>
            <w:shd w:val="clear" w:color="auto" w:fill="D0D8E8"/>
          </w:tcPr>
          <w:p w14:paraId="4DA518ED" w14:textId="77777777" w:rsidR="00EF06DC" w:rsidRPr="00E13EFE" w:rsidRDefault="00EF06DC" w:rsidP="001F5C9E">
            <w:pPr>
              <w:jc w:val="center"/>
            </w:pPr>
            <w:r>
              <w:t>DMZTier1.json</w:t>
            </w:r>
          </w:p>
        </w:tc>
        <w:tc>
          <w:tcPr>
            <w:tcW w:w="1602" w:type="pct"/>
            <w:tcBorders>
              <w:top w:val="single" w:sz="24" w:space="0" w:color="FFFFFF"/>
              <w:left w:val="single" w:sz="8" w:space="0" w:color="FFFFFF"/>
              <w:bottom w:val="single" w:sz="8" w:space="0" w:color="FFFFFF"/>
              <w:right w:val="single" w:sz="8" w:space="0" w:color="FFFFFF"/>
            </w:tcBorders>
            <w:shd w:val="clear" w:color="auto" w:fill="D0D8E8"/>
          </w:tcPr>
          <w:p w14:paraId="51BA23CC" w14:textId="77777777" w:rsidR="00EF06DC" w:rsidRDefault="00EF06DC" w:rsidP="001F5C9E">
            <w:pPr>
              <w:jc w:val="center"/>
            </w:pPr>
            <w:r>
              <w:t>AWSLaunch.sh</w:t>
            </w:r>
          </w:p>
          <w:p w14:paraId="6CFC31EE" w14:textId="77777777" w:rsidR="00EF06DC" w:rsidRPr="0064694E" w:rsidRDefault="00EF06DC" w:rsidP="001F5C9E">
            <w:pPr>
              <w:jc w:val="center"/>
            </w:pPr>
            <w:r w:rsidRPr="0064694E">
              <w:rPr>
                <w:bCs/>
              </w:rPr>
              <w:t>(./AWSLauncher.sh test10 us-east-1 s3.amazon.com/Bucketname)</w:t>
            </w:r>
          </w:p>
          <w:p w14:paraId="22147C16" w14:textId="77777777" w:rsidR="00EF06DC" w:rsidRPr="00E13EFE" w:rsidRDefault="00EF06DC" w:rsidP="001F5C9E">
            <w:pPr>
              <w:jc w:val="center"/>
            </w:pPr>
          </w:p>
        </w:tc>
      </w:tr>
      <w:tr w:rsidR="00EF06DC" w:rsidRPr="00E13EFE" w14:paraId="2EBCB13F" w14:textId="77777777" w:rsidTr="00EF06DC">
        <w:trPr>
          <w:trHeight w:val="535"/>
        </w:trPr>
        <w:tc>
          <w:tcPr>
            <w:tcW w:w="7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552AA4" w14:textId="77777777" w:rsidR="00EF06DC" w:rsidRPr="00E13EFE" w:rsidRDefault="00EF06DC" w:rsidP="001F5C9E">
            <w:r w:rsidRPr="00E13EFE">
              <w:t>2-Tier Application</w:t>
            </w:r>
          </w:p>
        </w:tc>
        <w:tc>
          <w:tcPr>
            <w:tcW w:w="8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651B1AA" w14:textId="77777777" w:rsidR="00EF06DC" w:rsidRPr="0064694E" w:rsidRDefault="00EF06DC" w:rsidP="001F5C9E">
            <w:r w:rsidRPr="0064694E">
              <w:rPr>
                <w:bCs/>
              </w:rPr>
              <w:t>1 server per AZ and an RDS solution in the Private tier.</w:t>
            </w:r>
          </w:p>
          <w:p w14:paraId="7719A9A9" w14:textId="77777777" w:rsidR="00EF06DC" w:rsidRDefault="00EF06DC" w:rsidP="001F5C9E"/>
        </w:tc>
        <w:tc>
          <w:tcPr>
            <w:tcW w:w="1004" w:type="pct"/>
            <w:tcBorders>
              <w:top w:val="single" w:sz="24" w:space="0" w:color="FFFFFF"/>
              <w:left w:val="single" w:sz="8" w:space="0" w:color="FFFFFF"/>
              <w:bottom w:val="single" w:sz="8" w:space="0" w:color="FFFFFF"/>
              <w:right w:val="single" w:sz="8" w:space="0" w:color="FFFFFF"/>
            </w:tcBorders>
            <w:shd w:val="clear" w:color="auto" w:fill="D0D8E8"/>
          </w:tcPr>
          <w:p w14:paraId="2E8EAF9B" w14:textId="77777777" w:rsidR="00EF06DC" w:rsidRPr="00E13EFE" w:rsidRDefault="00EF06DC" w:rsidP="001F5C9E">
            <w:pPr>
              <w:jc w:val="center"/>
            </w:pPr>
            <w:r>
              <w:t>DMZTier2.template</w:t>
            </w:r>
          </w:p>
        </w:tc>
        <w:tc>
          <w:tcPr>
            <w:tcW w:w="801" w:type="pct"/>
            <w:tcBorders>
              <w:top w:val="single" w:sz="24" w:space="0" w:color="FFFFFF"/>
              <w:left w:val="single" w:sz="8" w:space="0" w:color="FFFFFF"/>
              <w:bottom w:val="single" w:sz="8" w:space="0" w:color="FFFFFF"/>
              <w:right w:val="single" w:sz="8" w:space="0" w:color="FFFFFF"/>
            </w:tcBorders>
            <w:shd w:val="clear" w:color="auto" w:fill="D0D8E8"/>
          </w:tcPr>
          <w:p w14:paraId="32F3A6D9" w14:textId="77777777" w:rsidR="00EF06DC" w:rsidRPr="00E13EFE" w:rsidRDefault="00EF06DC" w:rsidP="001F5C9E">
            <w:pPr>
              <w:jc w:val="center"/>
            </w:pPr>
            <w:r>
              <w:t>DMZTier2.json</w:t>
            </w:r>
          </w:p>
        </w:tc>
        <w:tc>
          <w:tcPr>
            <w:tcW w:w="1602" w:type="pct"/>
            <w:tcBorders>
              <w:top w:val="single" w:sz="24" w:space="0" w:color="FFFFFF"/>
              <w:left w:val="single" w:sz="8" w:space="0" w:color="FFFFFF"/>
              <w:bottom w:val="single" w:sz="8" w:space="0" w:color="FFFFFF"/>
              <w:right w:val="single" w:sz="8" w:space="0" w:color="FFFFFF"/>
            </w:tcBorders>
            <w:shd w:val="clear" w:color="auto" w:fill="D0D8E8"/>
          </w:tcPr>
          <w:p w14:paraId="4854AEFE" w14:textId="77777777" w:rsidR="00EF06DC" w:rsidRDefault="00EF06DC" w:rsidP="001F5C9E">
            <w:pPr>
              <w:jc w:val="center"/>
            </w:pPr>
            <w:r>
              <w:t>AWSLaunch.sh</w:t>
            </w:r>
          </w:p>
          <w:p w14:paraId="73CA3025" w14:textId="77777777" w:rsidR="00EF06DC" w:rsidRPr="0064694E" w:rsidRDefault="00EF06DC" w:rsidP="001F5C9E">
            <w:pPr>
              <w:jc w:val="center"/>
            </w:pPr>
            <w:r w:rsidRPr="0064694E">
              <w:rPr>
                <w:bCs/>
              </w:rPr>
              <w:t>(./AWSLauncher.sh test10 us-east-1 s3.amazon.com/Bucketname)</w:t>
            </w:r>
          </w:p>
          <w:p w14:paraId="2EA5EE88" w14:textId="77777777" w:rsidR="00EF06DC" w:rsidRPr="00E13EFE" w:rsidRDefault="00EF06DC" w:rsidP="001F5C9E">
            <w:pPr>
              <w:jc w:val="center"/>
            </w:pPr>
          </w:p>
        </w:tc>
      </w:tr>
      <w:tr w:rsidR="00EF06DC" w:rsidRPr="00E13EFE" w14:paraId="482A650C" w14:textId="77777777" w:rsidTr="00EF06DC">
        <w:trPr>
          <w:trHeight w:val="535"/>
        </w:trPr>
        <w:tc>
          <w:tcPr>
            <w:tcW w:w="7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7E88F90" w14:textId="77777777" w:rsidR="00EF06DC" w:rsidRPr="00E13EFE" w:rsidRDefault="00EF06DC" w:rsidP="001F5C9E">
            <w:r w:rsidRPr="00E13EFE">
              <w:t>3-Tier Application</w:t>
            </w:r>
          </w:p>
        </w:tc>
        <w:tc>
          <w:tcPr>
            <w:tcW w:w="8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FD83A57" w14:textId="77777777" w:rsidR="00EF06DC" w:rsidRPr="0064694E" w:rsidRDefault="00EF06DC" w:rsidP="001F5C9E">
            <w:r w:rsidRPr="0064694E">
              <w:rPr>
                <w:bCs/>
              </w:rPr>
              <w:t>1 server per Private and Public tier and AZ and an RDS solution in the Private tier</w:t>
            </w:r>
          </w:p>
        </w:tc>
        <w:tc>
          <w:tcPr>
            <w:tcW w:w="1004" w:type="pct"/>
            <w:tcBorders>
              <w:top w:val="single" w:sz="24" w:space="0" w:color="FFFFFF"/>
              <w:left w:val="single" w:sz="8" w:space="0" w:color="FFFFFF"/>
              <w:bottom w:val="single" w:sz="8" w:space="0" w:color="FFFFFF"/>
              <w:right w:val="single" w:sz="8" w:space="0" w:color="FFFFFF"/>
            </w:tcBorders>
            <w:shd w:val="clear" w:color="auto" w:fill="D0D8E8"/>
          </w:tcPr>
          <w:p w14:paraId="3542E9D5" w14:textId="77777777" w:rsidR="00EF06DC" w:rsidRPr="00E13EFE" w:rsidRDefault="00EF06DC" w:rsidP="001F5C9E">
            <w:r>
              <w:t>DMZTier3.template</w:t>
            </w:r>
          </w:p>
        </w:tc>
        <w:tc>
          <w:tcPr>
            <w:tcW w:w="801" w:type="pct"/>
            <w:tcBorders>
              <w:top w:val="single" w:sz="24" w:space="0" w:color="FFFFFF"/>
              <w:left w:val="single" w:sz="8" w:space="0" w:color="FFFFFF"/>
              <w:bottom w:val="single" w:sz="8" w:space="0" w:color="FFFFFF"/>
              <w:right w:val="single" w:sz="8" w:space="0" w:color="FFFFFF"/>
            </w:tcBorders>
            <w:shd w:val="clear" w:color="auto" w:fill="D0D8E8"/>
          </w:tcPr>
          <w:p w14:paraId="63115C21" w14:textId="77777777" w:rsidR="00EF06DC" w:rsidRPr="00E13EFE" w:rsidRDefault="00EF06DC" w:rsidP="001F5C9E">
            <w:r>
              <w:t>DMZTier3.json</w:t>
            </w:r>
          </w:p>
        </w:tc>
        <w:tc>
          <w:tcPr>
            <w:tcW w:w="1602" w:type="pct"/>
            <w:tcBorders>
              <w:top w:val="single" w:sz="24" w:space="0" w:color="FFFFFF"/>
              <w:left w:val="single" w:sz="8" w:space="0" w:color="FFFFFF"/>
              <w:bottom w:val="single" w:sz="8" w:space="0" w:color="FFFFFF"/>
              <w:right w:val="single" w:sz="8" w:space="0" w:color="FFFFFF"/>
            </w:tcBorders>
            <w:shd w:val="clear" w:color="auto" w:fill="D0D8E8"/>
          </w:tcPr>
          <w:p w14:paraId="2C085055" w14:textId="77777777" w:rsidR="00EF06DC" w:rsidRDefault="00EF06DC" w:rsidP="001F5C9E">
            <w:pPr>
              <w:jc w:val="center"/>
            </w:pPr>
            <w:r>
              <w:t>AWSLaunch.sh</w:t>
            </w:r>
          </w:p>
          <w:p w14:paraId="55FE8766" w14:textId="77777777" w:rsidR="00EF06DC" w:rsidRPr="0064694E" w:rsidRDefault="00EF06DC" w:rsidP="001F5C9E">
            <w:pPr>
              <w:jc w:val="center"/>
            </w:pPr>
            <w:r w:rsidRPr="0064694E">
              <w:rPr>
                <w:bCs/>
              </w:rPr>
              <w:t>(./AWSLauncher.sh test10 us-east-1 s3.amazon.com/Bucketname)</w:t>
            </w:r>
          </w:p>
          <w:p w14:paraId="209D2893" w14:textId="77777777" w:rsidR="00EF06DC" w:rsidRPr="00E13EFE" w:rsidRDefault="00EF06DC" w:rsidP="001F5C9E"/>
        </w:tc>
      </w:tr>
    </w:tbl>
    <w:p w14:paraId="6D8FEF23" w14:textId="77777777" w:rsidR="003B7DFC" w:rsidRDefault="003B7DFC" w:rsidP="003B7DFC">
      <w:pPr>
        <w:keepNext/>
        <w:keepLines/>
        <w:spacing w:line="264" w:lineRule="auto"/>
        <w:rPr>
          <w:rFonts w:cs="Arial"/>
          <w:szCs w:val="28"/>
        </w:rPr>
      </w:pPr>
    </w:p>
    <w:p w14:paraId="4FDACF98" w14:textId="77777777" w:rsidR="00E13EFE" w:rsidRDefault="00E13EFE" w:rsidP="003B7DFC">
      <w:pPr>
        <w:pStyle w:val="Heading3"/>
      </w:pPr>
      <w:bookmarkStart w:id="75" w:name="_Toc453873236"/>
      <w:r w:rsidRPr="006F3132">
        <w:t>Internal Patterns</w:t>
      </w:r>
      <w:bookmarkEnd w:id="75"/>
    </w:p>
    <w:bookmarkEnd w:id="72"/>
    <w:p w14:paraId="758BC67E" w14:textId="07412D8A" w:rsidR="00B6525D" w:rsidRDefault="003B7DFC" w:rsidP="003B7DFC">
      <w:r w:rsidRPr="00E13EFE">
        <w:t>Application patterns for internal or high security application. These application have no direct access to the internet.</w:t>
      </w:r>
      <w:r>
        <w:t xml:space="preserve">  </w:t>
      </w:r>
      <w:r w:rsidRPr="00E13EFE">
        <w:t>These patterns also have ELB’s, even in an internal only, it is a suggested patter for a full stack system to use ELB’s</w:t>
      </w:r>
      <w:r>
        <w:t>.</w:t>
      </w:r>
    </w:p>
    <w:p w14:paraId="74EEBCE9" w14:textId="77777777" w:rsidR="00E13EFE" w:rsidRDefault="00E13EFE">
      <w:pPr>
        <w:spacing w:after="160" w:line="259" w:lineRule="auto"/>
      </w:pPr>
      <w:bookmarkStart w:id="76" w:name="_Toc439936925"/>
      <w:bookmarkEnd w:id="76"/>
    </w:p>
    <w:tbl>
      <w:tblPr>
        <w:tblW w:w="4813" w:type="pct"/>
        <w:tblCellMar>
          <w:left w:w="0" w:type="dxa"/>
          <w:right w:w="0" w:type="dxa"/>
        </w:tblCellMar>
        <w:tblLook w:val="0420" w:firstRow="1" w:lastRow="0" w:firstColumn="0" w:lastColumn="0" w:noHBand="0" w:noVBand="1"/>
      </w:tblPr>
      <w:tblGrid>
        <w:gridCol w:w="992"/>
        <w:gridCol w:w="1519"/>
        <w:gridCol w:w="2019"/>
        <w:gridCol w:w="1582"/>
        <w:gridCol w:w="2879"/>
      </w:tblGrid>
      <w:tr w:rsidR="00EF06DC" w:rsidRPr="0008749C" w14:paraId="48FD4063" w14:textId="77777777" w:rsidTr="00EF06DC">
        <w:trPr>
          <w:trHeight w:val="494"/>
        </w:trPr>
        <w:tc>
          <w:tcPr>
            <w:tcW w:w="55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89AA354" w14:textId="77777777" w:rsidR="00EF06DC" w:rsidRPr="00E13EFE" w:rsidRDefault="00EF06DC" w:rsidP="001F5C9E">
            <w:r>
              <w:rPr>
                <w:b/>
                <w:bCs/>
              </w:rPr>
              <w:t>Internal</w:t>
            </w:r>
            <w:r w:rsidRPr="00E13EFE">
              <w:rPr>
                <w:b/>
                <w:bCs/>
              </w:rPr>
              <w:t xml:space="preserve"> Patterns</w:t>
            </w:r>
          </w:p>
        </w:tc>
        <w:tc>
          <w:tcPr>
            <w:tcW w:w="84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78C746" w14:textId="77777777" w:rsidR="00EF06DC" w:rsidRPr="0008749C" w:rsidRDefault="00EF06DC" w:rsidP="001F5C9E">
            <w:pPr>
              <w:rPr>
                <w:b/>
              </w:rPr>
            </w:pPr>
            <w:r w:rsidRPr="0008749C">
              <w:rPr>
                <w:b/>
              </w:rPr>
              <w:t>Characteristics</w:t>
            </w:r>
          </w:p>
        </w:tc>
        <w:tc>
          <w:tcPr>
            <w:tcW w:w="1123" w:type="pct"/>
            <w:tcBorders>
              <w:top w:val="single" w:sz="8" w:space="0" w:color="FFFFFF"/>
              <w:left w:val="single" w:sz="8" w:space="0" w:color="FFFFFF"/>
              <w:bottom w:val="single" w:sz="24" w:space="0" w:color="FFFFFF"/>
              <w:right w:val="single" w:sz="8" w:space="0" w:color="FFFFFF"/>
            </w:tcBorders>
            <w:shd w:val="clear" w:color="auto" w:fill="4F81BD"/>
          </w:tcPr>
          <w:p w14:paraId="3781A8B7" w14:textId="77777777" w:rsidR="00EF06DC" w:rsidRPr="0008749C" w:rsidRDefault="00EF06DC" w:rsidP="001F5C9E">
            <w:pPr>
              <w:jc w:val="center"/>
              <w:rPr>
                <w:b/>
              </w:rPr>
            </w:pPr>
            <w:r w:rsidRPr="0008749C">
              <w:rPr>
                <w:b/>
              </w:rPr>
              <w:t>Template Name</w:t>
            </w:r>
          </w:p>
        </w:tc>
        <w:tc>
          <w:tcPr>
            <w:tcW w:w="880" w:type="pct"/>
            <w:tcBorders>
              <w:top w:val="single" w:sz="8" w:space="0" w:color="FFFFFF"/>
              <w:left w:val="single" w:sz="8" w:space="0" w:color="FFFFFF"/>
              <w:bottom w:val="single" w:sz="24" w:space="0" w:color="FFFFFF"/>
              <w:right w:val="single" w:sz="8" w:space="0" w:color="FFFFFF"/>
            </w:tcBorders>
            <w:shd w:val="clear" w:color="auto" w:fill="4F81BD"/>
          </w:tcPr>
          <w:p w14:paraId="0432379F" w14:textId="77777777" w:rsidR="00EF06DC" w:rsidRPr="0008749C" w:rsidRDefault="00EF06DC" w:rsidP="001F5C9E">
            <w:pPr>
              <w:jc w:val="center"/>
              <w:rPr>
                <w:b/>
              </w:rPr>
            </w:pPr>
            <w:r w:rsidRPr="0008749C">
              <w:rPr>
                <w:b/>
              </w:rPr>
              <w:t>Parameters</w:t>
            </w:r>
          </w:p>
        </w:tc>
        <w:tc>
          <w:tcPr>
            <w:tcW w:w="1601" w:type="pct"/>
            <w:tcBorders>
              <w:top w:val="single" w:sz="8" w:space="0" w:color="FFFFFF"/>
              <w:left w:val="single" w:sz="8" w:space="0" w:color="FFFFFF"/>
              <w:bottom w:val="single" w:sz="24" w:space="0" w:color="FFFFFF"/>
              <w:right w:val="single" w:sz="8" w:space="0" w:color="FFFFFF"/>
            </w:tcBorders>
            <w:shd w:val="clear" w:color="auto" w:fill="4F81BD"/>
          </w:tcPr>
          <w:p w14:paraId="158C78A6" w14:textId="77777777" w:rsidR="00EF06DC" w:rsidRPr="0008749C" w:rsidRDefault="00EF06DC" w:rsidP="001F5C9E">
            <w:pPr>
              <w:jc w:val="center"/>
              <w:rPr>
                <w:b/>
              </w:rPr>
            </w:pPr>
            <w:r w:rsidRPr="0008749C">
              <w:rPr>
                <w:b/>
              </w:rPr>
              <w:t>Launcher</w:t>
            </w:r>
          </w:p>
        </w:tc>
      </w:tr>
      <w:tr w:rsidR="00EF06DC" w:rsidRPr="00E13EFE" w14:paraId="0E86E79D" w14:textId="77777777" w:rsidTr="00EF06DC">
        <w:trPr>
          <w:trHeight w:val="876"/>
        </w:trPr>
        <w:tc>
          <w:tcPr>
            <w:tcW w:w="5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9BE5C4" w14:textId="77777777" w:rsidR="00EF06DC" w:rsidRPr="00E13EFE" w:rsidRDefault="00EF06DC" w:rsidP="001F5C9E">
            <w:r>
              <w:t>Internal 1-Tier</w:t>
            </w:r>
          </w:p>
        </w:tc>
        <w:tc>
          <w:tcPr>
            <w:tcW w:w="8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CA54D7" w14:textId="77777777" w:rsidR="00EF06DC" w:rsidRPr="00E13EFE" w:rsidRDefault="00EF06DC" w:rsidP="001F5C9E">
            <w:r>
              <w:t>1 server per AZ</w:t>
            </w:r>
          </w:p>
        </w:tc>
        <w:tc>
          <w:tcPr>
            <w:tcW w:w="1123" w:type="pct"/>
            <w:tcBorders>
              <w:top w:val="single" w:sz="24" w:space="0" w:color="FFFFFF"/>
              <w:left w:val="single" w:sz="8" w:space="0" w:color="FFFFFF"/>
              <w:bottom w:val="single" w:sz="8" w:space="0" w:color="FFFFFF"/>
              <w:right w:val="single" w:sz="8" w:space="0" w:color="FFFFFF"/>
            </w:tcBorders>
            <w:shd w:val="clear" w:color="auto" w:fill="D0D8E8"/>
          </w:tcPr>
          <w:p w14:paraId="0E257E45" w14:textId="77777777" w:rsidR="00EF06DC" w:rsidRPr="00E13EFE" w:rsidRDefault="00EF06DC" w:rsidP="001F5C9E">
            <w:pPr>
              <w:jc w:val="center"/>
            </w:pPr>
            <w:r>
              <w:t>Internal1TIER.template</w:t>
            </w:r>
          </w:p>
        </w:tc>
        <w:tc>
          <w:tcPr>
            <w:tcW w:w="880" w:type="pct"/>
            <w:tcBorders>
              <w:top w:val="single" w:sz="24" w:space="0" w:color="FFFFFF"/>
              <w:left w:val="single" w:sz="8" w:space="0" w:color="FFFFFF"/>
              <w:bottom w:val="single" w:sz="8" w:space="0" w:color="FFFFFF"/>
              <w:right w:val="single" w:sz="8" w:space="0" w:color="FFFFFF"/>
            </w:tcBorders>
            <w:shd w:val="clear" w:color="auto" w:fill="D0D8E8"/>
          </w:tcPr>
          <w:p w14:paraId="4F69DF74" w14:textId="77777777" w:rsidR="00EF06DC" w:rsidRPr="00E13EFE" w:rsidRDefault="00EF06DC" w:rsidP="001F5C9E">
            <w:pPr>
              <w:jc w:val="center"/>
            </w:pPr>
            <w:r>
              <w:t>Internal1TIER.json</w:t>
            </w:r>
          </w:p>
        </w:tc>
        <w:tc>
          <w:tcPr>
            <w:tcW w:w="1601" w:type="pct"/>
            <w:tcBorders>
              <w:top w:val="single" w:sz="24" w:space="0" w:color="FFFFFF"/>
              <w:left w:val="single" w:sz="8" w:space="0" w:color="FFFFFF"/>
              <w:bottom w:val="single" w:sz="8" w:space="0" w:color="FFFFFF"/>
              <w:right w:val="single" w:sz="8" w:space="0" w:color="FFFFFF"/>
            </w:tcBorders>
            <w:shd w:val="clear" w:color="auto" w:fill="D0D8E8"/>
          </w:tcPr>
          <w:p w14:paraId="2BAE3C6F" w14:textId="77777777" w:rsidR="00EF06DC" w:rsidRDefault="00EF06DC" w:rsidP="001F5C9E">
            <w:pPr>
              <w:jc w:val="center"/>
            </w:pPr>
            <w:r>
              <w:t>AWSLaunch.sh</w:t>
            </w:r>
          </w:p>
          <w:p w14:paraId="56513940" w14:textId="77777777" w:rsidR="00EF06DC" w:rsidRPr="0064694E" w:rsidRDefault="00EF06DC" w:rsidP="001F5C9E">
            <w:pPr>
              <w:jc w:val="center"/>
            </w:pPr>
            <w:r w:rsidRPr="0064694E">
              <w:rPr>
                <w:bCs/>
              </w:rPr>
              <w:t>(./AWSLauncher.sh test10 us-east-1 s3.amazon.com/Bucketname)</w:t>
            </w:r>
          </w:p>
          <w:p w14:paraId="050E3EAB" w14:textId="77777777" w:rsidR="00EF06DC" w:rsidRPr="00E13EFE" w:rsidRDefault="00EF06DC" w:rsidP="001F5C9E">
            <w:pPr>
              <w:jc w:val="center"/>
            </w:pPr>
          </w:p>
        </w:tc>
      </w:tr>
      <w:tr w:rsidR="00EF06DC" w:rsidRPr="00E13EFE" w14:paraId="3FC8DB9A" w14:textId="77777777" w:rsidTr="00EF06DC">
        <w:trPr>
          <w:trHeight w:val="535"/>
        </w:trPr>
        <w:tc>
          <w:tcPr>
            <w:tcW w:w="5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8701C11" w14:textId="77777777" w:rsidR="00EF06DC" w:rsidRPr="00E13EFE" w:rsidRDefault="00EF06DC" w:rsidP="001F5C9E">
            <w:r>
              <w:t>Internal 2-Tier</w:t>
            </w:r>
          </w:p>
        </w:tc>
        <w:tc>
          <w:tcPr>
            <w:tcW w:w="8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F1B48F" w14:textId="77777777" w:rsidR="00EF06DC" w:rsidRPr="0064694E" w:rsidRDefault="00EF06DC" w:rsidP="001F5C9E">
            <w:r w:rsidRPr="0064694E">
              <w:rPr>
                <w:bCs/>
              </w:rPr>
              <w:t>1 server per AZ and an R</w:t>
            </w:r>
            <w:r>
              <w:rPr>
                <w:bCs/>
              </w:rPr>
              <w:t>DS solution in the Private tier</w:t>
            </w:r>
          </w:p>
        </w:tc>
        <w:tc>
          <w:tcPr>
            <w:tcW w:w="1123" w:type="pct"/>
            <w:tcBorders>
              <w:top w:val="single" w:sz="24" w:space="0" w:color="FFFFFF"/>
              <w:left w:val="single" w:sz="8" w:space="0" w:color="FFFFFF"/>
              <w:bottom w:val="single" w:sz="8" w:space="0" w:color="FFFFFF"/>
              <w:right w:val="single" w:sz="8" w:space="0" w:color="FFFFFF"/>
            </w:tcBorders>
            <w:shd w:val="clear" w:color="auto" w:fill="D0D8E8"/>
          </w:tcPr>
          <w:p w14:paraId="66A89981" w14:textId="77777777" w:rsidR="00EF06DC" w:rsidRPr="00E13EFE" w:rsidRDefault="00EF06DC" w:rsidP="001F5C9E">
            <w:pPr>
              <w:jc w:val="center"/>
            </w:pPr>
            <w:r>
              <w:t>Internal2TIER.template</w:t>
            </w:r>
          </w:p>
        </w:tc>
        <w:tc>
          <w:tcPr>
            <w:tcW w:w="880" w:type="pct"/>
            <w:tcBorders>
              <w:top w:val="single" w:sz="24" w:space="0" w:color="FFFFFF"/>
              <w:left w:val="single" w:sz="8" w:space="0" w:color="FFFFFF"/>
              <w:bottom w:val="single" w:sz="8" w:space="0" w:color="FFFFFF"/>
              <w:right w:val="single" w:sz="8" w:space="0" w:color="FFFFFF"/>
            </w:tcBorders>
            <w:shd w:val="clear" w:color="auto" w:fill="D0D8E8"/>
          </w:tcPr>
          <w:p w14:paraId="6D15D59C" w14:textId="77777777" w:rsidR="00EF06DC" w:rsidRPr="00E13EFE" w:rsidRDefault="00EF06DC" w:rsidP="001F5C9E">
            <w:pPr>
              <w:jc w:val="center"/>
            </w:pPr>
            <w:r>
              <w:t>Internal2TIER.json</w:t>
            </w:r>
          </w:p>
        </w:tc>
        <w:tc>
          <w:tcPr>
            <w:tcW w:w="1601" w:type="pct"/>
            <w:tcBorders>
              <w:top w:val="single" w:sz="24" w:space="0" w:color="FFFFFF"/>
              <w:left w:val="single" w:sz="8" w:space="0" w:color="FFFFFF"/>
              <w:bottom w:val="single" w:sz="8" w:space="0" w:color="FFFFFF"/>
              <w:right w:val="single" w:sz="8" w:space="0" w:color="FFFFFF"/>
            </w:tcBorders>
            <w:shd w:val="clear" w:color="auto" w:fill="D0D8E8"/>
          </w:tcPr>
          <w:p w14:paraId="79B0A327" w14:textId="77777777" w:rsidR="00EF06DC" w:rsidRDefault="00EF06DC" w:rsidP="001F5C9E">
            <w:pPr>
              <w:jc w:val="center"/>
            </w:pPr>
            <w:r>
              <w:t>AWSLaunch.sh</w:t>
            </w:r>
          </w:p>
          <w:p w14:paraId="086FF526" w14:textId="77777777" w:rsidR="00EF06DC" w:rsidRPr="0064694E" w:rsidRDefault="00EF06DC" w:rsidP="001F5C9E">
            <w:pPr>
              <w:jc w:val="center"/>
            </w:pPr>
            <w:r w:rsidRPr="0064694E">
              <w:rPr>
                <w:bCs/>
              </w:rPr>
              <w:t>(./AWSLauncher.sh test10 us-east-1 s3.amazon.com/Bucketname)</w:t>
            </w:r>
          </w:p>
          <w:p w14:paraId="4A1C6E86" w14:textId="77777777" w:rsidR="00EF06DC" w:rsidRPr="00E13EFE" w:rsidRDefault="00EF06DC" w:rsidP="001F5C9E">
            <w:pPr>
              <w:jc w:val="center"/>
            </w:pPr>
          </w:p>
        </w:tc>
      </w:tr>
      <w:tr w:rsidR="00EF06DC" w:rsidRPr="00E13EFE" w14:paraId="4640E221" w14:textId="77777777" w:rsidTr="00EF06DC">
        <w:trPr>
          <w:trHeight w:val="535"/>
        </w:trPr>
        <w:tc>
          <w:tcPr>
            <w:tcW w:w="5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79D8361" w14:textId="77777777" w:rsidR="00EF06DC" w:rsidRPr="00E13EFE" w:rsidRDefault="00EF06DC" w:rsidP="001F5C9E">
            <w:r>
              <w:t>Internal 3-Tier</w:t>
            </w:r>
          </w:p>
        </w:tc>
        <w:tc>
          <w:tcPr>
            <w:tcW w:w="84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C5F150" w14:textId="77777777" w:rsidR="00EF06DC" w:rsidRPr="0064694E" w:rsidRDefault="00EF06DC" w:rsidP="001F5C9E">
            <w:r w:rsidRPr="0064694E">
              <w:rPr>
                <w:bCs/>
              </w:rPr>
              <w:t>2 server per AZ and an RDS solution in the Private tier</w:t>
            </w:r>
          </w:p>
        </w:tc>
        <w:tc>
          <w:tcPr>
            <w:tcW w:w="1123" w:type="pct"/>
            <w:tcBorders>
              <w:top w:val="single" w:sz="24" w:space="0" w:color="FFFFFF"/>
              <w:left w:val="single" w:sz="8" w:space="0" w:color="FFFFFF"/>
              <w:bottom w:val="single" w:sz="8" w:space="0" w:color="FFFFFF"/>
              <w:right w:val="single" w:sz="8" w:space="0" w:color="FFFFFF"/>
            </w:tcBorders>
            <w:shd w:val="clear" w:color="auto" w:fill="D0D8E8"/>
          </w:tcPr>
          <w:p w14:paraId="14C75212" w14:textId="77777777" w:rsidR="00EF06DC" w:rsidRPr="00E13EFE" w:rsidRDefault="00EF06DC" w:rsidP="001F5C9E">
            <w:r>
              <w:t>Internal3TIER.template</w:t>
            </w:r>
          </w:p>
        </w:tc>
        <w:tc>
          <w:tcPr>
            <w:tcW w:w="880" w:type="pct"/>
            <w:tcBorders>
              <w:top w:val="single" w:sz="24" w:space="0" w:color="FFFFFF"/>
              <w:left w:val="single" w:sz="8" w:space="0" w:color="FFFFFF"/>
              <w:bottom w:val="single" w:sz="8" w:space="0" w:color="FFFFFF"/>
              <w:right w:val="single" w:sz="8" w:space="0" w:color="FFFFFF"/>
            </w:tcBorders>
            <w:shd w:val="clear" w:color="auto" w:fill="D0D8E8"/>
          </w:tcPr>
          <w:p w14:paraId="3DA4455F" w14:textId="77777777" w:rsidR="00EF06DC" w:rsidRPr="00E13EFE" w:rsidRDefault="00EF06DC" w:rsidP="001F5C9E">
            <w:r>
              <w:t>Internal3TIER.json</w:t>
            </w:r>
          </w:p>
        </w:tc>
        <w:tc>
          <w:tcPr>
            <w:tcW w:w="1601" w:type="pct"/>
            <w:tcBorders>
              <w:top w:val="single" w:sz="24" w:space="0" w:color="FFFFFF"/>
              <w:left w:val="single" w:sz="8" w:space="0" w:color="FFFFFF"/>
              <w:bottom w:val="single" w:sz="8" w:space="0" w:color="FFFFFF"/>
              <w:right w:val="single" w:sz="8" w:space="0" w:color="FFFFFF"/>
            </w:tcBorders>
            <w:shd w:val="clear" w:color="auto" w:fill="D0D8E8"/>
          </w:tcPr>
          <w:p w14:paraId="62061644" w14:textId="77777777" w:rsidR="00EF06DC" w:rsidRDefault="00EF06DC" w:rsidP="001F5C9E">
            <w:pPr>
              <w:jc w:val="center"/>
            </w:pPr>
            <w:r>
              <w:t>AWSLaunch.sh</w:t>
            </w:r>
          </w:p>
          <w:p w14:paraId="1E9116DB" w14:textId="77777777" w:rsidR="00EF06DC" w:rsidRPr="0064694E" w:rsidRDefault="00EF06DC" w:rsidP="001F5C9E">
            <w:pPr>
              <w:jc w:val="center"/>
            </w:pPr>
            <w:r w:rsidRPr="0064694E">
              <w:rPr>
                <w:bCs/>
              </w:rPr>
              <w:t>(./AWSLauncher.sh test10 us-east-1 s3.amazon.com/Bucketname)</w:t>
            </w:r>
          </w:p>
          <w:p w14:paraId="3F269578" w14:textId="77777777" w:rsidR="00EF06DC" w:rsidRPr="00E13EFE" w:rsidRDefault="00EF06DC" w:rsidP="001F5C9E"/>
        </w:tc>
      </w:tr>
    </w:tbl>
    <w:p w14:paraId="05D22D8F" w14:textId="77777777" w:rsidR="00E13EFE" w:rsidRPr="004D2936" w:rsidRDefault="00E13EFE">
      <w:pPr>
        <w:spacing w:after="160" w:line="259" w:lineRule="auto"/>
      </w:pPr>
    </w:p>
    <w:p w14:paraId="18DBEC6F" w14:textId="77777777" w:rsidR="004021C4" w:rsidRDefault="004021C4" w:rsidP="005B537D">
      <w:pPr>
        <w:keepNext/>
        <w:keepLines/>
        <w:spacing w:after="160" w:line="259" w:lineRule="auto"/>
        <w:rPr>
          <w:b/>
          <w:bCs/>
        </w:rPr>
      </w:pPr>
      <w:r w:rsidRPr="004021C4">
        <w:rPr>
          <w:b/>
          <w:bCs/>
        </w:rPr>
        <w:lastRenderedPageBreak/>
        <w:t>DMZ 1-Tier Application Architecture</w:t>
      </w:r>
    </w:p>
    <w:p w14:paraId="66157FFD" w14:textId="77777777" w:rsidR="003B7DFC" w:rsidRDefault="003B7DFC">
      <w:pPr>
        <w:spacing w:after="160" w:line="259" w:lineRule="auto"/>
      </w:pPr>
      <w:r>
        <w:rPr>
          <w:noProof/>
        </w:rPr>
        <w:drawing>
          <wp:inline distT="0" distB="0" distL="0" distR="0" wp14:anchorId="138B6399" wp14:editId="5E6B4AE8">
            <wp:extent cx="3352800" cy="32308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3230880"/>
                    </a:xfrm>
                    <a:prstGeom prst="rect">
                      <a:avLst/>
                    </a:prstGeom>
                    <a:noFill/>
                  </pic:spPr>
                </pic:pic>
              </a:graphicData>
            </a:graphic>
          </wp:inline>
        </w:drawing>
      </w:r>
    </w:p>
    <w:p w14:paraId="77ADAF3D" w14:textId="77777777" w:rsidR="005B537D" w:rsidRDefault="005B537D" w:rsidP="003B7DFC">
      <w:pPr>
        <w:spacing w:after="160" w:line="259" w:lineRule="auto"/>
        <w:rPr>
          <w:b/>
          <w:bCs/>
        </w:rPr>
      </w:pPr>
    </w:p>
    <w:p w14:paraId="350FAB9E" w14:textId="341676A4" w:rsidR="003B7DFC" w:rsidRDefault="003B7DFC" w:rsidP="005B537D">
      <w:pPr>
        <w:keepNext/>
        <w:keepLines/>
        <w:spacing w:after="160" w:line="259" w:lineRule="auto"/>
        <w:rPr>
          <w:b/>
          <w:bCs/>
        </w:rPr>
      </w:pPr>
      <w:r>
        <w:rPr>
          <w:b/>
          <w:bCs/>
        </w:rPr>
        <w:t>DMZ 2</w:t>
      </w:r>
      <w:r w:rsidRPr="004021C4">
        <w:rPr>
          <w:b/>
          <w:bCs/>
        </w:rPr>
        <w:t>-Tier Application Architecture</w:t>
      </w:r>
    </w:p>
    <w:p w14:paraId="5085B380" w14:textId="787588BA" w:rsidR="003B7DFC" w:rsidRDefault="00FF687D">
      <w:pPr>
        <w:spacing w:after="160" w:line="259" w:lineRule="auto"/>
      </w:pPr>
      <w:r>
        <w:rPr>
          <w:noProof/>
        </w:rPr>
        <w:drawing>
          <wp:inline distT="0" distB="0" distL="0" distR="0" wp14:anchorId="56A397B7" wp14:editId="775E51D0">
            <wp:extent cx="3352800" cy="3230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3230880"/>
                    </a:xfrm>
                    <a:prstGeom prst="rect">
                      <a:avLst/>
                    </a:prstGeom>
                    <a:noFill/>
                  </pic:spPr>
                </pic:pic>
              </a:graphicData>
            </a:graphic>
          </wp:inline>
        </w:drawing>
      </w:r>
    </w:p>
    <w:p w14:paraId="500B44A0" w14:textId="77777777" w:rsidR="00FF687D" w:rsidRDefault="00FF687D">
      <w:pPr>
        <w:spacing w:after="160" w:line="259" w:lineRule="auto"/>
      </w:pPr>
    </w:p>
    <w:p w14:paraId="5B548E1B" w14:textId="3030DDA7" w:rsidR="00FF687D" w:rsidRPr="00FF687D" w:rsidRDefault="00FF687D" w:rsidP="005B537D">
      <w:pPr>
        <w:keepNext/>
        <w:keepLines/>
        <w:spacing w:after="160" w:line="259" w:lineRule="auto"/>
        <w:rPr>
          <w:b/>
          <w:bCs/>
        </w:rPr>
      </w:pPr>
      <w:r>
        <w:rPr>
          <w:b/>
          <w:bCs/>
        </w:rPr>
        <w:lastRenderedPageBreak/>
        <w:t>DMZ 3</w:t>
      </w:r>
      <w:r w:rsidRPr="004021C4">
        <w:rPr>
          <w:b/>
          <w:bCs/>
        </w:rPr>
        <w:t>-Tier Application Architecture</w:t>
      </w:r>
    </w:p>
    <w:p w14:paraId="230CA6A4" w14:textId="77777777" w:rsidR="00FF687D" w:rsidRDefault="00FF687D">
      <w:pPr>
        <w:spacing w:after="160" w:line="259" w:lineRule="auto"/>
      </w:pPr>
      <w:r>
        <w:rPr>
          <w:noProof/>
        </w:rPr>
        <w:drawing>
          <wp:inline distT="0" distB="0" distL="0" distR="0" wp14:anchorId="764344A8" wp14:editId="41486D28">
            <wp:extent cx="3352800" cy="31578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3157855"/>
                    </a:xfrm>
                    <a:prstGeom prst="rect">
                      <a:avLst/>
                    </a:prstGeom>
                    <a:noFill/>
                  </pic:spPr>
                </pic:pic>
              </a:graphicData>
            </a:graphic>
          </wp:inline>
        </w:drawing>
      </w:r>
    </w:p>
    <w:p w14:paraId="776C857D" w14:textId="77777777" w:rsidR="00FF687D" w:rsidRDefault="00FF687D" w:rsidP="005B537D">
      <w:pPr>
        <w:keepNext/>
        <w:keepLines/>
        <w:spacing w:after="160" w:line="259" w:lineRule="auto"/>
        <w:rPr>
          <w:b/>
          <w:bCs/>
        </w:rPr>
      </w:pPr>
      <w:r w:rsidRPr="00FF687D">
        <w:rPr>
          <w:b/>
          <w:bCs/>
        </w:rPr>
        <w:t>Internal 1-Tier Application Architecture</w:t>
      </w:r>
    </w:p>
    <w:p w14:paraId="6437D4E1" w14:textId="41C58FD9" w:rsidR="00E13EFE" w:rsidRDefault="00FF687D">
      <w:pPr>
        <w:spacing w:after="160" w:line="259" w:lineRule="auto"/>
      </w:pPr>
      <w:r>
        <w:rPr>
          <w:noProof/>
        </w:rPr>
        <w:drawing>
          <wp:inline distT="0" distB="0" distL="0" distR="0" wp14:anchorId="219ED202" wp14:editId="015AD559">
            <wp:extent cx="3352800" cy="30302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3030220"/>
                    </a:xfrm>
                    <a:prstGeom prst="rect">
                      <a:avLst/>
                    </a:prstGeom>
                    <a:noFill/>
                  </pic:spPr>
                </pic:pic>
              </a:graphicData>
            </a:graphic>
          </wp:inline>
        </w:drawing>
      </w:r>
    </w:p>
    <w:p w14:paraId="53D99E09" w14:textId="6C123B8F" w:rsidR="00FF687D" w:rsidRDefault="00FF687D" w:rsidP="005B537D">
      <w:pPr>
        <w:keepNext/>
        <w:keepLines/>
        <w:spacing w:after="160" w:line="259" w:lineRule="auto"/>
        <w:rPr>
          <w:b/>
          <w:bCs/>
        </w:rPr>
      </w:pPr>
      <w:r w:rsidRPr="00FF687D">
        <w:rPr>
          <w:b/>
          <w:bCs/>
        </w:rPr>
        <w:lastRenderedPageBreak/>
        <w:t xml:space="preserve">Internal </w:t>
      </w:r>
      <w:r>
        <w:rPr>
          <w:b/>
          <w:bCs/>
        </w:rPr>
        <w:t>2</w:t>
      </w:r>
      <w:r w:rsidRPr="00FF687D">
        <w:rPr>
          <w:b/>
          <w:bCs/>
        </w:rPr>
        <w:t>-Tier Application Architecture</w:t>
      </w:r>
    </w:p>
    <w:p w14:paraId="5D412515" w14:textId="6E78ED34" w:rsidR="00FF687D" w:rsidRDefault="00FF687D">
      <w:pPr>
        <w:spacing w:after="160" w:line="259" w:lineRule="auto"/>
      </w:pPr>
      <w:r>
        <w:rPr>
          <w:noProof/>
        </w:rPr>
        <w:drawing>
          <wp:inline distT="0" distB="0" distL="0" distR="0" wp14:anchorId="51194FD1" wp14:editId="4B89546E">
            <wp:extent cx="3352800" cy="30302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0" cy="3030220"/>
                    </a:xfrm>
                    <a:prstGeom prst="rect">
                      <a:avLst/>
                    </a:prstGeom>
                    <a:noFill/>
                  </pic:spPr>
                </pic:pic>
              </a:graphicData>
            </a:graphic>
          </wp:inline>
        </w:drawing>
      </w:r>
    </w:p>
    <w:p w14:paraId="1CD61ADA" w14:textId="54746A8A" w:rsidR="00FF687D" w:rsidRDefault="00FF687D" w:rsidP="005B537D">
      <w:pPr>
        <w:keepNext/>
        <w:keepLines/>
        <w:spacing w:after="160" w:line="259" w:lineRule="auto"/>
        <w:rPr>
          <w:b/>
          <w:bCs/>
        </w:rPr>
      </w:pPr>
      <w:r w:rsidRPr="00FF687D">
        <w:rPr>
          <w:b/>
          <w:bCs/>
        </w:rPr>
        <w:t xml:space="preserve">Internal </w:t>
      </w:r>
      <w:r>
        <w:rPr>
          <w:b/>
          <w:bCs/>
        </w:rPr>
        <w:t>3</w:t>
      </w:r>
      <w:r w:rsidRPr="00FF687D">
        <w:rPr>
          <w:b/>
          <w:bCs/>
        </w:rPr>
        <w:t>-Tier Application Architecture</w:t>
      </w:r>
    </w:p>
    <w:p w14:paraId="112818E3" w14:textId="35601BA0" w:rsidR="00FF687D" w:rsidRDefault="00FF687D" w:rsidP="00FF687D">
      <w:pPr>
        <w:spacing w:after="160" w:line="259" w:lineRule="auto"/>
        <w:rPr>
          <w:b/>
          <w:bCs/>
        </w:rPr>
      </w:pPr>
      <w:r>
        <w:rPr>
          <w:b/>
          <w:bCs/>
          <w:noProof/>
        </w:rPr>
        <w:drawing>
          <wp:inline distT="0" distB="0" distL="0" distR="0" wp14:anchorId="6424869E" wp14:editId="6DAD88A5">
            <wp:extent cx="3352800" cy="30302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0" cy="3030220"/>
                    </a:xfrm>
                    <a:prstGeom prst="rect">
                      <a:avLst/>
                    </a:prstGeom>
                    <a:noFill/>
                  </pic:spPr>
                </pic:pic>
              </a:graphicData>
            </a:graphic>
          </wp:inline>
        </w:drawing>
      </w:r>
    </w:p>
    <w:p w14:paraId="68B3C7EC" w14:textId="77777777" w:rsidR="00FF687D" w:rsidRDefault="00FF687D">
      <w:pPr>
        <w:spacing w:after="160" w:line="259" w:lineRule="auto"/>
      </w:pPr>
    </w:p>
    <w:p w14:paraId="5FD6E044" w14:textId="65D4F155" w:rsidR="00FF687D" w:rsidRPr="00FF687D" w:rsidRDefault="00FF687D" w:rsidP="00FF687D">
      <w:pPr>
        <w:pStyle w:val="Heading2"/>
      </w:pPr>
      <w:bookmarkStart w:id="77" w:name="_Toc453873237"/>
      <w:r w:rsidRPr="00FF687D">
        <w:t>Security Architecture Patterns</w:t>
      </w:r>
      <w:bookmarkEnd w:id="77"/>
    </w:p>
    <w:p w14:paraId="0A9D4605" w14:textId="77777777" w:rsidR="00FF687D" w:rsidRPr="00FF687D" w:rsidRDefault="00FF687D" w:rsidP="00FF687D">
      <w:pPr>
        <w:spacing w:after="160" w:line="259" w:lineRule="auto"/>
      </w:pPr>
      <w:r w:rsidRPr="00FF687D">
        <w:t>A security group acts as a virtual firewall for your instance to control inbound and outbound traffic. When you launch an instance in a VPC, you can assign the instance to up to five security groups. Security groups act at the instance level, not the subnet level. Therefore, each instance in a subnet in your VPC could be assigned to a different set of security groups. If you don't specify a particular group at launch time, the instance is automatically assigned to the default security group for the VPC.</w:t>
      </w:r>
    </w:p>
    <w:p w14:paraId="51668A50" w14:textId="4E93E5B6" w:rsidR="00FF687D" w:rsidRDefault="00FF687D" w:rsidP="00FF687D">
      <w:pPr>
        <w:spacing w:after="160" w:line="259" w:lineRule="auto"/>
      </w:pPr>
      <w:r w:rsidRPr="00FF687D">
        <w:lastRenderedPageBreak/>
        <w:t>For each security group, you add rules that control the inbound traffic to instances, and a separate set of rules that control the outbound traffic. This section describes the basics things you need to know about security groups for your VPC and their rules.</w:t>
      </w:r>
    </w:p>
    <w:p w14:paraId="3E91FC14" w14:textId="018056F3" w:rsidR="00EF06DC" w:rsidRDefault="00EF06DC" w:rsidP="00EF06DC">
      <w:pPr>
        <w:pStyle w:val="Heading3"/>
      </w:pPr>
      <w:bookmarkStart w:id="78" w:name="_Toc453873238"/>
      <w:r>
        <w:t>Security Group Architecture</w:t>
      </w:r>
      <w:bookmarkEnd w:id="78"/>
    </w:p>
    <w:p w14:paraId="77714B5A" w14:textId="4E7A22B3" w:rsidR="00FF687D" w:rsidRDefault="00FF687D" w:rsidP="00EF06DC">
      <w:pPr>
        <w:pStyle w:val="Heading4"/>
      </w:pPr>
      <w:r w:rsidRPr="00FF687D">
        <w:t>Per Application Tier</w:t>
      </w:r>
    </w:p>
    <w:p w14:paraId="6797ABF6" w14:textId="77777777" w:rsidR="00FF687D" w:rsidRPr="00FF687D" w:rsidRDefault="00FF687D" w:rsidP="00FF687D"/>
    <w:p w14:paraId="2B83A453" w14:textId="3A2CE69B" w:rsidR="00FF687D" w:rsidRPr="00FF687D" w:rsidRDefault="00FF687D" w:rsidP="00FF687D">
      <w:r>
        <w:rPr>
          <w:noProof/>
        </w:rPr>
        <w:drawing>
          <wp:inline distT="0" distB="0" distL="0" distR="0" wp14:anchorId="35A5AC32" wp14:editId="2107B94E">
            <wp:extent cx="5476875" cy="272845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0569" cy="2735274"/>
                    </a:xfrm>
                    <a:prstGeom prst="rect">
                      <a:avLst/>
                    </a:prstGeom>
                    <a:noFill/>
                  </pic:spPr>
                </pic:pic>
              </a:graphicData>
            </a:graphic>
          </wp:inline>
        </w:drawing>
      </w:r>
    </w:p>
    <w:p w14:paraId="63B4A805" w14:textId="77777777" w:rsidR="00FF687D" w:rsidRDefault="00FF687D" w:rsidP="00FF687D">
      <w:pPr>
        <w:spacing w:after="160" w:line="259" w:lineRule="auto"/>
      </w:pPr>
    </w:p>
    <w:p w14:paraId="2E113AE1" w14:textId="7AF2C4F0" w:rsidR="00FF687D" w:rsidRDefault="00EF06DC" w:rsidP="00EF06DC">
      <w:pPr>
        <w:pStyle w:val="Heading4"/>
      </w:pPr>
      <w:r>
        <w:t>One-to-Many</w:t>
      </w:r>
    </w:p>
    <w:p w14:paraId="006323D7" w14:textId="25096C86" w:rsidR="00EF06DC" w:rsidRDefault="00EF06DC" w:rsidP="00FF687D">
      <w:pPr>
        <w:spacing w:after="160" w:line="259" w:lineRule="auto"/>
      </w:pPr>
      <w:r>
        <w:rPr>
          <w:noProof/>
        </w:rPr>
        <w:drawing>
          <wp:inline distT="0" distB="0" distL="0" distR="0" wp14:anchorId="459B50B4" wp14:editId="452C97CA">
            <wp:extent cx="5433825" cy="27070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0834" cy="2715479"/>
                    </a:xfrm>
                    <a:prstGeom prst="rect">
                      <a:avLst/>
                    </a:prstGeom>
                    <a:noFill/>
                  </pic:spPr>
                </pic:pic>
              </a:graphicData>
            </a:graphic>
          </wp:inline>
        </w:drawing>
      </w:r>
    </w:p>
    <w:p w14:paraId="79A56594" w14:textId="77777777" w:rsidR="00EF06DC" w:rsidRDefault="00EF06DC" w:rsidP="00FF687D">
      <w:pPr>
        <w:spacing w:after="160" w:line="259" w:lineRule="auto"/>
      </w:pPr>
    </w:p>
    <w:p w14:paraId="5936CC3C" w14:textId="404E4E99" w:rsidR="00EF06DC" w:rsidRDefault="00EF06DC" w:rsidP="005B537D">
      <w:pPr>
        <w:pStyle w:val="Heading4"/>
      </w:pPr>
      <w:r>
        <w:lastRenderedPageBreak/>
        <w:t>Many</w:t>
      </w:r>
      <w:r w:rsidR="005B537D">
        <w:t>-</w:t>
      </w:r>
      <w:r>
        <w:t>to-One</w:t>
      </w:r>
    </w:p>
    <w:p w14:paraId="0E996DA5" w14:textId="405CBB47" w:rsidR="00EF06DC" w:rsidRDefault="00EF06DC" w:rsidP="00FF687D">
      <w:pPr>
        <w:spacing w:after="160" w:line="259" w:lineRule="auto"/>
      </w:pPr>
      <w:r>
        <w:rPr>
          <w:noProof/>
        </w:rPr>
        <w:drawing>
          <wp:inline distT="0" distB="0" distL="0" distR="0" wp14:anchorId="78CB8A16" wp14:editId="071CCC67">
            <wp:extent cx="5548543" cy="276415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5021" cy="2767382"/>
                    </a:xfrm>
                    <a:prstGeom prst="rect">
                      <a:avLst/>
                    </a:prstGeom>
                    <a:noFill/>
                  </pic:spPr>
                </pic:pic>
              </a:graphicData>
            </a:graphic>
          </wp:inline>
        </w:drawing>
      </w:r>
    </w:p>
    <w:p w14:paraId="4CDB9F18" w14:textId="77777777" w:rsidR="00EF06DC" w:rsidRPr="00EF06DC" w:rsidRDefault="00EF06DC" w:rsidP="00EF06DC"/>
    <w:p w14:paraId="01F3DCEE" w14:textId="77777777" w:rsidR="00EF06DC" w:rsidRDefault="00EF06DC" w:rsidP="00EF06DC"/>
    <w:p w14:paraId="5C108FB7" w14:textId="0266593E" w:rsidR="00C16315" w:rsidRPr="00EF06DC" w:rsidRDefault="00C16315" w:rsidP="00C16315">
      <w:pPr>
        <w:pStyle w:val="Heading1"/>
      </w:pPr>
      <w:bookmarkStart w:id="79" w:name="_Toc453873239"/>
      <w:r>
        <w:t>Event Monitoring</w:t>
      </w:r>
      <w:bookmarkEnd w:id="79"/>
      <w:r>
        <w:t xml:space="preserve"> </w:t>
      </w:r>
    </w:p>
    <w:p w14:paraId="57D3680D" w14:textId="77777777" w:rsidR="00C16315" w:rsidRDefault="00C16315" w:rsidP="00C16315">
      <w:pPr>
        <w:tabs>
          <w:tab w:val="left" w:pos="6210"/>
        </w:tabs>
      </w:pPr>
    </w:p>
    <w:p w14:paraId="597237D3" w14:textId="79A2E9D0" w:rsidR="001F5C9E" w:rsidRPr="00C16315" w:rsidRDefault="00C16315" w:rsidP="00C16315">
      <w:pPr>
        <w:tabs>
          <w:tab w:val="left" w:pos="6210"/>
        </w:tabs>
      </w:pPr>
      <w:r>
        <w:t>Use</w:t>
      </w:r>
      <w:r w:rsidR="001F5C9E" w:rsidRPr="00C16315">
        <w:t xml:space="preserv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w:t>
      </w:r>
    </w:p>
    <w:p w14:paraId="408979BF" w14:textId="286F907F" w:rsidR="00EF06DC" w:rsidRDefault="00EF06DC" w:rsidP="00EF06DC">
      <w:pPr>
        <w:tabs>
          <w:tab w:val="left" w:pos="6210"/>
        </w:tabs>
      </w:pPr>
    </w:p>
    <w:p w14:paraId="4F9266A0" w14:textId="587BAD52" w:rsidR="00C16315" w:rsidRPr="00C16315" w:rsidRDefault="00C16315" w:rsidP="00C16315">
      <w:pPr>
        <w:pStyle w:val="Heading3"/>
      </w:pPr>
      <w:bookmarkStart w:id="80" w:name="_Toc453873240"/>
      <w:r w:rsidRPr="00C16315">
        <w:t xml:space="preserve">Installing </w:t>
      </w:r>
      <w:r>
        <w:t>the Cloudwatch Agent</w:t>
      </w:r>
      <w:r w:rsidRPr="00C16315">
        <w:t>:</w:t>
      </w:r>
      <w:bookmarkEnd w:id="80"/>
    </w:p>
    <w:p w14:paraId="3E77F6DF" w14:textId="77777777" w:rsidR="001F5C9E" w:rsidRPr="00C16315" w:rsidRDefault="001F5C9E" w:rsidP="00591BE9">
      <w:pPr>
        <w:numPr>
          <w:ilvl w:val="0"/>
          <w:numId w:val="24"/>
        </w:numPr>
        <w:tabs>
          <w:tab w:val="left" w:pos="6210"/>
        </w:tabs>
      </w:pPr>
      <w:r w:rsidRPr="00C16315">
        <w:rPr>
          <w:b/>
          <w:bCs/>
        </w:rPr>
        <w:t>To configure your IAM role or user for CloudWatch Logs</w:t>
      </w:r>
    </w:p>
    <w:p w14:paraId="1B468E53" w14:textId="77777777" w:rsidR="001F5C9E" w:rsidRPr="00C16315" w:rsidRDefault="001F5C9E" w:rsidP="00591BE9">
      <w:pPr>
        <w:numPr>
          <w:ilvl w:val="0"/>
          <w:numId w:val="24"/>
        </w:numPr>
        <w:tabs>
          <w:tab w:val="left" w:pos="6210"/>
        </w:tabs>
      </w:pPr>
      <w:r w:rsidRPr="00C16315">
        <w:t xml:space="preserve">Open the Identity and Access Management (IAM) console at </w:t>
      </w:r>
      <w:hyperlink r:id="rId34" w:history="1">
        <w:r w:rsidRPr="00C16315">
          <w:rPr>
            <w:rStyle w:val="Hyperlink"/>
          </w:rPr>
          <w:t>https</w:t>
        </w:r>
      </w:hyperlink>
      <w:hyperlink r:id="rId35" w:history="1">
        <w:r w:rsidRPr="00C16315">
          <w:rPr>
            <w:rStyle w:val="Hyperlink"/>
          </w:rPr>
          <w:t>://console.aws.amazon.com/iam/</w:t>
        </w:r>
      </w:hyperlink>
      <w:r w:rsidRPr="00C16315">
        <w:t>.</w:t>
      </w:r>
    </w:p>
    <w:p w14:paraId="7CCEBA4D" w14:textId="77777777" w:rsidR="001F5C9E" w:rsidRPr="00C16315" w:rsidRDefault="001F5C9E" w:rsidP="00591BE9">
      <w:pPr>
        <w:numPr>
          <w:ilvl w:val="0"/>
          <w:numId w:val="24"/>
        </w:numPr>
        <w:tabs>
          <w:tab w:val="left" w:pos="6210"/>
        </w:tabs>
      </w:pPr>
      <w:r w:rsidRPr="00C16315">
        <w:t>In the navigation pane, click </w:t>
      </w:r>
      <w:r w:rsidRPr="00C16315">
        <w:rPr>
          <w:b/>
          <w:bCs/>
        </w:rPr>
        <w:t>Roles</w:t>
      </w:r>
      <w:r w:rsidRPr="00C16315">
        <w:t>, and then in the </w:t>
      </w:r>
      <w:r w:rsidRPr="00C16315">
        <w:rPr>
          <w:b/>
          <w:bCs/>
        </w:rPr>
        <w:t>Role Name</w:t>
      </w:r>
      <w:r w:rsidRPr="00C16315">
        <w:t> column, click an IAM role.</w:t>
      </w:r>
    </w:p>
    <w:p w14:paraId="21CE0600" w14:textId="77777777" w:rsidR="001F5C9E" w:rsidRPr="00C16315" w:rsidRDefault="001F5C9E" w:rsidP="00591BE9">
      <w:pPr>
        <w:numPr>
          <w:ilvl w:val="0"/>
          <w:numId w:val="24"/>
        </w:numPr>
        <w:tabs>
          <w:tab w:val="left" w:pos="6210"/>
        </w:tabs>
      </w:pPr>
      <w:r w:rsidRPr="00C16315">
        <w:t>On the </w:t>
      </w:r>
      <w:r w:rsidRPr="00C16315">
        <w:rPr>
          <w:b/>
          <w:bCs/>
        </w:rPr>
        <w:t>Permissions</w:t>
      </w:r>
      <w:r w:rsidRPr="00C16315">
        <w:t> tab, under </w:t>
      </w:r>
      <w:r w:rsidRPr="00C16315">
        <w:rPr>
          <w:b/>
          <w:bCs/>
        </w:rPr>
        <w:t>Inline Policies</w:t>
      </w:r>
      <w:r w:rsidRPr="00C16315">
        <w:t>, click </w:t>
      </w:r>
      <w:r w:rsidRPr="00C16315">
        <w:rPr>
          <w:b/>
          <w:bCs/>
        </w:rPr>
        <w:t>Create Role Policy</w:t>
      </w:r>
      <w:r w:rsidRPr="00C16315">
        <w:t>.</w:t>
      </w:r>
    </w:p>
    <w:p w14:paraId="77C8E25F" w14:textId="77777777" w:rsidR="001F5C9E" w:rsidRPr="00C16315" w:rsidRDefault="001F5C9E" w:rsidP="00591BE9">
      <w:pPr>
        <w:numPr>
          <w:ilvl w:val="0"/>
          <w:numId w:val="24"/>
        </w:numPr>
        <w:tabs>
          <w:tab w:val="left" w:pos="6210"/>
        </w:tabs>
      </w:pPr>
      <w:r w:rsidRPr="00C16315">
        <w:t>On the </w:t>
      </w:r>
      <w:r w:rsidRPr="00C16315">
        <w:rPr>
          <w:b/>
          <w:bCs/>
        </w:rPr>
        <w:t>Set Permissions</w:t>
      </w:r>
      <w:r w:rsidRPr="00C16315">
        <w:t> page, click </w:t>
      </w:r>
      <w:r w:rsidRPr="00C16315">
        <w:rPr>
          <w:b/>
          <w:bCs/>
        </w:rPr>
        <w:t>Custom Policy</w:t>
      </w:r>
      <w:r w:rsidRPr="00C16315">
        <w:t>, and then click </w:t>
      </w:r>
      <w:r w:rsidRPr="00C16315">
        <w:rPr>
          <w:b/>
          <w:bCs/>
        </w:rPr>
        <w:t>Select</w:t>
      </w:r>
      <w:r w:rsidRPr="00C16315">
        <w:t>.</w:t>
      </w:r>
    </w:p>
    <w:p w14:paraId="70A15570" w14:textId="77777777" w:rsidR="001F5C9E" w:rsidRPr="00C16315" w:rsidRDefault="001F5C9E" w:rsidP="00591BE9">
      <w:pPr>
        <w:numPr>
          <w:ilvl w:val="0"/>
          <w:numId w:val="24"/>
        </w:numPr>
        <w:tabs>
          <w:tab w:val="left" w:pos="6210"/>
        </w:tabs>
      </w:pPr>
      <w:r w:rsidRPr="00C16315">
        <w:t>For more information about creating custom policies, see </w:t>
      </w:r>
      <w:hyperlink r:id="rId36" w:history="1">
        <w:r w:rsidRPr="00C16315">
          <w:rPr>
            <w:rStyle w:val="Hyperlink"/>
          </w:rPr>
          <w:t>IAM Policies for Amazon EC2</w:t>
        </w:r>
      </w:hyperlink>
      <w:r w:rsidRPr="00C16315">
        <w:t>in the </w:t>
      </w:r>
      <w:r w:rsidRPr="00C16315">
        <w:rPr>
          <w:i/>
          <w:iCs/>
        </w:rPr>
        <w:t>Amazon EC2 User Guide for Linux Instances</w:t>
      </w:r>
      <w:r w:rsidRPr="00C16315">
        <w:t>.</w:t>
      </w:r>
    </w:p>
    <w:p w14:paraId="78579E7F" w14:textId="77777777" w:rsidR="001F5C9E" w:rsidRPr="00C16315" w:rsidRDefault="001F5C9E" w:rsidP="00591BE9">
      <w:pPr>
        <w:numPr>
          <w:ilvl w:val="0"/>
          <w:numId w:val="24"/>
        </w:numPr>
        <w:tabs>
          <w:tab w:val="left" w:pos="6210"/>
        </w:tabs>
      </w:pPr>
      <w:r w:rsidRPr="00C16315">
        <w:t>On the </w:t>
      </w:r>
      <w:r w:rsidRPr="00C16315">
        <w:rPr>
          <w:b/>
          <w:bCs/>
        </w:rPr>
        <w:t>Review Policy</w:t>
      </w:r>
      <w:r w:rsidRPr="00C16315">
        <w:t> page, in the </w:t>
      </w:r>
      <w:r w:rsidRPr="00C16315">
        <w:rPr>
          <w:b/>
          <w:bCs/>
        </w:rPr>
        <w:t>Policy Name</w:t>
      </w:r>
      <w:r w:rsidRPr="00C16315">
        <w:t> field, type a name for the policy.</w:t>
      </w:r>
    </w:p>
    <w:p w14:paraId="5468753B" w14:textId="77777777" w:rsidR="001F5C9E" w:rsidRPr="00C16315" w:rsidRDefault="001F5C9E" w:rsidP="00591BE9">
      <w:pPr>
        <w:numPr>
          <w:ilvl w:val="0"/>
          <w:numId w:val="24"/>
        </w:numPr>
        <w:tabs>
          <w:tab w:val="left" w:pos="6210"/>
        </w:tabs>
      </w:pPr>
      <w:r w:rsidRPr="00C16315">
        <w:t>In the </w:t>
      </w:r>
      <w:r w:rsidRPr="00C16315">
        <w:rPr>
          <w:b/>
          <w:bCs/>
        </w:rPr>
        <w:t>Policy Document</w:t>
      </w:r>
      <w:r w:rsidRPr="00C16315">
        <w:t> field, paste in the following policy:</w:t>
      </w:r>
    </w:p>
    <w:p w14:paraId="79F0D4A8" w14:textId="024D9F6A" w:rsidR="00C16315" w:rsidRDefault="00C16315" w:rsidP="00EF06DC">
      <w:pPr>
        <w:tabs>
          <w:tab w:val="left" w:pos="6210"/>
        </w:tabs>
      </w:pPr>
      <w:r w:rsidRPr="00C16315">
        <w:rPr>
          <w:noProof/>
        </w:rPr>
        <w:lastRenderedPageBreak/>
        <w:drawing>
          <wp:inline distT="0" distB="0" distL="0" distR="0" wp14:anchorId="76E9571B" wp14:editId="70BFB074">
            <wp:extent cx="3429000" cy="28765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7"/>
                    <a:stretch>
                      <a:fillRect/>
                    </a:stretch>
                  </pic:blipFill>
                  <pic:spPr>
                    <a:xfrm>
                      <a:off x="0" y="0"/>
                      <a:ext cx="3429000" cy="2876550"/>
                    </a:xfrm>
                    <a:prstGeom prst="rect">
                      <a:avLst/>
                    </a:prstGeom>
                  </pic:spPr>
                </pic:pic>
              </a:graphicData>
            </a:graphic>
          </wp:inline>
        </w:drawing>
      </w:r>
    </w:p>
    <w:p w14:paraId="18D275C8" w14:textId="77777777" w:rsidR="00C16315" w:rsidRDefault="00C16315" w:rsidP="00EF06DC">
      <w:pPr>
        <w:tabs>
          <w:tab w:val="left" w:pos="6210"/>
        </w:tabs>
      </w:pPr>
    </w:p>
    <w:p w14:paraId="5B621D91" w14:textId="77777777" w:rsidR="00C16315" w:rsidRPr="00C16315" w:rsidRDefault="00C16315" w:rsidP="00C16315">
      <w:pPr>
        <w:pStyle w:val="Heading3"/>
      </w:pPr>
      <w:bookmarkStart w:id="81" w:name="_Toc453873241"/>
      <w:r w:rsidRPr="00C16315">
        <w:t>Dashboarding with AWS Cloudwatch</w:t>
      </w:r>
      <w:bookmarkEnd w:id="81"/>
    </w:p>
    <w:p w14:paraId="5E152FDF" w14:textId="77777777" w:rsidR="00C16315" w:rsidRPr="00C16315" w:rsidRDefault="00C16315" w:rsidP="00C16315">
      <w:pPr>
        <w:tabs>
          <w:tab w:val="left" w:pos="6210"/>
        </w:tabs>
      </w:pPr>
      <w:r w:rsidRPr="00C16315">
        <w:t xml:space="preserve">Dashboards offer direct views into instance health and resource usage. </w:t>
      </w:r>
    </w:p>
    <w:p w14:paraId="6DDA62F0" w14:textId="77777777" w:rsidR="00C16315" w:rsidRPr="00C16315" w:rsidRDefault="00C16315" w:rsidP="00C16315">
      <w:pPr>
        <w:tabs>
          <w:tab w:val="left" w:pos="6210"/>
        </w:tabs>
      </w:pPr>
      <w:r w:rsidRPr="00C16315">
        <w:t>The usage of the described tags:</w:t>
      </w:r>
    </w:p>
    <w:p w14:paraId="6E1284B9" w14:textId="536051CD" w:rsidR="00C16315" w:rsidRPr="00C16315" w:rsidRDefault="003D0ADB" w:rsidP="00591BE9">
      <w:pPr>
        <w:pStyle w:val="ListParagraph"/>
        <w:numPr>
          <w:ilvl w:val="0"/>
          <w:numId w:val="19"/>
        </w:numPr>
        <w:tabs>
          <w:tab w:val="left" w:pos="6210"/>
        </w:tabs>
      </w:pPr>
      <w:r>
        <w:t>ServiceLevel</w:t>
      </w:r>
    </w:p>
    <w:p w14:paraId="577AB101" w14:textId="3C0FAFFD" w:rsidR="00C16315" w:rsidRPr="00C16315" w:rsidRDefault="003D0ADB" w:rsidP="00591BE9">
      <w:pPr>
        <w:pStyle w:val="ListParagraph"/>
        <w:numPr>
          <w:ilvl w:val="0"/>
          <w:numId w:val="19"/>
        </w:numPr>
        <w:tabs>
          <w:tab w:val="left" w:pos="6210"/>
        </w:tabs>
      </w:pPr>
      <w:r>
        <w:t>RecoveryTier</w:t>
      </w:r>
    </w:p>
    <w:p w14:paraId="18E560B0" w14:textId="77777777" w:rsidR="00C16315" w:rsidRPr="00C16315" w:rsidRDefault="00C16315" w:rsidP="00591BE9">
      <w:pPr>
        <w:pStyle w:val="ListParagraph"/>
        <w:numPr>
          <w:ilvl w:val="0"/>
          <w:numId w:val="19"/>
        </w:numPr>
        <w:tabs>
          <w:tab w:val="left" w:pos="6210"/>
        </w:tabs>
      </w:pPr>
      <w:r w:rsidRPr="00C16315">
        <w:t>EnvironmentLevel</w:t>
      </w:r>
    </w:p>
    <w:p w14:paraId="32BAF3F0" w14:textId="1CDA5E66" w:rsidR="00C16315" w:rsidRPr="00C16315" w:rsidRDefault="00C16315" w:rsidP="00591BE9">
      <w:pPr>
        <w:pStyle w:val="ListParagraph"/>
        <w:numPr>
          <w:ilvl w:val="0"/>
          <w:numId w:val="19"/>
        </w:numPr>
        <w:tabs>
          <w:tab w:val="left" w:pos="6210"/>
        </w:tabs>
      </w:pPr>
      <w:r w:rsidRPr="00C16315">
        <w:t>A</w:t>
      </w:r>
      <w:r>
        <w:t>p</w:t>
      </w:r>
      <w:r w:rsidRPr="00C16315">
        <w:t>plicationID</w:t>
      </w:r>
    </w:p>
    <w:p w14:paraId="492D1A46" w14:textId="77777777" w:rsidR="00C16315" w:rsidRDefault="00C16315" w:rsidP="00591BE9">
      <w:pPr>
        <w:pStyle w:val="ListParagraph"/>
        <w:numPr>
          <w:ilvl w:val="0"/>
          <w:numId w:val="19"/>
        </w:numPr>
        <w:tabs>
          <w:tab w:val="left" w:pos="6210"/>
        </w:tabs>
      </w:pPr>
      <w:r w:rsidRPr="00C16315">
        <w:t>CostCenter</w:t>
      </w:r>
    </w:p>
    <w:p w14:paraId="266CBEEB" w14:textId="77777777" w:rsidR="003D0ADB" w:rsidRDefault="003D0ADB" w:rsidP="003D0ADB">
      <w:pPr>
        <w:tabs>
          <w:tab w:val="left" w:pos="6210"/>
        </w:tabs>
      </w:pPr>
    </w:p>
    <w:p w14:paraId="0B395470" w14:textId="7398F37D" w:rsidR="003D0ADB" w:rsidRDefault="003D0ADB" w:rsidP="003D0ADB">
      <w:pPr>
        <w:pStyle w:val="Heading1"/>
      </w:pPr>
      <w:bookmarkStart w:id="82" w:name="_Toc453873242"/>
      <w:r>
        <w:t>License Management</w:t>
      </w:r>
      <w:bookmarkEnd w:id="82"/>
      <w:r>
        <w:t xml:space="preserve"> </w:t>
      </w:r>
    </w:p>
    <w:p w14:paraId="41E7C5B8" w14:textId="77777777" w:rsidR="003D0ADB" w:rsidRDefault="003D0ADB" w:rsidP="003D0ADB">
      <w:pPr>
        <w:tabs>
          <w:tab w:val="left" w:pos="6210"/>
        </w:tabs>
      </w:pPr>
    </w:p>
    <w:p w14:paraId="70BC1288" w14:textId="57717C99" w:rsidR="003D0ADB" w:rsidRDefault="003D0ADB" w:rsidP="003D0ADB">
      <w:pPr>
        <w:keepNext/>
        <w:keepLines/>
        <w:spacing w:line="264" w:lineRule="auto"/>
        <w:rPr>
          <w:rFonts w:cs="Arial"/>
          <w:szCs w:val="28"/>
        </w:rPr>
      </w:pPr>
      <w:r>
        <w:rPr>
          <w:rFonts w:cs="Arial"/>
          <w:szCs w:val="28"/>
        </w:rPr>
        <w:t>Use b</w:t>
      </w:r>
      <w:r w:rsidRPr="003D0ADB">
        <w:rPr>
          <w:rFonts w:cs="Arial"/>
          <w:szCs w:val="28"/>
        </w:rPr>
        <w:t xml:space="preserve">ring </w:t>
      </w:r>
      <w:r>
        <w:rPr>
          <w:rFonts w:cs="Arial"/>
          <w:szCs w:val="28"/>
        </w:rPr>
        <w:t>your</w:t>
      </w:r>
      <w:r w:rsidRPr="003D0ADB">
        <w:rPr>
          <w:rFonts w:cs="Arial"/>
          <w:szCs w:val="28"/>
        </w:rPr>
        <w:t xml:space="preserve"> own license (BYOL) to AWS in situations where an Enterprise Agreement (EA) with the license provider </w:t>
      </w:r>
      <w:r>
        <w:rPr>
          <w:rFonts w:cs="Arial"/>
          <w:szCs w:val="28"/>
        </w:rPr>
        <w:t xml:space="preserve">is present </w:t>
      </w:r>
      <w:r w:rsidRPr="003D0ADB">
        <w:rPr>
          <w:rFonts w:cs="Arial"/>
          <w:szCs w:val="28"/>
        </w:rPr>
        <w:t xml:space="preserve">and that provider allows for license portability to AWS.  </w:t>
      </w:r>
      <w:r>
        <w:rPr>
          <w:rFonts w:cs="Arial"/>
          <w:szCs w:val="28"/>
        </w:rPr>
        <w:t>In this scenario, use</w:t>
      </w:r>
      <w:r w:rsidRPr="003D0ADB">
        <w:rPr>
          <w:rFonts w:cs="Arial"/>
          <w:szCs w:val="28"/>
        </w:rPr>
        <w:t xml:space="preserve"> tag</w:t>
      </w:r>
      <w:r>
        <w:rPr>
          <w:rFonts w:cs="Arial"/>
          <w:szCs w:val="28"/>
        </w:rPr>
        <w:t>s on</w:t>
      </w:r>
      <w:r w:rsidRPr="003D0ADB">
        <w:rPr>
          <w:rFonts w:cs="Arial"/>
          <w:szCs w:val="28"/>
        </w:rPr>
        <w:t xml:space="preserve"> any and all resources with those licenses deployed in AWS, so license count/auditing can be performed periodically.  </w:t>
      </w:r>
    </w:p>
    <w:p w14:paraId="37C5E435" w14:textId="77777777" w:rsidR="003D0ADB" w:rsidRDefault="003D0ADB" w:rsidP="003D0ADB">
      <w:pPr>
        <w:keepNext/>
        <w:keepLines/>
        <w:spacing w:line="264" w:lineRule="auto"/>
        <w:rPr>
          <w:rFonts w:cs="Arial"/>
          <w:szCs w:val="28"/>
        </w:rPr>
      </w:pPr>
    </w:p>
    <w:p w14:paraId="67B72481" w14:textId="695C0A6C" w:rsidR="003D0ADB" w:rsidRPr="00841B2C" w:rsidRDefault="003D0ADB" w:rsidP="003D0ADB">
      <w:pPr>
        <w:spacing w:after="160" w:line="259" w:lineRule="auto"/>
        <w:rPr>
          <w:b/>
          <w:bCs/>
        </w:rPr>
      </w:pPr>
      <w:r w:rsidRPr="00841B2C">
        <w:rPr>
          <w:b/>
        </w:rPr>
        <w:t xml:space="preserve">Key name: </w:t>
      </w:r>
      <w:r>
        <w:rPr>
          <w:b/>
        </w:rPr>
        <w:t>License</w:t>
      </w:r>
    </w:p>
    <w:tbl>
      <w:tblPr>
        <w:tblStyle w:val="GridTable4-Accent51"/>
        <w:tblW w:w="2452" w:type="pct"/>
        <w:tblLook w:val="0420" w:firstRow="1" w:lastRow="0" w:firstColumn="0" w:lastColumn="0" w:noHBand="0" w:noVBand="1"/>
      </w:tblPr>
      <w:tblGrid>
        <w:gridCol w:w="4585"/>
      </w:tblGrid>
      <w:tr w:rsidR="003D0ADB" w:rsidRPr="00841B2C" w14:paraId="3D596192" w14:textId="77777777" w:rsidTr="00C51A91">
        <w:trPr>
          <w:cnfStyle w:val="100000000000" w:firstRow="1" w:lastRow="0" w:firstColumn="0" w:lastColumn="0" w:oddVBand="0" w:evenVBand="0" w:oddHBand="0" w:evenHBand="0" w:firstRowFirstColumn="0" w:firstRowLastColumn="0" w:lastRowFirstColumn="0" w:lastRowLastColumn="0"/>
          <w:trHeight w:val="144"/>
        </w:trPr>
        <w:tc>
          <w:tcPr>
            <w:tcW w:w="5000" w:type="pct"/>
            <w:hideMark/>
          </w:tcPr>
          <w:p w14:paraId="780044B9" w14:textId="77777777" w:rsidR="003D0ADB" w:rsidRPr="00841B2C" w:rsidRDefault="003D0ADB" w:rsidP="001F5C9E">
            <w:pPr>
              <w:rPr>
                <w:rFonts w:ascii="Arial" w:hAnsi="Arial"/>
                <w:color w:val="auto"/>
              </w:rPr>
            </w:pPr>
            <w:r>
              <w:rPr>
                <w:rFonts w:ascii="Arial" w:hAnsi="Arial"/>
                <w:color w:val="auto"/>
              </w:rPr>
              <w:t>Key Value</w:t>
            </w:r>
          </w:p>
        </w:tc>
      </w:tr>
      <w:tr w:rsidR="003D0ADB" w:rsidRPr="00841B2C" w14:paraId="25B67E77" w14:textId="77777777" w:rsidTr="00C51A91">
        <w:trPr>
          <w:cnfStyle w:val="000000100000" w:firstRow="0" w:lastRow="0" w:firstColumn="0" w:lastColumn="0" w:oddVBand="0" w:evenVBand="0" w:oddHBand="1" w:evenHBand="0" w:firstRowFirstColumn="0" w:firstRowLastColumn="0" w:lastRowFirstColumn="0" w:lastRowLastColumn="0"/>
          <w:trHeight w:val="144"/>
        </w:trPr>
        <w:tc>
          <w:tcPr>
            <w:tcW w:w="5000" w:type="pct"/>
            <w:hideMark/>
          </w:tcPr>
          <w:p w14:paraId="2900FB54" w14:textId="5E9CD850" w:rsidR="003D0ADB" w:rsidRPr="00C51A91" w:rsidRDefault="00C51A91" w:rsidP="001F5C9E">
            <w:r>
              <w:t>[To be determined by CAH during future iterations]</w:t>
            </w:r>
          </w:p>
        </w:tc>
      </w:tr>
      <w:tr w:rsidR="003D0ADB" w:rsidRPr="00841B2C" w14:paraId="57034452" w14:textId="77777777" w:rsidTr="00C51A91">
        <w:trPr>
          <w:trHeight w:val="144"/>
        </w:trPr>
        <w:tc>
          <w:tcPr>
            <w:tcW w:w="5000" w:type="pct"/>
          </w:tcPr>
          <w:p w14:paraId="651E5081" w14:textId="2C93088B" w:rsidR="003D0ADB" w:rsidRPr="00841B2C" w:rsidRDefault="003D0ADB" w:rsidP="001F5C9E">
            <w:pPr>
              <w:rPr>
                <w:rFonts w:ascii="Arial" w:hAnsi="Arial"/>
                <w:color w:val="auto"/>
              </w:rPr>
            </w:pPr>
          </w:p>
        </w:tc>
      </w:tr>
      <w:tr w:rsidR="003D0ADB" w:rsidRPr="00841B2C" w14:paraId="2798B201" w14:textId="77777777" w:rsidTr="00C51A91">
        <w:trPr>
          <w:cnfStyle w:val="000000100000" w:firstRow="0" w:lastRow="0" w:firstColumn="0" w:lastColumn="0" w:oddVBand="0" w:evenVBand="0" w:oddHBand="1" w:evenHBand="0" w:firstRowFirstColumn="0" w:firstRowLastColumn="0" w:lastRowFirstColumn="0" w:lastRowLastColumn="0"/>
          <w:trHeight w:val="144"/>
        </w:trPr>
        <w:tc>
          <w:tcPr>
            <w:tcW w:w="5000" w:type="pct"/>
          </w:tcPr>
          <w:p w14:paraId="3360E75D" w14:textId="1FBB9A4F" w:rsidR="003D0ADB" w:rsidRPr="00841B2C" w:rsidRDefault="003D0ADB" w:rsidP="003D0ADB">
            <w:pPr>
              <w:rPr>
                <w:rFonts w:ascii="Arial" w:hAnsi="Arial"/>
                <w:color w:val="auto"/>
              </w:rPr>
            </w:pPr>
          </w:p>
        </w:tc>
      </w:tr>
      <w:tr w:rsidR="003D0ADB" w:rsidRPr="00841B2C" w14:paraId="79D40453" w14:textId="77777777" w:rsidTr="00C51A91">
        <w:trPr>
          <w:trHeight w:val="144"/>
        </w:trPr>
        <w:tc>
          <w:tcPr>
            <w:tcW w:w="5000" w:type="pct"/>
          </w:tcPr>
          <w:p w14:paraId="27F19453" w14:textId="7B1B8C0E" w:rsidR="003D0ADB" w:rsidRPr="00841B2C" w:rsidRDefault="003D0ADB" w:rsidP="003D0ADB">
            <w:pPr>
              <w:rPr>
                <w:rFonts w:ascii="Arial" w:hAnsi="Arial"/>
                <w:color w:val="auto"/>
              </w:rPr>
            </w:pPr>
          </w:p>
        </w:tc>
      </w:tr>
      <w:tr w:rsidR="003D0ADB" w:rsidRPr="00841B2C" w14:paraId="60AEB37B" w14:textId="77777777" w:rsidTr="00C51A91">
        <w:trPr>
          <w:cnfStyle w:val="000000100000" w:firstRow="0" w:lastRow="0" w:firstColumn="0" w:lastColumn="0" w:oddVBand="0" w:evenVBand="0" w:oddHBand="1" w:evenHBand="0" w:firstRowFirstColumn="0" w:firstRowLastColumn="0" w:lastRowFirstColumn="0" w:lastRowLastColumn="0"/>
          <w:trHeight w:val="144"/>
        </w:trPr>
        <w:tc>
          <w:tcPr>
            <w:tcW w:w="5000" w:type="pct"/>
          </w:tcPr>
          <w:p w14:paraId="55B6CBA1" w14:textId="6AD9009A" w:rsidR="003D0ADB" w:rsidRPr="00841B2C" w:rsidRDefault="003D0ADB" w:rsidP="001F5C9E">
            <w:pPr>
              <w:rPr>
                <w:rFonts w:ascii="Arial" w:hAnsi="Arial"/>
                <w:color w:val="auto"/>
              </w:rPr>
            </w:pPr>
          </w:p>
        </w:tc>
      </w:tr>
    </w:tbl>
    <w:p w14:paraId="29286747" w14:textId="77777777" w:rsidR="003D0ADB" w:rsidRDefault="003D0ADB" w:rsidP="003D0ADB">
      <w:pPr>
        <w:spacing w:after="160" w:line="259" w:lineRule="auto"/>
        <w:rPr>
          <w:bCs/>
        </w:rPr>
      </w:pPr>
    </w:p>
    <w:p w14:paraId="62940729" w14:textId="77777777" w:rsidR="003D0ADB" w:rsidRDefault="003D0ADB" w:rsidP="003D0ADB">
      <w:pPr>
        <w:tabs>
          <w:tab w:val="left" w:pos="6210"/>
        </w:tabs>
      </w:pPr>
    </w:p>
    <w:p w14:paraId="5D8AD3A8" w14:textId="77777777" w:rsidR="00C51A91" w:rsidRDefault="00C51A91" w:rsidP="00C51A91">
      <w:pPr>
        <w:pStyle w:val="Heading1"/>
      </w:pPr>
      <w:bookmarkStart w:id="83" w:name="_Toc453873243"/>
      <w:r w:rsidRPr="00CB7BC9">
        <w:lastRenderedPageBreak/>
        <w:t>Network Architecture</w:t>
      </w:r>
      <w:bookmarkEnd w:id="83"/>
    </w:p>
    <w:p w14:paraId="01E46DF0" w14:textId="77777777" w:rsidR="00C51A91" w:rsidRDefault="00C51A91" w:rsidP="00C51A91">
      <w:pPr>
        <w:keepNext/>
        <w:keepLines/>
        <w:spacing w:line="264" w:lineRule="auto"/>
        <w:rPr>
          <w:rFonts w:cs="Arial"/>
          <w:szCs w:val="28"/>
        </w:rPr>
      </w:pPr>
    </w:p>
    <w:p w14:paraId="62AF71E0" w14:textId="60F05746" w:rsidR="001F5C9E" w:rsidRPr="00C51A91" w:rsidRDefault="00C51A91" w:rsidP="00C51A91">
      <w:pPr>
        <w:pStyle w:val="Heading2"/>
      </w:pPr>
      <w:bookmarkStart w:id="84" w:name="_Toc453873244"/>
      <w:r>
        <w:t xml:space="preserve">CAH’s </w:t>
      </w:r>
      <w:r w:rsidR="001F5C9E" w:rsidRPr="00C51A91">
        <w:t>VPC and Subnet patterns</w:t>
      </w:r>
      <w:bookmarkEnd w:id="84"/>
    </w:p>
    <w:p w14:paraId="559EA102" w14:textId="77777777" w:rsidR="00C51A91" w:rsidRDefault="00C51A91" w:rsidP="00C51A91">
      <w:pPr>
        <w:keepNext/>
        <w:keepLines/>
        <w:spacing w:line="264" w:lineRule="auto"/>
        <w:rPr>
          <w:rFonts w:cs="Arial"/>
          <w:szCs w:val="28"/>
        </w:rPr>
      </w:pPr>
    </w:p>
    <w:p w14:paraId="125B8DD5" w14:textId="0F7B1DDD" w:rsidR="00C51A91" w:rsidRPr="00C51A91" w:rsidRDefault="00C51A91" w:rsidP="00591BE9">
      <w:pPr>
        <w:pStyle w:val="ListParagraph"/>
        <w:keepNext/>
        <w:keepLines/>
        <w:numPr>
          <w:ilvl w:val="0"/>
          <w:numId w:val="31"/>
        </w:numPr>
        <w:spacing w:line="264" w:lineRule="auto"/>
        <w:rPr>
          <w:rFonts w:cs="Arial"/>
          <w:szCs w:val="28"/>
        </w:rPr>
      </w:pPr>
      <w:r w:rsidRPr="00C51A91">
        <w:rPr>
          <w:rFonts w:cs="Arial"/>
          <w:szCs w:val="28"/>
        </w:rPr>
        <w:t>One account for Production</w:t>
      </w:r>
    </w:p>
    <w:p w14:paraId="5DD0C532" w14:textId="45A51D62" w:rsidR="00C51A91" w:rsidRPr="00C51A91" w:rsidRDefault="00C51A91" w:rsidP="00591BE9">
      <w:pPr>
        <w:pStyle w:val="ListParagraph"/>
        <w:keepNext/>
        <w:keepLines/>
        <w:numPr>
          <w:ilvl w:val="0"/>
          <w:numId w:val="31"/>
        </w:numPr>
        <w:spacing w:line="264" w:lineRule="auto"/>
        <w:rPr>
          <w:rFonts w:cs="Arial"/>
          <w:szCs w:val="28"/>
        </w:rPr>
      </w:pPr>
      <w:r w:rsidRPr="00C51A91">
        <w:rPr>
          <w:rFonts w:cs="Arial"/>
          <w:szCs w:val="28"/>
        </w:rPr>
        <w:t>One account for Non-production</w:t>
      </w:r>
    </w:p>
    <w:p w14:paraId="6CF7B016" w14:textId="096AF535" w:rsidR="00C51A91" w:rsidRPr="00C51A91" w:rsidRDefault="00C51A91" w:rsidP="00591BE9">
      <w:pPr>
        <w:pStyle w:val="ListParagraph"/>
        <w:keepNext/>
        <w:keepLines/>
        <w:numPr>
          <w:ilvl w:val="0"/>
          <w:numId w:val="31"/>
        </w:numPr>
        <w:spacing w:line="264" w:lineRule="auto"/>
        <w:rPr>
          <w:rFonts w:cs="Arial"/>
          <w:szCs w:val="28"/>
        </w:rPr>
      </w:pPr>
      <w:r w:rsidRPr="00C51A91">
        <w:rPr>
          <w:rFonts w:cs="Arial"/>
          <w:szCs w:val="28"/>
        </w:rPr>
        <w:t xml:space="preserve">One </w:t>
      </w:r>
      <w:r w:rsidR="001F5C9E" w:rsidRPr="00C51A91">
        <w:rPr>
          <w:rFonts w:cs="Arial"/>
          <w:szCs w:val="28"/>
        </w:rPr>
        <w:t>account for POC</w:t>
      </w:r>
    </w:p>
    <w:p w14:paraId="3416F894" w14:textId="7F68A7BB" w:rsidR="001F5C9E" w:rsidRDefault="001F5C9E" w:rsidP="00C51A91">
      <w:pPr>
        <w:keepNext/>
        <w:keepLines/>
        <w:spacing w:line="264" w:lineRule="auto"/>
        <w:rPr>
          <w:rFonts w:cs="Arial"/>
          <w:szCs w:val="28"/>
        </w:rPr>
      </w:pPr>
      <w:r w:rsidRPr="00C51A91">
        <w:rPr>
          <w:rFonts w:cs="Arial"/>
          <w:szCs w:val="28"/>
        </w:rPr>
        <w:t>This separates the code and network functionality so that accidental pushes to production are reduced.</w:t>
      </w:r>
    </w:p>
    <w:p w14:paraId="5B01C04D" w14:textId="77777777" w:rsidR="00C51A91" w:rsidRPr="00C51A91" w:rsidRDefault="00C51A91" w:rsidP="00C51A91">
      <w:pPr>
        <w:keepNext/>
        <w:keepLines/>
        <w:spacing w:line="264" w:lineRule="auto"/>
        <w:ind w:left="720"/>
        <w:rPr>
          <w:rFonts w:cs="Arial"/>
          <w:szCs w:val="28"/>
        </w:rPr>
      </w:pPr>
    </w:p>
    <w:p w14:paraId="31E6B1EB" w14:textId="1AC9F24B" w:rsidR="00C51A91" w:rsidRPr="00C51A91" w:rsidRDefault="00C51A91" w:rsidP="00C51A91">
      <w:pPr>
        <w:keepNext/>
        <w:keepLines/>
        <w:spacing w:line="264" w:lineRule="auto"/>
        <w:rPr>
          <w:rFonts w:cs="Arial"/>
          <w:b/>
          <w:szCs w:val="28"/>
        </w:rPr>
      </w:pPr>
      <w:r w:rsidRPr="00C51A91">
        <w:rPr>
          <w:rFonts w:cs="Arial"/>
          <w:szCs w:val="28"/>
        </w:rPr>
        <w:t xml:space="preserve">During the AWS Platform Jumpstart engagement with AWS ProServe, CAH decided on the following Network, VPC, </w:t>
      </w:r>
      <w:r>
        <w:rPr>
          <w:rFonts w:cs="Arial"/>
          <w:szCs w:val="28"/>
        </w:rPr>
        <w:t xml:space="preserve">AZ, and Connectivity decisions: </w:t>
      </w:r>
    </w:p>
    <w:p w14:paraId="7A444EB2" w14:textId="77777777" w:rsidR="00C51A91" w:rsidRDefault="00C51A91" w:rsidP="00591BE9">
      <w:pPr>
        <w:keepNext/>
        <w:keepLines/>
        <w:numPr>
          <w:ilvl w:val="1"/>
          <w:numId w:val="26"/>
        </w:numPr>
        <w:spacing w:line="264" w:lineRule="auto"/>
        <w:ind w:left="1080"/>
        <w:rPr>
          <w:rFonts w:cs="Arial"/>
          <w:szCs w:val="28"/>
        </w:rPr>
      </w:pPr>
      <w:r>
        <w:rPr>
          <w:rFonts w:cs="Arial"/>
          <w:szCs w:val="28"/>
        </w:rPr>
        <w:t>Approved Regions</w:t>
      </w:r>
    </w:p>
    <w:p w14:paraId="298C0A10"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 xml:space="preserve">US-EAST- 1 (Virginia) </w:t>
      </w:r>
    </w:p>
    <w:p w14:paraId="7C6AC3FA"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 xml:space="preserve">US-WEST-2 (Oregon) </w:t>
      </w:r>
    </w:p>
    <w:p w14:paraId="26ED488E"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EU-WEST (Ireland)</w:t>
      </w:r>
    </w:p>
    <w:p w14:paraId="78053770"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AP-NORTHEAST-1 (Tokyo)</w:t>
      </w:r>
    </w:p>
    <w:p w14:paraId="7B2CCB4E" w14:textId="77777777" w:rsidR="00C51A91" w:rsidRDefault="00C51A91" w:rsidP="00591BE9">
      <w:pPr>
        <w:keepNext/>
        <w:keepLines/>
        <w:numPr>
          <w:ilvl w:val="1"/>
          <w:numId w:val="27"/>
        </w:numPr>
        <w:spacing w:line="264" w:lineRule="auto"/>
        <w:ind w:left="1080"/>
        <w:rPr>
          <w:rFonts w:cs="Arial"/>
          <w:szCs w:val="28"/>
        </w:rPr>
      </w:pPr>
      <w:r>
        <w:rPr>
          <w:rFonts w:cs="Arial"/>
          <w:szCs w:val="28"/>
        </w:rPr>
        <w:t>Number of Availability Zones</w:t>
      </w:r>
    </w:p>
    <w:p w14:paraId="008066DA" w14:textId="77777777" w:rsidR="00C51A91" w:rsidRPr="001C3B4C" w:rsidRDefault="00C51A91" w:rsidP="00591BE9">
      <w:pPr>
        <w:keepNext/>
        <w:keepLines/>
        <w:numPr>
          <w:ilvl w:val="2"/>
          <w:numId w:val="25"/>
        </w:numPr>
        <w:spacing w:line="264" w:lineRule="auto"/>
        <w:ind w:left="1800"/>
        <w:rPr>
          <w:rFonts w:cs="Arial"/>
          <w:b/>
          <w:szCs w:val="28"/>
        </w:rPr>
      </w:pPr>
      <w:r>
        <w:rPr>
          <w:rFonts w:cs="Arial"/>
          <w:szCs w:val="28"/>
        </w:rPr>
        <w:t xml:space="preserve">Minimum and maximum of </w:t>
      </w:r>
      <w:r w:rsidRPr="001C3B4C">
        <w:rPr>
          <w:rFonts w:cs="Arial"/>
          <w:szCs w:val="28"/>
        </w:rPr>
        <w:t>2 Availability Zones per Region</w:t>
      </w:r>
    </w:p>
    <w:p w14:paraId="58F661E1" w14:textId="77777777" w:rsidR="00C51A91" w:rsidRDefault="00C51A91" w:rsidP="00591BE9">
      <w:pPr>
        <w:keepNext/>
        <w:keepLines/>
        <w:numPr>
          <w:ilvl w:val="1"/>
          <w:numId w:val="28"/>
        </w:numPr>
        <w:spacing w:line="264" w:lineRule="auto"/>
        <w:ind w:left="1080"/>
        <w:rPr>
          <w:rFonts w:cs="Arial"/>
          <w:szCs w:val="28"/>
        </w:rPr>
      </w:pPr>
      <w:r>
        <w:rPr>
          <w:rFonts w:cs="Arial"/>
          <w:szCs w:val="28"/>
        </w:rPr>
        <w:t>Number of VPC’s</w:t>
      </w:r>
    </w:p>
    <w:p w14:paraId="7F15E6C7"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3 Amazon VPCs in Prod AWS account (Prod, Management and Workspaces)</w:t>
      </w:r>
    </w:p>
    <w:p w14:paraId="06435722"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3 Amazon VPC in Non-Prod AWS account (Prod, Management and Workspaces)</w:t>
      </w:r>
    </w:p>
    <w:p w14:paraId="60726A1F"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1 Amazon VPC in Lab/POC AWS account</w:t>
      </w:r>
    </w:p>
    <w:p w14:paraId="205E1F00"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Any number of Amazon VPCs in Fuse AWS account</w:t>
      </w:r>
    </w:p>
    <w:p w14:paraId="55D80084"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Any number of Amazon VPCs for Pivotal Cloud Foundry</w:t>
      </w:r>
    </w:p>
    <w:p w14:paraId="5A98A6A9" w14:textId="77777777" w:rsidR="00C51A91" w:rsidRPr="001C3B4C" w:rsidRDefault="00C51A91" w:rsidP="00591BE9">
      <w:pPr>
        <w:keepNext/>
        <w:keepLines/>
        <w:numPr>
          <w:ilvl w:val="2"/>
          <w:numId w:val="25"/>
        </w:numPr>
        <w:spacing w:line="264" w:lineRule="auto"/>
        <w:ind w:left="1800"/>
        <w:rPr>
          <w:rFonts w:cs="Arial"/>
          <w:b/>
          <w:szCs w:val="28"/>
        </w:rPr>
      </w:pPr>
      <w:r w:rsidRPr="001C3B4C">
        <w:rPr>
          <w:rFonts w:cs="Arial"/>
          <w:szCs w:val="28"/>
        </w:rPr>
        <w:t>4 Amazon VPCs for Dev, Stage, QA, and Prod in Cardinal Health @ Home AWS account</w:t>
      </w:r>
    </w:p>
    <w:p w14:paraId="2D3E9203" w14:textId="77777777" w:rsidR="00C51A91" w:rsidRPr="00CF2EC6" w:rsidRDefault="00C51A91" w:rsidP="00591BE9">
      <w:pPr>
        <w:pStyle w:val="ListParagraph"/>
        <w:keepNext/>
        <w:keepLines/>
        <w:numPr>
          <w:ilvl w:val="1"/>
          <w:numId w:val="29"/>
        </w:numPr>
        <w:spacing w:line="264" w:lineRule="auto"/>
        <w:ind w:left="1080"/>
        <w:rPr>
          <w:rFonts w:ascii="Calibri" w:hAnsi="Calibri" w:cs="Arial"/>
          <w:szCs w:val="28"/>
        </w:rPr>
      </w:pPr>
      <w:r w:rsidRPr="00CF2EC6">
        <w:rPr>
          <w:rFonts w:ascii="Calibri" w:hAnsi="Calibri" w:cs="Arial"/>
          <w:szCs w:val="28"/>
        </w:rPr>
        <w:t>VPC Connectivity</w:t>
      </w:r>
    </w:p>
    <w:p w14:paraId="6416555E" w14:textId="77777777" w:rsidR="00C51A91" w:rsidRPr="00C51A91" w:rsidRDefault="00C51A91" w:rsidP="00591BE9">
      <w:pPr>
        <w:pStyle w:val="ListParagraph"/>
        <w:keepNext/>
        <w:keepLines/>
        <w:numPr>
          <w:ilvl w:val="2"/>
          <w:numId w:val="25"/>
        </w:numPr>
        <w:spacing w:line="264" w:lineRule="auto"/>
        <w:ind w:left="1800"/>
        <w:rPr>
          <w:rFonts w:ascii="Calibri" w:hAnsi="Calibri" w:cs="Arial"/>
          <w:b/>
          <w:szCs w:val="28"/>
        </w:rPr>
      </w:pPr>
      <w:r w:rsidRPr="00B77FA0">
        <w:rPr>
          <w:rFonts w:ascii="Calibri" w:hAnsi="Calibri" w:cs="Arial"/>
          <w:szCs w:val="28"/>
        </w:rPr>
        <w:t>Management VPC will be peered to all VPCs in the same region</w:t>
      </w:r>
    </w:p>
    <w:p w14:paraId="74CB7849" w14:textId="47D5D795" w:rsidR="00C51A91" w:rsidRPr="00C51A91" w:rsidRDefault="00C51A91" w:rsidP="00591BE9">
      <w:pPr>
        <w:pStyle w:val="ListParagraph"/>
        <w:keepNext/>
        <w:keepLines/>
        <w:numPr>
          <w:ilvl w:val="2"/>
          <w:numId w:val="25"/>
        </w:numPr>
        <w:spacing w:line="264" w:lineRule="auto"/>
        <w:ind w:left="1800"/>
        <w:rPr>
          <w:rFonts w:ascii="Calibri" w:hAnsi="Calibri" w:cs="Arial"/>
          <w:b/>
          <w:szCs w:val="28"/>
        </w:rPr>
      </w:pPr>
      <w:r w:rsidRPr="00C51A91">
        <w:rPr>
          <w:rFonts w:ascii="Calibri" w:hAnsi="Calibri" w:cs="Arial"/>
          <w:szCs w:val="28"/>
        </w:rPr>
        <w:t xml:space="preserve">VPN connections initially, being the process of instantiating Direct Connect lines </w:t>
      </w:r>
    </w:p>
    <w:p w14:paraId="1AEB8F1D" w14:textId="3CD27637" w:rsidR="00C51A91" w:rsidRPr="00C51A91" w:rsidRDefault="00C51A91" w:rsidP="00591BE9">
      <w:pPr>
        <w:pStyle w:val="ListParagraph"/>
        <w:keepNext/>
        <w:keepLines/>
        <w:numPr>
          <w:ilvl w:val="3"/>
          <w:numId w:val="25"/>
        </w:numPr>
        <w:spacing w:line="264" w:lineRule="auto"/>
        <w:ind w:left="2520"/>
        <w:rPr>
          <w:rFonts w:ascii="Calibri" w:hAnsi="Calibri" w:cs="Arial"/>
          <w:b/>
          <w:szCs w:val="28"/>
        </w:rPr>
      </w:pPr>
      <w:r w:rsidRPr="00C51A91">
        <w:rPr>
          <w:rFonts w:ascii="Calibri" w:hAnsi="Calibri" w:cs="Arial"/>
          <w:szCs w:val="28"/>
        </w:rPr>
        <w:t>Establish 4 AWS Direct Connect lines in 4 AWS Regions</w:t>
      </w:r>
    </w:p>
    <w:p w14:paraId="59DE000F" w14:textId="77777777" w:rsidR="00C51A91" w:rsidRPr="00B77FA0" w:rsidRDefault="00C51A91" w:rsidP="00591BE9">
      <w:pPr>
        <w:pStyle w:val="ListParagraph"/>
        <w:keepNext/>
        <w:keepLines/>
        <w:numPr>
          <w:ilvl w:val="4"/>
          <w:numId w:val="30"/>
        </w:numPr>
        <w:spacing w:line="264" w:lineRule="auto"/>
        <w:ind w:left="3240"/>
        <w:rPr>
          <w:rFonts w:ascii="Calibri" w:hAnsi="Calibri" w:cs="Arial"/>
          <w:b/>
          <w:szCs w:val="28"/>
        </w:rPr>
      </w:pPr>
      <w:r w:rsidRPr="00B77FA0">
        <w:rPr>
          <w:rFonts w:ascii="Calibri" w:hAnsi="Calibri" w:cs="Arial"/>
          <w:szCs w:val="28"/>
        </w:rPr>
        <w:t>Dublin Ohio Data Center</w:t>
      </w:r>
    </w:p>
    <w:p w14:paraId="34B525F4"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1 - 10Gbs line and port speed to US-EAST-1</w:t>
      </w:r>
    </w:p>
    <w:p w14:paraId="247DC7B3"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1 - 10Gbs line and port speed to US-WEST-2</w:t>
      </w:r>
    </w:p>
    <w:p w14:paraId="0862F180"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1 - 30Mbs line and 1 Gbs port speed to EU-WEST</w:t>
      </w:r>
    </w:p>
    <w:p w14:paraId="56D77C50"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1 - 30Mbs line and 1 Gbs port speed to AP-NORTHEAST-1</w:t>
      </w:r>
    </w:p>
    <w:p w14:paraId="23C8E779" w14:textId="77777777" w:rsidR="00C51A91" w:rsidRPr="00B77FA0" w:rsidRDefault="00C51A91" w:rsidP="00591BE9">
      <w:pPr>
        <w:pStyle w:val="ListParagraph"/>
        <w:keepNext/>
        <w:keepLines/>
        <w:numPr>
          <w:ilvl w:val="4"/>
          <w:numId w:val="30"/>
        </w:numPr>
        <w:spacing w:line="264" w:lineRule="auto"/>
        <w:ind w:left="3240"/>
        <w:rPr>
          <w:rFonts w:ascii="Calibri" w:hAnsi="Calibri" w:cs="Arial"/>
          <w:b/>
          <w:szCs w:val="28"/>
        </w:rPr>
      </w:pPr>
      <w:r w:rsidRPr="00B77FA0">
        <w:rPr>
          <w:rFonts w:ascii="Calibri" w:hAnsi="Calibri" w:cs="Arial"/>
          <w:szCs w:val="28"/>
        </w:rPr>
        <w:t>McGaw Illinois Data Center</w:t>
      </w:r>
    </w:p>
    <w:p w14:paraId="6D64E1B3"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1 - 10Gbs line and port speed to US-EAST-1</w:t>
      </w:r>
    </w:p>
    <w:p w14:paraId="52337A93"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1 - 10Gbs line and port speed to US-WEST-2</w:t>
      </w:r>
    </w:p>
    <w:p w14:paraId="1BF23EA2"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1 - 30Mbs line and 1 Gbs port speed to EU-WEST</w:t>
      </w:r>
    </w:p>
    <w:p w14:paraId="37598F8A" w14:textId="77777777" w:rsidR="00C51A91" w:rsidRPr="00B77FA0" w:rsidRDefault="00C51A91" w:rsidP="00591BE9">
      <w:pPr>
        <w:pStyle w:val="ListParagraph"/>
        <w:keepNext/>
        <w:keepLines/>
        <w:numPr>
          <w:ilvl w:val="5"/>
          <w:numId w:val="30"/>
        </w:numPr>
        <w:spacing w:line="264" w:lineRule="auto"/>
        <w:ind w:left="3960"/>
        <w:rPr>
          <w:rFonts w:ascii="Calibri" w:hAnsi="Calibri" w:cs="Arial"/>
          <w:b/>
          <w:szCs w:val="28"/>
        </w:rPr>
      </w:pPr>
      <w:r w:rsidRPr="00B77FA0">
        <w:rPr>
          <w:rFonts w:ascii="Calibri" w:hAnsi="Calibri" w:cs="Arial"/>
          <w:szCs w:val="28"/>
        </w:rPr>
        <w:t>1 - 30Mbs line and 1 Gbs port speed to AP-NORTHEAST-1</w:t>
      </w:r>
    </w:p>
    <w:p w14:paraId="4E4591FF" w14:textId="77777777" w:rsidR="001F5C9E" w:rsidRPr="00C51A91" w:rsidRDefault="001F5C9E" w:rsidP="00C51A91">
      <w:pPr>
        <w:pStyle w:val="Heading2"/>
      </w:pPr>
      <w:bookmarkStart w:id="85" w:name="_Toc453873245"/>
      <w:r w:rsidRPr="00C51A91">
        <w:t>Cloudformation patterns</w:t>
      </w:r>
      <w:bookmarkEnd w:id="85"/>
    </w:p>
    <w:p w14:paraId="5DFEB502" w14:textId="6BE8242A" w:rsidR="001F5C9E" w:rsidRPr="00C51A91" w:rsidRDefault="001F5C9E" w:rsidP="00591BE9">
      <w:pPr>
        <w:numPr>
          <w:ilvl w:val="0"/>
          <w:numId w:val="32"/>
        </w:numPr>
        <w:tabs>
          <w:tab w:val="left" w:pos="6210"/>
        </w:tabs>
      </w:pPr>
      <w:r w:rsidRPr="00C51A91">
        <w:t>All resources should be scripted using AWS CloudFormation</w:t>
      </w:r>
    </w:p>
    <w:p w14:paraId="0F72F19C" w14:textId="77777777" w:rsidR="001F5C9E" w:rsidRPr="00C51A91" w:rsidRDefault="001F5C9E" w:rsidP="00591BE9">
      <w:pPr>
        <w:numPr>
          <w:ilvl w:val="0"/>
          <w:numId w:val="32"/>
        </w:numPr>
        <w:tabs>
          <w:tab w:val="left" w:pos="6210"/>
        </w:tabs>
      </w:pPr>
      <w:r w:rsidRPr="00C51A91">
        <w:t>Each layer of resources is built as an isolated stack</w:t>
      </w:r>
    </w:p>
    <w:p w14:paraId="47ABA605" w14:textId="77777777" w:rsidR="001F5C9E" w:rsidRPr="00C51A91" w:rsidRDefault="001F5C9E" w:rsidP="00591BE9">
      <w:pPr>
        <w:numPr>
          <w:ilvl w:val="1"/>
          <w:numId w:val="32"/>
        </w:numPr>
        <w:tabs>
          <w:tab w:val="left" w:pos="6210"/>
        </w:tabs>
      </w:pPr>
      <w:r w:rsidRPr="00C51A91">
        <w:t xml:space="preserve">One Subnet for Edge per AZ which his used for a url filter, logging system and other HIPAA compliance needs. </w:t>
      </w:r>
    </w:p>
    <w:p w14:paraId="208C4363" w14:textId="38F5E7D9" w:rsidR="00521E93" w:rsidRDefault="001F5C9E" w:rsidP="00591BE9">
      <w:pPr>
        <w:numPr>
          <w:ilvl w:val="1"/>
          <w:numId w:val="32"/>
        </w:numPr>
        <w:tabs>
          <w:tab w:val="left" w:pos="6210"/>
        </w:tabs>
      </w:pPr>
      <w:r w:rsidRPr="00C51A91">
        <w:lastRenderedPageBreak/>
        <w:t>One Public Subnet net per AZ for public facing systems. These system will be default run through the edge subnet and through the edge security systems if possible</w:t>
      </w:r>
    </w:p>
    <w:p w14:paraId="73D0C3D6" w14:textId="77777777" w:rsidR="00521E93" w:rsidRDefault="001F5C9E" w:rsidP="00591BE9">
      <w:pPr>
        <w:numPr>
          <w:ilvl w:val="1"/>
          <w:numId w:val="32"/>
        </w:numPr>
        <w:tabs>
          <w:tab w:val="left" w:pos="6210"/>
        </w:tabs>
      </w:pPr>
      <w:r w:rsidRPr="00C51A91">
        <w:t xml:space="preserve">One Private Subnet per AZ that is directly connect to the VPN and is only accessible from </w:t>
      </w:r>
      <w:r w:rsidR="00521E93">
        <w:t xml:space="preserve">the core and the public subnet. </w:t>
      </w:r>
    </w:p>
    <w:p w14:paraId="431F6E86" w14:textId="455A6C34" w:rsidR="001F5C9E" w:rsidRPr="00C51A91" w:rsidRDefault="001F5C9E" w:rsidP="00591BE9">
      <w:pPr>
        <w:numPr>
          <w:ilvl w:val="2"/>
          <w:numId w:val="32"/>
        </w:numPr>
        <w:tabs>
          <w:tab w:val="left" w:pos="6210"/>
        </w:tabs>
      </w:pPr>
      <w:r w:rsidRPr="00C51A91">
        <w:t>There will be exception to</w:t>
      </w:r>
      <w:r w:rsidR="00521E93">
        <w:t xml:space="preserve"> this security rule, but they </w:t>
      </w:r>
      <w:r w:rsidRPr="00C51A91">
        <w:t xml:space="preserve">should be documented. </w:t>
      </w:r>
    </w:p>
    <w:p w14:paraId="27DFD7B5" w14:textId="77777777" w:rsidR="001F5C9E" w:rsidRDefault="001F5C9E" w:rsidP="00591BE9">
      <w:pPr>
        <w:numPr>
          <w:ilvl w:val="1"/>
          <w:numId w:val="32"/>
        </w:numPr>
        <w:tabs>
          <w:tab w:val="left" w:pos="6210"/>
        </w:tabs>
      </w:pPr>
      <w:r w:rsidRPr="00C51A91">
        <w:t xml:space="preserve">These choices are driven by the Service Level that the application or portion of the Application has been assigned.  </w:t>
      </w:r>
    </w:p>
    <w:p w14:paraId="4CCC4B52" w14:textId="77777777" w:rsidR="00521E93" w:rsidRPr="00C51A91" w:rsidRDefault="00521E93" w:rsidP="00521E93">
      <w:pPr>
        <w:tabs>
          <w:tab w:val="left" w:pos="6210"/>
        </w:tabs>
      </w:pPr>
    </w:p>
    <w:p w14:paraId="76B2AF5C" w14:textId="1E2F9A39" w:rsidR="00C51A91" w:rsidRDefault="001F5C9E" w:rsidP="001F5C9E">
      <w:pPr>
        <w:pStyle w:val="Heading1"/>
      </w:pPr>
      <w:bookmarkStart w:id="86" w:name="_Toc453873246"/>
      <w:r>
        <w:t>Security</w:t>
      </w:r>
      <w:bookmarkEnd w:id="86"/>
      <w:r>
        <w:t xml:space="preserve"> </w:t>
      </w:r>
    </w:p>
    <w:p w14:paraId="67CAA91A" w14:textId="77777777" w:rsidR="001F5C9E" w:rsidRDefault="001F5C9E" w:rsidP="003D0ADB">
      <w:pPr>
        <w:tabs>
          <w:tab w:val="left" w:pos="6210"/>
        </w:tabs>
      </w:pPr>
    </w:p>
    <w:p w14:paraId="65EB1C42" w14:textId="437CF1D1" w:rsidR="001F5C9E" w:rsidRDefault="001F5C9E" w:rsidP="001F5C9E">
      <w:pPr>
        <w:tabs>
          <w:tab w:val="left" w:pos="6210"/>
        </w:tabs>
      </w:pPr>
      <w:r>
        <w:t>Refer to the Security Playbook / Runbook located at:  [link]</w:t>
      </w:r>
    </w:p>
    <w:p w14:paraId="6F6AFF93" w14:textId="77777777" w:rsidR="00A33E38" w:rsidRDefault="00A33E38" w:rsidP="001F5C9E">
      <w:pPr>
        <w:tabs>
          <w:tab w:val="left" w:pos="6210"/>
        </w:tabs>
      </w:pPr>
    </w:p>
    <w:p w14:paraId="596CF196" w14:textId="783DA189" w:rsidR="001F5C9E" w:rsidRDefault="001F5C9E" w:rsidP="001F5C9E">
      <w:pPr>
        <w:tabs>
          <w:tab w:val="left" w:pos="6210"/>
        </w:tabs>
      </w:pPr>
      <w:commentRangeStart w:id="87"/>
      <w:r>
        <w:t xml:space="preserve">(This engagement is currently underway with CAH and is scheduled for completion in July 2016.  Once complete, this section should be completed either by </w:t>
      </w:r>
      <w:r w:rsidR="00A33E38">
        <w:t xml:space="preserve">integrating the Security Playbook into this document or referring to it by link to its location.) </w:t>
      </w:r>
      <w:commentRangeEnd w:id="87"/>
      <w:r w:rsidR="00330F40">
        <w:rPr>
          <w:rStyle w:val="CommentReference"/>
          <w:rFonts w:asciiTheme="minorHAnsi" w:hAnsiTheme="minorHAnsi" w:cstheme="minorBidi"/>
        </w:rPr>
        <w:commentReference w:id="87"/>
      </w:r>
    </w:p>
    <w:p w14:paraId="7C9AD653" w14:textId="77777777" w:rsidR="00A33E38" w:rsidRDefault="00A33E38" w:rsidP="001F5C9E">
      <w:pPr>
        <w:tabs>
          <w:tab w:val="left" w:pos="6210"/>
        </w:tabs>
      </w:pPr>
    </w:p>
    <w:p w14:paraId="070447C7" w14:textId="76DB9F83" w:rsidR="00A33E38" w:rsidRDefault="00A33E38" w:rsidP="00A33E38">
      <w:pPr>
        <w:pStyle w:val="Heading1"/>
      </w:pPr>
      <w:bookmarkStart w:id="88" w:name="_Toc453873247"/>
      <w:r>
        <w:t>Financial Management</w:t>
      </w:r>
      <w:bookmarkEnd w:id="88"/>
      <w:r>
        <w:t xml:space="preserve"> </w:t>
      </w:r>
    </w:p>
    <w:p w14:paraId="62860B8F" w14:textId="77777777" w:rsidR="00A33E38" w:rsidRDefault="00A33E38" w:rsidP="00A33E38"/>
    <w:p w14:paraId="3C029A41" w14:textId="58ED9CAF" w:rsidR="00A33E38" w:rsidRPr="00A33E38" w:rsidRDefault="00A33E38" w:rsidP="00A33E38">
      <w:pPr>
        <w:pStyle w:val="Heading2"/>
      </w:pPr>
      <w:bookmarkStart w:id="89" w:name="_Toc453873248"/>
      <w:r w:rsidRPr="00A33E38">
        <w:t>Trusted Advisor</w:t>
      </w:r>
      <w:bookmarkEnd w:id="89"/>
      <w:r>
        <w:t xml:space="preserve"> </w:t>
      </w:r>
    </w:p>
    <w:p w14:paraId="406E530B" w14:textId="77777777" w:rsidR="00A33E38" w:rsidRDefault="00A33E38" w:rsidP="00A33E38"/>
    <w:p w14:paraId="53C27D1F" w14:textId="77777777" w:rsidR="00A33E38" w:rsidRDefault="00A33E38" w:rsidP="00A33E38">
      <w:r>
        <w:t xml:space="preserve">Review </w:t>
      </w:r>
      <w:r w:rsidR="00591BE9" w:rsidRPr="00A33E38">
        <w:t xml:space="preserve">AWS Trusted Advisor </w:t>
      </w:r>
      <w:r>
        <w:t>at least weekly to receive</w:t>
      </w:r>
      <w:r w:rsidR="00591BE9" w:rsidRPr="00A33E38">
        <w:t xml:space="preserve"> best practices (or checks) in four categories: </w:t>
      </w:r>
    </w:p>
    <w:p w14:paraId="375562BA" w14:textId="587C7C12" w:rsidR="00A33E38" w:rsidRDefault="00591BE9" w:rsidP="00591BE9">
      <w:pPr>
        <w:numPr>
          <w:ilvl w:val="0"/>
          <w:numId w:val="33"/>
        </w:numPr>
      </w:pPr>
      <w:r w:rsidRPr="00A33E38">
        <w:t>cost optimization</w:t>
      </w:r>
      <w:r w:rsidR="00A33E38">
        <w:t xml:space="preserve"> (server utilization, recommend reserved instances, etc.) </w:t>
      </w:r>
    </w:p>
    <w:p w14:paraId="34EC8D22" w14:textId="3AB0B1DB" w:rsidR="00A33E38" w:rsidRDefault="00591BE9" w:rsidP="00591BE9">
      <w:pPr>
        <w:numPr>
          <w:ilvl w:val="0"/>
          <w:numId w:val="33"/>
        </w:numPr>
      </w:pPr>
      <w:r w:rsidRPr="00A33E38">
        <w:t>security</w:t>
      </w:r>
      <w:r w:rsidR="00A33E38">
        <w:t xml:space="preserve"> </w:t>
      </w:r>
    </w:p>
    <w:p w14:paraId="114CD0C2" w14:textId="77777777" w:rsidR="00A33E38" w:rsidRDefault="00591BE9" w:rsidP="00591BE9">
      <w:pPr>
        <w:numPr>
          <w:ilvl w:val="0"/>
          <w:numId w:val="33"/>
        </w:numPr>
      </w:pPr>
      <w:r w:rsidRPr="00A33E38">
        <w:t>fault tolerance</w:t>
      </w:r>
    </w:p>
    <w:p w14:paraId="6555B91B" w14:textId="6BCD0B31" w:rsidR="00A33E38" w:rsidRDefault="00A33E38" w:rsidP="00591BE9">
      <w:pPr>
        <w:numPr>
          <w:ilvl w:val="0"/>
          <w:numId w:val="33"/>
        </w:numPr>
      </w:pPr>
      <w:r>
        <w:t>performance improvement</w:t>
      </w:r>
    </w:p>
    <w:p w14:paraId="4AE48E06" w14:textId="24AB1E9F" w:rsidR="00477205" w:rsidRDefault="00591BE9" w:rsidP="00A33E38">
      <w:r w:rsidRPr="00A33E38">
        <w:t>The status of the check is shown by using color coding on the dashboard page:</w:t>
      </w:r>
      <w:r w:rsidR="00A33E38">
        <w:t xml:space="preserve"> Red (take action), Yellow (review), Green (no action necessary).  </w:t>
      </w:r>
    </w:p>
    <w:p w14:paraId="0EA2ED36" w14:textId="77777777" w:rsidR="00A33E38" w:rsidRPr="00A33E38" w:rsidRDefault="00A33E38" w:rsidP="00A33E38">
      <w:pPr>
        <w:pStyle w:val="Heading2"/>
      </w:pPr>
      <w:bookmarkStart w:id="90" w:name="_Toc453873249"/>
      <w:r w:rsidRPr="00A33E38">
        <w:t>Reserved Instances</w:t>
      </w:r>
      <w:bookmarkEnd w:id="90"/>
      <w:r w:rsidRPr="00A33E38">
        <w:t xml:space="preserve"> </w:t>
      </w:r>
    </w:p>
    <w:p w14:paraId="1B72F375" w14:textId="77777777" w:rsidR="00477205" w:rsidRPr="00A33E38" w:rsidRDefault="00591BE9" w:rsidP="00591BE9">
      <w:pPr>
        <w:numPr>
          <w:ilvl w:val="0"/>
          <w:numId w:val="34"/>
        </w:numPr>
      </w:pPr>
      <w:r w:rsidRPr="00A33E38">
        <w:t>Amazon EC2 Reserved Instances allow you to reserve Amazon EC2 computing capacity for 1 or 3 years, in exchange for a significant discount (up to 75%) compared to On-Demand instance pricing.</w:t>
      </w:r>
    </w:p>
    <w:p w14:paraId="23F283E1" w14:textId="77777777" w:rsidR="00477205" w:rsidRPr="00A33E38" w:rsidRDefault="00591BE9" w:rsidP="00591BE9">
      <w:pPr>
        <w:numPr>
          <w:ilvl w:val="0"/>
          <w:numId w:val="34"/>
        </w:numPr>
      </w:pPr>
      <w:r w:rsidRPr="00A33E38">
        <w:t>Reserved Instances can significantly lower your computing costs for your workloads and provide a capacity reservation so that you can have confidence in your ability to launch the number of instances you have reserved when you need them.</w:t>
      </w:r>
    </w:p>
    <w:p w14:paraId="020AB01D" w14:textId="6F12F4E4" w:rsidR="00A33E38" w:rsidRPr="00A33E38" w:rsidRDefault="00A33E38" w:rsidP="00A33E38">
      <w:pPr>
        <w:pStyle w:val="Heading2"/>
      </w:pPr>
      <w:bookmarkStart w:id="91" w:name="_Toc453873250"/>
      <w:r>
        <w:t>Further Considerations</w:t>
      </w:r>
      <w:bookmarkEnd w:id="91"/>
      <w:r>
        <w:t xml:space="preserve"> </w:t>
      </w:r>
    </w:p>
    <w:p w14:paraId="6FB1AF36" w14:textId="77777777" w:rsidR="00A33E38" w:rsidRDefault="00A33E38" w:rsidP="00591BE9">
      <w:pPr>
        <w:pStyle w:val="ListParagraph"/>
        <w:numPr>
          <w:ilvl w:val="0"/>
          <w:numId w:val="35"/>
        </w:numPr>
      </w:pPr>
      <w:r w:rsidRPr="00A33E38">
        <w:t>Turn Off Environments, when you are not using them</w:t>
      </w:r>
    </w:p>
    <w:p w14:paraId="7C0A72B5" w14:textId="3753122E" w:rsidR="00A33E38" w:rsidRDefault="00591BE9" w:rsidP="00591BE9">
      <w:pPr>
        <w:pStyle w:val="ListParagraph"/>
        <w:numPr>
          <w:ilvl w:val="0"/>
          <w:numId w:val="35"/>
        </w:numPr>
      </w:pPr>
      <w:r w:rsidRPr="00A33E38">
        <w:t xml:space="preserve">Turn off Dev, QA and </w:t>
      </w:r>
      <w:r w:rsidR="00A33E38">
        <w:t xml:space="preserve">Staging </w:t>
      </w:r>
      <w:r w:rsidRPr="00A33E38">
        <w:t>environments when not needed</w:t>
      </w:r>
    </w:p>
    <w:p w14:paraId="09CC9AEB" w14:textId="37DF86A9" w:rsidR="00477205" w:rsidRDefault="00591BE9" w:rsidP="00591BE9">
      <w:pPr>
        <w:pStyle w:val="ListParagraph"/>
        <w:numPr>
          <w:ilvl w:val="0"/>
          <w:numId w:val="35"/>
        </w:numPr>
      </w:pPr>
      <w:r w:rsidRPr="00A33E38">
        <w:t xml:space="preserve">Shutdown POC’s once finished </w:t>
      </w:r>
    </w:p>
    <w:p w14:paraId="153DD372" w14:textId="7FE56BEA" w:rsidR="00A33E38" w:rsidRPr="00A33E38" w:rsidRDefault="00A33E38" w:rsidP="00591BE9">
      <w:pPr>
        <w:pStyle w:val="ListParagraph"/>
        <w:numPr>
          <w:ilvl w:val="0"/>
          <w:numId w:val="35"/>
        </w:numPr>
      </w:pPr>
      <w:r>
        <w:t xml:space="preserve">Use data lifecycle policies to delete unneeded snapshots and data </w:t>
      </w:r>
    </w:p>
    <w:p w14:paraId="4B766AE7" w14:textId="77777777" w:rsidR="00A33E38" w:rsidRPr="00A33E38" w:rsidRDefault="00A33E38" w:rsidP="00A33E38"/>
    <w:sectPr w:rsidR="00A33E38" w:rsidRPr="00A33E38" w:rsidSect="00E56E23">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Hughes, Ryan" w:date="2016-06-16T21:00:00Z" w:initials="HR">
    <w:p w14:paraId="532A6EB1" w14:textId="011E00A7" w:rsidR="005B537D" w:rsidRDefault="005B537D">
      <w:pPr>
        <w:pStyle w:val="CommentText"/>
      </w:pPr>
      <w:r>
        <w:rPr>
          <w:rStyle w:val="CommentReference"/>
        </w:rPr>
        <w:annotationRef/>
      </w:r>
      <w:r>
        <w:t>Needs work</w:t>
      </w:r>
    </w:p>
  </w:comment>
  <w:comment w:id="59" w:author="Hughes, Ryan" w:date="2016-06-16T21:00:00Z" w:initials="HR">
    <w:p w14:paraId="7ACB974E" w14:textId="08D06F13" w:rsidR="005B537D" w:rsidRDefault="005B537D">
      <w:pPr>
        <w:pStyle w:val="CommentText"/>
      </w:pPr>
      <w:r>
        <w:rPr>
          <w:rStyle w:val="CommentReference"/>
        </w:rPr>
        <w:annotationRef/>
      </w:r>
      <w:r>
        <w:t>Needs work</w:t>
      </w:r>
    </w:p>
  </w:comment>
  <w:comment w:id="63" w:author="Hughes, Ryan" w:date="2016-06-16T21:01:00Z" w:initials="HR">
    <w:p w14:paraId="4AA111BE" w14:textId="20328197" w:rsidR="005B537D" w:rsidRDefault="005B537D">
      <w:pPr>
        <w:pStyle w:val="CommentText"/>
      </w:pPr>
      <w:r>
        <w:rPr>
          <w:rStyle w:val="CommentReference"/>
        </w:rPr>
        <w:annotationRef/>
      </w:r>
    </w:p>
  </w:comment>
  <w:comment w:id="64" w:author="Hughes, Ryan" w:date="2016-06-16T21:01:00Z" w:initials="HR">
    <w:p w14:paraId="4CA22FFB" w14:textId="76109794" w:rsidR="005B537D" w:rsidRDefault="005B537D">
      <w:pPr>
        <w:pStyle w:val="CommentText"/>
      </w:pPr>
      <w:r>
        <w:rPr>
          <w:rStyle w:val="CommentReference"/>
        </w:rPr>
        <w:annotationRef/>
      </w:r>
      <w:r>
        <w:t>Needs work</w:t>
      </w:r>
    </w:p>
  </w:comment>
  <w:comment w:id="68" w:author="Hughes, Ryan" w:date="2016-06-16T21:01:00Z" w:initials="HR">
    <w:p w14:paraId="5343460E" w14:textId="6C6EDCB4" w:rsidR="005B537D" w:rsidRDefault="005B537D">
      <w:pPr>
        <w:pStyle w:val="CommentText"/>
      </w:pPr>
      <w:r>
        <w:rPr>
          <w:rStyle w:val="CommentReference"/>
        </w:rPr>
        <w:annotationRef/>
      </w:r>
      <w:r>
        <w:t>Needs work</w:t>
      </w:r>
    </w:p>
  </w:comment>
  <w:comment w:id="70" w:author="Hughes, Ryan" w:date="2016-06-16T21:01:00Z" w:initials="HR">
    <w:p w14:paraId="7415E657" w14:textId="38B20C12" w:rsidR="005B537D" w:rsidRDefault="005B537D">
      <w:pPr>
        <w:pStyle w:val="CommentText"/>
      </w:pPr>
      <w:r>
        <w:rPr>
          <w:rStyle w:val="CommentReference"/>
        </w:rPr>
        <w:annotationRef/>
      </w:r>
      <w:r>
        <w:t>Needs work</w:t>
      </w:r>
    </w:p>
  </w:comment>
  <w:comment w:id="87" w:author="Hughes, Ryan" w:date="2016-06-16T21:05:00Z" w:initials="HR">
    <w:p w14:paraId="582173A3" w14:textId="34B4F993" w:rsidR="00330F40" w:rsidRDefault="00330F40">
      <w:pPr>
        <w:pStyle w:val="CommentText"/>
      </w:pPr>
      <w:r>
        <w:rPr>
          <w:rStyle w:val="CommentReference"/>
        </w:rPr>
        <w:annotationRef/>
      </w:r>
      <w:r>
        <w:t>Customer has not yet completed Security Jumstart, will be added at later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A6EB1" w15:done="0"/>
  <w15:commentEx w15:paraId="7ACB974E" w15:done="0"/>
  <w15:commentEx w15:paraId="4AA111BE" w15:done="0"/>
  <w15:commentEx w15:paraId="4CA22FFB" w15:done="0"/>
  <w15:commentEx w15:paraId="5343460E" w15:done="0"/>
  <w15:commentEx w15:paraId="7415E657" w15:done="0"/>
  <w15:commentEx w15:paraId="582173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A6EB1" w16cid:durableId="1AD114CF"/>
  <w16cid:commentId w16cid:paraId="7ACB974E" w16cid:durableId="09AA2CE7"/>
  <w16cid:commentId w16cid:paraId="4AA111BE" w16cid:durableId="3484450B"/>
  <w16cid:commentId w16cid:paraId="4CA22FFB" w16cid:durableId="0E01C077"/>
  <w16cid:commentId w16cid:paraId="5343460E" w16cid:durableId="5CA087F0"/>
  <w16cid:commentId w16cid:paraId="7415E657" w16cid:durableId="499D121D"/>
  <w16cid:commentId w16cid:paraId="582173A3" w16cid:durableId="7A0A6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E4C1" w14:textId="77777777" w:rsidR="008574C1" w:rsidRDefault="008574C1" w:rsidP="00E56E23">
      <w:r>
        <w:separator/>
      </w:r>
    </w:p>
  </w:endnote>
  <w:endnote w:type="continuationSeparator" w:id="0">
    <w:p w14:paraId="1550875A" w14:textId="77777777" w:rsidR="008574C1" w:rsidRDefault="008574C1" w:rsidP="00E5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enQuanYi Micro Hei">
    <w:panose1 w:val="020B0604020202020204"/>
    <w:charset w:val="00"/>
    <w:family w:val="roman"/>
    <w:notTrueType/>
    <w:pitch w:val="default"/>
  </w:font>
  <w:font w:name="Lohit Hindi">
    <w:altName w:val="Times New Roman"/>
    <w:panose1 w:val="020B0604020202020204"/>
    <w:charset w:val="00"/>
    <w:family w:val="roman"/>
    <w:notTrueType/>
    <w:pitch w:val="default"/>
  </w:font>
  <w:font w:name="Segoe UI">
    <w:altName w:val="Calibr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E5F" w14:textId="7811A0BE" w:rsidR="007B43FD" w:rsidRDefault="007B43FD" w:rsidP="00E56E23">
    <w:pPr>
      <w:pStyle w:val="Footer"/>
      <w:tabs>
        <w:tab w:val="clear" w:pos="4680"/>
        <w:tab w:val="clear" w:pos="9360"/>
        <w:tab w:val="right" w:pos="12960"/>
      </w:tabs>
    </w:pPr>
    <w:r>
      <w:t>Health</w:t>
    </w:r>
    <w:r w:rsidR="009A7CDA">
      <w:t>Care</w:t>
    </w:r>
    <w:r>
      <w:t xml:space="preserve"> Confidential+</w:t>
    </w:r>
    <w:r>
      <w:tab/>
    </w:r>
    <w:r>
      <w:fldChar w:fldCharType="begin"/>
    </w:r>
    <w:r>
      <w:instrText xml:space="preserve"> PAGE   \* MERGEFORMAT </w:instrText>
    </w:r>
    <w:r>
      <w:fldChar w:fldCharType="separate"/>
    </w:r>
    <w:r w:rsidR="00330F40">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0BDA" w14:textId="77777777" w:rsidR="008574C1" w:rsidRDefault="008574C1" w:rsidP="00E56E23">
      <w:r>
        <w:separator/>
      </w:r>
    </w:p>
  </w:footnote>
  <w:footnote w:type="continuationSeparator" w:id="0">
    <w:p w14:paraId="625316AA" w14:textId="77777777" w:rsidR="008574C1" w:rsidRDefault="008574C1" w:rsidP="00E5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08"/>
    <w:multiLevelType w:val="hybridMultilevel"/>
    <w:tmpl w:val="E78EAF92"/>
    <w:lvl w:ilvl="0" w:tplc="2732F012">
      <w:start w:val="1"/>
      <w:numFmt w:val="bullet"/>
      <w:lvlText w:val="•"/>
      <w:lvlJc w:val="left"/>
      <w:pPr>
        <w:tabs>
          <w:tab w:val="num" w:pos="720"/>
        </w:tabs>
        <w:ind w:left="720" w:hanging="360"/>
      </w:pPr>
      <w:rPr>
        <w:rFonts w:ascii="Arial" w:hAnsi="Arial" w:hint="default"/>
      </w:rPr>
    </w:lvl>
    <w:lvl w:ilvl="1" w:tplc="9D2E7B4A">
      <w:start w:val="1"/>
      <w:numFmt w:val="bullet"/>
      <w:lvlText w:val="•"/>
      <w:lvlJc w:val="left"/>
      <w:pPr>
        <w:tabs>
          <w:tab w:val="num" w:pos="1440"/>
        </w:tabs>
        <w:ind w:left="1440" w:hanging="360"/>
      </w:pPr>
      <w:rPr>
        <w:rFonts w:ascii="Arial" w:hAnsi="Arial" w:hint="default"/>
      </w:rPr>
    </w:lvl>
    <w:lvl w:ilvl="2" w:tplc="6636A8B6">
      <w:start w:val="1"/>
      <w:numFmt w:val="bullet"/>
      <w:lvlText w:val="•"/>
      <w:lvlJc w:val="left"/>
      <w:pPr>
        <w:tabs>
          <w:tab w:val="num" w:pos="2160"/>
        </w:tabs>
        <w:ind w:left="2160" w:hanging="360"/>
      </w:pPr>
      <w:rPr>
        <w:rFonts w:ascii="Arial" w:hAnsi="Arial" w:hint="default"/>
      </w:rPr>
    </w:lvl>
    <w:lvl w:ilvl="3" w:tplc="C9123128" w:tentative="1">
      <w:start w:val="1"/>
      <w:numFmt w:val="bullet"/>
      <w:lvlText w:val="•"/>
      <w:lvlJc w:val="left"/>
      <w:pPr>
        <w:tabs>
          <w:tab w:val="num" w:pos="2880"/>
        </w:tabs>
        <w:ind w:left="2880" w:hanging="360"/>
      </w:pPr>
      <w:rPr>
        <w:rFonts w:ascii="Arial" w:hAnsi="Arial" w:hint="default"/>
      </w:rPr>
    </w:lvl>
    <w:lvl w:ilvl="4" w:tplc="500EAF84" w:tentative="1">
      <w:start w:val="1"/>
      <w:numFmt w:val="bullet"/>
      <w:lvlText w:val="•"/>
      <w:lvlJc w:val="left"/>
      <w:pPr>
        <w:tabs>
          <w:tab w:val="num" w:pos="3600"/>
        </w:tabs>
        <w:ind w:left="3600" w:hanging="360"/>
      </w:pPr>
      <w:rPr>
        <w:rFonts w:ascii="Arial" w:hAnsi="Arial" w:hint="default"/>
      </w:rPr>
    </w:lvl>
    <w:lvl w:ilvl="5" w:tplc="E87EA9AC" w:tentative="1">
      <w:start w:val="1"/>
      <w:numFmt w:val="bullet"/>
      <w:lvlText w:val="•"/>
      <w:lvlJc w:val="left"/>
      <w:pPr>
        <w:tabs>
          <w:tab w:val="num" w:pos="4320"/>
        </w:tabs>
        <w:ind w:left="4320" w:hanging="360"/>
      </w:pPr>
      <w:rPr>
        <w:rFonts w:ascii="Arial" w:hAnsi="Arial" w:hint="default"/>
      </w:rPr>
    </w:lvl>
    <w:lvl w:ilvl="6" w:tplc="C090FB8C" w:tentative="1">
      <w:start w:val="1"/>
      <w:numFmt w:val="bullet"/>
      <w:lvlText w:val="•"/>
      <w:lvlJc w:val="left"/>
      <w:pPr>
        <w:tabs>
          <w:tab w:val="num" w:pos="5040"/>
        </w:tabs>
        <w:ind w:left="5040" w:hanging="360"/>
      </w:pPr>
      <w:rPr>
        <w:rFonts w:ascii="Arial" w:hAnsi="Arial" w:hint="default"/>
      </w:rPr>
    </w:lvl>
    <w:lvl w:ilvl="7" w:tplc="CACEBF84" w:tentative="1">
      <w:start w:val="1"/>
      <w:numFmt w:val="bullet"/>
      <w:lvlText w:val="•"/>
      <w:lvlJc w:val="left"/>
      <w:pPr>
        <w:tabs>
          <w:tab w:val="num" w:pos="5760"/>
        </w:tabs>
        <w:ind w:left="5760" w:hanging="360"/>
      </w:pPr>
      <w:rPr>
        <w:rFonts w:ascii="Arial" w:hAnsi="Arial" w:hint="default"/>
      </w:rPr>
    </w:lvl>
    <w:lvl w:ilvl="8" w:tplc="C25CE7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3A0293"/>
    <w:multiLevelType w:val="hybridMultilevel"/>
    <w:tmpl w:val="C4520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E702F"/>
    <w:multiLevelType w:val="hybridMultilevel"/>
    <w:tmpl w:val="33525ADC"/>
    <w:lvl w:ilvl="0" w:tplc="05B43B60">
      <w:start w:val="1"/>
      <w:numFmt w:val="bullet"/>
      <w:lvlText w:val="–"/>
      <w:lvlJc w:val="left"/>
      <w:pPr>
        <w:tabs>
          <w:tab w:val="num" w:pos="720"/>
        </w:tabs>
        <w:ind w:left="720" w:hanging="360"/>
      </w:pPr>
      <w:rPr>
        <w:rFonts w:ascii="Arial" w:hAnsi="Arial" w:hint="default"/>
      </w:rPr>
    </w:lvl>
    <w:lvl w:ilvl="1" w:tplc="2990EB4A">
      <w:start w:val="1"/>
      <w:numFmt w:val="bullet"/>
      <w:lvlText w:val="–"/>
      <w:lvlJc w:val="left"/>
      <w:pPr>
        <w:tabs>
          <w:tab w:val="num" w:pos="1440"/>
        </w:tabs>
        <w:ind w:left="1440" w:hanging="360"/>
      </w:pPr>
      <w:rPr>
        <w:rFonts w:ascii="Arial" w:hAnsi="Arial" w:hint="default"/>
      </w:rPr>
    </w:lvl>
    <w:lvl w:ilvl="2" w:tplc="2CA06AD0">
      <w:start w:val="84"/>
      <w:numFmt w:val="bullet"/>
      <w:lvlText w:val="•"/>
      <w:lvlJc w:val="left"/>
      <w:pPr>
        <w:tabs>
          <w:tab w:val="num" w:pos="2160"/>
        </w:tabs>
        <w:ind w:left="2160" w:hanging="360"/>
      </w:pPr>
      <w:rPr>
        <w:rFonts w:ascii="Arial" w:hAnsi="Arial" w:hint="default"/>
      </w:rPr>
    </w:lvl>
    <w:lvl w:ilvl="3" w:tplc="40FA051C" w:tentative="1">
      <w:start w:val="1"/>
      <w:numFmt w:val="bullet"/>
      <w:lvlText w:val="–"/>
      <w:lvlJc w:val="left"/>
      <w:pPr>
        <w:tabs>
          <w:tab w:val="num" w:pos="2880"/>
        </w:tabs>
        <w:ind w:left="2880" w:hanging="360"/>
      </w:pPr>
      <w:rPr>
        <w:rFonts w:ascii="Arial" w:hAnsi="Arial" w:hint="default"/>
      </w:rPr>
    </w:lvl>
    <w:lvl w:ilvl="4" w:tplc="4536B7EA" w:tentative="1">
      <w:start w:val="1"/>
      <w:numFmt w:val="bullet"/>
      <w:lvlText w:val="–"/>
      <w:lvlJc w:val="left"/>
      <w:pPr>
        <w:tabs>
          <w:tab w:val="num" w:pos="3600"/>
        </w:tabs>
        <w:ind w:left="3600" w:hanging="360"/>
      </w:pPr>
      <w:rPr>
        <w:rFonts w:ascii="Arial" w:hAnsi="Arial" w:hint="default"/>
      </w:rPr>
    </w:lvl>
    <w:lvl w:ilvl="5" w:tplc="2E5028D8" w:tentative="1">
      <w:start w:val="1"/>
      <w:numFmt w:val="bullet"/>
      <w:lvlText w:val="–"/>
      <w:lvlJc w:val="left"/>
      <w:pPr>
        <w:tabs>
          <w:tab w:val="num" w:pos="4320"/>
        </w:tabs>
        <w:ind w:left="4320" w:hanging="360"/>
      </w:pPr>
      <w:rPr>
        <w:rFonts w:ascii="Arial" w:hAnsi="Arial" w:hint="default"/>
      </w:rPr>
    </w:lvl>
    <w:lvl w:ilvl="6" w:tplc="4E104170" w:tentative="1">
      <w:start w:val="1"/>
      <w:numFmt w:val="bullet"/>
      <w:lvlText w:val="–"/>
      <w:lvlJc w:val="left"/>
      <w:pPr>
        <w:tabs>
          <w:tab w:val="num" w:pos="5040"/>
        </w:tabs>
        <w:ind w:left="5040" w:hanging="360"/>
      </w:pPr>
      <w:rPr>
        <w:rFonts w:ascii="Arial" w:hAnsi="Arial" w:hint="default"/>
      </w:rPr>
    </w:lvl>
    <w:lvl w:ilvl="7" w:tplc="E056C916" w:tentative="1">
      <w:start w:val="1"/>
      <w:numFmt w:val="bullet"/>
      <w:lvlText w:val="–"/>
      <w:lvlJc w:val="left"/>
      <w:pPr>
        <w:tabs>
          <w:tab w:val="num" w:pos="5760"/>
        </w:tabs>
        <w:ind w:left="5760" w:hanging="360"/>
      </w:pPr>
      <w:rPr>
        <w:rFonts w:ascii="Arial" w:hAnsi="Arial" w:hint="default"/>
      </w:rPr>
    </w:lvl>
    <w:lvl w:ilvl="8" w:tplc="CEE6EE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685702"/>
    <w:multiLevelType w:val="hybridMultilevel"/>
    <w:tmpl w:val="4B9C2814"/>
    <w:lvl w:ilvl="0" w:tplc="0AF48608">
      <w:start w:val="1"/>
      <w:numFmt w:val="bullet"/>
      <w:lvlText w:val="•"/>
      <w:lvlJc w:val="left"/>
      <w:pPr>
        <w:tabs>
          <w:tab w:val="num" w:pos="720"/>
        </w:tabs>
        <w:ind w:left="720" w:hanging="360"/>
      </w:pPr>
      <w:rPr>
        <w:rFonts w:ascii="Arial" w:hAnsi="Arial" w:hint="default"/>
      </w:rPr>
    </w:lvl>
    <w:lvl w:ilvl="1" w:tplc="6AF80FAA">
      <w:start w:val="84"/>
      <w:numFmt w:val="bullet"/>
      <w:lvlText w:val="–"/>
      <w:lvlJc w:val="left"/>
      <w:pPr>
        <w:tabs>
          <w:tab w:val="num" w:pos="1440"/>
        </w:tabs>
        <w:ind w:left="1440" w:hanging="360"/>
      </w:pPr>
      <w:rPr>
        <w:rFonts w:ascii="Arial" w:hAnsi="Arial" w:hint="default"/>
      </w:rPr>
    </w:lvl>
    <w:lvl w:ilvl="2" w:tplc="281ACFD2">
      <w:start w:val="84"/>
      <w:numFmt w:val="bullet"/>
      <w:lvlText w:val="•"/>
      <w:lvlJc w:val="left"/>
      <w:pPr>
        <w:tabs>
          <w:tab w:val="num" w:pos="2160"/>
        </w:tabs>
        <w:ind w:left="2160" w:hanging="360"/>
      </w:pPr>
      <w:rPr>
        <w:rFonts w:ascii="Arial" w:hAnsi="Arial" w:hint="default"/>
      </w:rPr>
    </w:lvl>
    <w:lvl w:ilvl="3" w:tplc="2C1CA4D4" w:tentative="1">
      <w:start w:val="1"/>
      <w:numFmt w:val="bullet"/>
      <w:lvlText w:val="•"/>
      <w:lvlJc w:val="left"/>
      <w:pPr>
        <w:tabs>
          <w:tab w:val="num" w:pos="2880"/>
        </w:tabs>
        <w:ind w:left="2880" w:hanging="360"/>
      </w:pPr>
      <w:rPr>
        <w:rFonts w:ascii="Arial" w:hAnsi="Arial" w:hint="default"/>
      </w:rPr>
    </w:lvl>
    <w:lvl w:ilvl="4" w:tplc="DB2CA068" w:tentative="1">
      <w:start w:val="1"/>
      <w:numFmt w:val="bullet"/>
      <w:lvlText w:val="•"/>
      <w:lvlJc w:val="left"/>
      <w:pPr>
        <w:tabs>
          <w:tab w:val="num" w:pos="3600"/>
        </w:tabs>
        <w:ind w:left="3600" w:hanging="360"/>
      </w:pPr>
      <w:rPr>
        <w:rFonts w:ascii="Arial" w:hAnsi="Arial" w:hint="default"/>
      </w:rPr>
    </w:lvl>
    <w:lvl w:ilvl="5" w:tplc="61903C50" w:tentative="1">
      <w:start w:val="1"/>
      <w:numFmt w:val="bullet"/>
      <w:lvlText w:val="•"/>
      <w:lvlJc w:val="left"/>
      <w:pPr>
        <w:tabs>
          <w:tab w:val="num" w:pos="4320"/>
        </w:tabs>
        <w:ind w:left="4320" w:hanging="360"/>
      </w:pPr>
      <w:rPr>
        <w:rFonts w:ascii="Arial" w:hAnsi="Arial" w:hint="default"/>
      </w:rPr>
    </w:lvl>
    <w:lvl w:ilvl="6" w:tplc="12C2FF48" w:tentative="1">
      <w:start w:val="1"/>
      <w:numFmt w:val="bullet"/>
      <w:lvlText w:val="•"/>
      <w:lvlJc w:val="left"/>
      <w:pPr>
        <w:tabs>
          <w:tab w:val="num" w:pos="5040"/>
        </w:tabs>
        <w:ind w:left="5040" w:hanging="360"/>
      </w:pPr>
      <w:rPr>
        <w:rFonts w:ascii="Arial" w:hAnsi="Arial" w:hint="default"/>
      </w:rPr>
    </w:lvl>
    <w:lvl w:ilvl="7" w:tplc="F4A4E1A8" w:tentative="1">
      <w:start w:val="1"/>
      <w:numFmt w:val="bullet"/>
      <w:lvlText w:val="•"/>
      <w:lvlJc w:val="left"/>
      <w:pPr>
        <w:tabs>
          <w:tab w:val="num" w:pos="5760"/>
        </w:tabs>
        <w:ind w:left="5760" w:hanging="360"/>
      </w:pPr>
      <w:rPr>
        <w:rFonts w:ascii="Arial" w:hAnsi="Arial" w:hint="default"/>
      </w:rPr>
    </w:lvl>
    <w:lvl w:ilvl="8" w:tplc="84B246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1B171B"/>
    <w:multiLevelType w:val="hybridMultilevel"/>
    <w:tmpl w:val="21A89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F7E80"/>
    <w:multiLevelType w:val="hybridMultilevel"/>
    <w:tmpl w:val="348E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26DD3"/>
    <w:multiLevelType w:val="hybridMultilevel"/>
    <w:tmpl w:val="E9C830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111E1"/>
    <w:multiLevelType w:val="hybridMultilevel"/>
    <w:tmpl w:val="55C83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80C6B"/>
    <w:multiLevelType w:val="hybridMultilevel"/>
    <w:tmpl w:val="1F5A1A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243D8"/>
    <w:multiLevelType w:val="hybridMultilevel"/>
    <w:tmpl w:val="E5349074"/>
    <w:lvl w:ilvl="0" w:tplc="2F7E47B2">
      <w:start w:val="1"/>
      <w:numFmt w:val="bullet"/>
      <w:lvlText w:val="•"/>
      <w:lvlJc w:val="left"/>
      <w:pPr>
        <w:tabs>
          <w:tab w:val="num" w:pos="720"/>
        </w:tabs>
        <w:ind w:left="720" w:hanging="360"/>
      </w:pPr>
      <w:rPr>
        <w:rFonts w:ascii="Arial" w:hAnsi="Arial" w:hint="default"/>
      </w:rPr>
    </w:lvl>
    <w:lvl w:ilvl="1" w:tplc="CB7833A8" w:tentative="1">
      <w:start w:val="1"/>
      <w:numFmt w:val="bullet"/>
      <w:lvlText w:val="•"/>
      <w:lvlJc w:val="left"/>
      <w:pPr>
        <w:tabs>
          <w:tab w:val="num" w:pos="1440"/>
        </w:tabs>
        <w:ind w:left="1440" w:hanging="360"/>
      </w:pPr>
      <w:rPr>
        <w:rFonts w:ascii="Arial" w:hAnsi="Arial" w:hint="default"/>
      </w:rPr>
    </w:lvl>
    <w:lvl w:ilvl="2" w:tplc="403A775A" w:tentative="1">
      <w:start w:val="1"/>
      <w:numFmt w:val="bullet"/>
      <w:lvlText w:val="•"/>
      <w:lvlJc w:val="left"/>
      <w:pPr>
        <w:tabs>
          <w:tab w:val="num" w:pos="2160"/>
        </w:tabs>
        <w:ind w:left="2160" w:hanging="360"/>
      </w:pPr>
      <w:rPr>
        <w:rFonts w:ascii="Arial" w:hAnsi="Arial" w:hint="default"/>
      </w:rPr>
    </w:lvl>
    <w:lvl w:ilvl="3" w:tplc="54A6E9BC" w:tentative="1">
      <w:start w:val="1"/>
      <w:numFmt w:val="bullet"/>
      <w:lvlText w:val="•"/>
      <w:lvlJc w:val="left"/>
      <w:pPr>
        <w:tabs>
          <w:tab w:val="num" w:pos="2880"/>
        </w:tabs>
        <w:ind w:left="2880" w:hanging="360"/>
      </w:pPr>
      <w:rPr>
        <w:rFonts w:ascii="Arial" w:hAnsi="Arial" w:hint="default"/>
      </w:rPr>
    </w:lvl>
    <w:lvl w:ilvl="4" w:tplc="9550A3DC" w:tentative="1">
      <w:start w:val="1"/>
      <w:numFmt w:val="bullet"/>
      <w:lvlText w:val="•"/>
      <w:lvlJc w:val="left"/>
      <w:pPr>
        <w:tabs>
          <w:tab w:val="num" w:pos="3600"/>
        </w:tabs>
        <w:ind w:left="3600" w:hanging="360"/>
      </w:pPr>
      <w:rPr>
        <w:rFonts w:ascii="Arial" w:hAnsi="Arial" w:hint="default"/>
      </w:rPr>
    </w:lvl>
    <w:lvl w:ilvl="5" w:tplc="E0F222A8" w:tentative="1">
      <w:start w:val="1"/>
      <w:numFmt w:val="bullet"/>
      <w:lvlText w:val="•"/>
      <w:lvlJc w:val="left"/>
      <w:pPr>
        <w:tabs>
          <w:tab w:val="num" w:pos="4320"/>
        </w:tabs>
        <w:ind w:left="4320" w:hanging="360"/>
      </w:pPr>
      <w:rPr>
        <w:rFonts w:ascii="Arial" w:hAnsi="Arial" w:hint="default"/>
      </w:rPr>
    </w:lvl>
    <w:lvl w:ilvl="6" w:tplc="FF90E56A" w:tentative="1">
      <w:start w:val="1"/>
      <w:numFmt w:val="bullet"/>
      <w:lvlText w:val="•"/>
      <w:lvlJc w:val="left"/>
      <w:pPr>
        <w:tabs>
          <w:tab w:val="num" w:pos="5040"/>
        </w:tabs>
        <w:ind w:left="5040" w:hanging="360"/>
      </w:pPr>
      <w:rPr>
        <w:rFonts w:ascii="Arial" w:hAnsi="Arial" w:hint="default"/>
      </w:rPr>
    </w:lvl>
    <w:lvl w:ilvl="7" w:tplc="9840731A" w:tentative="1">
      <w:start w:val="1"/>
      <w:numFmt w:val="bullet"/>
      <w:lvlText w:val="•"/>
      <w:lvlJc w:val="left"/>
      <w:pPr>
        <w:tabs>
          <w:tab w:val="num" w:pos="5760"/>
        </w:tabs>
        <w:ind w:left="5760" w:hanging="360"/>
      </w:pPr>
      <w:rPr>
        <w:rFonts w:ascii="Arial" w:hAnsi="Arial" w:hint="default"/>
      </w:rPr>
    </w:lvl>
    <w:lvl w:ilvl="8" w:tplc="4462F0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F67B73"/>
    <w:multiLevelType w:val="hybridMultilevel"/>
    <w:tmpl w:val="9B5A3FCE"/>
    <w:lvl w:ilvl="0" w:tplc="39FE4094">
      <w:start w:val="1"/>
      <w:numFmt w:val="bullet"/>
      <w:lvlText w:val="•"/>
      <w:lvlJc w:val="left"/>
      <w:pPr>
        <w:tabs>
          <w:tab w:val="num" w:pos="720"/>
        </w:tabs>
        <w:ind w:left="720" w:hanging="360"/>
      </w:pPr>
      <w:rPr>
        <w:rFonts w:ascii="Arial" w:hAnsi="Arial" w:hint="default"/>
      </w:rPr>
    </w:lvl>
    <w:lvl w:ilvl="1" w:tplc="C1D6A3EA">
      <w:start w:val="1"/>
      <w:numFmt w:val="bullet"/>
      <w:lvlText w:val="•"/>
      <w:lvlJc w:val="left"/>
      <w:pPr>
        <w:tabs>
          <w:tab w:val="num" w:pos="1440"/>
        </w:tabs>
        <w:ind w:left="1440" w:hanging="360"/>
      </w:pPr>
      <w:rPr>
        <w:rFonts w:ascii="Arial" w:hAnsi="Arial" w:hint="default"/>
      </w:rPr>
    </w:lvl>
    <w:lvl w:ilvl="2" w:tplc="B00C416C" w:tentative="1">
      <w:start w:val="1"/>
      <w:numFmt w:val="bullet"/>
      <w:lvlText w:val="•"/>
      <w:lvlJc w:val="left"/>
      <w:pPr>
        <w:tabs>
          <w:tab w:val="num" w:pos="2160"/>
        </w:tabs>
        <w:ind w:left="2160" w:hanging="360"/>
      </w:pPr>
      <w:rPr>
        <w:rFonts w:ascii="Arial" w:hAnsi="Arial" w:hint="default"/>
      </w:rPr>
    </w:lvl>
    <w:lvl w:ilvl="3" w:tplc="20FCC2F8" w:tentative="1">
      <w:start w:val="1"/>
      <w:numFmt w:val="bullet"/>
      <w:lvlText w:val="•"/>
      <w:lvlJc w:val="left"/>
      <w:pPr>
        <w:tabs>
          <w:tab w:val="num" w:pos="2880"/>
        </w:tabs>
        <w:ind w:left="2880" w:hanging="360"/>
      </w:pPr>
      <w:rPr>
        <w:rFonts w:ascii="Arial" w:hAnsi="Arial" w:hint="default"/>
      </w:rPr>
    </w:lvl>
    <w:lvl w:ilvl="4" w:tplc="4BA0D0CC" w:tentative="1">
      <w:start w:val="1"/>
      <w:numFmt w:val="bullet"/>
      <w:lvlText w:val="•"/>
      <w:lvlJc w:val="left"/>
      <w:pPr>
        <w:tabs>
          <w:tab w:val="num" w:pos="3600"/>
        </w:tabs>
        <w:ind w:left="3600" w:hanging="360"/>
      </w:pPr>
      <w:rPr>
        <w:rFonts w:ascii="Arial" w:hAnsi="Arial" w:hint="default"/>
      </w:rPr>
    </w:lvl>
    <w:lvl w:ilvl="5" w:tplc="BD3C33F2" w:tentative="1">
      <w:start w:val="1"/>
      <w:numFmt w:val="bullet"/>
      <w:lvlText w:val="•"/>
      <w:lvlJc w:val="left"/>
      <w:pPr>
        <w:tabs>
          <w:tab w:val="num" w:pos="4320"/>
        </w:tabs>
        <w:ind w:left="4320" w:hanging="360"/>
      </w:pPr>
      <w:rPr>
        <w:rFonts w:ascii="Arial" w:hAnsi="Arial" w:hint="default"/>
      </w:rPr>
    </w:lvl>
    <w:lvl w:ilvl="6" w:tplc="5BDC8BFE" w:tentative="1">
      <w:start w:val="1"/>
      <w:numFmt w:val="bullet"/>
      <w:lvlText w:val="•"/>
      <w:lvlJc w:val="left"/>
      <w:pPr>
        <w:tabs>
          <w:tab w:val="num" w:pos="5040"/>
        </w:tabs>
        <w:ind w:left="5040" w:hanging="360"/>
      </w:pPr>
      <w:rPr>
        <w:rFonts w:ascii="Arial" w:hAnsi="Arial" w:hint="default"/>
      </w:rPr>
    </w:lvl>
    <w:lvl w:ilvl="7" w:tplc="18D4E30C" w:tentative="1">
      <w:start w:val="1"/>
      <w:numFmt w:val="bullet"/>
      <w:lvlText w:val="•"/>
      <w:lvlJc w:val="left"/>
      <w:pPr>
        <w:tabs>
          <w:tab w:val="num" w:pos="5760"/>
        </w:tabs>
        <w:ind w:left="5760" w:hanging="360"/>
      </w:pPr>
      <w:rPr>
        <w:rFonts w:ascii="Arial" w:hAnsi="Arial" w:hint="default"/>
      </w:rPr>
    </w:lvl>
    <w:lvl w:ilvl="8" w:tplc="DF4E50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927587"/>
    <w:multiLevelType w:val="hybridMultilevel"/>
    <w:tmpl w:val="9BF69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F678D"/>
    <w:multiLevelType w:val="hybridMultilevel"/>
    <w:tmpl w:val="D0EA34F2"/>
    <w:lvl w:ilvl="0" w:tplc="89981500">
      <w:start w:val="1"/>
      <w:numFmt w:val="bullet"/>
      <w:lvlText w:val="•"/>
      <w:lvlJc w:val="left"/>
      <w:pPr>
        <w:tabs>
          <w:tab w:val="num" w:pos="720"/>
        </w:tabs>
        <w:ind w:left="720" w:hanging="360"/>
      </w:pPr>
      <w:rPr>
        <w:rFonts w:ascii="Arial" w:hAnsi="Arial" w:hint="default"/>
      </w:rPr>
    </w:lvl>
    <w:lvl w:ilvl="1" w:tplc="090C6698">
      <w:start w:val="84"/>
      <w:numFmt w:val="bullet"/>
      <w:lvlText w:val="–"/>
      <w:lvlJc w:val="left"/>
      <w:pPr>
        <w:tabs>
          <w:tab w:val="num" w:pos="1440"/>
        </w:tabs>
        <w:ind w:left="1440" w:hanging="360"/>
      </w:pPr>
      <w:rPr>
        <w:rFonts w:ascii="Arial" w:hAnsi="Arial" w:hint="default"/>
      </w:rPr>
    </w:lvl>
    <w:lvl w:ilvl="2" w:tplc="4E66193E" w:tentative="1">
      <w:start w:val="1"/>
      <w:numFmt w:val="bullet"/>
      <w:lvlText w:val="•"/>
      <w:lvlJc w:val="left"/>
      <w:pPr>
        <w:tabs>
          <w:tab w:val="num" w:pos="2160"/>
        </w:tabs>
        <w:ind w:left="2160" w:hanging="360"/>
      </w:pPr>
      <w:rPr>
        <w:rFonts w:ascii="Arial" w:hAnsi="Arial" w:hint="default"/>
      </w:rPr>
    </w:lvl>
    <w:lvl w:ilvl="3" w:tplc="CA34B026" w:tentative="1">
      <w:start w:val="1"/>
      <w:numFmt w:val="bullet"/>
      <w:lvlText w:val="•"/>
      <w:lvlJc w:val="left"/>
      <w:pPr>
        <w:tabs>
          <w:tab w:val="num" w:pos="2880"/>
        </w:tabs>
        <w:ind w:left="2880" w:hanging="360"/>
      </w:pPr>
      <w:rPr>
        <w:rFonts w:ascii="Arial" w:hAnsi="Arial" w:hint="default"/>
      </w:rPr>
    </w:lvl>
    <w:lvl w:ilvl="4" w:tplc="58AE9A64" w:tentative="1">
      <w:start w:val="1"/>
      <w:numFmt w:val="bullet"/>
      <w:lvlText w:val="•"/>
      <w:lvlJc w:val="left"/>
      <w:pPr>
        <w:tabs>
          <w:tab w:val="num" w:pos="3600"/>
        </w:tabs>
        <w:ind w:left="3600" w:hanging="360"/>
      </w:pPr>
      <w:rPr>
        <w:rFonts w:ascii="Arial" w:hAnsi="Arial" w:hint="default"/>
      </w:rPr>
    </w:lvl>
    <w:lvl w:ilvl="5" w:tplc="99A85C06" w:tentative="1">
      <w:start w:val="1"/>
      <w:numFmt w:val="bullet"/>
      <w:lvlText w:val="•"/>
      <w:lvlJc w:val="left"/>
      <w:pPr>
        <w:tabs>
          <w:tab w:val="num" w:pos="4320"/>
        </w:tabs>
        <w:ind w:left="4320" w:hanging="360"/>
      </w:pPr>
      <w:rPr>
        <w:rFonts w:ascii="Arial" w:hAnsi="Arial" w:hint="default"/>
      </w:rPr>
    </w:lvl>
    <w:lvl w:ilvl="6" w:tplc="D94A758E" w:tentative="1">
      <w:start w:val="1"/>
      <w:numFmt w:val="bullet"/>
      <w:lvlText w:val="•"/>
      <w:lvlJc w:val="left"/>
      <w:pPr>
        <w:tabs>
          <w:tab w:val="num" w:pos="5040"/>
        </w:tabs>
        <w:ind w:left="5040" w:hanging="360"/>
      </w:pPr>
      <w:rPr>
        <w:rFonts w:ascii="Arial" w:hAnsi="Arial" w:hint="default"/>
      </w:rPr>
    </w:lvl>
    <w:lvl w:ilvl="7" w:tplc="42C4C7B0" w:tentative="1">
      <w:start w:val="1"/>
      <w:numFmt w:val="bullet"/>
      <w:lvlText w:val="•"/>
      <w:lvlJc w:val="left"/>
      <w:pPr>
        <w:tabs>
          <w:tab w:val="num" w:pos="5760"/>
        </w:tabs>
        <w:ind w:left="5760" w:hanging="360"/>
      </w:pPr>
      <w:rPr>
        <w:rFonts w:ascii="Arial" w:hAnsi="Arial" w:hint="default"/>
      </w:rPr>
    </w:lvl>
    <w:lvl w:ilvl="8" w:tplc="55BEBE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DD6D52"/>
    <w:multiLevelType w:val="multilevel"/>
    <w:tmpl w:val="C6961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42D3463"/>
    <w:multiLevelType w:val="hybridMultilevel"/>
    <w:tmpl w:val="E9843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438CD"/>
    <w:multiLevelType w:val="hybridMultilevel"/>
    <w:tmpl w:val="B9E2A3CC"/>
    <w:lvl w:ilvl="0" w:tplc="7C7E6922">
      <w:start w:val="1"/>
      <w:numFmt w:val="bullet"/>
      <w:lvlText w:val="•"/>
      <w:lvlJc w:val="left"/>
      <w:pPr>
        <w:tabs>
          <w:tab w:val="num" w:pos="720"/>
        </w:tabs>
        <w:ind w:left="720" w:hanging="360"/>
      </w:pPr>
      <w:rPr>
        <w:rFonts w:ascii="Arial" w:hAnsi="Arial" w:hint="default"/>
      </w:rPr>
    </w:lvl>
    <w:lvl w:ilvl="1" w:tplc="DC765B38" w:tentative="1">
      <w:start w:val="1"/>
      <w:numFmt w:val="bullet"/>
      <w:lvlText w:val="•"/>
      <w:lvlJc w:val="left"/>
      <w:pPr>
        <w:tabs>
          <w:tab w:val="num" w:pos="1440"/>
        </w:tabs>
        <w:ind w:left="1440" w:hanging="360"/>
      </w:pPr>
      <w:rPr>
        <w:rFonts w:ascii="Arial" w:hAnsi="Arial" w:hint="default"/>
      </w:rPr>
    </w:lvl>
    <w:lvl w:ilvl="2" w:tplc="D1B25598" w:tentative="1">
      <w:start w:val="1"/>
      <w:numFmt w:val="bullet"/>
      <w:lvlText w:val="•"/>
      <w:lvlJc w:val="left"/>
      <w:pPr>
        <w:tabs>
          <w:tab w:val="num" w:pos="2160"/>
        </w:tabs>
        <w:ind w:left="2160" w:hanging="360"/>
      </w:pPr>
      <w:rPr>
        <w:rFonts w:ascii="Arial" w:hAnsi="Arial" w:hint="default"/>
      </w:rPr>
    </w:lvl>
    <w:lvl w:ilvl="3" w:tplc="2CE83CFA" w:tentative="1">
      <w:start w:val="1"/>
      <w:numFmt w:val="bullet"/>
      <w:lvlText w:val="•"/>
      <w:lvlJc w:val="left"/>
      <w:pPr>
        <w:tabs>
          <w:tab w:val="num" w:pos="2880"/>
        </w:tabs>
        <w:ind w:left="2880" w:hanging="360"/>
      </w:pPr>
      <w:rPr>
        <w:rFonts w:ascii="Arial" w:hAnsi="Arial" w:hint="default"/>
      </w:rPr>
    </w:lvl>
    <w:lvl w:ilvl="4" w:tplc="B18600F2" w:tentative="1">
      <w:start w:val="1"/>
      <w:numFmt w:val="bullet"/>
      <w:lvlText w:val="•"/>
      <w:lvlJc w:val="left"/>
      <w:pPr>
        <w:tabs>
          <w:tab w:val="num" w:pos="3600"/>
        </w:tabs>
        <w:ind w:left="3600" w:hanging="360"/>
      </w:pPr>
      <w:rPr>
        <w:rFonts w:ascii="Arial" w:hAnsi="Arial" w:hint="default"/>
      </w:rPr>
    </w:lvl>
    <w:lvl w:ilvl="5" w:tplc="ACBAC938" w:tentative="1">
      <w:start w:val="1"/>
      <w:numFmt w:val="bullet"/>
      <w:lvlText w:val="•"/>
      <w:lvlJc w:val="left"/>
      <w:pPr>
        <w:tabs>
          <w:tab w:val="num" w:pos="4320"/>
        </w:tabs>
        <w:ind w:left="4320" w:hanging="360"/>
      </w:pPr>
      <w:rPr>
        <w:rFonts w:ascii="Arial" w:hAnsi="Arial" w:hint="default"/>
      </w:rPr>
    </w:lvl>
    <w:lvl w:ilvl="6" w:tplc="E69A665E" w:tentative="1">
      <w:start w:val="1"/>
      <w:numFmt w:val="bullet"/>
      <w:lvlText w:val="•"/>
      <w:lvlJc w:val="left"/>
      <w:pPr>
        <w:tabs>
          <w:tab w:val="num" w:pos="5040"/>
        </w:tabs>
        <w:ind w:left="5040" w:hanging="360"/>
      </w:pPr>
      <w:rPr>
        <w:rFonts w:ascii="Arial" w:hAnsi="Arial" w:hint="default"/>
      </w:rPr>
    </w:lvl>
    <w:lvl w:ilvl="7" w:tplc="8DB83B60" w:tentative="1">
      <w:start w:val="1"/>
      <w:numFmt w:val="bullet"/>
      <w:lvlText w:val="•"/>
      <w:lvlJc w:val="left"/>
      <w:pPr>
        <w:tabs>
          <w:tab w:val="num" w:pos="5760"/>
        </w:tabs>
        <w:ind w:left="5760" w:hanging="360"/>
      </w:pPr>
      <w:rPr>
        <w:rFonts w:ascii="Arial" w:hAnsi="Arial" w:hint="default"/>
      </w:rPr>
    </w:lvl>
    <w:lvl w:ilvl="8" w:tplc="3EBC0C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2D7D5E"/>
    <w:multiLevelType w:val="hybridMultilevel"/>
    <w:tmpl w:val="C4A2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F6FE6"/>
    <w:multiLevelType w:val="hybridMultilevel"/>
    <w:tmpl w:val="52668944"/>
    <w:lvl w:ilvl="0" w:tplc="98F2E31E">
      <w:start w:val="1"/>
      <w:numFmt w:val="bullet"/>
      <w:lvlText w:val="–"/>
      <w:lvlJc w:val="left"/>
      <w:pPr>
        <w:tabs>
          <w:tab w:val="num" w:pos="720"/>
        </w:tabs>
        <w:ind w:left="720" w:hanging="360"/>
      </w:pPr>
      <w:rPr>
        <w:rFonts w:ascii="Arial" w:hAnsi="Arial" w:hint="default"/>
      </w:rPr>
    </w:lvl>
    <w:lvl w:ilvl="1" w:tplc="7714AD3A">
      <w:start w:val="1"/>
      <w:numFmt w:val="bullet"/>
      <w:lvlText w:val="–"/>
      <w:lvlJc w:val="left"/>
      <w:pPr>
        <w:tabs>
          <w:tab w:val="num" w:pos="1440"/>
        </w:tabs>
        <w:ind w:left="1440" w:hanging="360"/>
      </w:pPr>
      <w:rPr>
        <w:rFonts w:ascii="Arial" w:hAnsi="Arial" w:hint="default"/>
      </w:rPr>
    </w:lvl>
    <w:lvl w:ilvl="2" w:tplc="FDD441E2" w:tentative="1">
      <w:start w:val="1"/>
      <w:numFmt w:val="bullet"/>
      <w:lvlText w:val="–"/>
      <w:lvlJc w:val="left"/>
      <w:pPr>
        <w:tabs>
          <w:tab w:val="num" w:pos="2160"/>
        </w:tabs>
        <w:ind w:left="2160" w:hanging="360"/>
      </w:pPr>
      <w:rPr>
        <w:rFonts w:ascii="Arial" w:hAnsi="Arial" w:hint="default"/>
      </w:rPr>
    </w:lvl>
    <w:lvl w:ilvl="3" w:tplc="038EC3D8" w:tentative="1">
      <w:start w:val="1"/>
      <w:numFmt w:val="bullet"/>
      <w:lvlText w:val="–"/>
      <w:lvlJc w:val="left"/>
      <w:pPr>
        <w:tabs>
          <w:tab w:val="num" w:pos="2880"/>
        </w:tabs>
        <w:ind w:left="2880" w:hanging="360"/>
      </w:pPr>
      <w:rPr>
        <w:rFonts w:ascii="Arial" w:hAnsi="Arial" w:hint="default"/>
      </w:rPr>
    </w:lvl>
    <w:lvl w:ilvl="4" w:tplc="E530F050" w:tentative="1">
      <w:start w:val="1"/>
      <w:numFmt w:val="bullet"/>
      <w:lvlText w:val="–"/>
      <w:lvlJc w:val="left"/>
      <w:pPr>
        <w:tabs>
          <w:tab w:val="num" w:pos="3600"/>
        </w:tabs>
        <w:ind w:left="3600" w:hanging="360"/>
      </w:pPr>
      <w:rPr>
        <w:rFonts w:ascii="Arial" w:hAnsi="Arial" w:hint="default"/>
      </w:rPr>
    </w:lvl>
    <w:lvl w:ilvl="5" w:tplc="E270611A" w:tentative="1">
      <w:start w:val="1"/>
      <w:numFmt w:val="bullet"/>
      <w:lvlText w:val="–"/>
      <w:lvlJc w:val="left"/>
      <w:pPr>
        <w:tabs>
          <w:tab w:val="num" w:pos="4320"/>
        </w:tabs>
        <w:ind w:left="4320" w:hanging="360"/>
      </w:pPr>
      <w:rPr>
        <w:rFonts w:ascii="Arial" w:hAnsi="Arial" w:hint="default"/>
      </w:rPr>
    </w:lvl>
    <w:lvl w:ilvl="6" w:tplc="A8D8D5A6" w:tentative="1">
      <w:start w:val="1"/>
      <w:numFmt w:val="bullet"/>
      <w:lvlText w:val="–"/>
      <w:lvlJc w:val="left"/>
      <w:pPr>
        <w:tabs>
          <w:tab w:val="num" w:pos="5040"/>
        </w:tabs>
        <w:ind w:left="5040" w:hanging="360"/>
      </w:pPr>
      <w:rPr>
        <w:rFonts w:ascii="Arial" w:hAnsi="Arial" w:hint="default"/>
      </w:rPr>
    </w:lvl>
    <w:lvl w:ilvl="7" w:tplc="016A89AA" w:tentative="1">
      <w:start w:val="1"/>
      <w:numFmt w:val="bullet"/>
      <w:lvlText w:val="–"/>
      <w:lvlJc w:val="left"/>
      <w:pPr>
        <w:tabs>
          <w:tab w:val="num" w:pos="5760"/>
        </w:tabs>
        <w:ind w:left="5760" w:hanging="360"/>
      </w:pPr>
      <w:rPr>
        <w:rFonts w:ascii="Arial" w:hAnsi="Arial" w:hint="default"/>
      </w:rPr>
    </w:lvl>
    <w:lvl w:ilvl="8" w:tplc="E474B6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A674C9"/>
    <w:multiLevelType w:val="hybridMultilevel"/>
    <w:tmpl w:val="0F6CDEFE"/>
    <w:lvl w:ilvl="0" w:tplc="675E07A6">
      <w:start w:val="1"/>
      <w:numFmt w:val="bullet"/>
      <w:lvlText w:val="•"/>
      <w:lvlJc w:val="left"/>
      <w:pPr>
        <w:tabs>
          <w:tab w:val="num" w:pos="720"/>
        </w:tabs>
        <w:ind w:left="720" w:hanging="360"/>
      </w:pPr>
      <w:rPr>
        <w:rFonts w:ascii="Arial" w:hAnsi="Arial" w:hint="default"/>
      </w:rPr>
    </w:lvl>
    <w:lvl w:ilvl="1" w:tplc="E174C4CC">
      <w:start w:val="84"/>
      <w:numFmt w:val="bullet"/>
      <w:lvlText w:val="–"/>
      <w:lvlJc w:val="left"/>
      <w:pPr>
        <w:tabs>
          <w:tab w:val="num" w:pos="1440"/>
        </w:tabs>
        <w:ind w:left="1440" w:hanging="360"/>
      </w:pPr>
      <w:rPr>
        <w:rFonts w:ascii="Arial" w:hAnsi="Arial" w:hint="default"/>
      </w:rPr>
    </w:lvl>
    <w:lvl w:ilvl="2" w:tplc="70B8B2DE">
      <w:start w:val="84"/>
      <w:numFmt w:val="bullet"/>
      <w:lvlText w:val="•"/>
      <w:lvlJc w:val="left"/>
      <w:pPr>
        <w:tabs>
          <w:tab w:val="num" w:pos="2160"/>
        </w:tabs>
        <w:ind w:left="2160" w:hanging="360"/>
      </w:pPr>
      <w:rPr>
        <w:rFonts w:ascii="Arial" w:hAnsi="Arial" w:hint="default"/>
      </w:rPr>
    </w:lvl>
    <w:lvl w:ilvl="3" w:tplc="87D6B12A" w:tentative="1">
      <w:start w:val="1"/>
      <w:numFmt w:val="bullet"/>
      <w:lvlText w:val="•"/>
      <w:lvlJc w:val="left"/>
      <w:pPr>
        <w:tabs>
          <w:tab w:val="num" w:pos="2880"/>
        </w:tabs>
        <w:ind w:left="2880" w:hanging="360"/>
      </w:pPr>
      <w:rPr>
        <w:rFonts w:ascii="Arial" w:hAnsi="Arial" w:hint="default"/>
      </w:rPr>
    </w:lvl>
    <w:lvl w:ilvl="4" w:tplc="29D66580" w:tentative="1">
      <w:start w:val="1"/>
      <w:numFmt w:val="bullet"/>
      <w:lvlText w:val="•"/>
      <w:lvlJc w:val="left"/>
      <w:pPr>
        <w:tabs>
          <w:tab w:val="num" w:pos="3600"/>
        </w:tabs>
        <w:ind w:left="3600" w:hanging="360"/>
      </w:pPr>
      <w:rPr>
        <w:rFonts w:ascii="Arial" w:hAnsi="Arial" w:hint="default"/>
      </w:rPr>
    </w:lvl>
    <w:lvl w:ilvl="5" w:tplc="5B58C1DA" w:tentative="1">
      <w:start w:val="1"/>
      <w:numFmt w:val="bullet"/>
      <w:lvlText w:val="•"/>
      <w:lvlJc w:val="left"/>
      <w:pPr>
        <w:tabs>
          <w:tab w:val="num" w:pos="4320"/>
        </w:tabs>
        <w:ind w:left="4320" w:hanging="360"/>
      </w:pPr>
      <w:rPr>
        <w:rFonts w:ascii="Arial" w:hAnsi="Arial" w:hint="default"/>
      </w:rPr>
    </w:lvl>
    <w:lvl w:ilvl="6" w:tplc="454A88DA" w:tentative="1">
      <w:start w:val="1"/>
      <w:numFmt w:val="bullet"/>
      <w:lvlText w:val="•"/>
      <w:lvlJc w:val="left"/>
      <w:pPr>
        <w:tabs>
          <w:tab w:val="num" w:pos="5040"/>
        </w:tabs>
        <w:ind w:left="5040" w:hanging="360"/>
      </w:pPr>
      <w:rPr>
        <w:rFonts w:ascii="Arial" w:hAnsi="Arial" w:hint="default"/>
      </w:rPr>
    </w:lvl>
    <w:lvl w:ilvl="7" w:tplc="AB6A9710" w:tentative="1">
      <w:start w:val="1"/>
      <w:numFmt w:val="bullet"/>
      <w:lvlText w:val="•"/>
      <w:lvlJc w:val="left"/>
      <w:pPr>
        <w:tabs>
          <w:tab w:val="num" w:pos="5760"/>
        </w:tabs>
        <w:ind w:left="5760" w:hanging="360"/>
      </w:pPr>
      <w:rPr>
        <w:rFonts w:ascii="Arial" w:hAnsi="Arial" w:hint="default"/>
      </w:rPr>
    </w:lvl>
    <w:lvl w:ilvl="8" w:tplc="D23AA22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0760305"/>
    <w:multiLevelType w:val="multilevel"/>
    <w:tmpl w:val="0D5AB114"/>
    <w:lvl w:ilvl="0">
      <w:start w:val="2"/>
      <w:numFmt w:val="decimal"/>
      <w:pStyle w:val="Style2"/>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AA2ED4"/>
    <w:multiLevelType w:val="hybridMultilevel"/>
    <w:tmpl w:val="213EA270"/>
    <w:lvl w:ilvl="0" w:tplc="01BE28F8">
      <w:start w:val="1"/>
      <w:numFmt w:val="bullet"/>
      <w:pStyle w:val="QuestionTextLevel1"/>
      <w:lvlText w:val=""/>
      <w:lvlJc w:val="left"/>
      <w:pPr>
        <w:tabs>
          <w:tab w:val="num" w:pos="944"/>
        </w:tabs>
        <w:ind w:left="944" w:hanging="360"/>
      </w:pPr>
      <w:rPr>
        <w:rFonts w:ascii="Wingdings" w:hAnsi="Wingdings" w:hint="default"/>
        <w:color w:val="808080"/>
      </w:rPr>
    </w:lvl>
    <w:lvl w:ilvl="1" w:tplc="1960DE70" w:tentative="1">
      <w:start w:val="1"/>
      <w:numFmt w:val="bullet"/>
      <w:lvlText w:val="o"/>
      <w:lvlJc w:val="left"/>
      <w:pPr>
        <w:tabs>
          <w:tab w:val="num" w:pos="1797"/>
        </w:tabs>
        <w:ind w:left="1797" w:hanging="360"/>
      </w:pPr>
      <w:rPr>
        <w:rFonts w:ascii="Courier New" w:hAnsi="Courier New" w:hint="default"/>
      </w:rPr>
    </w:lvl>
    <w:lvl w:ilvl="2" w:tplc="1BDC085E" w:tentative="1">
      <w:start w:val="1"/>
      <w:numFmt w:val="bullet"/>
      <w:lvlText w:val=""/>
      <w:lvlJc w:val="left"/>
      <w:pPr>
        <w:tabs>
          <w:tab w:val="num" w:pos="2517"/>
        </w:tabs>
        <w:ind w:left="2517" w:hanging="360"/>
      </w:pPr>
      <w:rPr>
        <w:rFonts w:ascii="Wingdings" w:hAnsi="Wingdings" w:hint="default"/>
      </w:rPr>
    </w:lvl>
    <w:lvl w:ilvl="3" w:tplc="52FC1260" w:tentative="1">
      <w:start w:val="1"/>
      <w:numFmt w:val="bullet"/>
      <w:lvlText w:val=""/>
      <w:lvlJc w:val="left"/>
      <w:pPr>
        <w:tabs>
          <w:tab w:val="num" w:pos="3237"/>
        </w:tabs>
        <w:ind w:left="3237" w:hanging="360"/>
      </w:pPr>
      <w:rPr>
        <w:rFonts w:ascii="Symbol" w:hAnsi="Symbol" w:hint="default"/>
      </w:rPr>
    </w:lvl>
    <w:lvl w:ilvl="4" w:tplc="54F0E1EE" w:tentative="1">
      <w:start w:val="1"/>
      <w:numFmt w:val="bullet"/>
      <w:lvlText w:val="o"/>
      <w:lvlJc w:val="left"/>
      <w:pPr>
        <w:tabs>
          <w:tab w:val="num" w:pos="3957"/>
        </w:tabs>
        <w:ind w:left="3957" w:hanging="360"/>
      </w:pPr>
      <w:rPr>
        <w:rFonts w:ascii="Courier New" w:hAnsi="Courier New" w:hint="default"/>
      </w:rPr>
    </w:lvl>
    <w:lvl w:ilvl="5" w:tplc="093CBD78" w:tentative="1">
      <w:start w:val="1"/>
      <w:numFmt w:val="bullet"/>
      <w:lvlText w:val=""/>
      <w:lvlJc w:val="left"/>
      <w:pPr>
        <w:tabs>
          <w:tab w:val="num" w:pos="4677"/>
        </w:tabs>
        <w:ind w:left="4677" w:hanging="360"/>
      </w:pPr>
      <w:rPr>
        <w:rFonts w:ascii="Wingdings" w:hAnsi="Wingdings" w:hint="default"/>
      </w:rPr>
    </w:lvl>
    <w:lvl w:ilvl="6" w:tplc="165E80AE" w:tentative="1">
      <w:start w:val="1"/>
      <w:numFmt w:val="bullet"/>
      <w:lvlText w:val=""/>
      <w:lvlJc w:val="left"/>
      <w:pPr>
        <w:tabs>
          <w:tab w:val="num" w:pos="5397"/>
        </w:tabs>
        <w:ind w:left="5397" w:hanging="360"/>
      </w:pPr>
      <w:rPr>
        <w:rFonts w:ascii="Symbol" w:hAnsi="Symbol" w:hint="default"/>
      </w:rPr>
    </w:lvl>
    <w:lvl w:ilvl="7" w:tplc="31BC5618" w:tentative="1">
      <w:start w:val="1"/>
      <w:numFmt w:val="bullet"/>
      <w:lvlText w:val="o"/>
      <w:lvlJc w:val="left"/>
      <w:pPr>
        <w:tabs>
          <w:tab w:val="num" w:pos="6117"/>
        </w:tabs>
        <w:ind w:left="6117" w:hanging="360"/>
      </w:pPr>
      <w:rPr>
        <w:rFonts w:ascii="Courier New" w:hAnsi="Courier New" w:hint="default"/>
      </w:rPr>
    </w:lvl>
    <w:lvl w:ilvl="8" w:tplc="56C42746"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56247222"/>
    <w:multiLevelType w:val="hybridMultilevel"/>
    <w:tmpl w:val="B034679C"/>
    <w:lvl w:ilvl="0" w:tplc="04090001">
      <w:start w:val="1"/>
      <w:numFmt w:val="bullet"/>
      <w:lvlText w:val=""/>
      <w:lvlJc w:val="left"/>
      <w:pPr>
        <w:tabs>
          <w:tab w:val="num" w:pos="720"/>
        </w:tabs>
        <w:ind w:left="720" w:hanging="360"/>
      </w:pPr>
      <w:rPr>
        <w:rFonts w:ascii="Symbol" w:hAnsi="Symbol" w:hint="default"/>
      </w:rPr>
    </w:lvl>
    <w:lvl w:ilvl="1" w:tplc="687AAC4A">
      <w:start w:val="1"/>
      <w:numFmt w:val="bullet"/>
      <w:lvlText w:val="–"/>
      <w:lvlJc w:val="left"/>
      <w:pPr>
        <w:tabs>
          <w:tab w:val="num" w:pos="1440"/>
        </w:tabs>
        <w:ind w:left="1440" w:hanging="360"/>
      </w:pPr>
      <w:rPr>
        <w:rFonts w:ascii="Arial" w:hAnsi="Arial" w:hint="default"/>
      </w:rPr>
    </w:lvl>
    <w:lvl w:ilvl="2" w:tplc="387401B0">
      <w:start w:val="84"/>
      <w:numFmt w:val="bullet"/>
      <w:lvlText w:val="•"/>
      <w:lvlJc w:val="left"/>
      <w:pPr>
        <w:tabs>
          <w:tab w:val="num" w:pos="2160"/>
        </w:tabs>
        <w:ind w:left="2160" w:hanging="360"/>
      </w:pPr>
      <w:rPr>
        <w:rFonts w:ascii="Arial" w:hAnsi="Arial" w:hint="default"/>
      </w:rPr>
    </w:lvl>
    <w:lvl w:ilvl="3" w:tplc="03DC5548" w:tentative="1">
      <w:start w:val="1"/>
      <w:numFmt w:val="bullet"/>
      <w:lvlText w:val="–"/>
      <w:lvlJc w:val="left"/>
      <w:pPr>
        <w:tabs>
          <w:tab w:val="num" w:pos="2880"/>
        </w:tabs>
        <w:ind w:left="2880" w:hanging="360"/>
      </w:pPr>
      <w:rPr>
        <w:rFonts w:ascii="Arial" w:hAnsi="Arial" w:hint="default"/>
      </w:rPr>
    </w:lvl>
    <w:lvl w:ilvl="4" w:tplc="022E2136" w:tentative="1">
      <w:start w:val="1"/>
      <w:numFmt w:val="bullet"/>
      <w:lvlText w:val="–"/>
      <w:lvlJc w:val="left"/>
      <w:pPr>
        <w:tabs>
          <w:tab w:val="num" w:pos="3600"/>
        </w:tabs>
        <w:ind w:left="3600" w:hanging="360"/>
      </w:pPr>
      <w:rPr>
        <w:rFonts w:ascii="Arial" w:hAnsi="Arial" w:hint="default"/>
      </w:rPr>
    </w:lvl>
    <w:lvl w:ilvl="5" w:tplc="85FC8A9E" w:tentative="1">
      <w:start w:val="1"/>
      <w:numFmt w:val="bullet"/>
      <w:lvlText w:val="–"/>
      <w:lvlJc w:val="left"/>
      <w:pPr>
        <w:tabs>
          <w:tab w:val="num" w:pos="4320"/>
        </w:tabs>
        <w:ind w:left="4320" w:hanging="360"/>
      </w:pPr>
      <w:rPr>
        <w:rFonts w:ascii="Arial" w:hAnsi="Arial" w:hint="default"/>
      </w:rPr>
    </w:lvl>
    <w:lvl w:ilvl="6" w:tplc="65D6287C" w:tentative="1">
      <w:start w:val="1"/>
      <w:numFmt w:val="bullet"/>
      <w:lvlText w:val="–"/>
      <w:lvlJc w:val="left"/>
      <w:pPr>
        <w:tabs>
          <w:tab w:val="num" w:pos="5040"/>
        </w:tabs>
        <w:ind w:left="5040" w:hanging="360"/>
      </w:pPr>
      <w:rPr>
        <w:rFonts w:ascii="Arial" w:hAnsi="Arial" w:hint="default"/>
      </w:rPr>
    </w:lvl>
    <w:lvl w:ilvl="7" w:tplc="A32670E4" w:tentative="1">
      <w:start w:val="1"/>
      <w:numFmt w:val="bullet"/>
      <w:lvlText w:val="–"/>
      <w:lvlJc w:val="left"/>
      <w:pPr>
        <w:tabs>
          <w:tab w:val="num" w:pos="5760"/>
        </w:tabs>
        <w:ind w:left="5760" w:hanging="360"/>
      </w:pPr>
      <w:rPr>
        <w:rFonts w:ascii="Arial" w:hAnsi="Arial" w:hint="default"/>
      </w:rPr>
    </w:lvl>
    <w:lvl w:ilvl="8" w:tplc="63820AE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0D2B5B"/>
    <w:multiLevelType w:val="hybridMultilevel"/>
    <w:tmpl w:val="EAD2210C"/>
    <w:lvl w:ilvl="0" w:tplc="4EFEC08C">
      <w:start w:val="1"/>
      <w:numFmt w:val="bullet"/>
      <w:lvlText w:val="•"/>
      <w:lvlJc w:val="left"/>
      <w:pPr>
        <w:tabs>
          <w:tab w:val="num" w:pos="720"/>
        </w:tabs>
        <w:ind w:left="720" w:hanging="360"/>
      </w:pPr>
      <w:rPr>
        <w:rFonts w:ascii="Arial" w:hAnsi="Arial" w:hint="default"/>
      </w:rPr>
    </w:lvl>
    <w:lvl w:ilvl="1" w:tplc="4A785620">
      <w:start w:val="84"/>
      <w:numFmt w:val="bullet"/>
      <w:lvlText w:val="–"/>
      <w:lvlJc w:val="left"/>
      <w:pPr>
        <w:tabs>
          <w:tab w:val="num" w:pos="1440"/>
        </w:tabs>
        <w:ind w:left="1440" w:hanging="360"/>
      </w:pPr>
      <w:rPr>
        <w:rFonts w:ascii="Arial" w:hAnsi="Arial" w:hint="default"/>
      </w:rPr>
    </w:lvl>
    <w:lvl w:ilvl="2" w:tplc="97308636">
      <w:start w:val="84"/>
      <w:numFmt w:val="bullet"/>
      <w:lvlText w:val="•"/>
      <w:lvlJc w:val="left"/>
      <w:pPr>
        <w:tabs>
          <w:tab w:val="num" w:pos="2160"/>
        </w:tabs>
        <w:ind w:left="2160" w:hanging="360"/>
      </w:pPr>
      <w:rPr>
        <w:rFonts w:ascii="Arial" w:hAnsi="Arial" w:hint="default"/>
      </w:rPr>
    </w:lvl>
    <w:lvl w:ilvl="3" w:tplc="4E08D726" w:tentative="1">
      <w:start w:val="1"/>
      <w:numFmt w:val="bullet"/>
      <w:lvlText w:val="•"/>
      <w:lvlJc w:val="left"/>
      <w:pPr>
        <w:tabs>
          <w:tab w:val="num" w:pos="2880"/>
        </w:tabs>
        <w:ind w:left="2880" w:hanging="360"/>
      </w:pPr>
      <w:rPr>
        <w:rFonts w:ascii="Arial" w:hAnsi="Arial" w:hint="default"/>
      </w:rPr>
    </w:lvl>
    <w:lvl w:ilvl="4" w:tplc="6180F0F2" w:tentative="1">
      <w:start w:val="1"/>
      <w:numFmt w:val="bullet"/>
      <w:lvlText w:val="•"/>
      <w:lvlJc w:val="left"/>
      <w:pPr>
        <w:tabs>
          <w:tab w:val="num" w:pos="3600"/>
        </w:tabs>
        <w:ind w:left="3600" w:hanging="360"/>
      </w:pPr>
      <w:rPr>
        <w:rFonts w:ascii="Arial" w:hAnsi="Arial" w:hint="default"/>
      </w:rPr>
    </w:lvl>
    <w:lvl w:ilvl="5" w:tplc="1B526A2A" w:tentative="1">
      <w:start w:val="1"/>
      <w:numFmt w:val="bullet"/>
      <w:lvlText w:val="•"/>
      <w:lvlJc w:val="left"/>
      <w:pPr>
        <w:tabs>
          <w:tab w:val="num" w:pos="4320"/>
        </w:tabs>
        <w:ind w:left="4320" w:hanging="360"/>
      </w:pPr>
      <w:rPr>
        <w:rFonts w:ascii="Arial" w:hAnsi="Arial" w:hint="default"/>
      </w:rPr>
    </w:lvl>
    <w:lvl w:ilvl="6" w:tplc="5136DA50" w:tentative="1">
      <w:start w:val="1"/>
      <w:numFmt w:val="bullet"/>
      <w:lvlText w:val="•"/>
      <w:lvlJc w:val="left"/>
      <w:pPr>
        <w:tabs>
          <w:tab w:val="num" w:pos="5040"/>
        </w:tabs>
        <w:ind w:left="5040" w:hanging="360"/>
      </w:pPr>
      <w:rPr>
        <w:rFonts w:ascii="Arial" w:hAnsi="Arial" w:hint="default"/>
      </w:rPr>
    </w:lvl>
    <w:lvl w:ilvl="7" w:tplc="B0A2A5B8" w:tentative="1">
      <w:start w:val="1"/>
      <w:numFmt w:val="bullet"/>
      <w:lvlText w:val="•"/>
      <w:lvlJc w:val="left"/>
      <w:pPr>
        <w:tabs>
          <w:tab w:val="num" w:pos="5760"/>
        </w:tabs>
        <w:ind w:left="5760" w:hanging="360"/>
      </w:pPr>
      <w:rPr>
        <w:rFonts w:ascii="Arial" w:hAnsi="Arial" w:hint="default"/>
      </w:rPr>
    </w:lvl>
    <w:lvl w:ilvl="8" w:tplc="34642B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F533BBB"/>
    <w:multiLevelType w:val="hybridMultilevel"/>
    <w:tmpl w:val="54D2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C2F02"/>
    <w:multiLevelType w:val="hybridMultilevel"/>
    <w:tmpl w:val="46A83022"/>
    <w:lvl w:ilvl="0" w:tplc="DE8C1CFC">
      <w:start w:val="1"/>
      <w:numFmt w:val="bullet"/>
      <w:lvlText w:val="•"/>
      <w:lvlJc w:val="left"/>
      <w:pPr>
        <w:tabs>
          <w:tab w:val="num" w:pos="720"/>
        </w:tabs>
        <w:ind w:left="720" w:hanging="360"/>
      </w:pPr>
      <w:rPr>
        <w:rFonts w:ascii="Arial" w:hAnsi="Arial" w:hint="default"/>
      </w:rPr>
    </w:lvl>
    <w:lvl w:ilvl="1" w:tplc="6A9A0C8A">
      <w:start w:val="84"/>
      <w:numFmt w:val="bullet"/>
      <w:lvlText w:val="–"/>
      <w:lvlJc w:val="left"/>
      <w:pPr>
        <w:tabs>
          <w:tab w:val="num" w:pos="1440"/>
        </w:tabs>
        <w:ind w:left="1440" w:hanging="360"/>
      </w:pPr>
      <w:rPr>
        <w:rFonts w:ascii="Arial" w:hAnsi="Arial" w:hint="default"/>
      </w:rPr>
    </w:lvl>
    <w:lvl w:ilvl="2" w:tplc="68B0BCE4" w:tentative="1">
      <w:start w:val="1"/>
      <w:numFmt w:val="bullet"/>
      <w:lvlText w:val="•"/>
      <w:lvlJc w:val="left"/>
      <w:pPr>
        <w:tabs>
          <w:tab w:val="num" w:pos="2160"/>
        </w:tabs>
        <w:ind w:left="2160" w:hanging="360"/>
      </w:pPr>
      <w:rPr>
        <w:rFonts w:ascii="Arial" w:hAnsi="Arial" w:hint="default"/>
      </w:rPr>
    </w:lvl>
    <w:lvl w:ilvl="3" w:tplc="FB94255A" w:tentative="1">
      <w:start w:val="1"/>
      <w:numFmt w:val="bullet"/>
      <w:lvlText w:val="•"/>
      <w:lvlJc w:val="left"/>
      <w:pPr>
        <w:tabs>
          <w:tab w:val="num" w:pos="2880"/>
        </w:tabs>
        <w:ind w:left="2880" w:hanging="360"/>
      </w:pPr>
      <w:rPr>
        <w:rFonts w:ascii="Arial" w:hAnsi="Arial" w:hint="default"/>
      </w:rPr>
    </w:lvl>
    <w:lvl w:ilvl="4" w:tplc="34E24074" w:tentative="1">
      <w:start w:val="1"/>
      <w:numFmt w:val="bullet"/>
      <w:lvlText w:val="•"/>
      <w:lvlJc w:val="left"/>
      <w:pPr>
        <w:tabs>
          <w:tab w:val="num" w:pos="3600"/>
        </w:tabs>
        <w:ind w:left="3600" w:hanging="360"/>
      </w:pPr>
      <w:rPr>
        <w:rFonts w:ascii="Arial" w:hAnsi="Arial" w:hint="default"/>
      </w:rPr>
    </w:lvl>
    <w:lvl w:ilvl="5" w:tplc="370A052C" w:tentative="1">
      <w:start w:val="1"/>
      <w:numFmt w:val="bullet"/>
      <w:lvlText w:val="•"/>
      <w:lvlJc w:val="left"/>
      <w:pPr>
        <w:tabs>
          <w:tab w:val="num" w:pos="4320"/>
        </w:tabs>
        <w:ind w:left="4320" w:hanging="360"/>
      </w:pPr>
      <w:rPr>
        <w:rFonts w:ascii="Arial" w:hAnsi="Arial" w:hint="default"/>
      </w:rPr>
    </w:lvl>
    <w:lvl w:ilvl="6" w:tplc="B1349C76" w:tentative="1">
      <w:start w:val="1"/>
      <w:numFmt w:val="bullet"/>
      <w:lvlText w:val="•"/>
      <w:lvlJc w:val="left"/>
      <w:pPr>
        <w:tabs>
          <w:tab w:val="num" w:pos="5040"/>
        </w:tabs>
        <w:ind w:left="5040" w:hanging="360"/>
      </w:pPr>
      <w:rPr>
        <w:rFonts w:ascii="Arial" w:hAnsi="Arial" w:hint="default"/>
      </w:rPr>
    </w:lvl>
    <w:lvl w:ilvl="7" w:tplc="CB9CD166" w:tentative="1">
      <w:start w:val="1"/>
      <w:numFmt w:val="bullet"/>
      <w:lvlText w:val="•"/>
      <w:lvlJc w:val="left"/>
      <w:pPr>
        <w:tabs>
          <w:tab w:val="num" w:pos="5760"/>
        </w:tabs>
        <w:ind w:left="5760" w:hanging="360"/>
      </w:pPr>
      <w:rPr>
        <w:rFonts w:ascii="Arial" w:hAnsi="Arial" w:hint="default"/>
      </w:rPr>
    </w:lvl>
    <w:lvl w:ilvl="8" w:tplc="D67A8E9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0B7871"/>
    <w:multiLevelType w:val="hybridMultilevel"/>
    <w:tmpl w:val="BA2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074FA"/>
    <w:multiLevelType w:val="hybridMultilevel"/>
    <w:tmpl w:val="D81ADB88"/>
    <w:lvl w:ilvl="0" w:tplc="81B23224">
      <w:start w:val="1"/>
      <w:numFmt w:val="bullet"/>
      <w:lvlText w:val="•"/>
      <w:lvlJc w:val="left"/>
      <w:pPr>
        <w:tabs>
          <w:tab w:val="num" w:pos="720"/>
        </w:tabs>
        <w:ind w:left="720" w:hanging="360"/>
      </w:pPr>
      <w:rPr>
        <w:rFonts w:ascii="Arial" w:hAnsi="Arial" w:hint="default"/>
      </w:rPr>
    </w:lvl>
    <w:lvl w:ilvl="1" w:tplc="0FD003A6">
      <w:start w:val="84"/>
      <w:numFmt w:val="bullet"/>
      <w:lvlText w:val="–"/>
      <w:lvlJc w:val="left"/>
      <w:pPr>
        <w:tabs>
          <w:tab w:val="num" w:pos="1440"/>
        </w:tabs>
        <w:ind w:left="1440" w:hanging="360"/>
      </w:pPr>
      <w:rPr>
        <w:rFonts w:ascii="Arial" w:hAnsi="Arial" w:hint="default"/>
      </w:rPr>
    </w:lvl>
    <w:lvl w:ilvl="2" w:tplc="79F05C3C">
      <w:start w:val="84"/>
      <w:numFmt w:val="bullet"/>
      <w:lvlText w:val="•"/>
      <w:lvlJc w:val="left"/>
      <w:pPr>
        <w:tabs>
          <w:tab w:val="num" w:pos="2160"/>
        </w:tabs>
        <w:ind w:left="2160" w:hanging="360"/>
      </w:pPr>
      <w:rPr>
        <w:rFonts w:ascii="Arial" w:hAnsi="Arial" w:hint="default"/>
      </w:rPr>
    </w:lvl>
    <w:lvl w:ilvl="3" w:tplc="F31072B8" w:tentative="1">
      <w:start w:val="1"/>
      <w:numFmt w:val="bullet"/>
      <w:lvlText w:val="•"/>
      <w:lvlJc w:val="left"/>
      <w:pPr>
        <w:tabs>
          <w:tab w:val="num" w:pos="2880"/>
        </w:tabs>
        <w:ind w:left="2880" w:hanging="360"/>
      </w:pPr>
      <w:rPr>
        <w:rFonts w:ascii="Arial" w:hAnsi="Arial" w:hint="default"/>
      </w:rPr>
    </w:lvl>
    <w:lvl w:ilvl="4" w:tplc="8BC20862" w:tentative="1">
      <w:start w:val="1"/>
      <w:numFmt w:val="bullet"/>
      <w:lvlText w:val="•"/>
      <w:lvlJc w:val="left"/>
      <w:pPr>
        <w:tabs>
          <w:tab w:val="num" w:pos="3600"/>
        </w:tabs>
        <w:ind w:left="3600" w:hanging="360"/>
      </w:pPr>
      <w:rPr>
        <w:rFonts w:ascii="Arial" w:hAnsi="Arial" w:hint="default"/>
      </w:rPr>
    </w:lvl>
    <w:lvl w:ilvl="5" w:tplc="F724D6A2" w:tentative="1">
      <w:start w:val="1"/>
      <w:numFmt w:val="bullet"/>
      <w:lvlText w:val="•"/>
      <w:lvlJc w:val="left"/>
      <w:pPr>
        <w:tabs>
          <w:tab w:val="num" w:pos="4320"/>
        </w:tabs>
        <w:ind w:left="4320" w:hanging="360"/>
      </w:pPr>
      <w:rPr>
        <w:rFonts w:ascii="Arial" w:hAnsi="Arial" w:hint="default"/>
      </w:rPr>
    </w:lvl>
    <w:lvl w:ilvl="6" w:tplc="9E386EE6" w:tentative="1">
      <w:start w:val="1"/>
      <w:numFmt w:val="bullet"/>
      <w:lvlText w:val="•"/>
      <w:lvlJc w:val="left"/>
      <w:pPr>
        <w:tabs>
          <w:tab w:val="num" w:pos="5040"/>
        </w:tabs>
        <w:ind w:left="5040" w:hanging="360"/>
      </w:pPr>
      <w:rPr>
        <w:rFonts w:ascii="Arial" w:hAnsi="Arial" w:hint="default"/>
      </w:rPr>
    </w:lvl>
    <w:lvl w:ilvl="7" w:tplc="D4229788" w:tentative="1">
      <w:start w:val="1"/>
      <w:numFmt w:val="bullet"/>
      <w:lvlText w:val="•"/>
      <w:lvlJc w:val="left"/>
      <w:pPr>
        <w:tabs>
          <w:tab w:val="num" w:pos="5760"/>
        </w:tabs>
        <w:ind w:left="5760" w:hanging="360"/>
      </w:pPr>
      <w:rPr>
        <w:rFonts w:ascii="Arial" w:hAnsi="Arial" w:hint="default"/>
      </w:rPr>
    </w:lvl>
    <w:lvl w:ilvl="8" w:tplc="DC9847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4170C11"/>
    <w:multiLevelType w:val="hybridMultilevel"/>
    <w:tmpl w:val="21B8E4FA"/>
    <w:lvl w:ilvl="0" w:tplc="0C3E08C4">
      <w:start w:val="1"/>
      <w:numFmt w:val="bullet"/>
      <w:lvlText w:val="•"/>
      <w:lvlJc w:val="left"/>
      <w:pPr>
        <w:tabs>
          <w:tab w:val="num" w:pos="720"/>
        </w:tabs>
        <w:ind w:left="720" w:hanging="360"/>
      </w:pPr>
      <w:rPr>
        <w:rFonts w:ascii="Arial" w:hAnsi="Arial" w:hint="default"/>
      </w:rPr>
    </w:lvl>
    <w:lvl w:ilvl="1" w:tplc="95E269DC" w:tentative="1">
      <w:start w:val="1"/>
      <w:numFmt w:val="bullet"/>
      <w:lvlText w:val="•"/>
      <w:lvlJc w:val="left"/>
      <w:pPr>
        <w:tabs>
          <w:tab w:val="num" w:pos="1440"/>
        </w:tabs>
        <w:ind w:left="1440" w:hanging="360"/>
      </w:pPr>
      <w:rPr>
        <w:rFonts w:ascii="Arial" w:hAnsi="Arial" w:hint="default"/>
      </w:rPr>
    </w:lvl>
    <w:lvl w:ilvl="2" w:tplc="7EE8F390" w:tentative="1">
      <w:start w:val="1"/>
      <w:numFmt w:val="bullet"/>
      <w:lvlText w:val="•"/>
      <w:lvlJc w:val="left"/>
      <w:pPr>
        <w:tabs>
          <w:tab w:val="num" w:pos="2160"/>
        </w:tabs>
        <w:ind w:left="2160" w:hanging="360"/>
      </w:pPr>
      <w:rPr>
        <w:rFonts w:ascii="Arial" w:hAnsi="Arial" w:hint="default"/>
      </w:rPr>
    </w:lvl>
    <w:lvl w:ilvl="3" w:tplc="7E68EB4C" w:tentative="1">
      <w:start w:val="1"/>
      <w:numFmt w:val="bullet"/>
      <w:lvlText w:val="•"/>
      <w:lvlJc w:val="left"/>
      <w:pPr>
        <w:tabs>
          <w:tab w:val="num" w:pos="2880"/>
        </w:tabs>
        <w:ind w:left="2880" w:hanging="360"/>
      </w:pPr>
      <w:rPr>
        <w:rFonts w:ascii="Arial" w:hAnsi="Arial" w:hint="default"/>
      </w:rPr>
    </w:lvl>
    <w:lvl w:ilvl="4" w:tplc="87E26262" w:tentative="1">
      <w:start w:val="1"/>
      <w:numFmt w:val="bullet"/>
      <w:lvlText w:val="•"/>
      <w:lvlJc w:val="left"/>
      <w:pPr>
        <w:tabs>
          <w:tab w:val="num" w:pos="3600"/>
        </w:tabs>
        <w:ind w:left="3600" w:hanging="360"/>
      </w:pPr>
      <w:rPr>
        <w:rFonts w:ascii="Arial" w:hAnsi="Arial" w:hint="default"/>
      </w:rPr>
    </w:lvl>
    <w:lvl w:ilvl="5" w:tplc="B0903B4A" w:tentative="1">
      <w:start w:val="1"/>
      <w:numFmt w:val="bullet"/>
      <w:lvlText w:val="•"/>
      <w:lvlJc w:val="left"/>
      <w:pPr>
        <w:tabs>
          <w:tab w:val="num" w:pos="4320"/>
        </w:tabs>
        <w:ind w:left="4320" w:hanging="360"/>
      </w:pPr>
      <w:rPr>
        <w:rFonts w:ascii="Arial" w:hAnsi="Arial" w:hint="default"/>
      </w:rPr>
    </w:lvl>
    <w:lvl w:ilvl="6" w:tplc="05F0327E" w:tentative="1">
      <w:start w:val="1"/>
      <w:numFmt w:val="bullet"/>
      <w:lvlText w:val="•"/>
      <w:lvlJc w:val="left"/>
      <w:pPr>
        <w:tabs>
          <w:tab w:val="num" w:pos="5040"/>
        </w:tabs>
        <w:ind w:left="5040" w:hanging="360"/>
      </w:pPr>
      <w:rPr>
        <w:rFonts w:ascii="Arial" w:hAnsi="Arial" w:hint="default"/>
      </w:rPr>
    </w:lvl>
    <w:lvl w:ilvl="7" w:tplc="6B70306C" w:tentative="1">
      <w:start w:val="1"/>
      <w:numFmt w:val="bullet"/>
      <w:lvlText w:val="•"/>
      <w:lvlJc w:val="left"/>
      <w:pPr>
        <w:tabs>
          <w:tab w:val="num" w:pos="5760"/>
        </w:tabs>
        <w:ind w:left="5760" w:hanging="360"/>
      </w:pPr>
      <w:rPr>
        <w:rFonts w:ascii="Arial" w:hAnsi="Arial" w:hint="default"/>
      </w:rPr>
    </w:lvl>
    <w:lvl w:ilvl="8" w:tplc="0906858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5A5263"/>
    <w:multiLevelType w:val="hybridMultilevel"/>
    <w:tmpl w:val="ACFE3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22B47"/>
    <w:multiLevelType w:val="hybridMultilevel"/>
    <w:tmpl w:val="DEE6AF9C"/>
    <w:lvl w:ilvl="0" w:tplc="04090001">
      <w:start w:val="1"/>
      <w:numFmt w:val="bullet"/>
      <w:lvlText w:val=""/>
      <w:lvlJc w:val="left"/>
      <w:pPr>
        <w:tabs>
          <w:tab w:val="num" w:pos="720"/>
        </w:tabs>
        <w:ind w:left="720" w:hanging="360"/>
      </w:pPr>
      <w:rPr>
        <w:rFonts w:ascii="Symbol" w:hAnsi="Symbol" w:hint="default"/>
      </w:rPr>
    </w:lvl>
    <w:lvl w:ilvl="1" w:tplc="772A137E" w:tentative="1">
      <w:start w:val="1"/>
      <w:numFmt w:val="bullet"/>
      <w:lvlText w:val="•"/>
      <w:lvlJc w:val="left"/>
      <w:pPr>
        <w:tabs>
          <w:tab w:val="num" w:pos="1440"/>
        </w:tabs>
        <w:ind w:left="1440" w:hanging="360"/>
      </w:pPr>
      <w:rPr>
        <w:rFonts w:ascii="Arial" w:hAnsi="Arial" w:hint="default"/>
      </w:rPr>
    </w:lvl>
    <w:lvl w:ilvl="2" w:tplc="1C8440B4" w:tentative="1">
      <w:start w:val="1"/>
      <w:numFmt w:val="bullet"/>
      <w:lvlText w:val="•"/>
      <w:lvlJc w:val="left"/>
      <w:pPr>
        <w:tabs>
          <w:tab w:val="num" w:pos="2160"/>
        </w:tabs>
        <w:ind w:left="2160" w:hanging="360"/>
      </w:pPr>
      <w:rPr>
        <w:rFonts w:ascii="Arial" w:hAnsi="Arial" w:hint="default"/>
      </w:rPr>
    </w:lvl>
    <w:lvl w:ilvl="3" w:tplc="C9CAD0BC" w:tentative="1">
      <w:start w:val="1"/>
      <w:numFmt w:val="bullet"/>
      <w:lvlText w:val="•"/>
      <w:lvlJc w:val="left"/>
      <w:pPr>
        <w:tabs>
          <w:tab w:val="num" w:pos="2880"/>
        </w:tabs>
        <w:ind w:left="2880" w:hanging="360"/>
      </w:pPr>
      <w:rPr>
        <w:rFonts w:ascii="Arial" w:hAnsi="Arial" w:hint="default"/>
      </w:rPr>
    </w:lvl>
    <w:lvl w:ilvl="4" w:tplc="3F667B9C" w:tentative="1">
      <w:start w:val="1"/>
      <w:numFmt w:val="bullet"/>
      <w:lvlText w:val="•"/>
      <w:lvlJc w:val="left"/>
      <w:pPr>
        <w:tabs>
          <w:tab w:val="num" w:pos="3600"/>
        </w:tabs>
        <w:ind w:left="3600" w:hanging="360"/>
      </w:pPr>
      <w:rPr>
        <w:rFonts w:ascii="Arial" w:hAnsi="Arial" w:hint="default"/>
      </w:rPr>
    </w:lvl>
    <w:lvl w:ilvl="5" w:tplc="76226E36" w:tentative="1">
      <w:start w:val="1"/>
      <w:numFmt w:val="bullet"/>
      <w:lvlText w:val="•"/>
      <w:lvlJc w:val="left"/>
      <w:pPr>
        <w:tabs>
          <w:tab w:val="num" w:pos="4320"/>
        </w:tabs>
        <w:ind w:left="4320" w:hanging="360"/>
      </w:pPr>
      <w:rPr>
        <w:rFonts w:ascii="Arial" w:hAnsi="Arial" w:hint="default"/>
      </w:rPr>
    </w:lvl>
    <w:lvl w:ilvl="6" w:tplc="8E54912C" w:tentative="1">
      <w:start w:val="1"/>
      <w:numFmt w:val="bullet"/>
      <w:lvlText w:val="•"/>
      <w:lvlJc w:val="left"/>
      <w:pPr>
        <w:tabs>
          <w:tab w:val="num" w:pos="5040"/>
        </w:tabs>
        <w:ind w:left="5040" w:hanging="360"/>
      </w:pPr>
      <w:rPr>
        <w:rFonts w:ascii="Arial" w:hAnsi="Arial" w:hint="default"/>
      </w:rPr>
    </w:lvl>
    <w:lvl w:ilvl="7" w:tplc="B93E0C94" w:tentative="1">
      <w:start w:val="1"/>
      <w:numFmt w:val="bullet"/>
      <w:lvlText w:val="•"/>
      <w:lvlJc w:val="left"/>
      <w:pPr>
        <w:tabs>
          <w:tab w:val="num" w:pos="5760"/>
        </w:tabs>
        <w:ind w:left="5760" w:hanging="360"/>
      </w:pPr>
      <w:rPr>
        <w:rFonts w:ascii="Arial" w:hAnsi="Arial" w:hint="default"/>
      </w:rPr>
    </w:lvl>
    <w:lvl w:ilvl="8" w:tplc="03FE8D8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644164"/>
    <w:multiLevelType w:val="hybridMultilevel"/>
    <w:tmpl w:val="9FC03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DB6310"/>
    <w:multiLevelType w:val="hybridMultilevel"/>
    <w:tmpl w:val="3F040200"/>
    <w:lvl w:ilvl="0" w:tplc="FF60C20E">
      <w:start w:val="1"/>
      <w:numFmt w:val="bullet"/>
      <w:lvlText w:val="•"/>
      <w:lvlJc w:val="left"/>
      <w:pPr>
        <w:tabs>
          <w:tab w:val="num" w:pos="720"/>
        </w:tabs>
        <w:ind w:left="720" w:hanging="360"/>
      </w:pPr>
      <w:rPr>
        <w:rFonts w:ascii="Arial" w:hAnsi="Arial" w:hint="default"/>
      </w:rPr>
    </w:lvl>
    <w:lvl w:ilvl="1" w:tplc="3E3E22DE">
      <w:start w:val="84"/>
      <w:numFmt w:val="bullet"/>
      <w:lvlText w:val="–"/>
      <w:lvlJc w:val="left"/>
      <w:pPr>
        <w:tabs>
          <w:tab w:val="num" w:pos="1440"/>
        </w:tabs>
        <w:ind w:left="1440" w:hanging="360"/>
      </w:pPr>
      <w:rPr>
        <w:rFonts w:ascii="Arial" w:hAnsi="Arial" w:hint="default"/>
      </w:rPr>
    </w:lvl>
    <w:lvl w:ilvl="2" w:tplc="DF7649B0" w:tentative="1">
      <w:start w:val="1"/>
      <w:numFmt w:val="bullet"/>
      <w:lvlText w:val="•"/>
      <w:lvlJc w:val="left"/>
      <w:pPr>
        <w:tabs>
          <w:tab w:val="num" w:pos="2160"/>
        </w:tabs>
        <w:ind w:left="2160" w:hanging="360"/>
      </w:pPr>
      <w:rPr>
        <w:rFonts w:ascii="Arial" w:hAnsi="Arial" w:hint="default"/>
      </w:rPr>
    </w:lvl>
    <w:lvl w:ilvl="3" w:tplc="4726FF5C" w:tentative="1">
      <w:start w:val="1"/>
      <w:numFmt w:val="bullet"/>
      <w:lvlText w:val="•"/>
      <w:lvlJc w:val="left"/>
      <w:pPr>
        <w:tabs>
          <w:tab w:val="num" w:pos="2880"/>
        </w:tabs>
        <w:ind w:left="2880" w:hanging="360"/>
      </w:pPr>
      <w:rPr>
        <w:rFonts w:ascii="Arial" w:hAnsi="Arial" w:hint="default"/>
      </w:rPr>
    </w:lvl>
    <w:lvl w:ilvl="4" w:tplc="3614EC8C" w:tentative="1">
      <w:start w:val="1"/>
      <w:numFmt w:val="bullet"/>
      <w:lvlText w:val="•"/>
      <w:lvlJc w:val="left"/>
      <w:pPr>
        <w:tabs>
          <w:tab w:val="num" w:pos="3600"/>
        </w:tabs>
        <w:ind w:left="3600" w:hanging="360"/>
      </w:pPr>
      <w:rPr>
        <w:rFonts w:ascii="Arial" w:hAnsi="Arial" w:hint="default"/>
      </w:rPr>
    </w:lvl>
    <w:lvl w:ilvl="5" w:tplc="807ECA96" w:tentative="1">
      <w:start w:val="1"/>
      <w:numFmt w:val="bullet"/>
      <w:lvlText w:val="•"/>
      <w:lvlJc w:val="left"/>
      <w:pPr>
        <w:tabs>
          <w:tab w:val="num" w:pos="4320"/>
        </w:tabs>
        <w:ind w:left="4320" w:hanging="360"/>
      </w:pPr>
      <w:rPr>
        <w:rFonts w:ascii="Arial" w:hAnsi="Arial" w:hint="default"/>
      </w:rPr>
    </w:lvl>
    <w:lvl w:ilvl="6" w:tplc="91481316" w:tentative="1">
      <w:start w:val="1"/>
      <w:numFmt w:val="bullet"/>
      <w:lvlText w:val="•"/>
      <w:lvlJc w:val="left"/>
      <w:pPr>
        <w:tabs>
          <w:tab w:val="num" w:pos="5040"/>
        </w:tabs>
        <w:ind w:left="5040" w:hanging="360"/>
      </w:pPr>
      <w:rPr>
        <w:rFonts w:ascii="Arial" w:hAnsi="Arial" w:hint="default"/>
      </w:rPr>
    </w:lvl>
    <w:lvl w:ilvl="7" w:tplc="78FAAEFA" w:tentative="1">
      <w:start w:val="1"/>
      <w:numFmt w:val="bullet"/>
      <w:lvlText w:val="•"/>
      <w:lvlJc w:val="left"/>
      <w:pPr>
        <w:tabs>
          <w:tab w:val="num" w:pos="5760"/>
        </w:tabs>
        <w:ind w:left="5760" w:hanging="360"/>
      </w:pPr>
      <w:rPr>
        <w:rFonts w:ascii="Arial" w:hAnsi="Arial" w:hint="default"/>
      </w:rPr>
    </w:lvl>
    <w:lvl w:ilvl="8" w:tplc="61C661F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203823"/>
    <w:multiLevelType w:val="hybridMultilevel"/>
    <w:tmpl w:val="BA24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12B2A"/>
    <w:multiLevelType w:val="hybridMultilevel"/>
    <w:tmpl w:val="6F688426"/>
    <w:lvl w:ilvl="0" w:tplc="16EA965C">
      <w:start w:val="1"/>
      <w:numFmt w:val="bullet"/>
      <w:lvlText w:val="•"/>
      <w:lvlJc w:val="left"/>
      <w:pPr>
        <w:tabs>
          <w:tab w:val="num" w:pos="720"/>
        </w:tabs>
        <w:ind w:left="720" w:hanging="360"/>
      </w:pPr>
      <w:rPr>
        <w:rFonts w:ascii="Arial" w:hAnsi="Arial" w:hint="default"/>
      </w:rPr>
    </w:lvl>
    <w:lvl w:ilvl="1" w:tplc="AAF877AC" w:tentative="1">
      <w:start w:val="1"/>
      <w:numFmt w:val="bullet"/>
      <w:lvlText w:val="•"/>
      <w:lvlJc w:val="left"/>
      <w:pPr>
        <w:tabs>
          <w:tab w:val="num" w:pos="1440"/>
        </w:tabs>
        <w:ind w:left="1440" w:hanging="360"/>
      </w:pPr>
      <w:rPr>
        <w:rFonts w:ascii="Arial" w:hAnsi="Arial" w:hint="default"/>
      </w:rPr>
    </w:lvl>
    <w:lvl w:ilvl="2" w:tplc="63B6C9F0" w:tentative="1">
      <w:start w:val="1"/>
      <w:numFmt w:val="bullet"/>
      <w:lvlText w:val="•"/>
      <w:lvlJc w:val="left"/>
      <w:pPr>
        <w:tabs>
          <w:tab w:val="num" w:pos="2160"/>
        </w:tabs>
        <w:ind w:left="2160" w:hanging="360"/>
      </w:pPr>
      <w:rPr>
        <w:rFonts w:ascii="Arial" w:hAnsi="Arial" w:hint="default"/>
      </w:rPr>
    </w:lvl>
    <w:lvl w:ilvl="3" w:tplc="7E46B192" w:tentative="1">
      <w:start w:val="1"/>
      <w:numFmt w:val="bullet"/>
      <w:lvlText w:val="•"/>
      <w:lvlJc w:val="left"/>
      <w:pPr>
        <w:tabs>
          <w:tab w:val="num" w:pos="2880"/>
        </w:tabs>
        <w:ind w:left="2880" w:hanging="360"/>
      </w:pPr>
      <w:rPr>
        <w:rFonts w:ascii="Arial" w:hAnsi="Arial" w:hint="default"/>
      </w:rPr>
    </w:lvl>
    <w:lvl w:ilvl="4" w:tplc="A32E8BC0" w:tentative="1">
      <w:start w:val="1"/>
      <w:numFmt w:val="bullet"/>
      <w:lvlText w:val="•"/>
      <w:lvlJc w:val="left"/>
      <w:pPr>
        <w:tabs>
          <w:tab w:val="num" w:pos="3600"/>
        </w:tabs>
        <w:ind w:left="3600" w:hanging="360"/>
      </w:pPr>
      <w:rPr>
        <w:rFonts w:ascii="Arial" w:hAnsi="Arial" w:hint="default"/>
      </w:rPr>
    </w:lvl>
    <w:lvl w:ilvl="5" w:tplc="EE2A8A14" w:tentative="1">
      <w:start w:val="1"/>
      <w:numFmt w:val="bullet"/>
      <w:lvlText w:val="•"/>
      <w:lvlJc w:val="left"/>
      <w:pPr>
        <w:tabs>
          <w:tab w:val="num" w:pos="4320"/>
        </w:tabs>
        <w:ind w:left="4320" w:hanging="360"/>
      </w:pPr>
      <w:rPr>
        <w:rFonts w:ascii="Arial" w:hAnsi="Arial" w:hint="default"/>
      </w:rPr>
    </w:lvl>
    <w:lvl w:ilvl="6" w:tplc="870A0B74" w:tentative="1">
      <w:start w:val="1"/>
      <w:numFmt w:val="bullet"/>
      <w:lvlText w:val="•"/>
      <w:lvlJc w:val="left"/>
      <w:pPr>
        <w:tabs>
          <w:tab w:val="num" w:pos="5040"/>
        </w:tabs>
        <w:ind w:left="5040" w:hanging="360"/>
      </w:pPr>
      <w:rPr>
        <w:rFonts w:ascii="Arial" w:hAnsi="Arial" w:hint="default"/>
      </w:rPr>
    </w:lvl>
    <w:lvl w:ilvl="7" w:tplc="B694FDA8" w:tentative="1">
      <w:start w:val="1"/>
      <w:numFmt w:val="bullet"/>
      <w:lvlText w:val="•"/>
      <w:lvlJc w:val="left"/>
      <w:pPr>
        <w:tabs>
          <w:tab w:val="num" w:pos="5760"/>
        </w:tabs>
        <w:ind w:left="5760" w:hanging="360"/>
      </w:pPr>
      <w:rPr>
        <w:rFonts w:ascii="Arial" w:hAnsi="Arial" w:hint="default"/>
      </w:rPr>
    </w:lvl>
    <w:lvl w:ilvl="8" w:tplc="A15A89E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2585AB9"/>
    <w:multiLevelType w:val="hybridMultilevel"/>
    <w:tmpl w:val="BAC806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8415614">
    <w:abstractNumId w:val="20"/>
  </w:num>
  <w:num w:numId="2" w16cid:durableId="1764571521">
    <w:abstractNumId w:val="19"/>
  </w:num>
  <w:num w:numId="3" w16cid:durableId="381179212">
    <w:abstractNumId w:val="13"/>
  </w:num>
  <w:num w:numId="4" w16cid:durableId="62728154">
    <w:abstractNumId w:val="4"/>
  </w:num>
  <w:num w:numId="5" w16cid:durableId="189874435">
    <w:abstractNumId w:val="5"/>
  </w:num>
  <w:num w:numId="6" w16cid:durableId="1311901977">
    <w:abstractNumId w:val="26"/>
  </w:num>
  <w:num w:numId="7" w16cid:durableId="55125405">
    <w:abstractNumId w:val="31"/>
  </w:num>
  <w:num w:numId="8" w16cid:durableId="522591504">
    <w:abstractNumId w:val="25"/>
  </w:num>
  <w:num w:numId="9" w16cid:durableId="317459240">
    <w:abstractNumId w:val="29"/>
  </w:num>
  <w:num w:numId="10" w16cid:durableId="1493178058">
    <w:abstractNumId w:val="28"/>
  </w:num>
  <w:num w:numId="11" w16cid:durableId="1527408233">
    <w:abstractNumId w:val="32"/>
  </w:num>
  <w:num w:numId="12" w16cid:durableId="1575622918">
    <w:abstractNumId w:val="23"/>
  </w:num>
  <w:num w:numId="13" w16cid:durableId="1037316362">
    <w:abstractNumId w:val="21"/>
  </w:num>
  <w:num w:numId="14" w16cid:durableId="1952473776">
    <w:abstractNumId w:val="18"/>
  </w:num>
  <w:num w:numId="15" w16cid:durableId="200678970">
    <w:abstractNumId w:val="3"/>
  </w:num>
  <w:num w:numId="16" w16cid:durableId="559442598">
    <w:abstractNumId w:val="12"/>
  </w:num>
  <w:num w:numId="17" w16cid:durableId="1535194601">
    <w:abstractNumId w:val="2"/>
  </w:num>
  <w:num w:numId="18" w16cid:durableId="545795680">
    <w:abstractNumId w:val="9"/>
  </w:num>
  <w:num w:numId="19" w16cid:durableId="308361067">
    <w:abstractNumId w:val="34"/>
  </w:num>
  <w:num w:numId="20" w16cid:durableId="1723165112">
    <w:abstractNumId w:val="22"/>
  </w:num>
  <w:num w:numId="21" w16cid:durableId="178349647">
    <w:abstractNumId w:val="17"/>
  </w:num>
  <w:num w:numId="22" w16cid:durableId="1238054875">
    <w:abstractNumId w:val="15"/>
  </w:num>
  <w:num w:numId="23" w16cid:durableId="992180560">
    <w:abstractNumId w:val="24"/>
  </w:num>
  <w:num w:numId="24" w16cid:durableId="570965784">
    <w:abstractNumId w:val="0"/>
  </w:num>
  <w:num w:numId="25" w16cid:durableId="413548905">
    <w:abstractNumId w:val="11"/>
  </w:num>
  <w:num w:numId="26" w16cid:durableId="1808931912">
    <w:abstractNumId w:val="6"/>
  </w:num>
  <w:num w:numId="27" w16cid:durableId="279071907">
    <w:abstractNumId w:val="7"/>
  </w:num>
  <w:num w:numId="28" w16cid:durableId="282007404">
    <w:abstractNumId w:val="8"/>
  </w:num>
  <w:num w:numId="29" w16cid:durableId="1864636754">
    <w:abstractNumId w:val="14"/>
  </w:num>
  <w:num w:numId="30" w16cid:durableId="785150506">
    <w:abstractNumId w:val="16"/>
  </w:num>
  <w:num w:numId="31" w16cid:durableId="351148894">
    <w:abstractNumId w:val="30"/>
  </w:num>
  <w:num w:numId="32" w16cid:durableId="2086338590">
    <w:abstractNumId w:val="1"/>
  </w:num>
  <w:num w:numId="33" w16cid:durableId="1527669561">
    <w:abstractNumId w:val="10"/>
  </w:num>
  <w:num w:numId="34" w16cid:durableId="1088624458">
    <w:abstractNumId w:val="27"/>
  </w:num>
  <w:num w:numId="35" w16cid:durableId="641353025">
    <w:abstractNumId w:val="33"/>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hes, Ryan">
    <w15:presenceInfo w15:providerId="AD" w15:userId="S-1-5-21-1407069837-2091007605-538272213-23180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22"/>
    <w:rsid w:val="000004E1"/>
    <w:rsid w:val="00002743"/>
    <w:rsid w:val="000064CA"/>
    <w:rsid w:val="00012BCF"/>
    <w:rsid w:val="00014A61"/>
    <w:rsid w:val="00014F7E"/>
    <w:rsid w:val="00015553"/>
    <w:rsid w:val="0001601A"/>
    <w:rsid w:val="0001644D"/>
    <w:rsid w:val="000168D2"/>
    <w:rsid w:val="00023A7E"/>
    <w:rsid w:val="000272F1"/>
    <w:rsid w:val="00030E15"/>
    <w:rsid w:val="00034F80"/>
    <w:rsid w:val="00046F90"/>
    <w:rsid w:val="00051E45"/>
    <w:rsid w:val="000611DC"/>
    <w:rsid w:val="000632A3"/>
    <w:rsid w:val="00070778"/>
    <w:rsid w:val="00077583"/>
    <w:rsid w:val="0008212A"/>
    <w:rsid w:val="0008578E"/>
    <w:rsid w:val="0009257E"/>
    <w:rsid w:val="00097D49"/>
    <w:rsid w:val="000A1384"/>
    <w:rsid w:val="000A3024"/>
    <w:rsid w:val="000A4DEC"/>
    <w:rsid w:val="000A4F28"/>
    <w:rsid w:val="000B1920"/>
    <w:rsid w:val="000B2B68"/>
    <w:rsid w:val="000C00AB"/>
    <w:rsid w:val="000C3B8A"/>
    <w:rsid w:val="000C4FCC"/>
    <w:rsid w:val="000D0497"/>
    <w:rsid w:val="000D67AD"/>
    <w:rsid w:val="000E1E63"/>
    <w:rsid w:val="000E311A"/>
    <w:rsid w:val="000F0224"/>
    <w:rsid w:val="000F066B"/>
    <w:rsid w:val="000F5BFC"/>
    <w:rsid w:val="00103E8E"/>
    <w:rsid w:val="00106845"/>
    <w:rsid w:val="00106AD8"/>
    <w:rsid w:val="00106E4A"/>
    <w:rsid w:val="001070BD"/>
    <w:rsid w:val="00122B5A"/>
    <w:rsid w:val="0012625A"/>
    <w:rsid w:val="0013389B"/>
    <w:rsid w:val="001346C1"/>
    <w:rsid w:val="001429D8"/>
    <w:rsid w:val="00144ED7"/>
    <w:rsid w:val="001456FE"/>
    <w:rsid w:val="00145B18"/>
    <w:rsid w:val="00147411"/>
    <w:rsid w:val="0015152E"/>
    <w:rsid w:val="001522AA"/>
    <w:rsid w:val="00153233"/>
    <w:rsid w:val="00153BD6"/>
    <w:rsid w:val="00154814"/>
    <w:rsid w:val="001560D4"/>
    <w:rsid w:val="00163544"/>
    <w:rsid w:val="00163909"/>
    <w:rsid w:val="0016451B"/>
    <w:rsid w:val="00167764"/>
    <w:rsid w:val="001765C1"/>
    <w:rsid w:val="001842CF"/>
    <w:rsid w:val="00197C0B"/>
    <w:rsid w:val="001A0014"/>
    <w:rsid w:val="001B1327"/>
    <w:rsid w:val="001B4372"/>
    <w:rsid w:val="001B5A2D"/>
    <w:rsid w:val="001C289A"/>
    <w:rsid w:val="001C3B4C"/>
    <w:rsid w:val="001C6F49"/>
    <w:rsid w:val="001C72CD"/>
    <w:rsid w:val="001D3B51"/>
    <w:rsid w:val="001E3A2A"/>
    <w:rsid w:val="001E7D87"/>
    <w:rsid w:val="001F2B73"/>
    <w:rsid w:val="001F5C9E"/>
    <w:rsid w:val="001F7B21"/>
    <w:rsid w:val="00201240"/>
    <w:rsid w:val="00201BA5"/>
    <w:rsid w:val="00204478"/>
    <w:rsid w:val="00204822"/>
    <w:rsid w:val="00204F48"/>
    <w:rsid w:val="00205D10"/>
    <w:rsid w:val="00205E61"/>
    <w:rsid w:val="0021210B"/>
    <w:rsid w:val="0022033E"/>
    <w:rsid w:val="00223509"/>
    <w:rsid w:val="0022645C"/>
    <w:rsid w:val="00240195"/>
    <w:rsid w:val="002419D3"/>
    <w:rsid w:val="0024383B"/>
    <w:rsid w:val="00247161"/>
    <w:rsid w:val="00250F01"/>
    <w:rsid w:val="00252435"/>
    <w:rsid w:val="00254E34"/>
    <w:rsid w:val="00256612"/>
    <w:rsid w:val="002634BD"/>
    <w:rsid w:val="00270BC5"/>
    <w:rsid w:val="00270E70"/>
    <w:rsid w:val="00270F77"/>
    <w:rsid w:val="002800AF"/>
    <w:rsid w:val="00282768"/>
    <w:rsid w:val="00284EDC"/>
    <w:rsid w:val="00287081"/>
    <w:rsid w:val="00287FF5"/>
    <w:rsid w:val="002919BF"/>
    <w:rsid w:val="002A2E0F"/>
    <w:rsid w:val="002A3A4C"/>
    <w:rsid w:val="002B4D0B"/>
    <w:rsid w:val="002B5B07"/>
    <w:rsid w:val="002B7043"/>
    <w:rsid w:val="002C1EF5"/>
    <w:rsid w:val="002C23DD"/>
    <w:rsid w:val="002C281B"/>
    <w:rsid w:val="002C4488"/>
    <w:rsid w:val="002D0EB3"/>
    <w:rsid w:val="002D3153"/>
    <w:rsid w:val="002D6FB3"/>
    <w:rsid w:val="002D76A6"/>
    <w:rsid w:val="002E1CBB"/>
    <w:rsid w:val="002E373C"/>
    <w:rsid w:val="002E6E30"/>
    <w:rsid w:val="002E707F"/>
    <w:rsid w:val="002F32DB"/>
    <w:rsid w:val="002F3E80"/>
    <w:rsid w:val="002F54EE"/>
    <w:rsid w:val="002F6E03"/>
    <w:rsid w:val="0030457B"/>
    <w:rsid w:val="00312095"/>
    <w:rsid w:val="003120FD"/>
    <w:rsid w:val="00312916"/>
    <w:rsid w:val="00327247"/>
    <w:rsid w:val="00330D2E"/>
    <w:rsid w:val="00330F40"/>
    <w:rsid w:val="00331C31"/>
    <w:rsid w:val="0033631E"/>
    <w:rsid w:val="00340E08"/>
    <w:rsid w:val="00347290"/>
    <w:rsid w:val="003509CC"/>
    <w:rsid w:val="00350BD2"/>
    <w:rsid w:val="00350EA1"/>
    <w:rsid w:val="003556E4"/>
    <w:rsid w:val="00361135"/>
    <w:rsid w:val="003612AD"/>
    <w:rsid w:val="00363E88"/>
    <w:rsid w:val="00366923"/>
    <w:rsid w:val="0037059C"/>
    <w:rsid w:val="003716E2"/>
    <w:rsid w:val="00372365"/>
    <w:rsid w:val="0037613F"/>
    <w:rsid w:val="00382194"/>
    <w:rsid w:val="00392D43"/>
    <w:rsid w:val="003971CD"/>
    <w:rsid w:val="003A22C9"/>
    <w:rsid w:val="003B0ADF"/>
    <w:rsid w:val="003B0B8F"/>
    <w:rsid w:val="003B176A"/>
    <w:rsid w:val="003B7DFC"/>
    <w:rsid w:val="003C5003"/>
    <w:rsid w:val="003C57FB"/>
    <w:rsid w:val="003D0ADB"/>
    <w:rsid w:val="003E21E8"/>
    <w:rsid w:val="003F6776"/>
    <w:rsid w:val="003F77EF"/>
    <w:rsid w:val="004021C4"/>
    <w:rsid w:val="004049EB"/>
    <w:rsid w:val="00406536"/>
    <w:rsid w:val="0040690B"/>
    <w:rsid w:val="00406E90"/>
    <w:rsid w:val="00411F86"/>
    <w:rsid w:val="004129B1"/>
    <w:rsid w:val="00416B97"/>
    <w:rsid w:val="00417B06"/>
    <w:rsid w:val="00421D9B"/>
    <w:rsid w:val="004226E0"/>
    <w:rsid w:val="00424BA5"/>
    <w:rsid w:val="0042528A"/>
    <w:rsid w:val="004255D7"/>
    <w:rsid w:val="0042598E"/>
    <w:rsid w:val="004350A3"/>
    <w:rsid w:val="00440727"/>
    <w:rsid w:val="004541F2"/>
    <w:rsid w:val="00470DD0"/>
    <w:rsid w:val="00472EE9"/>
    <w:rsid w:val="00474A0B"/>
    <w:rsid w:val="00477205"/>
    <w:rsid w:val="0048427E"/>
    <w:rsid w:val="00485B23"/>
    <w:rsid w:val="00494736"/>
    <w:rsid w:val="00496315"/>
    <w:rsid w:val="004A1B38"/>
    <w:rsid w:val="004A2535"/>
    <w:rsid w:val="004A7C26"/>
    <w:rsid w:val="004B3F52"/>
    <w:rsid w:val="004B46DC"/>
    <w:rsid w:val="004C16C7"/>
    <w:rsid w:val="004C3C55"/>
    <w:rsid w:val="004C72CE"/>
    <w:rsid w:val="004D2936"/>
    <w:rsid w:val="004D3EAC"/>
    <w:rsid w:val="004D5D3B"/>
    <w:rsid w:val="004E03AE"/>
    <w:rsid w:val="004E261C"/>
    <w:rsid w:val="004F16B3"/>
    <w:rsid w:val="004F7FD2"/>
    <w:rsid w:val="005035AB"/>
    <w:rsid w:val="00505C37"/>
    <w:rsid w:val="00506989"/>
    <w:rsid w:val="005117A2"/>
    <w:rsid w:val="00513244"/>
    <w:rsid w:val="00513DF0"/>
    <w:rsid w:val="00515F47"/>
    <w:rsid w:val="005200FB"/>
    <w:rsid w:val="00520E39"/>
    <w:rsid w:val="00521E93"/>
    <w:rsid w:val="0052217A"/>
    <w:rsid w:val="0053484C"/>
    <w:rsid w:val="0053682B"/>
    <w:rsid w:val="00536B43"/>
    <w:rsid w:val="005401F7"/>
    <w:rsid w:val="0054332E"/>
    <w:rsid w:val="00552C60"/>
    <w:rsid w:val="005540E3"/>
    <w:rsid w:val="005567CA"/>
    <w:rsid w:val="00561C46"/>
    <w:rsid w:val="00562986"/>
    <w:rsid w:val="005718E5"/>
    <w:rsid w:val="00574696"/>
    <w:rsid w:val="0057539E"/>
    <w:rsid w:val="00585C08"/>
    <w:rsid w:val="00587D73"/>
    <w:rsid w:val="00591BE9"/>
    <w:rsid w:val="0059312A"/>
    <w:rsid w:val="005935BF"/>
    <w:rsid w:val="005949CC"/>
    <w:rsid w:val="00597788"/>
    <w:rsid w:val="005A07F0"/>
    <w:rsid w:val="005A0C92"/>
    <w:rsid w:val="005A38D7"/>
    <w:rsid w:val="005A7B46"/>
    <w:rsid w:val="005B537D"/>
    <w:rsid w:val="005B6E02"/>
    <w:rsid w:val="005C642A"/>
    <w:rsid w:val="005D041A"/>
    <w:rsid w:val="005D5CF9"/>
    <w:rsid w:val="005E0E04"/>
    <w:rsid w:val="005E2AFD"/>
    <w:rsid w:val="005E3493"/>
    <w:rsid w:val="005E5F11"/>
    <w:rsid w:val="005F28E3"/>
    <w:rsid w:val="005F632F"/>
    <w:rsid w:val="00605C91"/>
    <w:rsid w:val="00614C6C"/>
    <w:rsid w:val="00620A18"/>
    <w:rsid w:val="00623E7B"/>
    <w:rsid w:val="00624664"/>
    <w:rsid w:val="00627B3F"/>
    <w:rsid w:val="00635521"/>
    <w:rsid w:val="00636798"/>
    <w:rsid w:val="00642065"/>
    <w:rsid w:val="00647C33"/>
    <w:rsid w:val="00650A99"/>
    <w:rsid w:val="00654871"/>
    <w:rsid w:val="006640CA"/>
    <w:rsid w:val="006713D3"/>
    <w:rsid w:val="00672DB4"/>
    <w:rsid w:val="006739D6"/>
    <w:rsid w:val="00686B29"/>
    <w:rsid w:val="00690A51"/>
    <w:rsid w:val="00691EE6"/>
    <w:rsid w:val="00696E94"/>
    <w:rsid w:val="006B7ACE"/>
    <w:rsid w:val="006C023B"/>
    <w:rsid w:val="006C66EC"/>
    <w:rsid w:val="006D3044"/>
    <w:rsid w:val="006D6028"/>
    <w:rsid w:val="006E02C5"/>
    <w:rsid w:val="006E7499"/>
    <w:rsid w:val="006F1699"/>
    <w:rsid w:val="006F17EA"/>
    <w:rsid w:val="006F2349"/>
    <w:rsid w:val="006F3132"/>
    <w:rsid w:val="006F63D3"/>
    <w:rsid w:val="007042C6"/>
    <w:rsid w:val="0071169D"/>
    <w:rsid w:val="007119B8"/>
    <w:rsid w:val="00714E6A"/>
    <w:rsid w:val="007156F0"/>
    <w:rsid w:val="007173D7"/>
    <w:rsid w:val="00717A7C"/>
    <w:rsid w:val="00720684"/>
    <w:rsid w:val="00722AB2"/>
    <w:rsid w:val="0072374B"/>
    <w:rsid w:val="00723FB7"/>
    <w:rsid w:val="007262F6"/>
    <w:rsid w:val="00730CC9"/>
    <w:rsid w:val="007347F0"/>
    <w:rsid w:val="00740EC8"/>
    <w:rsid w:val="00742C3F"/>
    <w:rsid w:val="00752E75"/>
    <w:rsid w:val="0075471F"/>
    <w:rsid w:val="00754830"/>
    <w:rsid w:val="0075587B"/>
    <w:rsid w:val="00757907"/>
    <w:rsid w:val="00765F0F"/>
    <w:rsid w:val="007662B1"/>
    <w:rsid w:val="007671E2"/>
    <w:rsid w:val="00767B47"/>
    <w:rsid w:val="0078390B"/>
    <w:rsid w:val="00784A6E"/>
    <w:rsid w:val="007918A7"/>
    <w:rsid w:val="00793F01"/>
    <w:rsid w:val="00795FFE"/>
    <w:rsid w:val="007A3C82"/>
    <w:rsid w:val="007A6141"/>
    <w:rsid w:val="007B43FD"/>
    <w:rsid w:val="007B4552"/>
    <w:rsid w:val="007B529D"/>
    <w:rsid w:val="007C06CB"/>
    <w:rsid w:val="007C0E91"/>
    <w:rsid w:val="007C3F5C"/>
    <w:rsid w:val="007D2D89"/>
    <w:rsid w:val="007E436A"/>
    <w:rsid w:val="007E4FD2"/>
    <w:rsid w:val="007F5151"/>
    <w:rsid w:val="007F5DB7"/>
    <w:rsid w:val="00806058"/>
    <w:rsid w:val="00806E5C"/>
    <w:rsid w:val="008121BA"/>
    <w:rsid w:val="00814BE7"/>
    <w:rsid w:val="00820336"/>
    <w:rsid w:val="00820AFD"/>
    <w:rsid w:val="00820D42"/>
    <w:rsid w:val="00820F9B"/>
    <w:rsid w:val="0082256C"/>
    <w:rsid w:val="00824575"/>
    <w:rsid w:val="00831B8D"/>
    <w:rsid w:val="00837CFA"/>
    <w:rsid w:val="00841B2C"/>
    <w:rsid w:val="008438AE"/>
    <w:rsid w:val="0084494E"/>
    <w:rsid w:val="008454C7"/>
    <w:rsid w:val="00851CBF"/>
    <w:rsid w:val="00851DF5"/>
    <w:rsid w:val="008574C1"/>
    <w:rsid w:val="00857707"/>
    <w:rsid w:val="00875408"/>
    <w:rsid w:val="00877A3A"/>
    <w:rsid w:val="00881261"/>
    <w:rsid w:val="00881FC8"/>
    <w:rsid w:val="008915A5"/>
    <w:rsid w:val="00893204"/>
    <w:rsid w:val="008A582E"/>
    <w:rsid w:val="008A7322"/>
    <w:rsid w:val="008B6BAB"/>
    <w:rsid w:val="008B73CE"/>
    <w:rsid w:val="008C1A30"/>
    <w:rsid w:val="008C20FC"/>
    <w:rsid w:val="008C3020"/>
    <w:rsid w:val="008C43C8"/>
    <w:rsid w:val="008D4B9A"/>
    <w:rsid w:val="008D4E7C"/>
    <w:rsid w:val="008D7F19"/>
    <w:rsid w:val="008E1272"/>
    <w:rsid w:val="008E3D3E"/>
    <w:rsid w:val="008F0108"/>
    <w:rsid w:val="008F4E2C"/>
    <w:rsid w:val="008F5DE3"/>
    <w:rsid w:val="00902C5D"/>
    <w:rsid w:val="0091005F"/>
    <w:rsid w:val="00917184"/>
    <w:rsid w:val="00920185"/>
    <w:rsid w:val="00920281"/>
    <w:rsid w:val="00924C58"/>
    <w:rsid w:val="00926767"/>
    <w:rsid w:val="009322FE"/>
    <w:rsid w:val="009335A5"/>
    <w:rsid w:val="00941268"/>
    <w:rsid w:val="009438AF"/>
    <w:rsid w:val="009444B3"/>
    <w:rsid w:val="0095643A"/>
    <w:rsid w:val="009656ED"/>
    <w:rsid w:val="00971B3A"/>
    <w:rsid w:val="00973D95"/>
    <w:rsid w:val="00977AFC"/>
    <w:rsid w:val="00977FD1"/>
    <w:rsid w:val="00981281"/>
    <w:rsid w:val="00986262"/>
    <w:rsid w:val="00986512"/>
    <w:rsid w:val="009879E9"/>
    <w:rsid w:val="00992096"/>
    <w:rsid w:val="00992E63"/>
    <w:rsid w:val="00994093"/>
    <w:rsid w:val="009951EA"/>
    <w:rsid w:val="0099548D"/>
    <w:rsid w:val="009A793B"/>
    <w:rsid w:val="009A7CDA"/>
    <w:rsid w:val="009C7DB0"/>
    <w:rsid w:val="009D4A31"/>
    <w:rsid w:val="009F3D48"/>
    <w:rsid w:val="009F5709"/>
    <w:rsid w:val="009F74D4"/>
    <w:rsid w:val="00A00844"/>
    <w:rsid w:val="00A016A9"/>
    <w:rsid w:val="00A030CB"/>
    <w:rsid w:val="00A06151"/>
    <w:rsid w:val="00A129BE"/>
    <w:rsid w:val="00A12A4F"/>
    <w:rsid w:val="00A13834"/>
    <w:rsid w:val="00A160A3"/>
    <w:rsid w:val="00A25448"/>
    <w:rsid w:val="00A25DD7"/>
    <w:rsid w:val="00A2695D"/>
    <w:rsid w:val="00A26981"/>
    <w:rsid w:val="00A33E38"/>
    <w:rsid w:val="00A379E4"/>
    <w:rsid w:val="00A41376"/>
    <w:rsid w:val="00A41A84"/>
    <w:rsid w:val="00A46627"/>
    <w:rsid w:val="00A53280"/>
    <w:rsid w:val="00A65404"/>
    <w:rsid w:val="00A67DBF"/>
    <w:rsid w:val="00A67FA1"/>
    <w:rsid w:val="00A72C39"/>
    <w:rsid w:val="00A733FD"/>
    <w:rsid w:val="00A77A17"/>
    <w:rsid w:val="00A83DF6"/>
    <w:rsid w:val="00A84963"/>
    <w:rsid w:val="00A86AB6"/>
    <w:rsid w:val="00A975FA"/>
    <w:rsid w:val="00AA2A69"/>
    <w:rsid w:val="00AA6BDF"/>
    <w:rsid w:val="00AB00AE"/>
    <w:rsid w:val="00AB3C51"/>
    <w:rsid w:val="00AC11D1"/>
    <w:rsid w:val="00AC4B28"/>
    <w:rsid w:val="00AD5B6B"/>
    <w:rsid w:val="00AD6F8C"/>
    <w:rsid w:val="00AE0C21"/>
    <w:rsid w:val="00AE3927"/>
    <w:rsid w:val="00AF2E36"/>
    <w:rsid w:val="00AF3DD0"/>
    <w:rsid w:val="00AF473F"/>
    <w:rsid w:val="00AF47B4"/>
    <w:rsid w:val="00AF4FDE"/>
    <w:rsid w:val="00B00FB4"/>
    <w:rsid w:val="00B01DE5"/>
    <w:rsid w:val="00B17A82"/>
    <w:rsid w:val="00B267E4"/>
    <w:rsid w:val="00B271F8"/>
    <w:rsid w:val="00B31847"/>
    <w:rsid w:val="00B35DA5"/>
    <w:rsid w:val="00B3601D"/>
    <w:rsid w:val="00B4006C"/>
    <w:rsid w:val="00B44019"/>
    <w:rsid w:val="00B446D2"/>
    <w:rsid w:val="00B636C4"/>
    <w:rsid w:val="00B6525D"/>
    <w:rsid w:val="00B65C6B"/>
    <w:rsid w:val="00B67243"/>
    <w:rsid w:val="00B70E80"/>
    <w:rsid w:val="00B73CDB"/>
    <w:rsid w:val="00B7760B"/>
    <w:rsid w:val="00B77FA0"/>
    <w:rsid w:val="00B82430"/>
    <w:rsid w:val="00B82E04"/>
    <w:rsid w:val="00B83B04"/>
    <w:rsid w:val="00B83D17"/>
    <w:rsid w:val="00B8461D"/>
    <w:rsid w:val="00B94422"/>
    <w:rsid w:val="00B9486F"/>
    <w:rsid w:val="00B963C1"/>
    <w:rsid w:val="00BA5952"/>
    <w:rsid w:val="00BA759D"/>
    <w:rsid w:val="00BA7B3F"/>
    <w:rsid w:val="00BB2487"/>
    <w:rsid w:val="00BB699A"/>
    <w:rsid w:val="00BC1355"/>
    <w:rsid w:val="00BC3E16"/>
    <w:rsid w:val="00BC4D30"/>
    <w:rsid w:val="00BC5CAD"/>
    <w:rsid w:val="00BC7E8E"/>
    <w:rsid w:val="00BD5185"/>
    <w:rsid w:val="00BD5F77"/>
    <w:rsid w:val="00BD5F94"/>
    <w:rsid w:val="00BF622E"/>
    <w:rsid w:val="00C018DE"/>
    <w:rsid w:val="00C01C59"/>
    <w:rsid w:val="00C06E86"/>
    <w:rsid w:val="00C16315"/>
    <w:rsid w:val="00C16A0A"/>
    <w:rsid w:val="00C204B1"/>
    <w:rsid w:val="00C20A2B"/>
    <w:rsid w:val="00C20AE0"/>
    <w:rsid w:val="00C21689"/>
    <w:rsid w:val="00C2483B"/>
    <w:rsid w:val="00C30A9C"/>
    <w:rsid w:val="00C31C7B"/>
    <w:rsid w:val="00C35C84"/>
    <w:rsid w:val="00C36059"/>
    <w:rsid w:val="00C43134"/>
    <w:rsid w:val="00C43C1F"/>
    <w:rsid w:val="00C47937"/>
    <w:rsid w:val="00C51A91"/>
    <w:rsid w:val="00C551E4"/>
    <w:rsid w:val="00C55D78"/>
    <w:rsid w:val="00C617F4"/>
    <w:rsid w:val="00C679AD"/>
    <w:rsid w:val="00C747B6"/>
    <w:rsid w:val="00C80392"/>
    <w:rsid w:val="00C846AD"/>
    <w:rsid w:val="00C90C8A"/>
    <w:rsid w:val="00C91268"/>
    <w:rsid w:val="00C91B03"/>
    <w:rsid w:val="00C93BA1"/>
    <w:rsid w:val="00C940F1"/>
    <w:rsid w:val="00C951FB"/>
    <w:rsid w:val="00C9584E"/>
    <w:rsid w:val="00C96D2F"/>
    <w:rsid w:val="00C972AA"/>
    <w:rsid w:val="00CA2EE9"/>
    <w:rsid w:val="00CB08E8"/>
    <w:rsid w:val="00CB64E4"/>
    <w:rsid w:val="00CB7BC9"/>
    <w:rsid w:val="00CC0E3B"/>
    <w:rsid w:val="00CC2323"/>
    <w:rsid w:val="00CC531F"/>
    <w:rsid w:val="00CC768F"/>
    <w:rsid w:val="00CC7B91"/>
    <w:rsid w:val="00CD0120"/>
    <w:rsid w:val="00CD0D4B"/>
    <w:rsid w:val="00CD3FB9"/>
    <w:rsid w:val="00CE5874"/>
    <w:rsid w:val="00CF0168"/>
    <w:rsid w:val="00CF11AC"/>
    <w:rsid w:val="00CF1D7E"/>
    <w:rsid w:val="00CF1F1F"/>
    <w:rsid w:val="00CF2EC6"/>
    <w:rsid w:val="00CF2FE4"/>
    <w:rsid w:val="00CF3323"/>
    <w:rsid w:val="00CF3E35"/>
    <w:rsid w:val="00CF7336"/>
    <w:rsid w:val="00CF7C8A"/>
    <w:rsid w:val="00D05C3B"/>
    <w:rsid w:val="00D06EDC"/>
    <w:rsid w:val="00D077ED"/>
    <w:rsid w:val="00D1153B"/>
    <w:rsid w:val="00D16809"/>
    <w:rsid w:val="00D20148"/>
    <w:rsid w:val="00D24B56"/>
    <w:rsid w:val="00D2580D"/>
    <w:rsid w:val="00D25BDE"/>
    <w:rsid w:val="00D30C81"/>
    <w:rsid w:val="00D30FED"/>
    <w:rsid w:val="00D31139"/>
    <w:rsid w:val="00D311EE"/>
    <w:rsid w:val="00D313EA"/>
    <w:rsid w:val="00D33048"/>
    <w:rsid w:val="00D36645"/>
    <w:rsid w:val="00D46D89"/>
    <w:rsid w:val="00D54D1A"/>
    <w:rsid w:val="00D54E3A"/>
    <w:rsid w:val="00D565F4"/>
    <w:rsid w:val="00D64EE3"/>
    <w:rsid w:val="00D7373F"/>
    <w:rsid w:val="00D92993"/>
    <w:rsid w:val="00D95124"/>
    <w:rsid w:val="00D9590E"/>
    <w:rsid w:val="00D95A63"/>
    <w:rsid w:val="00DA1552"/>
    <w:rsid w:val="00DA2BA7"/>
    <w:rsid w:val="00DB10BA"/>
    <w:rsid w:val="00DB1D4E"/>
    <w:rsid w:val="00DB2A35"/>
    <w:rsid w:val="00DB4F97"/>
    <w:rsid w:val="00DC5B48"/>
    <w:rsid w:val="00DC6EEB"/>
    <w:rsid w:val="00DD3A8B"/>
    <w:rsid w:val="00DE18FC"/>
    <w:rsid w:val="00DE2DAF"/>
    <w:rsid w:val="00DE549F"/>
    <w:rsid w:val="00DE5F24"/>
    <w:rsid w:val="00DE7FD6"/>
    <w:rsid w:val="00DF0D0B"/>
    <w:rsid w:val="00DF4821"/>
    <w:rsid w:val="00DF4D09"/>
    <w:rsid w:val="00DF6C68"/>
    <w:rsid w:val="00DF7D59"/>
    <w:rsid w:val="00E007FB"/>
    <w:rsid w:val="00E0135C"/>
    <w:rsid w:val="00E02C89"/>
    <w:rsid w:val="00E034D2"/>
    <w:rsid w:val="00E05DEF"/>
    <w:rsid w:val="00E076C2"/>
    <w:rsid w:val="00E07CB2"/>
    <w:rsid w:val="00E13D14"/>
    <w:rsid w:val="00E13EFE"/>
    <w:rsid w:val="00E13F53"/>
    <w:rsid w:val="00E1446E"/>
    <w:rsid w:val="00E14F82"/>
    <w:rsid w:val="00E20DCB"/>
    <w:rsid w:val="00E30923"/>
    <w:rsid w:val="00E355DA"/>
    <w:rsid w:val="00E37E7C"/>
    <w:rsid w:val="00E44049"/>
    <w:rsid w:val="00E44846"/>
    <w:rsid w:val="00E44DF8"/>
    <w:rsid w:val="00E477FE"/>
    <w:rsid w:val="00E50387"/>
    <w:rsid w:val="00E55A87"/>
    <w:rsid w:val="00E56E23"/>
    <w:rsid w:val="00E56FF1"/>
    <w:rsid w:val="00E65A08"/>
    <w:rsid w:val="00E7230C"/>
    <w:rsid w:val="00E72F2A"/>
    <w:rsid w:val="00E7652E"/>
    <w:rsid w:val="00E8107E"/>
    <w:rsid w:val="00E81B0F"/>
    <w:rsid w:val="00E81ED5"/>
    <w:rsid w:val="00E8405A"/>
    <w:rsid w:val="00E9116E"/>
    <w:rsid w:val="00E95AD7"/>
    <w:rsid w:val="00E95D38"/>
    <w:rsid w:val="00EB4169"/>
    <w:rsid w:val="00EC1282"/>
    <w:rsid w:val="00EC1A40"/>
    <w:rsid w:val="00EC222A"/>
    <w:rsid w:val="00EC292A"/>
    <w:rsid w:val="00EC3C19"/>
    <w:rsid w:val="00EC6BA5"/>
    <w:rsid w:val="00ED1341"/>
    <w:rsid w:val="00ED53B9"/>
    <w:rsid w:val="00EE2BF4"/>
    <w:rsid w:val="00EE426C"/>
    <w:rsid w:val="00EE6034"/>
    <w:rsid w:val="00EF063C"/>
    <w:rsid w:val="00EF06DC"/>
    <w:rsid w:val="00EF1EE0"/>
    <w:rsid w:val="00EF586D"/>
    <w:rsid w:val="00EF751F"/>
    <w:rsid w:val="00F00483"/>
    <w:rsid w:val="00F02460"/>
    <w:rsid w:val="00F0494F"/>
    <w:rsid w:val="00F04CA5"/>
    <w:rsid w:val="00F07581"/>
    <w:rsid w:val="00F16938"/>
    <w:rsid w:val="00F21402"/>
    <w:rsid w:val="00F2467F"/>
    <w:rsid w:val="00F353C7"/>
    <w:rsid w:val="00F37911"/>
    <w:rsid w:val="00F4095B"/>
    <w:rsid w:val="00F6612A"/>
    <w:rsid w:val="00F757DE"/>
    <w:rsid w:val="00F7638F"/>
    <w:rsid w:val="00F80637"/>
    <w:rsid w:val="00F91084"/>
    <w:rsid w:val="00FB09E0"/>
    <w:rsid w:val="00FC0F72"/>
    <w:rsid w:val="00FC3897"/>
    <w:rsid w:val="00FC625D"/>
    <w:rsid w:val="00FD418E"/>
    <w:rsid w:val="00FD4350"/>
    <w:rsid w:val="00FD45F6"/>
    <w:rsid w:val="00FD5E9E"/>
    <w:rsid w:val="00FD7D12"/>
    <w:rsid w:val="00FE0A81"/>
    <w:rsid w:val="00FE214E"/>
    <w:rsid w:val="00FE3D40"/>
    <w:rsid w:val="00FE42DF"/>
    <w:rsid w:val="00FE58BF"/>
    <w:rsid w:val="00FE5D85"/>
    <w:rsid w:val="00FF061B"/>
    <w:rsid w:val="00FF1588"/>
    <w:rsid w:val="00FF1C4E"/>
    <w:rsid w:val="00FF28DA"/>
    <w:rsid w:val="00FF4CB7"/>
    <w:rsid w:val="00FF687D"/>
    <w:rsid w:val="00FF7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5B1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02"/>
    <w:pPr>
      <w:spacing w:after="0" w:line="240" w:lineRule="auto"/>
    </w:pPr>
    <w:rPr>
      <w:rFonts w:ascii="Calibri" w:hAnsi="Calibri" w:cs="Times New Roman"/>
      <w:color w:val="002060"/>
      <w:sz w:val="20"/>
      <w:szCs w:val="24"/>
    </w:rPr>
  </w:style>
  <w:style w:type="paragraph" w:styleId="Heading1">
    <w:name w:val="heading 1"/>
    <w:basedOn w:val="Normal"/>
    <w:next w:val="Normal"/>
    <w:link w:val="Heading1Char"/>
    <w:uiPriority w:val="9"/>
    <w:qFormat/>
    <w:rsid w:val="005117A2"/>
    <w:pPr>
      <w:keepNext/>
      <w:keepLines/>
      <w:numPr>
        <w:numId w:val="3"/>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B6E02"/>
    <w:pPr>
      <w:numPr>
        <w:ilvl w:val="1"/>
        <w:numId w:val="3"/>
      </w:numPr>
      <w:spacing w:before="100" w:beforeAutospacing="1"/>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5117A2"/>
    <w:pPr>
      <w:keepNext/>
      <w:keepLines/>
      <w:numPr>
        <w:ilvl w:val="2"/>
        <w:numId w:val="3"/>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117A2"/>
    <w:pPr>
      <w:keepNext/>
      <w:keepLines/>
      <w:numPr>
        <w:ilvl w:val="3"/>
        <w:numId w:val="3"/>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72365"/>
    <w:pPr>
      <w:keepNext/>
      <w:keepLines/>
      <w:numPr>
        <w:ilvl w:val="4"/>
        <w:numId w:val="3"/>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72365"/>
    <w:pPr>
      <w:keepNext/>
      <w:keepLines/>
      <w:numPr>
        <w:ilvl w:val="5"/>
        <w:numId w:val="3"/>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72365"/>
    <w:pPr>
      <w:keepNext/>
      <w:keepLines/>
      <w:numPr>
        <w:ilvl w:val="6"/>
        <w:numId w:val="3"/>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72365"/>
    <w:pPr>
      <w:keepNext/>
      <w:keepLines/>
      <w:numPr>
        <w:ilvl w:val="7"/>
        <w:numId w:val="3"/>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365"/>
    <w:pPr>
      <w:keepNext/>
      <w:keepLines/>
      <w:numPr>
        <w:ilvl w:val="8"/>
        <w:numId w:val="3"/>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E02"/>
    <w:rPr>
      <w:rFonts w:ascii="Calibri" w:hAnsi="Calibri" w:cs="Times New Roman"/>
      <w:color w:val="2E74B5" w:themeColor="accent1" w:themeShade="BF"/>
      <w:sz w:val="26"/>
      <w:szCs w:val="26"/>
    </w:rPr>
  </w:style>
  <w:style w:type="character" w:customStyle="1" w:styleId="Heading3Char">
    <w:name w:val="Heading 3 Char"/>
    <w:basedOn w:val="DefaultParagraphFont"/>
    <w:link w:val="Heading3"/>
    <w:uiPriority w:val="9"/>
    <w:rsid w:val="005117A2"/>
    <w:rPr>
      <w:rFonts w:asciiTheme="majorHAnsi" w:eastAsiaTheme="majorEastAsia" w:hAnsiTheme="majorHAnsi" w:cstheme="majorBidi"/>
      <w:color w:val="1F4D78" w:themeColor="accent1" w:themeShade="7F"/>
      <w:sz w:val="20"/>
      <w:szCs w:val="24"/>
    </w:rPr>
  </w:style>
  <w:style w:type="character" w:customStyle="1" w:styleId="Heading4Char">
    <w:name w:val="Heading 4 Char"/>
    <w:basedOn w:val="DefaultParagraphFont"/>
    <w:link w:val="Heading4"/>
    <w:uiPriority w:val="9"/>
    <w:rsid w:val="005117A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23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23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23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23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3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E1446E"/>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B94422"/>
    <w:rPr>
      <w:color w:val="0563C1" w:themeColor="hyperlink"/>
      <w:u w:val="single"/>
    </w:rPr>
  </w:style>
  <w:style w:type="character" w:styleId="CommentReference">
    <w:name w:val="annotation reference"/>
    <w:basedOn w:val="DefaultParagraphFont"/>
    <w:uiPriority w:val="99"/>
    <w:semiHidden/>
    <w:unhideWhenUsed/>
    <w:rsid w:val="00B94422"/>
    <w:rPr>
      <w:sz w:val="18"/>
      <w:szCs w:val="18"/>
    </w:rPr>
  </w:style>
  <w:style w:type="paragraph" w:styleId="CommentText">
    <w:name w:val="annotation text"/>
    <w:basedOn w:val="Normal"/>
    <w:link w:val="CommentTextChar"/>
    <w:uiPriority w:val="99"/>
    <w:semiHidden/>
    <w:unhideWhenUsed/>
    <w:rsid w:val="00B94422"/>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B94422"/>
    <w:rPr>
      <w:sz w:val="24"/>
      <w:szCs w:val="24"/>
    </w:rPr>
  </w:style>
  <w:style w:type="paragraph" w:styleId="CommentSubject">
    <w:name w:val="annotation subject"/>
    <w:basedOn w:val="CommentText"/>
    <w:next w:val="CommentText"/>
    <w:link w:val="CommentSubjectChar"/>
    <w:uiPriority w:val="99"/>
    <w:semiHidden/>
    <w:unhideWhenUsed/>
    <w:rsid w:val="00B94422"/>
    <w:rPr>
      <w:b/>
      <w:bCs/>
      <w:szCs w:val="20"/>
    </w:rPr>
  </w:style>
  <w:style w:type="character" w:customStyle="1" w:styleId="CommentSubjectChar">
    <w:name w:val="Comment Subject Char"/>
    <w:basedOn w:val="CommentTextChar"/>
    <w:link w:val="CommentSubject"/>
    <w:uiPriority w:val="99"/>
    <w:semiHidden/>
    <w:rsid w:val="00B94422"/>
    <w:rPr>
      <w:b/>
      <w:bCs/>
      <w:sz w:val="20"/>
      <w:szCs w:val="20"/>
    </w:rPr>
  </w:style>
  <w:style w:type="paragraph" w:styleId="BalloonText">
    <w:name w:val="Balloon Text"/>
    <w:basedOn w:val="Normal"/>
    <w:link w:val="BalloonTextChar"/>
    <w:uiPriority w:val="99"/>
    <w:semiHidden/>
    <w:unhideWhenUsed/>
    <w:rsid w:val="00B94422"/>
    <w:rPr>
      <w:sz w:val="18"/>
      <w:szCs w:val="18"/>
    </w:rPr>
  </w:style>
  <w:style w:type="character" w:customStyle="1" w:styleId="BalloonTextChar">
    <w:name w:val="Balloon Text Char"/>
    <w:basedOn w:val="DefaultParagraphFont"/>
    <w:link w:val="BalloonText"/>
    <w:uiPriority w:val="99"/>
    <w:semiHidden/>
    <w:rsid w:val="00B94422"/>
    <w:rPr>
      <w:rFonts w:ascii="Times New Roman" w:hAnsi="Times New Roman" w:cs="Times New Roman"/>
      <w:sz w:val="18"/>
      <w:szCs w:val="18"/>
    </w:rPr>
  </w:style>
  <w:style w:type="table" w:styleId="TableGrid">
    <w:name w:val="Table Grid"/>
    <w:basedOn w:val="TableNormal"/>
    <w:uiPriority w:val="39"/>
    <w:rsid w:val="00B944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DefaultParagraphFont"/>
    <w:rsid w:val="00B94422"/>
  </w:style>
  <w:style w:type="paragraph" w:styleId="NoSpacing">
    <w:name w:val="No Spacing"/>
    <w:link w:val="NoSpacingChar"/>
    <w:uiPriority w:val="99"/>
    <w:qFormat/>
    <w:rsid w:val="00B94422"/>
    <w:pPr>
      <w:spacing w:after="0" w:line="240" w:lineRule="auto"/>
    </w:pPr>
    <w:rPr>
      <w:sz w:val="20"/>
    </w:rPr>
  </w:style>
  <w:style w:type="paragraph" w:styleId="NormalWeb">
    <w:name w:val="Normal (Web)"/>
    <w:basedOn w:val="Normal"/>
    <w:uiPriority w:val="99"/>
    <w:semiHidden/>
    <w:unhideWhenUsed/>
    <w:rsid w:val="00B94422"/>
    <w:pPr>
      <w:spacing w:before="100" w:beforeAutospacing="1" w:after="100" w:afterAutospacing="1"/>
    </w:pPr>
    <w:rPr>
      <w:rFonts w:eastAsia="Times New Roman"/>
    </w:rPr>
  </w:style>
  <w:style w:type="character" w:styleId="Strong">
    <w:name w:val="Strong"/>
    <w:basedOn w:val="DefaultParagraphFont"/>
    <w:uiPriority w:val="22"/>
    <w:qFormat/>
    <w:rsid w:val="00B94422"/>
    <w:rPr>
      <w:b/>
      <w:bCs/>
    </w:rPr>
  </w:style>
  <w:style w:type="character" w:customStyle="1" w:styleId="guilabel">
    <w:name w:val="guilabel"/>
    <w:basedOn w:val="DefaultParagraphFont"/>
    <w:rsid w:val="00B94422"/>
  </w:style>
  <w:style w:type="table" w:customStyle="1" w:styleId="ListTable3-Accent11">
    <w:name w:val="List Table 3 - Accent 11"/>
    <w:basedOn w:val="TableNormal"/>
    <w:uiPriority w:val="48"/>
    <w:rsid w:val="00B9442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1Light-Accent11">
    <w:name w:val="Grid Table 1 Light - Accent 11"/>
    <w:basedOn w:val="TableNormal"/>
    <w:uiPriority w:val="46"/>
    <w:rsid w:val="00B944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94422"/>
    <w:pPr>
      <w:numPr>
        <w:numId w:val="0"/>
      </w:numPr>
      <w:outlineLvl w:val="9"/>
    </w:pPr>
  </w:style>
  <w:style w:type="paragraph" w:styleId="TOC1">
    <w:name w:val="toc 1"/>
    <w:basedOn w:val="Normal"/>
    <w:next w:val="Normal"/>
    <w:autoRedefine/>
    <w:uiPriority w:val="39"/>
    <w:unhideWhenUsed/>
    <w:rsid w:val="00E20DCB"/>
    <w:pPr>
      <w:spacing w:before="120"/>
    </w:pPr>
    <w:rPr>
      <w:rFonts w:asciiTheme="majorHAnsi" w:hAnsiTheme="majorHAnsi"/>
      <w:b/>
      <w:bCs/>
      <w:color w:val="548DD4"/>
    </w:rPr>
  </w:style>
  <w:style w:type="paragraph" w:styleId="TOC2">
    <w:name w:val="toc 2"/>
    <w:basedOn w:val="Normal"/>
    <w:next w:val="Normal"/>
    <w:autoRedefine/>
    <w:uiPriority w:val="39"/>
    <w:unhideWhenUsed/>
    <w:rsid w:val="00B94422"/>
    <w:rPr>
      <w:rFonts w:asciiTheme="minorHAnsi" w:hAnsiTheme="minorHAnsi"/>
      <w:sz w:val="22"/>
      <w:szCs w:val="22"/>
    </w:rPr>
  </w:style>
  <w:style w:type="paragraph" w:styleId="TOC3">
    <w:name w:val="toc 3"/>
    <w:basedOn w:val="Normal"/>
    <w:next w:val="Normal"/>
    <w:autoRedefine/>
    <w:uiPriority w:val="39"/>
    <w:unhideWhenUsed/>
    <w:rsid w:val="00B94422"/>
    <w:pPr>
      <w:ind w:left="240"/>
    </w:pPr>
    <w:rPr>
      <w:rFonts w:asciiTheme="minorHAnsi" w:hAnsiTheme="minorHAnsi"/>
      <w:i/>
      <w:iCs/>
      <w:sz w:val="22"/>
      <w:szCs w:val="22"/>
    </w:rPr>
  </w:style>
  <w:style w:type="paragraph" w:styleId="TOC4">
    <w:name w:val="toc 4"/>
    <w:basedOn w:val="Normal"/>
    <w:next w:val="Normal"/>
    <w:autoRedefine/>
    <w:uiPriority w:val="39"/>
    <w:unhideWhenUsed/>
    <w:rsid w:val="00B94422"/>
    <w:pPr>
      <w:pBdr>
        <w:between w:val="double" w:sz="6" w:space="0" w:color="auto"/>
      </w:pBdr>
      <w:ind w:left="480"/>
    </w:pPr>
    <w:rPr>
      <w:rFonts w:asciiTheme="minorHAnsi" w:hAnsiTheme="minorHAnsi"/>
      <w:szCs w:val="20"/>
    </w:rPr>
  </w:style>
  <w:style w:type="paragraph" w:styleId="TOC5">
    <w:name w:val="toc 5"/>
    <w:basedOn w:val="Normal"/>
    <w:next w:val="Normal"/>
    <w:autoRedefine/>
    <w:uiPriority w:val="39"/>
    <w:unhideWhenUsed/>
    <w:rsid w:val="00B94422"/>
    <w:pPr>
      <w:pBdr>
        <w:between w:val="double" w:sz="6" w:space="0" w:color="auto"/>
      </w:pBdr>
      <w:ind w:left="720"/>
    </w:pPr>
    <w:rPr>
      <w:rFonts w:asciiTheme="minorHAnsi" w:hAnsiTheme="minorHAnsi"/>
      <w:szCs w:val="20"/>
    </w:rPr>
  </w:style>
  <w:style w:type="paragraph" w:styleId="TOC6">
    <w:name w:val="toc 6"/>
    <w:basedOn w:val="Normal"/>
    <w:next w:val="Normal"/>
    <w:autoRedefine/>
    <w:uiPriority w:val="39"/>
    <w:unhideWhenUsed/>
    <w:rsid w:val="00B94422"/>
    <w:pPr>
      <w:pBdr>
        <w:between w:val="double" w:sz="6" w:space="0" w:color="auto"/>
      </w:pBdr>
      <w:ind w:left="960"/>
    </w:pPr>
    <w:rPr>
      <w:rFonts w:asciiTheme="minorHAnsi" w:hAnsiTheme="minorHAnsi"/>
      <w:szCs w:val="20"/>
    </w:rPr>
  </w:style>
  <w:style w:type="paragraph" w:styleId="TOC7">
    <w:name w:val="toc 7"/>
    <w:basedOn w:val="Normal"/>
    <w:next w:val="Normal"/>
    <w:autoRedefine/>
    <w:uiPriority w:val="39"/>
    <w:unhideWhenUsed/>
    <w:rsid w:val="00B94422"/>
    <w:pPr>
      <w:pBdr>
        <w:between w:val="double" w:sz="6" w:space="0" w:color="auto"/>
      </w:pBdr>
      <w:ind w:left="1200"/>
    </w:pPr>
    <w:rPr>
      <w:rFonts w:asciiTheme="minorHAnsi" w:hAnsiTheme="minorHAnsi"/>
      <w:szCs w:val="20"/>
    </w:rPr>
  </w:style>
  <w:style w:type="paragraph" w:styleId="TOC8">
    <w:name w:val="toc 8"/>
    <w:basedOn w:val="Normal"/>
    <w:next w:val="Normal"/>
    <w:autoRedefine/>
    <w:uiPriority w:val="39"/>
    <w:unhideWhenUsed/>
    <w:rsid w:val="00B94422"/>
    <w:pPr>
      <w:pBdr>
        <w:between w:val="double" w:sz="6" w:space="0" w:color="auto"/>
      </w:pBdr>
      <w:ind w:left="1440"/>
    </w:pPr>
    <w:rPr>
      <w:rFonts w:asciiTheme="minorHAnsi" w:hAnsiTheme="minorHAnsi"/>
      <w:szCs w:val="20"/>
    </w:rPr>
  </w:style>
  <w:style w:type="paragraph" w:styleId="TOC9">
    <w:name w:val="toc 9"/>
    <w:basedOn w:val="Normal"/>
    <w:next w:val="Normal"/>
    <w:autoRedefine/>
    <w:uiPriority w:val="39"/>
    <w:unhideWhenUsed/>
    <w:rsid w:val="00B94422"/>
    <w:pPr>
      <w:pBdr>
        <w:between w:val="double" w:sz="6" w:space="0" w:color="auto"/>
      </w:pBdr>
      <w:ind w:left="1680"/>
    </w:pPr>
    <w:rPr>
      <w:rFonts w:asciiTheme="minorHAnsi" w:hAnsiTheme="minorHAnsi"/>
      <w:szCs w:val="20"/>
    </w:rPr>
  </w:style>
  <w:style w:type="character" w:styleId="FollowedHyperlink">
    <w:name w:val="FollowedHyperlink"/>
    <w:basedOn w:val="DefaultParagraphFont"/>
    <w:uiPriority w:val="99"/>
    <w:semiHidden/>
    <w:unhideWhenUsed/>
    <w:rsid w:val="00B94422"/>
    <w:rPr>
      <w:color w:val="954F72" w:themeColor="followedHyperlink"/>
      <w:u w:val="single"/>
    </w:rPr>
  </w:style>
  <w:style w:type="paragraph" w:styleId="FootnoteText">
    <w:name w:val="footnote text"/>
    <w:basedOn w:val="Normal"/>
    <w:link w:val="FootnoteTextChar"/>
    <w:uiPriority w:val="99"/>
    <w:unhideWhenUsed/>
    <w:rsid w:val="00B94422"/>
    <w:rPr>
      <w:rFonts w:asciiTheme="minorHAnsi" w:hAnsiTheme="minorHAnsi" w:cstheme="minorBidi"/>
      <w:szCs w:val="20"/>
    </w:rPr>
  </w:style>
  <w:style w:type="character" w:customStyle="1" w:styleId="FootnoteTextChar">
    <w:name w:val="Footnote Text Char"/>
    <w:basedOn w:val="DefaultParagraphFont"/>
    <w:link w:val="FootnoteText"/>
    <w:uiPriority w:val="99"/>
    <w:rsid w:val="00B94422"/>
    <w:rPr>
      <w:sz w:val="20"/>
      <w:szCs w:val="20"/>
    </w:rPr>
  </w:style>
  <w:style w:type="character" w:styleId="FootnoteReference">
    <w:name w:val="footnote reference"/>
    <w:basedOn w:val="DefaultParagraphFont"/>
    <w:unhideWhenUsed/>
    <w:rsid w:val="00B94422"/>
    <w:rPr>
      <w:vertAlign w:val="superscript"/>
    </w:rPr>
  </w:style>
  <w:style w:type="table" w:customStyle="1" w:styleId="ListTable3-Accent31">
    <w:name w:val="List Table 3 - Accent 31"/>
    <w:basedOn w:val="TableNormal"/>
    <w:uiPriority w:val="48"/>
    <w:rsid w:val="00B9442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B94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94422"/>
  </w:style>
  <w:style w:type="paragraph" w:styleId="Footer">
    <w:name w:val="footer"/>
    <w:basedOn w:val="Normal"/>
    <w:link w:val="Foot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94422"/>
  </w:style>
  <w:style w:type="character" w:customStyle="1" w:styleId="NoSpacingChar">
    <w:name w:val="No Spacing Char"/>
    <w:basedOn w:val="DefaultParagraphFont"/>
    <w:link w:val="NoSpacing"/>
    <w:uiPriority w:val="1"/>
    <w:rsid w:val="00B94422"/>
    <w:rPr>
      <w:sz w:val="20"/>
    </w:rPr>
  </w:style>
  <w:style w:type="paragraph" w:styleId="HTMLPreformatted">
    <w:name w:val="HTML Preformatted"/>
    <w:basedOn w:val="Normal"/>
    <w:link w:val="HTMLPreformattedChar"/>
    <w:uiPriority w:val="99"/>
    <w:semiHidden/>
    <w:unhideWhenUsed/>
    <w:rsid w:val="00B9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B94422"/>
    <w:rPr>
      <w:rFonts w:ascii="Courier New" w:hAnsi="Courier New" w:cs="Courier New"/>
      <w:sz w:val="20"/>
      <w:szCs w:val="20"/>
    </w:rPr>
  </w:style>
  <w:style w:type="paragraph" w:styleId="BodyText">
    <w:name w:val="Body Text"/>
    <w:basedOn w:val="Normal"/>
    <w:link w:val="BodyTextChar"/>
    <w:uiPriority w:val="99"/>
    <w:qFormat/>
    <w:rsid w:val="00B94422"/>
    <w:pPr>
      <w:suppressAutoHyphens/>
      <w:spacing w:after="20" w:line="300" w:lineRule="atLeast"/>
    </w:pPr>
    <w:rPr>
      <w:rFonts w:ascii="Arial" w:eastAsia="Times New Roman" w:hAnsi="Arial"/>
      <w:lang w:eastAsia="de-DE"/>
    </w:rPr>
  </w:style>
  <w:style w:type="character" w:customStyle="1" w:styleId="BodyTextChar">
    <w:name w:val="Body Text Char"/>
    <w:basedOn w:val="DefaultParagraphFont"/>
    <w:link w:val="BodyText"/>
    <w:uiPriority w:val="99"/>
    <w:rsid w:val="00B94422"/>
    <w:rPr>
      <w:rFonts w:ascii="Arial" w:eastAsia="Times New Roman" w:hAnsi="Arial" w:cs="Times New Roman"/>
      <w:sz w:val="20"/>
      <w:szCs w:val="24"/>
      <w:lang w:eastAsia="de-DE"/>
    </w:rPr>
  </w:style>
  <w:style w:type="paragraph" w:customStyle="1" w:styleId="QuestionTextLevel1">
    <w:name w:val="Question Text Level 1"/>
    <w:basedOn w:val="Normal"/>
    <w:uiPriority w:val="99"/>
    <w:rsid w:val="00B94422"/>
    <w:pPr>
      <w:numPr>
        <w:numId w:val="1"/>
      </w:numPr>
      <w:shd w:val="clear" w:color="auto" w:fill="E0E0E0"/>
      <w:tabs>
        <w:tab w:val="clear" w:pos="944"/>
        <w:tab w:val="left" w:pos="357"/>
      </w:tabs>
      <w:suppressAutoHyphens/>
      <w:spacing w:after="120"/>
      <w:ind w:left="357" w:hanging="357"/>
    </w:pPr>
    <w:rPr>
      <w:rFonts w:ascii="Arial" w:eastAsia="Times New Roman" w:hAnsi="Arial"/>
      <w:lang w:eastAsia="de-DE"/>
    </w:rPr>
  </w:style>
  <w:style w:type="character" w:customStyle="1" w:styleId="Code">
    <w:name w:val="Code"/>
    <w:basedOn w:val="DefaultParagraphFont"/>
    <w:uiPriority w:val="1"/>
    <w:qFormat/>
    <w:rsid w:val="00B94422"/>
    <w:rPr>
      <w:rFonts w:ascii="Courier New" w:hAnsi="Courier New" w:cs="Courier New"/>
      <w:noProof/>
      <w:sz w:val="20"/>
      <w:szCs w:val="20"/>
      <w:lang w:val="en-US"/>
    </w:rPr>
  </w:style>
  <w:style w:type="paragraph" w:styleId="Revision">
    <w:name w:val="Revision"/>
    <w:hidden/>
    <w:uiPriority w:val="99"/>
    <w:semiHidden/>
    <w:rsid w:val="00B94422"/>
    <w:pPr>
      <w:spacing w:after="0" w:line="240" w:lineRule="auto"/>
    </w:pPr>
  </w:style>
  <w:style w:type="paragraph" w:styleId="Title">
    <w:name w:val="Title"/>
    <w:basedOn w:val="Normal"/>
    <w:next w:val="Normal"/>
    <w:link w:val="TitleChar"/>
    <w:uiPriority w:val="10"/>
    <w:qFormat/>
    <w:rsid w:val="00B94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22"/>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94422"/>
    <w:rPr>
      <w:rFonts w:eastAsiaTheme="minorEastAsia"/>
      <w:color w:val="5A5A5A" w:themeColor="text1" w:themeTint="A5"/>
      <w:spacing w:val="15"/>
    </w:rPr>
  </w:style>
  <w:style w:type="character" w:customStyle="1" w:styleId="tgc">
    <w:name w:val="_tgc"/>
    <w:basedOn w:val="DefaultParagraphFont"/>
    <w:rsid w:val="00B94422"/>
  </w:style>
  <w:style w:type="paragraph" w:customStyle="1" w:styleId="Table">
    <w:name w:val="Table"/>
    <w:basedOn w:val="Caption"/>
    <w:rsid w:val="00B94422"/>
    <w:pPr>
      <w:suppressLineNumbers/>
      <w:suppressAutoHyphens/>
      <w:spacing w:before="120" w:after="120" w:line="256" w:lineRule="auto"/>
    </w:pPr>
    <w:rPr>
      <w:rFonts w:ascii="Calibri" w:eastAsia="WenQuanYi Micro Hei" w:hAnsi="Calibri" w:cs="Lohit Hindi"/>
      <w:color w:val="auto"/>
      <w:kern w:val="1"/>
      <w:sz w:val="24"/>
      <w:szCs w:val="24"/>
    </w:rPr>
  </w:style>
  <w:style w:type="paragraph" w:styleId="Caption">
    <w:name w:val="caption"/>
    <w:basedOn w:val="Normal"/>
    <w:next w:val="Normal"/>
    <w:uiPriority w:val="35"/>
    <w:semiHidden/>
    <w:unhideWhenUsed/>
    <w:qFormat/>
    <w:rsid w:val="00B94422"/>
    <w:pPr>
      <w:spacing w:after="200"/>
    </w:pPr>
    <w:rPr>
      <w:rFonts w:asciiTheme="minorHAnsi" w:hAnsiTheme="minorHAnsi" w:cstheme="minorBidi"/>
      <w:i/>
      <w:iCs/>
      <w:color w:val="44546A" w:themeColor="text2"/>
      <w:sz w:val="18"/>
      <w:szCs w:val="18"/>
    </w:rPr>
  </w:style>
  <w:style w:type="character" w:customStyle="1" w:styleId="w">
    <w:name w:val="w"/>
    <w:basedOn w:val="DefaultParagraphFont"/>
    <w:rsid w:val="00875408"/>
  </w:style>
  <w:style w:type="character" w:customStyle="1" w:styleId="s2">
    <w:name w:val="s2"/>
    <w:basedOn w:val="DefaultParagraphFont"/>
    <w:rsid w:val="00875408"/>
  </w:style>
  <w:style w:type="character" w:customStyle="1" w:styleId="p">
    <w:name w:val="p"/>
    <w:basedOn w:val="DefaultParagraphFont"/>
    <w:rsid w:val="00875408"/>
  </w:style>
  <w:style w:type="paragraph" w:styleId="ListBullet">
    <w:name w:val="List Bullet"/>
    <w:basedOn w:val="Normal"/>
    <w:uiPriority w:val="99"/>
    <w:unhideWhenUsed/>
    <w:rsid w:val="00B17A82"/>
    <w:pPr>
      <w:spacing w:after="160" w:line="259" w:lineRule="auto"/>
      <w:contextualSpacing/>
    </w:pPr>
    <w:rPr>
      <w:rFonts w:asciiTheme="minorHAnsi" w:hAnsiTheme="minorHAnsi" w:cstheme="minorBidi"/>
      <w:sz w:val="22"/>
      <w:szCs w:val="22"/>
    </w:rPr>
  </w:style>
  <w:style w:type="table" w:customStyle="1" w:styleId="ListTable4-Accent51">
    <w:name w:val="List Table 4 - Accent 51"/>
    <w:basedOn w:val="TableNormal"/>
    <w:uiPriority w:val="49"/>
    <w:rsid w:val="00A12A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31">
    <w:name w:val="List Table 4 - Accent 31"/>
    <w:basedOn w:val="TableNormal"/>
    <w:uiPriority w:val="49"/>
    <w:rsid w:val="00A12A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4C1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
    <w:name w:val="Grid"/>
    <w:basedOn w:val="ListTable3-Accent11"/>
    <w:uiPriority w:val="99"/>
    <w:rsid w:val="000C3B8A"/>
    <w:tblPr>
      <w:tblBorders>
        <w:top w:val="none" w:sz="0" w:space="0" w:color="auto"/>
        <w:left w:val="none" w:sz="0" w:space="0" w:color="auto"/>
        <w:bottom w:val="none" w:sz="0" w:space="0" w:color="auto"/>
        <w:right w:val="none" w:sz="0" w:space="0" w:color="auto"/>
        <w:insideH w:val="single" w:sz="6" w:space="0" w:color="5B9BD5" w:themeColor="accent1"/>
        <w:insideV w:val="single" w:sz="6"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4-Accent11">
    <w:name w:val="Grid Table 4 - Accent 11"/>
    <w:basedOn w:val="TableNormal"/>
    <w:uiPriority w:val="49"/>
    <w:rsid w:val="005935BF"/>
    <w:pPr>
      <w:spacing w:after="0" w:line="240" w:lineRule="auto"/>
    </w:pPr>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1"/>
    <w:uiPriority w:val="49"/>
    <w:rsid w:val="00FF1C4E"/>
    <w:pPr>
      <w:spacing w:after="0" w:line="240" w:lineRule="auto"/>
    </w:pPr>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2">
    <w:name w:val="Grid Table 4 - Accent 22"/>
    <w:basedOn w:val="TableNormal"/>
    <w:next w:val="TableNormal"/>
    <w:uiPriority w:val="49"/>
    <w:rsid w:val="00E44846"/>
    <w:pPr>
      <w:spacing w:after="0" w:line="240" w:lineRule="auto"/>
    </w:pPr>
    <w:rPr>
      <w:rFonts w:cs="Times New Roman"/>
      <w:kern w:val="24"/>
      <w:sz w:val="23"/>
      <w:szCs w:val="20"/>
      <w14:ligatures w14:val="standardContextua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istParagraphChar">
    <w:name w:val="List Paragraph Char"/>
    <w:basedOn w:val="DefaultParagraphFont"/>
    <w:link w:val="ListParagraph"/>
    <w:uiPriority w:val="34"/>
    <w:locked/>
    <w:rsid w:val="00E1446E"/>
    <w:rPr>
      <w:color w:val="002060"/>
      <w:sz w:val="20"/>
    </w:rPr>
  </w:style>
  <w:style w:type="paragraph" w:customStyle="1" w:styleId="Style1">
    <w:name w:val="Style1"/>
    <w:basedOn w:val="Heading2"/>
    <w:qFormat/>
    <w:rsid w:val="00E95AD7"/>
    <w:pPr>
      <w:ind w:left="792" w:hanging="432"/>
    </w:pPr>
  </w:style>
  <w:style w:type="paragraph" w:customStyle="1" w:styleId="Style2">
    <w:name w:val="Style2"/>
    <w:basedOn w:val="Heading2"/>
    <w:qFormat/>
    <w:rsid w:val="00E95AD7"/>
    <w:pPr>
      <w:numPr>
        <w:numId w:val="2"/>
      </w:numPr>
    </w:pPr>
  </w:style>
  <w:style w:type="paragraph" w:customStyle="1" w:styleId="Style3">
    <w:name w:val="Style3"/>
    <w:basedOn w:val="Heading2"/>
    <w:next w:val="Style2"/>
    <w:qFormat/>
    <w:rsid w:val="00E95AD7"/>
  </w:style>
  <w:style w:type="character" w:customStyle="1" w:styleId="StyleLatinSegoeUI10pt">
    <w:name w:val="Style (Latin) Segoe UI 10 pt"/>
    <w:basedOn w:val="DefaultParagraphFont"/>
    <w:semiHidden/>
    <w:rsid w:val="002C23DD"/>
    <w:rPr>
      <w:rFonts w:ascii="Segoe UI" w:hAnsi="Segoe UI"/>
      <w:sz w:val="20"/>
    </w:rPr>
  </w:style>
  <w:style w:type="paragraph" w:styleId="DocumentMap">
    <w:name w:val="Document Map"/>
    <w:basedOn w:val="Normal"/>
    <w:link w:val="DocumentMapChar"/>
    <w:uiPriority w:val="99"/>
    <w:semiHidden/>
    <w:unhideWhenUsed/>
    <w:rsid w:val="00E07CB2"/>
  </w:style>
  <w:style w:type="character" w:customStyle="1" w:styleId="DocumentMapChar">
    <w:name w:val="Document Map Char"/>
    <w:basedOn w:val="DefaultParagraphFont"/>
    <w:link w:val="DocumentMap"/>
    <w:uiPriority w:val="99"/>
    <w:semiHidden/>
    <w:rsid w:val="00E07CB2"/>
    <w:rPr>
      <w:rFonts w:ascii="Times New Roman" w:hAnsi="Times New Roman" w:cs="Times New Roman"/>
      <w:sz w:val="24"/>
      <w:szCs w:val="24"/>
    </w:rPr>
  </w:style>
  <w:style w:type="character" w:styleId="Emphasis">
    <w:name w:val="Emphasis"/>
    <w:aliases w:val="emphasis"/>
    <w:basedOn w:val="DefaultParagraphFont"/>
    <w:uiPriority w:val="20"/>
    <w:qFormat/>
    <w:rsid w:val="00726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629">
      <w:bodyDiv w:val="1"/>
      <w:marLeft w:val="0"/>
      <w:marRight w:val="0"/>
      <w:marTop w:val="0"/>
      <w:marBottom w:val="0"/>
      <w:divBdr>
        <w:top w:val="none" w:sz="0" w:space="0" w:color="auto"/>
        <w:left w:val="none" w:sz="0" w:space="0" w:color="auto"/>
        <w:bottom w:val="none" w:sz="0" w:space="0" w:color="auto"/>
        <w:right w:val="none" w:sz="0" w:space="0" w:color="auto"/>
      </w:divBdr>
      <w:divsChild>
        <w:div w:id="1118989283">
          <w:marLeft w:val="1166"/>
          <w:marRight w:val="0"/>
          <w:marTop w:val="115"/>
          <w:marBottom w:val="0"/>
          <w:divBdr>
            <w:top w:val="none" w:sz="0" w:space="0" w:color="auto"/>
            <w:left w:val="none" w:sz="0" w:space="0" w:color="auto"/>
            <w:bottom w:val="none" w:sz="0" w:space="0" w:color="auto"/>
            <w:right w:val="none" w:sz="0" w:space="0" w:color="auto"/>
          </w:divBdr>
        </w:div>
      </w:divsChild>
    </w:div>
    <w:div w:id="36049110">
      <w:bodyDiv w:val="1"/>
      <w:marLeft w:val="0"/>
      <w:marRight w:val="0"/>
      <w:marTop w:val="0"/>
      <w:marBottom w:val="0"/>
      <w:divBdr>
        <w:top w:val="none" w:sz="0" w:space="0" w:color="auto"/>
        <w:left w:val="none" w:sz="0" w:space="0" w:color="auto"/>
        <w:bottom w:val="none" w:sz="0" w:space="0" w:color="auto"/>
        <w:right w:val="none" w:sz="0" w:space="0" w:color="auto"/>
      </w:divBdr>
      <w:divsChild>
        <w:div w:id="772090092">
          <w:marLeft w:val="547"/>
          <w:marRight w:val="0"/>
          <w:marTop w:val="0"/>
          <w:marBottom w:val="0"/>
          <w:divBdr>
            <w:top w:val="none" w:sz="0" w:space="0" w:color="auto"/>
            <w:left w:val="none" w:sz="0" w:space="0" w:color="auto"/>
            <w:bottom w:val="none" w:sz="0" w:space="0" w:color="auto"/>
            <w:right w:val="none" w:sz="0" w:space="0" w:color="auto"/>
          </w:divBdr>
        </w:div>
        <w:div w:id="637606689">
          <w:marLeft w:val="547"/>
          <w:marRight w:val="0"/>
          <w:marTop w:val="0"/>
          <w:marBottom w:val="0"/>
          <w:divBdr>
            <w:top w:val="none" w:sz="0" w:space="0" w:color="auto"/>
            <w:left w:val="none" w:sz="0" w:space="0" w:color="auto"/>
            <w:bottom w:val="none" w:sz="0" w:space="0" w:color="auto"/>
            <w:right w:val="none" w:sz="0" w:space="0" w:color="auto"/>
          </w:divBdr>
        </w:div>
        <w:div w:id="1317997897">
          <w:marLeft w:val="1166"/>
          <w:marRight w:val="0"/>
          <w:marTop w:val="0"/>
          <w:marBottom w:val="0"/>
          <w:divBdr>
            <w:top w:val="none" w:sz="0" w:space="0" w:color="auto"/>
            <w:left w:val="none" w:sz="0" w:space="0" w:color="auto"/>
            <w:bottom w:val="none" w:sz="0" w:space="0" w:color="auto"/>
            <w:right w:val="none" w:sz="0" w:space="0" w:color="auto"/>
          </w:divBdr>
        </w:div>
        <w:div w:id="1626348623">
          <w:marLeft w:val="547"/>
          <w:marRight w:val="0"/>
          <w:marTop w:val="0"/>
          <w:marBottom w:val="0"/>
          <w:divBdr>
            <w:top w:val="none" w:sz="0" w:space="0" w:color="auto"/>
            <w:left w:val="none" w:sz="0" w:space="0" w:color="auto"/>
            <w:bottom w:val="none" w:sz="0" w:space="0" w:color="auto"/>
            <w:right w:val="none" w:sz="0" w:space="0" w:color="auto"/>
          </w:divBdr>
        </w:div>
      </w:divsChild>
    </w:div>
    <w:div w:id="54402332">
      <w:bodyDiv w:val="1"/>
      <w:marLeft w:val="0"/>
      <w:marRight w:val="0"/>
      <w:marTop w:val="0"/>
      <w:marBottom w:val="0"/>
      <w:divBdr>
        <w:top w:val="none" w:sz="0" w:space="0" w:color="auto"/>
        <w:left w:val="none" w:sz="0" w:space="0" w:color="auto"/>
        <w:bottom w:val="none" w:sz="0" w:space="0" w:color="auto"/>
        <w:right w:val="none" w:sz="0" w:space="0" w:color="auto"/>
      </w:divBdr>
      <w:divsChild>
        <w:div w:id="2085032882">
          <w:marLeft w:val="0"/>
          <w:marRight w:val="0"/>
          <w:marTop w:val="0"/>
          <w:marBottom w:val="0"/>
          <w:divBdr>
            <w:top w:val="none" w:sz="0" w:space="0" w:color="auto"/>
            <w:left w:val="none" w:sz="0" w:space="0" w:color="auto"/>
            <w:bottom w:val="none" w:sz="0" w:space="0" w:color="auto"/>
            <w:right w:val="none" w:sz="0" w:space="0" w:color="auto"/>
          </w:divBdr>
        </w:div>
        <w:div w:id="352922525">
          <w:marLeft w:val="0"/>
          <w:marRight w:val="0"/>
          <w:marTop w:val="0"/>
          <w:marBottom w:val="0"/>
          <w:divBdr>
            <w:top w:val="none" w:sz="0" w:space="0" w:color="auto"/>
            <w:left w:val="none" w:sz="0" w:space="0" w:color="auto"/>
            <w:bottom w:val="none" w:sz="0" w:space="0" w:color="auto"/>
            <w:right w:val="none" w:sz="0" w:space="0" w:color="auto"/>
          </w:divBdr>
        </w:div>
        <w:div w:id="965234945">
          <w:marLeft w:val="0"/>
          <w:marRight w:val="0"/>
          <w:marTop w:val="0"/>
          <w:marBottom w:val="0"/>
          <w:divBdr>
            <w:top w:val="none" w:sz="0" w:space="0" w:color="auto"/>
            <w:left w:val="none" w:sz="0" w:space="0" w:color="auto"/>
            <w:bottom w:val="none" w:sz="0" w:space="0" w:color="auto"/>
            <w:right w:val="none" w:sz="0" w:space="0" w:color="auto"/>
          </w:divBdr>
        </w:div>
        <w:div w:id="1112289402">
          <w:marLeft w:val="0"/>
          <w:marRight w:val="0"/>
          <w:marTop w:val="0"/>
          <w:marBottom w:val="0"/>
          <w:divBdr>
            <w:top w:val="none" w:sz="0" w:space="0" w:color="auto"/>
            <w:left w:val="none" w:sz="0" w:space="0" w:color="auto"/>
            <w:bottom w:val="none" w:sz="0" w:space="0" w:color="auto"/>
            <w:right w:val="none" w:sz="0" w:space="0" w:color="auto"/>
          </w:divBdr>
        </w:div>
        <w:div w:id="1260675112">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541094345">
          <w:marLeft w:val="0"/>
          <w:marRight w:val="0"/>
          <w:marTop w:val="0"/>
          <w:marBottom w:val="0"/>
          <w:divBdr>
            <w:top w:val="none" w:sz="0" w:space="0" w:color="auto"/>
            <w:left w:val="none" w:sz="0" w:space="0" w:color="auto"/>
            <w:bottom w:val="none" w:sz="0" w:space="0" w:color="auto"/>
            <w:right w:val="none" w:sz="0" w:space="0" w:color="auto"/>
          </w:divBdr>
        </w:div>
        <w:div w:id="1475025855">
          <w:marLeft w:val="0"/>
          <w:marRight w:val="0"/>
          <w:marTop w:val="0"/>
          <w:marBottom w:val="0"/>
          <w:divBdr>
            <w:top w:val="none" w:sz="0" w:space="0" w:color="auto"/>
            <w:left w:val="none" w:sz="0" w:space="0" w:color="auto"/>
            <w:bottom w:val="none" w:sz="0" w:space="0" w:color="auto"/>
            <w:right w:val="none" w:sz="0" w:space="0" w:color="auto"/>
          </w:divBdr>
        </w:div>
        <w:div w:id="1862476606">
          <w:marLeft w:val="0"/>
          <w:marRight w:val="0"/>
          <w:marTop w:val="0"/>
          <w:marBottom w:val="0"/>
          <w:divBdr>
            <w:top w:val="none" w:sz="0" w:space="0" w:color="auto"/>
            <w:left w:val="none" w:sz="0" w:space="0" w:color="auto"/>
            <w:bottom w:val="none" w:sz="0" w:space="0" w:color="auto"/>
            <w:right w:val="none" w:sz="0" w:space="0" w:color="auto"/>
          </w:divBdr>
        </w:div>
        <w:div w:id="558051375">
          <w:marLeft w:val="0"/>
          <w:marRight w:val="0"/>
          <w:marTop w:val="0"/>
          <w:marBottom w:val="0"/>
          <w:divBdr>
            <w:top w:val="none" w:sz="0" w:space="0" w:color="auto"/>
            <w:left w:val="none" w:sz="0" w:space="0" w:color="auto"/>
            <w:bottom w:val="none" w:sz="0" w:space="0" w:color="auto"/>
            <w:right w:val="none" w:sz="0" w:space="0" w:color="auto"/>
          </w:divBdr>
        </w:div>
        <w:div w:id="80296129">
          <w:marLeft w:val="0"/>
          <w:marRight w:val="0"/>
          <w:marTop w:val="0"/>
          <w:marBottom w:val="0"/>
          <w:divBdr>
            <w:top w:val="none" w:sz="0" w:space="0" w:color="auto"/>
            <w:left w:val="none" w:sz="0" w:space="0" w:color="auto"/>
            <w:bottom w:val="none" w:sz="0" w:space="0" w:color="auto"/>
            <w:right w:val="none" w:sz="0" w:space="0" w:color="auto"/>
          </w:divBdr>
        </w:div>
        <w:div w:id="1805929013">
          <w:marLeft w:val="0"/>
          <w:marRight w:val="0"/>
          <w:marTop w:val="0"/>
          <w:marBottom w:val="0"/>
          <w:divBdr>
            <w:top w:val="none" w:sz="0" w:space="0" w:color="auto"/>
            <w:left w:val="none" w:sz="0" w:space="0" w:color="auto"/>
            <w:bottom w:val="none" w:sz="0" w:space="0" w:color="auto"/>
            <w:right w:val="none" w:sz="0" w:space="0" w:color="auto"/>
          </w:divBdr>
        </w:div>
        <w:div w:id="2048986587">
          <w:marLeft w:val="0"/>
          <w:marRight w:val="0"/>
          <w:marTop w:val="0"/>
          <w:marBottom w:val="0"/>
          <w:divBdr>
            <w:top w:val="none" w:sz="0" w:space="0" w:color="auto"/>
            <w:left w:val="none" w:sz="0" w:space="0" w:color="auto"/>
            <w:bottom w:val="none" w:sz="0" w:space="0" w:color="auto"/>
            <w:right w:val="none" w:sz="0" w:space="0" w:color="auto"/>
          </w:divBdr>
        </w:div>
        <w:div w:id="578708297">
          <w:marLeft w:val="0"/>
          <w:marRight w:val="0"/>
          <w:marTop w:val="0"/>
          <w:marBottom w:val="0"/>
          <w:divBdr>
            <w:top w:val="none" w:sz="0" w:space="0" w:color="auto"/>
            <w:left w:val="none" w:sz="0" w:space="0" w:color="auto"/>
            <w:bottom w:val="none" w:sz="0" w:space="0" w:color="auto"/>
            <w:right w:val="none" w:sz="0" w:space="0" w:color="auto"/>
          </w:divBdr>
        </w:div>
        <w:div w:id="2123986090">
          <w:marLeft w:val="0"/>
          <w:marRight w:val="0"/>
          <w:marTop w:val="0"/>
          <w:marBottom w:val="0"/>
          <w:divBdr>
            <w:top w:val="none" w:sz="0" w:space="0" w:color="auto"/>
            <w:left w:val="none" w:sz="0" w:space="0" w:color="auto"/>
            <w:bottom w:val="none" w:sz="0" w:space="0" w:color="auto"/>
            <w:right w:val="none" w:sz="0" w:space="0" w:color="auto"/>
          </w:divBdr>
        </w:div>
        <w:div w:id="1267737162">
          <w:marLeft w:val="0"/>
          <w:marRight w:val="0"/>
          <w:marTop w:val="0"/>
          <w:marBottom w:val="0"/>
          <w:divBdr>
            <w:top w:val="none" w:sz="0" w:space="0" w:color="auto"/>
            <w:left w:val="none" w:sz="0" w:space="0" w:color="auto"/>
            <w:bottom w:val="none" w:sz="0" w:space="0" w:color="auto"/>
            <w:right w:val="none" w:sz="0" w:space="0" w:color="auto"/>
          </w:divBdr>
        </w:div>
      </w:divsChild>
    </w:div>
    <w:div w:id="123626351">
      <w:bodyDiv w:val="1"/>
      <w:marLeft w:val="0"/>
      <w:marRight w:val="0"/>
      <w:marTop w:val="0"/>
      <w:marBottom w:val="0"/>
      <w:divBdr>
        <w:top w:val="none" w:sz="0" w:space="0" w:color="auto"/>
        <w:left w:val="none" w:sz="0" w:space="0" w:color="auto"/>
        <w:bottom w:val="none" w:sz="0" w:space="0" w:color="auto"/>
        <w:right w:val="none" w:sz="0" w:space="0" w:color="auto"/>
      </w:divBdr>
      <w:divsChild>
        <w:div w:id="504321444">
          <w:marLeft w:val="1166"/>
          <w:marRight w:val="0"/>
          <w:marTop w:val="91"/>
          <w:marBottom w:val="0"/>
          <w:divBdr>
            <w:top w:val="none" w:sz="0" w:space="0" w:color="auto"/>
            <w:left w:val="none" w:sz="0" w:space="0" w:color="auto"/>
            <w:bottom w:val="none" w:sz="0" w:space="0" w:color="auto"/>
            <w:right w:val="none" w:sz="0" w:space="0" w:color="auto"/>
          </w:divBdr>
        </w:div>
      </w:divsChild>
    </w:div>
    <w:div w:id="124932016">
      <w:bodyDiv w:val="1"/>
      <w:marLeft w:val="0"/>
      <w:marRight w:val="0"/>
      <w:marTop w:val="0"/>
      <w:marBottom w:val="0"/>
      <w:divBdr>
        <w:top w:val="none" w:sz="0" w:space="0" w:color="auto"/>
        <w:left w:val="none" w:sz="0" w:space="0" w:color="auto"/>
        <w:bottom w:val="none" w:sz="0" w:space="0" w:color="auto"/>
        <w:right w:val="none" w:sz="0" w:space="0" w:color="auto"/>
      </w:divBdr>
      <w:divsChild>
        <w:div w:id="2000038037">
          <w:marLeft w:val="547"/>
          <w:marRight w:val="0"/>
          <w:marTop w:val="0"/>
          <w:marBottom w:val="0"/>
          <w:divBdr>
            <w:top w:val="none" w:sz="0" w:space="0" w:color="auto"/>
            <w:left w:val="none" w:sz="0" w:space="0" w:color="auto"/>
            <w:bottom w:val="none" w:sz="0" w:space="0" w:color="auto"/>
            <w:right w:val="none" w:sz="0" w:space="0" w:color="auto"/>
          </w:divBdr>
        </w:div>
        <w:div w:id="346250718">
          <w:marLeft w:val="1166"/>
          <w:marRight w:val="0"/>
          <w:marTop w:val="0"/>
          <w:marBottom w:val="0"/>
          <w:divBdr>
            <w:top w:val="none" w:sz="0" w:space="0" w:color="auto"/>
            <w:left w:val="none" w:sz="0" w:space="0" w:color="auto"/>
            <w:bottom w:val="none" w:sz="0" w:space="0" w:color="auto"/>
            <w:right w:val="none" w:sz="0" w:space="0" w:color="auto"/>
          </w:divBdr>
        </w:div>
        <w:div w:id="1253003073">
          <w:marLeft w:val="1800"/>
          <w:marRight w:val="0"/>
          <w:marTop w:val="0"/>
          <w:marBottom w:val="0"/>
          <w:divBdr>
            <w:top w:val="none" w:sz="0" w:space="0" w:color="auto"/>
            <w:left w:val="none" w:sz="0" w:space="0" w:color="auto"/>
            <w:bottom w:val="none" w:sz="0" w:space="0" w:color="auto"/>
            <w:right w:val="none" w:sz="0" w:space="0" w:color="auto"/>
          </w:divBdr>
        </w:div>
      </w:divsChild>
    </w:div>
    <w:div w:id="138620144">
      <w:bodyDiv w:val="1"/>
      <w:marLeft w:val="0"/>
      <w:marRight w:val="0"/>
      <w:marTop w:val="0"/>
      <w:marBottom w:val="0"/>
      <w:divBdr>
        <w:top w:val="none" w:sz="0" w:space="0" w:color="auto"/>
        <w:left w:val="none" w:sz="0" w:space="0" w:color="auto"/>
        <w:bottom w:val="none" w:sz="0" w:space="0" w:color="auto"/>
        <w:right w:val="none" w:sz="0" w:space="0" w:color="auto"/>
      </w:divBdr>
      <w:divsChild>
        <w:div w:id="1089691875">
          <w:marLeft w:val="0"/>
          <w:marRight w:val="0"/>
          <w:marTop w:val="0"/>
          <w:marBottom w:val="0"/>
          <w:divBdr>
            <w:top w:val="none" w:sz="0" w:space="0" w:color="auto"/>
            <w:left w:val="none" w:sz="0" w:space="0" w:color="auto"/>
            <w:bottom w:val="none" w:sz="0" w:space="0" w:color="auto"/>
            <w:right w:val="none" w:sz="0" w:space="0" w:color="auto"/>
          </w:divBdr>
        </w:div>
      </w:divsChild>
    </w:div>
    <w:div w:id="151602038">
      <w:bodyDiv w:val="1"/>
      <w:marLeft w:val="0"/>
      <w:marRight w:val="0"/>
      <w:marTop w:val="0"/>
      <w:marBottom w:val="0"/>
      <w:divBdr>
        <w:top w:val="none" w:sz="0" w:space="0" w:color="auto"/>
        <w:left w:val="none" w:sz="0" w:space="0" w:color="auto"/>
        <w:bottom w:val="none" w:sz="0" w:space="0" w:color="auto"/>
        <w:right w:val="none" w:sz="0" w:space="0" w:color="auto"/>
      </w:divBdr>
    </w:div>
    <w:div w:id="162159874">
      <w:bodyDiv w:val="1"/>
      <w:marLeft w:val="0"/>
      <w:marRight w:val="0"/>
      <w:marTop w:val="0"/>
      <w:marBottom w:val="0"/>
      <w:divBdr>
        <w:top w:val="none" w:sz="0" w:space="0" w:color="auto"/>
        <w:left w:val="none" w:sz="0" w:space="0" w:color="auto"/>
        <w:bottom w:val="none" w:sz="0" w:space="0" w:color="auto"/>
        <w:right w:val="none" w:sz="0" w:space="0" w:color="auto"/>
      </w:divBdr>
      <w:divsChild>
        <w:div w:id="658264471">
          <w:marLeft w:val="547"/>
          <w:marRight w:val="0"/>
          <w:marTop w:val="0"/>
          <w:marBottom w:val="0"/>
          <w:divBdr>
            <w:top w:val="none" w:sz="0" w:space="0" w:color="auto"/>
            <w:left w:val="none" w:sz="0" w:space="0" w:color="auto"/>
            <w:bottom w:val="none" w:sz="0" w:space="0" w:color="auto"/>
            <w:right w:val="none" w:sz="0" w:space="0" w:color="auto"/>
          </w:divBdr>
        </w:div>
        <w:div w:id="1334601245">
          <w:marLeft w:val="1166"/>
          <w:marRight w:val="0"/>
          <w:marTop w:val="0"/>
          <w:marBottom w:val="0"/>
          <w:divBdr>
            <w:top w:val="none" w:sz="0" w:space="0" w:color="auto"/>
            <w:left w:val="none" w:sz="0" w:space="0" w:color="auto"/>
            <w:bottom w:val="none" w:sz="0" w:space="0" w:color="auto"/>
            <w:right w:val="none" w:sz="0" w:space="0" w:color="auto"/>
          </w:divBdr>
        </w:div>
      </w:divsChild>
    </w:div>
    <w:div w:id="168757837">
      <w:bodyDiv w:val="1"/>
      <w:marLeft w:val="0"/>
      <w:marRight w:val="0"/>
      <w:marTop w:val="0"/>
      <w:marBottom w:val="0"/>
      <w:divBdr>
        <w:top w:val="none" w:sz="0" w:space="0" w:color="auto"/>
        <w:left w:val="none" w:sz="0" w:space="0" w:color="auto"/>
        <w:bottom w:val="none" w:sz="0" w:space="0" w:color="auto"/>
        <w:right w:val="none" w:sz="0" w:space="0" w:color="auto"/>
      </w:divBdr>
      <w:divsChild>
        <w:div w:id="190342778">
          <w:marLeft w:val="720"/>
          <w:marRight w:val="0"/>
          <w:marTop w:val="168"/>
          <w:marBottom w:val="0"/>
          <w:divBdr>
            <w:top w:val="none" w:sz="0" w:space="0" w:color="auto"/>
            <w:left w:val="none" w:sz="0" w:space="0" w:color="auto"/>
            <w:bottom w:val="none" w:sz="0" w:space="0" w:color="auto"/>
            <w:right w:val="none" w:sz="0" w:space="0" w:color="auto"/>
          </w:divBdr>
        </w:div>
        <w:div w:id="930703149">
          <w:marLeft w:val="720"/>
          <w:marRight w:val="0"/>
          <w:marTop w:val="168"/>
          <w:marBottom w:val="0"/>
          <w:divBdr>
            <w:top w:val="none" w:sz="0" w:space="0" w:color="auto"/>
            <w:left w:val="none" w:sz="0" w:space="0" w:color="auto"/>
            <w:bottom w:val="none" w:sz="0" w:space="0" w:color="auto"/>
            <w:right w:val="none" w:sz="0" w:space="0" w:color="auto"/>
          </w:divBdr>
        </w:div>
        <w:div w:id="1293562137">
          <w:marLeft w:val="720"/>
          <w:marRight w:val="0"/>
          <w:marTop w:val="168"/>
          <w:marBottom w:val="0"/>
          <w:divBdr>
            <w:top w:val="none" w:sz="0" w:space="0" w:color="auto"/>
            <w:left w:val="none" w:sz="0" w:space="0" w:color="auto"/>
            <w:bottom w:val="none" w:sz="0" w:space="0" w:color="auto"/>
            <w:right w:val="none" w:sz="0" w:space="0" w:color="auto"/>
          </w:divBdr>
        </w:div>
        <w:div w:id="484513999">
          <w:marLeft w:val="720"/>
          <w:marRight w:val="0"/>
          <w:marTop w:val="168"/>
          <w:marBottom w:val="0"/>
          <w:divBdr>
            <w:top w:val="none" w:sz="0" w:space="0" w:color="auto"/>
            <w:left w:val="none" w:sz="0" w:space="0" w:color="auto"/>
            <w:bottom w:val="none" w:sz="0" w:space="0" w:color="auto"/>
            <w:right w:val="none" w:sz="0" w:space="0" w:color="auto"/>
          </w:divBdr>
        </w:div>
        <w:div w:id="1327245742">
          <w:marLeft w:val="1555"/>
          <w:marRight w:val="0"/>
          <w:marTop w:val="144"/>
          <w:marBottom w:val="0"/>
          <w:divBdr>
            <w:top w:val="none" w:sz="0" w:space="0" w:color="auto"/>
            <w:left w:val="none" w:sz="0" w:space="0" w:color="auto"/>
            <w:bottom w:val="none" w:sz="0" w:space="0" w:color="auto"/>
            <w:right w:val="none" w:sz="0" w:space="0" w:color="auto"/>
          </w:divBdr>
        </w:div>
        <w:div w:id="1211190330">
          <w:marLeft w:val="1555"/>
          <w:marRight w:val="0"/>
          <w:marTop w:val="144"/>
          <w:marBottom w:val="0"/>
          <w:divBdr>
            <w:top w:val="none" w:sz="0" w:space="0" w:color="auto"/>
            <w:left w:val="none" w:sz="0" w:space="0" w:color="auto"/>
            <w:bottom w:val="none" w:sz="0" w:space="0" w:color="auto"/>
            <w:right w:val="none" w:sz="0" w:space="0" w:color="auto"/>
          </w:divBdr>
        </w:div>
        <w:div w:id="1343782549">
          <w:marLeft w:val="1555"/>
          <w:marRight w:val="0"/>
          <w:marTop w:val="144"/>
          <w:marBottom w:val="0"/>
          <w:divBdr>
            <w:top w:val="none" w:sz="0" w:space="0" w:color="auto"/>
            <w:left w:val="none" w:sz="0" w:space="0" w:color="auto"/>
            <w:bottom w:val="none" w:sz="0" w:space="0" w:color="auto"/>
            <w:right w:val="none" w:sz="0" w:space="0" w:color="auto"/>
          </w:divBdr>
        </w:div>
        <w:div w:id="1748260860">
          <w:marLeft w:val="1555"/>
          <w:marRight w:val="0"/>
          <w:marTop w:val="144"/>
          <w:marBottom w:val="0"/>
          <w:divBdr>
            <w:top w:val="none" w:sz="0" w:space="0" w:color="auto"/>
            <w:left w:val="none" w:sz="0" w:space="0" w:color="auto"/>
            <w:bottom w:val="none" w:sz="0" w:space="0" w:color="auto"/>
            <w:right w:val="none" w:sz="0" w:space="0" w:color="auto"/>
          </w:divBdr>
        </w:div>
      </w:divsChild>
    </w:div>
    <w:div w:id="224025812">
      <w:bodyDiv w:val="1"/>
      <w:marLeft w:val="0"/>
      <w:marRight w:val="0"/>
      <w:marTop w:val="0"/>
      <w:marBottom w:val="0"/>
      <w:divBdr>
        <w:top w:val="none" w:sz="0" w:space="0" w:color="auto"/>
        <w:left w:val="none" w:sz="0" w:space="0" w:color="auto"/>
        <w:bottom w:val="none" w:sz="0" w:space="0" w:color="auto"/>
        <w:right w:val="none" w:sz="0" w:space="0" w:color="auto"/>
      </w:divBdr>
    </w:div>
    <w:div w:id="276646831">
      <w:bodyDiv w:val="1"/>
      <w:marLeft w:val="0"/>
      <w:marRight w:val="0"/>
      <w:marTop w:val="0"/>
      <w:marBottom w:val="0"/>
      <w:divBdr>
        <w:top w:val="none" w:sz="0" w:space="0" w:color="auto"/>
        <w:left w:val="none" w:sz="0" w:space="0" w:color="auto"/>
        <w:bottom w:val="none" w:sz="0" w:space="0" w:color="auto"/>
        <w:right w:val="none" w:sz="0" w:space="0" w:color="auto"/>
      </w:divBdr>
      <w:divsChild>
        <w:div w:id="399792712">
          <w:marLeft w:val="547"/>
          <w:marRight w:val="0"/>
          <w:marTop w:val="72"/>
          <w:marBottom w:val="0"/>
          <w:divBdr>
            <w:top w:val="none" w:sz="0" w:space="0" w:color="auto"/>
            <w:left w:val="none" w:sz="0" w:space="0" w:color="auto"/>
            <w:bottom w:val="none" w:sz="0" w:space="0" w:color="auto"/>
            <w:right w:val="none" w:sz="0" w:space="0" w:color="auto"/>
          </w:divBdr>
        </w:div>
        <w:div w:id="1320226896">
          <w:marLeft w:val="1166"/>
          <w:marRight w:val="0"/>
          <w:marTop w:val="62"/>
          <w:marBottom w:val="0"/>
          <w:divBdr>
            <w:top w:val="none" w:sz="0" w:space="0" w:color="auto"/>
            <w:left w:val="none" w:sz="0" w:space="0" w:color="auto"/>
            <w:bottom w:val="none" w:sz="0" w:space="0" w:color="auto"/>
            <w:right w:val="none" w:sz="0" w:space="0" w:color="auto"/>
          </w:divBdr>
        </w:div>
        <w:div w:id="189998125">
          <w:marLeft w:val="1166"/>
          <w:marRight w:val="0"/>
          <w:marTop w:val="62"/>
          <w:marBottom w:val="0"/>
          <w:divBdr>
            <w:top w:val="none" w:sz="0" w:space="0" w:color="auto"/>
            <w:left w:val="none" w:sz="0" w:space="0" w:color="auto"/>
            <w:bottom w:val="none" w:sz="0" w:space="0" w:color="auto"/>
            <w:right w:val="none" w:sz="0" w:space="0" w:color="auto"/>
          </w:divBdr>
        </w:div>
        <w:div w:id="1233662802">
          <w:marLeft w:val="1166"/>
          <w:marRight w:val="0"/>
          <w:marTop w:val="62"/>
          <w:marBottom w:val="0"/>
          <w:divBdr>
            <w:top w:val="none" w:sz="0" w:space="0" w:color="auto"/>
            <w:left w:val="none" w:sz="0" w:space="0" w:color="auto"/>
            <w:bottom w:val="none" w:sz="0" w:space="0" w:color="auto"/>
            <w:right w:val="none" w:sz="0" w:space="0" w:color="auto"/>
          </w:divBdr>
        </w:div>
        <w:div w:id="833378918">
          <w:marLeft w:val="1166"/>
          <w:marRight w:val="0"/>
          <w:marTop w:val="62"/>
          <w:marBottom w:val="0"/>
          <w:divBdr>
            <w:top w:val="none" w:sz="0" w:space="0" w:color="auto"/>
            <w:left w:val="none" w:sz="0" w:space="0" w:color="auto"/>
            <w:bottom w:val="none" w:sz="0" w:space="0" w:color="auto"/>
            <w:right w:val="none" w:sz="0" w:space="0" w:color="auto"/>
          </w:divBdr>
        </w:div>
        <w:div w:id="22828223">
          <w:marLeft w:val="1166"/>
          <w:marRight w:val="0"/>
          <w:marTop w:val="62"/>
          <w:marBottom w:val="0"/>
          <w:divBdr>
            <w:top w:val="none" w:sz="0" w:space="0" w:color="auto"/>
            <w:left w:val="none" w:sz="0" w:space="0" w:color="auto"/>
            <w:bottom w:val="none" w:sz="0" w:space="0" w:color="auto"/>
            <w:right w:val="none" w:sz="0" w:space="0" w:color="auto"/>
          </w:divBdr>
        </w:div>
        <w:div w:id="895701873">
          <w:marLeft w:val="1166"/>
          <w:marRight w:val="0"/>
          <w:marTop w:val="62"/>
          <w:marBottom w:val="0"/>
          <w:divBdr>
            <w:top w:val="none" w:sz="0" w:space="0" w:color="auto"/>
            <w:left w:val="none" w:sz="0" w:space="0" w:color="auto"/>
            <w:bottom w:val="none" w:sz="0" w:space="0" w:color="auto"/>
            <w:right w:val="none" w:sz="0" w:space="0" w:color="auto"/>
          </w:divBdr>
        </w:div>
        <w:div w:id="701709573">
          <w:marLeft w:val="1166"/>
          <w:marRight w:val="0"/>
          <w:marTop w:val="62"/>
          <w:marBottom w:val="0"/>
          <w:divBdr>
            <w:top w:val="none" w:sz="0" w:space="0" w:color="auto"/>
            <w:left w:val="none" w:sz="0" w:space="0" w:color="auto"/>
            <w:bottom w:val="none" w:sz="0" w:space="0" w:color="auto"/>
            <w:right w:val="none" w:sz="0" w:space="0" w:color="auto"/>
          </w:divBdr>
        </w:div>
      </w:divsChild>
    </w:div>
    <w:div w:id="298847962">
      <w:bodyDiv w:val="1"/>
      <w:marLeft w:val="0"/>
      <w:marRight w:val="0"/>
      <w:marTop w:val="0"/>
      <w:marBottom w:val="0"/>
      <w:divBdr>
        <w:top w:val="none" w:sz="0" w:space="0" w:color="auto"/>
        <w:left w:val="none" w:sz="0" w:space="0" w:color="auto"/>
        <w:bottom w:val="none" w:sz="0" w:space="0" w:color="auto"/>
        <w:right w:val="none" w:sz="0" w:space="0" w:color="auto"/>
      </w:divBdr>
      <w:divsChild>
        <w:div w:id="205873586">
          <w:marLeft w:val="1166"/>
          <w:marRight w:val="0"/>
          <w:marTop w:val="0"/>
          <w:marBottom w:val="0"/>
          <w:divBdr>
            <w:top w:val="none" w:sz="0" w:space="0" w:color="auto"/>
            <w:left w:val="none" w:sz="0" w:space="0" w:color="auto"/>
            <w:bottom w:val="none" w:sz="0" w:space="0" w:color="auto"/>
            <w:right w:val="none" w:sz="0" w:space="0" w:color="auto"/>
          </w:divBdr>
        </w:div>
      </w:divsChild>
    </w:div>
    <w:div w:id="299918961">
      <w:bodyDiv w:val="1"/>
      <w:marLeft w:val="0"/>
      <w:marRight w:val="0"/>
      <w:marTop w:val="0"/>
      <w:marBottom w:val="0"/>
      <w:divBdr>
        <w:top w:val="none" w:sz="0" w:space="0" w:color="auto"/>
        <w:left w:val="none" w:sz="0" w:space="0" w:color="auto"/>
        <w:bottom w:val="none" w:sz="0" w:space="0" w:color="auto"/>
        <w:right w:val="none" w:sz="0" w:space="0" w:color="auto"/>
      </w:divBdr>
    </w:div>
    <w:div w:id="366028813">
      <w:bodyDiv w:val="1"/>
      <w:marLeft w:val="0"/>
      <w:marRight w:val="0"/>
      <w:marTop w:val="0"/>
      <w:marBottom w:val="0"/>
      <w:divBdr>
        <w:top w:val="none" w:sz="0" w:space="0" w:color="auto"/>
        <w:left w:val="none" w:sz="0" w:space="0" w:color="auto"/>
        <w:bottom w:val="none" w:sz="0" w:space="0" w:color="auto"/>
        <w:right w:val="none" w:sz="0" w:space="0" w:color="auto"/>
      </w:divBdr>
      <w:divsChild>
        <w:div w:id="1111628839">
          <w:marLeft w:val="1166"/>
          <w:marRight w:val="0"/>
          <w:marTop w:val="58"/>
          <w:marBottom w:val="0"/>
          <w:divBdr>
            <w:top w:val="none" w:sz="0" w:space="0" w:color="auto"/>
            <w:left w:val="none" w:sz="0" w:space="0" w:color="auto"/>
            <w:bottom w:val="none" w:sz="0" w:space="0" w:color="auto"/>
            <w:right w:val="none" w:sz="0" w:space="0" w:color="auto"/>
          </w:divBdr>
        </w:div>
        <w:div w:id="1084956487">
          <w:marLeft w:val="1800"/>
          <w:marRight w:val="0"/>
          <w:marTop w:val="58"/>
          <w:marBottom w:val="0"/>
          <w:divBdr>
            <w:top w:val="none" w:sz="0" w:space="0" w:color="auto"/>
            <w:left w:val="none" w:sz="0" w:space="0" w:color="auto"/>
            <w:bottom w:val="none" w:sz="0" w:space="0" w:color="auto"/>
            <w:right w:val="none" w:sz="0" w:space="0" w:color="auto"/>
          </w:divBdr>
        </w:div>
        <w:div w:id="1436634825">
          <w:marLeft w:val="1166"/>
          <w:marRight w:val="0"/>
          <w:marTop w:val="58"/>
          <w:marBottom w:val="0"/>
          <w:divBdr>
            <w:top w:val="none" w:sz="0" w:space="0" w:color="auto"/>
            <w:left w:val="none" w:sz="0" w:space="0" w:color="auto"/>
            <w:bottom w:val="none" w:sz="0" w:space="0" w:color="auto"/>
            <w:right w:val="none" w:sz="0" w:space="0" w:color="auto"/>
          </w:divBdr>
        </w:div>
        <w:div w:id="750201573">
          <w:marLeft w:val="1800"/>
          <w:marRight w:val="0"/>
          <w:marTop w:val="58"/>
          <w:marBottom w:val="0"/>
          <w:divBdr>
            <w:top w:val="none" w:sz="0" w:space="0" w:color="auto"/>
            <w:left w:val="none" w:sz="0" w:space="0" w:color="auto"/>
            <w:bottom w:val="none" w:sz="0" w:space="0" w:color="auto"/>
            <w:right w:val="none" w:sz="0" w:space="0" w:color="auto"/>
          </w:divBdr>
        </w:div>
        <w:div w:id="1100493427">
          <w:marLeft w:val="1166"/>
          <w:marRight w:val="0"/>
          <w:marTop w:val="58"/>
          <w:marBottom w:val="0"/>
          <w:divBdr>
            <w:top w:val="none" w:sz="0" w:space="0" w:color="auto"/>
            <w:left w:val="none" w:sz="0" w:space="0" w:color="auto"/>
            <w:bottom w:val="none" w:sz="0" w:space="0" w:color="auto"/>
            <w:right w:val="none" w:sz="0" w:space="0" w:color="auto"/>
          </w:divBdr>
        </w:div>
        <w:div w:id="1441022441">
          <w:marLeft w:val="1800"/>
          <w:marRight w:val="0"/>
          <w:marTop w:val="58"/>
          <w:marBottom w:val="0"/>
          <w:divBdr>
            <w:top w:val="none" w:sz="0" w:space="0" w:color="auto"/>
            <w:left w:val="none" w:sz="0" w:space="0" w:color="auto"/>
            <w:bottom w:val="none" w:sz="0" w:space="0" w:color="auto"/>
            <w:right w:val="none" w:sz="0" w:space="0" w:color="auto"/>
          </w:divBdr>
        </w:div>
      </w:divsChild>
    </w:div>
    <w:div w:id="403454417">
      <w:bodyDiv w:val="1"/>
      <w:marLeft w:val="0"/>
      <w:marRight w:val="0"/>
      <w:marTop w:val="0"/>
      <w:marBottom w:val="0"/>
      <w:divBdr>
        <w:top w:val="none" w:sz="0" w:space="0" w:color="auto"/>
        <w:left w:val="none" w:sz="0" w:space="0" w:color="auto"/>
        <w:bottom w:val="none" w:sz="0" w:space="0" w:color="auto"/>
        <w:right w:val="none" w:sz="0" w:space="0" w:color="auto"/>
      </w:divBdr>
      <w:divsChild>
        <w:div w:id="998466242">
          <w:marLeft w:val="0"/>
          <w:marRight w:val="0"/>
          <w:marTop w:val="0"/>
          <w:marBottom w:val="0"/>
          <w:divBdr>
            <w:top w:val="none" w:sz="0" w:space="0" w:color="auto"/>
            <w:left w:val="none" w:sz="0" w:space="0" w:color="auto"/>
            <w:bottom w:val="none" w:sz="0" w:space="0" w:color="auto"/>
            <w:right w:val="none" w:sz="0" w:space="0" w:color="auto"/>
          </w:divBdr>
        </w:div>
        <w:div w:id="1090086045">
          <w:marLeft w:val="0"/>
          <w:marRight w:val="0"/>
          <w:marTop w:val="0"/>
          <w:marBottom w:val="0"/>
          <w:divBdr>
            <w:top w:val="none" w:sz="0" w:space="0" w:color="auto"/>
            <w:left w:val="none" w:sz="0" w:space="0" w:color="auto"/>
            <w:bottom w:val="none" w:sz="0" w:space="0" w:color="auto"/>
            <w:right w:val="none" w:sz="0" w:space="0" w:color="auto"/>
          </w:divBdr>
        </w:div>
        <w:div w:id="325137733">
          <w:marLeft w:val="0"/>
          <w:marRight w:val="0"/>
          <w:marTop w:val="0"/>
          <w:marBottom w:val="0"/>
          <w:divBdr>
            <w:top w:val="none" w:sz="0" w:space="0" w:color="auto"/>
            <w:left w:val="none" w:sz="0" w:space="0" w:color="auto"/>
            <w:bottom w:val="none" w:sz="0" w:space="0" w:color="auto"/>
            <w:right w:val="none" w:sz="0" w:space="0" w:color="auto"/>
          </w:divBdr>
        </w:div>
        <w:div w:id="687217213">
          <w:marLeft w:val="0"/>
          <w:marRight w:val="0"/>
          <w:marTop w:val="0"/>
          <w:marBottom w:val="0"/>
          <w:divBdr>
            <w:top w:val="none" w:sz="0" w:space="0" w:color="auto"/>
            <w:left w:val="none" w:sz="0" w:space="0" w:color="auto"/>
            <w:bottom w:val="none" w:sz="0" w:space="0" w:color="auto"/>
            <w:right w:val="none" w:sz="0" w:space="0" w:color="auto"/>
          </w:divBdr>
        </w:div>
        <w:div w:id="850686439">
          <w:marLeft w:val="0"/>
          <w:marRight w:val="0"/>
          <w:marTop w:val="0"/>
          <w:marBottom w:val="0"/>
          <w:divBdr>
            <w:top w:val="none" w:sz="0" w:space="0" w:color="auto"/>
            <w:left w:val="none" w:sz="0" w:space="0" w:color="auto"/>
            <w:bottom w:val="none" w:sz="0" w:space="0" w:color="auto"/>
            <w:right w:val="none" w:sz="0" w:space="0" w:color="auto"/>
          </w:divBdr>
        </w:div>
        <w:div w:id="1635483597">
          <w:marLeft w:val="0"/>
          <w:marRight w:val="0"/>
          <w:marTop w:val="0"/>
          <w:marBottom w:val="0"/>
          <w:divBdr>
            <w:top w:val="none" w:sz="0" w:space="0" w:color="auto"/>
            <w:left w:val="none" w:sz="0" w:space="0" w:color="auto"/>
            <w:bottom w:val="none" w:sz="0" w:space="0" w:color="auto"/>
            <w:right w:val="none" w:sz="0" w:space="0" w:color="auto"/>
          </w:divBdr>
        </w:div>
        <w:div w:id="73094551">
          <w:marLeft w:val="0"/>
          <w:marRight w:val="0"/>
          <w:marTop w:val="0"/>
          <w:marBottom w:val="0"/>
          <w:divBdr>
            <w:top w:val="none" w:sz="0" w:space="0" w:color="auto"/>
            <w:left w:val="none" w:sz="0" w:space="0" w:color="auto"/>
            <w:bottom w:val="none" w:sz="0" w:space="0" w:color="auto"/>
            <w:right w:val="none" w:sz="0" w:space="0" w:color="auto"/>
          </w:divBdr>
        </w:div>
        <w:div w:id="415908342">
          <w:marLeft w:val="0"/>
          <w:marRight w:val="0"/>
          <w:marTop w:val="0"/>
          <w:marBottom w:val="0"/>
          <w:divBdr>
            <w:top w:val="none" w:sz="0" w:space="0" w:color="auto"/>
            <w:left w:val="none" w:sz="0" w:space="0" w:color="auto"/>
            <w:bottom w:val="none" w:sz="0" w:space="0" w:color="auto"/>
            <w:right w:val="none" w:sz="0" w:space="0" w:color="auto"/>
          </w:divBdr>
        </w:div>
      </w:divsChild>
    </w:div>
    <w:div w:id="476383785">
      <w:bodyDiv w:val="1"/>
      <w:marLeft w:val="0"/>
      <w:marRight w:val="0"/>
      <w:marTop w:val="0"/>
      <w:marBottom w:val="0"/>
      <w:divBdr>
        <w:top w:val="none" w:sz="0" w:space="0" w:color="auto"/>
        <w:left w:val="none" w:sz="0" w:space="0" w:color="auto"/>
        <w:bottom w:val="none" w:sz="0" w:space="0" w:color="auto"/>
        <w:right w:val="none" w:sz="0" w:space="0" w:color="auto"/>
      </w:divBdr>
      <w:divsChild>
        <w:div w:id="83578116">
          <w:marLeft w:val="547"/>
          <w:marRight w:val="0"/>
          <w:marTop w:val="62"/>
          <w:marBottom w:val="0"/>
          <w:divBdr>
            <w:top w:val="none" w:sz="0" w:space="0" w:color="auto"/>
            <w:left w:val="none" w:sz="0" w:space="0" w:color="auto"/>
            <w:bottom w:val="none" w:sz="0" w:space="0" w:color="auto"/>
            <w:right w:val="none" w:sz="0" w:space="0" w:color="auto"/>
          </w:divBdr>
        </w:div>
        <w:div w:id="65998751">
          <w:marLeft w:val="1166"/>
          <w:marRight w:val="0"/>
          <w:marTop w:val="53"/>
          <w:marBottom w:val="0"/>
          <w:divBdr>
            <w:top w:val="none" w:sz="0" w:space="0" w:color="auto"/>
            <w:left w:val="none" w:sz="0" w:space="0" w:color="auto"/>
            <w:bottom w:val="none" w:sz="0" w:space="0" w:color="auto"/>
            <w:right w:val="none" w:sz="0" w:space="0" w:color="auto"/>
          </w:divBdr>
        </w:div>
        <w:div w:id="1122116934">
          <w:marLeft w:val="1800"/>
          <w:marRight w:val="0"/>
          <w:marTop w:val="48"/>
          <w:marBottom w:val="0"/>
          <w:divBdr>
            <w:top w:val="none" w:sz="0" w:space="0" w:color="auto"/>
            <w:left w:val="none" w:sz="0" w:space="0" w:color="auto"/>
            <w:bottom w:val="none" w:sz="0" w:space="0" w:color="auto"/>
            <w:right w:val="none" w:sz="0" w:space="0" w:color="auto"/>
          </w:divBdr>
        </w:div>
        <w:div w:id="1307777825">
          <w:marLeft w:val="1800"/>
          <w:marRight w:val="0"/>
          <w:marTop w:val="48"/>
          <w:marBottom w:val="0"/>
          <w:divBdr>
            <w:top w:val="none" w:sz="0" w:space="0" w:color="auto"/>
            <w:left w:val="none" w:sz="0" w:space="0" w:color="auto"/>
            <w:bottom w:val="none" w:sz="0" w:space="0" w:color="auto"/>
            <w:right w:val="none" w:sz="0" w:space="0" w:color="auto"/>
          </w:divBdr>
        </w:div>
        <w:div w:id="1303654148">
          <w:marLeft w:val="547"/>
          <w:marRight w:val="0"/>
          <w:marTop w:val="62"/>
          <w:marBottom w:val="0"/>
          <w:divBdr>
            <w:top w:val="none" w:sz="0" w:space="0" w:color="auto"/>
            <w:left w:val="none" w:sz="0" w:space="0" w:color="auto"/>
            <w:bottom w:val="none" w:sz="0" w:space="0" w:color="auto"/>
            <w:right w:val="none" w:sz="0" w:space="0" w:color="auto"/>
          </w:divBdr>
        </w:div>
        <w:div w:id="28728325">
          <w:marLeft w:val="1166"/>
          <w:marRight w:val="0"/>
          <w:marTop w:val="53"/>
          <w:marBottom w:val="0"/>
          <w:divBdr>
            <w:top w:val="none" w:sz="0" w:space="0" w:color="auto"/>
            <w:left w:val="none" w:sz="0" w:space="0" w:color="auto"/>
            <w:bottom w:val="none" w:sz="0" w:space="0" w:color="auto"/>
            <w:right w:val="none" w:sz="0" w:space="0" w:color="auto"/>
          </w:divBdr>
        </w:div>
        <w:div w:id="2113471493">
          <w:marLeft w:val="1800"/>
          <w:marRight w:val="0"/>
          <w:marTop w:val="48"/>
          <w:marBottom w:val="0"/>
          <w:divBdr>
            <w:top w:val="none" w:sz="0" w:space="0" w:color="auto"/>
            <w:left w:val="none" w:sz="0" w:space="0" w:color="auto"/>
            <w:bottom w:val="none" w:sz="0" w:space="0" w:color="auto"/>
            <w:right w:val="none" w:sz="0" w:space="0" w:color="auto"/>
          </w:divBdr>
        </w:div>
        <w:div w:id="386150730">
          <w:marLeft w:val="1800"/>
          <w:marRight w:val="0"/>
          <w:marTop w:val="48"/>
          <w:marBottom w:val="0"/>
          <w:divBdr>
            <w:top w:val="none" w:sz="0" w:space="0" w:color="auto"/>
            <w:left w:val="none" w:sz="0" w:space="0" w:color="auto"/>
            <w:bottom w:val="none" w:sz="0" w:space="0" w:color="auto"/>
            <w:right w:val="none" w:sz="0" w:space="0" w:color="auto"/>
          </w:divBdr>
        </w:div>
        <w:div w:id="798302268">
          <w:marLeft w:val="1800"/>
          <w:marRight w:val="0"/>
          <w:marTop w:val="48"/>
          <w:marBottom w:val="0"/>
          <w:divBdr>
            <w:top w:val="none" w:sz="0" w:space="0" w:color="auto"/>
            <w:left w:val="none" w:sz="0" w:space="0" w:color="auto"/>
            <w:bottom w:val="none" w:sz="0" w:space="0" w:color="auto"/>
            <w:right w:val="none" w:sz="0" w:space="0" w:color="auto"/>
          </w:divBdr>
        </w:div>
        <w:div w:id="1732731755">
          <w:marLeft w:val="547"/>
          <w:marRight w:val="0"/>
          <w:marTop w:val="62"/>
          <w:marBottom w:val="0"/>
          <w:divBdr>
            <w:top w:val="none" w:sz="0" w:space="0" w:color="auto"/>
            <w:left w:val="none" w:sz="0" w:space="0" w:color="auto"/>
            <w:bottom w:val="none" w:sz="0" w:space="0" w:color="auto"/>
            <w:right w:val="none" w:sz="0" w:space="0" w:color="auto"/>
          </w:divBdr>
        </w:div>
        <w:div w:id="192693508">
          <w:marLeft w:val="1166"/>
          <w:marRight w:val="0"/>
          <w:marTop w:val="53"/>
          <w:marBottom w:val="0"/>
          <w:divBdr>
            <w:top w:val="none" w:sz="0" w:space="0" w:color="auto"/>
            <w:left w:val="none" w:sz="0" w:space="0" w:color="auto"/>
            <w:bottom w:val="none" w:sz="0" w:space="0" w:color="auto"/>
            <w:right w:val="none" w:sz="0" w:space="0" w:color="auto"/>
          </w:divBdr>
        </w:div>
        <w:div w:id="996569585">
          <w:marLeft w:val="1800"/>
          <w:marRight w:val="0"/>
          <w:marTop w:val="48"/>
          <w:marBottom w:val="0"/>
          <w:divBdr>
            <w:top w:val="none" w:sz="0" w:space="0" w:color="auto"/>
            <w:left w:val="none" w:sz="0" w:space="0" w:color="auto"/>
            <w:bottom w:val="none" w:sz="0" w:space="0" w:color="auto"/>
            <w:right w:val="none" w:sz="0" w:space="0" w:color="auto"/>
          </w:divBdr>
        </w:div>
        <w:div w:id="315915890">
          <w:marLeft w:val="1800"/>
          <w:marRight w:val="0"/>
          <w:marTop w:val="48"/>
          <w:marBottom w:val="0"/>
          <w:divBdr>
            <w:top w:val="none" w:sz="0" w:space="0" w:color="auto"/>
            <w:left w:val="none" w:sz="0" w:space="0" w:color="auto"/>
            <w:bottom w:val="none" w:sz="0" w:space="0" w:color="auto"/>
            <w:right w:val="none" w:sz="0" w:space="0" w:color="auto"/>
          </w:divBdr>
        </w:div>
        <w:div w:id="1816605274">
          <w:marLeft w:val="1800"/>
          <w:marRight w:val="0"/>
          <w:marTop w:val="48"/>
          <w:marBottom w:val="0"/>
          <w:divBdr>
            <w:top w:val="none" w:sz="0" w:space="0" w:color="auto"/>
            <w:left w:val="none" w:sz="0" w:space="0" w:color="auto"/>
            <w:bottom w:val="none" w:sz="0" w:space="0" w:color="auto"/>
            <w:right w:val="none" w:sz="0" w:space="0" w:color="auto"/>
          </w:divBdr>
        </w:div>
        <w:div w:id="796341768">
          <w:marLeft w:val="1800"/>
          <w:marRight w:val="0"/>
          <w:marTop w:val="48"/>
          <w:marBottom w:val="0"/>
          <w:divBdr>
            <w:top w:val="none" w:sz="0" w:space="0" w:color="auto"/>
            <w:left w:val="none" w:sz="0" w:space="0" w:color="auto"/>
            <w:bottom w:val="none" w:sz="0" w:space="0" w:color="auto"/>
            <w:right w:val="none" w:sz="0" w:space="0" w:color="auto"/>
          </w:divBdr>
        </w:div>
        <w:div w:id="820655936">
          <w:marLeft w:val="1800"/>
          <w:marRight w:val="0"/>
          <w:marTop w:val="48"/>
          <w:marBottom w:val="0"/>
          <w:divBdr>
            <w:top w:val="none" w:sz="0" w:space="0" w:color="auto"/>
            <w:left w:val="none" w:sz="0" w:space="0" w:color="auto"/>
            <w:bottom w:val="none" w:sz="0" w:space="0" w:color="auto"/>
            <w:right w:val="none" w:sz="0" w:space="0" w:color="auto"/>
          </w:divBdr>
        </w:div>
      </w:divsChild>
    </w:div>
    <w:div w:id="502667658">
      <w:bodyDiv w:val="1"/>
      <w:marLeft w:val="0"/>
      <w:marRight w:val="0"/>
      <w:marTop w:val="0"/>
      <w:marBottom w:val="0"/>
      <w:divBdr>
        <w:top w:val="none" w:sz="0" w:space="0" w:color="auto"/>
        <w:left w:val="none" w:sz="0" w:space="0" w:color="auto"/>
        <w:bottom w:val="none" w:sz="0" w:space="0" w:color="auto"/>
        <w:right w:val="none" w:sz="0" w:space="0" w:color="auto"/>
      </w:divBdr>
      <w:divsChild>
        <w:div w:id="696614755">
          <w:marLeft w:val="547"/>
          <w:marRight w:val="0"/>
          <w:marTop w:val="0"/>
          <w:marBottom w:val="0"/>
          <w:divBdr>
            <w:top w:val="none" w:sz="0" w:space="0" w:color="auto"/>
            <w:left w:val="none" w:sz="0" w:space="0" w:color="auto"/>
            <w:bottom w:val="none" w:sz="0" w:space="0" w:color="auto"/>
            <w:right w:val="none" w:sz="0" w:space="0" w:color="auto"/>
          </w:divBdr>
        </w:div>
      </w:divsChild>
    </w:div>
    <w:div w:id="550728012">
      <w:bodyDiv w:val="1"/>
      <w:marLeft w:val="0"/>
      <w:marRight w:val="0"/>
      <w:marTop w:val="0"/>
      <w:marBottom w:val="0"/>
      <w:divBdr>
        <w:top w:val="none" w:sz="0" w:space="0" w:color="auto"/>
        <w:left w:val="none" w:sz="0" w:space="0" w:color="auto"/>
        <w:bottom w:val="none" w:sz="0" w:space="0" w:color="auto"/>
        <w:right w:val="none" w:sz="0" w:space="0" w:color="auto"/>
      </w:divBdr>
      <w:divsChild>
        <w:div w:id="1628849602">
          <w:marLeft w:val="1166"/>
          <w:marRight w:val="0"/>
          <w:marTop w:val="53"/>
          <w:marBottom w:val="0"/>
          <w:divBdr>
            <w:top w:val="none" w:sz="0" w:space="0" w:color="auto"/>
            <w:left w:val="none" w:sz="0" w:space="0" w:color="auto"/>
            <w:bottom w:val="none" w:sz="0" w:space="0" w:color="auto"/>
            <w:right w:val="none" w:sz="0" w:space="0" w:color="auto"/>
          </w:divBdr>
        </w:div>
        <w:div w:id="1539003142">
          <w:marLeft w:val="1166"/>
          <w:marRight w:val="0"/>
          <w:marTop w:val="53"/>
          <w:marBottom w:val="0"/>
          <w:divBdr>
            <w:top w:val="none" w:sz="0" w:space="0" w:color="auto"/>
            <w:left w:val="none" w:sz="0" w:space="0" w:color="auto"/>
            <w:bottom w:val="none" w:sz="0" w:space="0" w:color="auto"/>
            <w:right w:val="none" w:sz="0" w:space="0" w:color="auto"/>
          </w:divBdr>
        </w:div>
        <w:div w:id="801271553">
          <w:marLeft w:val="1166"/>
          <w:marRight w:val="0"/>
          <w:marTop w:val="53"/>
          <w:marBottom w:val="0"/>
          <w:divBdr>
            <w:top w:val="none" w:sz="0" w:space="0" w:color="auto"/>
            <w:left w:val="none" w:sz="0" w:space="0" w:color="auto"/>
            <w:bottom w:val="none" w:sz="0" w:space="0" w:color="auto"/>
            <w:right w:val="none" w:sz="0" w:space="0" w:color="auto"/>
          </w:divBdr>
        </w:div>
        <w:div w:id="246699062">
          <w:marLeft w:val="1166"/>
          <w:marRight w:val="0"/>
          <w:marTop w:val="53"/>
          <w:marBottom w:val="0"/>
          <w:divBdr>
            <w:top w:val="none" w:sz="0" w:space="0" w:color="auto"/>
            <w:left w:val="none" w:sz="0" w:space="0" w:color="auto"/>
            <w:bottom w:val="none" w:sz="0" w:space="0" w:color="auto"/>
            <w:right w:val="none" w:sz="0" w:space="0" w:color="auto"/>
          </w:divBdr>
        </w:div>
        <w:div w:id="1492871040">
          <w:marLeft w:val="1166"/>
          <w:marRight w:val="0"/>
          <w:marTop w:val="53"/>
          <w:marBottom w:val="0"/>
          <w:divBdr>
            <w:top w:val="none" w:sz="0" w:space="0" w:color="auto"/>
            <w:left w:val="none" w:sz="0" w:space="0" w:color="auto"/>
            <w:bottom w:val="none" w:sz="0" w:space="0" w:color="auto"/>
            <w:right w:val="none" w:sz="0" w:space="0" w:color="auto"/>
          </w:divBdr>
        </w:div>
        <w:div w:id="1524249337">
          <w:marLeft w:val="1166"/>
          <w:marRight w:val="0"/>
          <w:marTop w:val="53"/>
          <w:marBottom w:val="0"/>
          <w:divBdr>
            <w:top w:val="none" w:sz="0" w:space="0" w:color="auto"/>
            <w:left w:val="none" w:sz="0" w:space="0" w:color="auto"/>
            <w:bottom w:val="none" w:sz="0" w:space="0" w:color="auto"/>
            <w:right w:val="none" w:sz="0" w:space="0" w:color="auto"/>
          </w:divBdr>
        </w:div>
      </w:divsChild>
    </w:div>
    <w:div w:id="581524119">
      <w:bodyDiv w:val="1"/>
      <w:marLeft w:val="0"/>
      <w:marRight w:val="0"/>
      <w:marTop w:val="0"/>
      <w:marBottom w:val="0"/>
      <w:divBdr>
        <w:top w:val="none" w:sz="0" w:space="0" w:color="auto"/>
        <w:left w:val="none" w:sz="0" w:space="0" w:color="auto"/>
        <w:bottom w:val="none" w:sz="0" w:space="0" w:color="auto"/>
        <w:right w:val="none" w:sz="0" w:space="0" w:color="auto"/>
      </w:divBdr>
      <w:divsChild>
        <w:div w:id="828638276">
          <w:marLeft w:val="1166"/>
          <w:marRight w:val="0"/>
          <w:marTop w:val="53"/>
          <w:marBottom w:val="0"/>
          <w:divBdr>
            <w:top w:val="none" w:sz="0" w:space="0" w:color="auto"/>
            <w:left w:val="none" w:sz="0" w:space="0" w:color="auto"/>
            <w:bottom w:val="none" w:sz="0" w:space="0" w:color="auto"/>
            <w:right w:val="none" w:sz="0" w:space="0" w:color="auto"/>
          </w:divBdr>
        </w:div>
        <w:div w:id="348527986">
          <w:marLeft w:val="1166"/>
          <w:marRight w:val="0"/>
          <w:marTop w:val="53"/>
          <w:marBottom w:val="0"/>
          <w:divBdr>
            <w:top w:val="none" w:sz="0" w:space="0" w:color="auto"/>
            <w:left w:val="none" w:sz="0" w:space="0" w:color="auto"/>
            <w:bottom w:val="none" w:sz="0" w:space="0" w:color="auto"/>
            <w:right w:val="none" w:sz="0" w:space="0" w:color="auto"/>
          </w:divBdr>
        </w:div>
        <w:div w:id="1951818082">
          <w:marLeft w:val="1166"/>
          <w:marRight w:val="0"/>
          <w:marTop w:val="53"/>
          <w:marBottom w:val="0"/>
          <w:divBdr>
            <w:top w:val="none" w:sz="0" w:space="0" w:color="auto"/>
            <w:left w:val="none" w:sz="0" w:space="0" w:color="auto"/>
            <w:bottom w:val="none" w:sz="0" w:space="0" w:color="auto"/>
            <w:right w:val="none" w:sz="0" w:space="0" w:color="auto"/>
          </w:divBdr>
        </w:div>
      </w:divsChild>
    </w:div>
    <w:div w:id="703598448">
      <w:bodyDiv w:val="1"/>
      <w:marLeft w:val="0"/>
      <w:marRight w:val="0"/>
      <w:marTop w:val="0"/>
      <w:marBottom w:val="0"/>
      <w:divBdr>
        <w:top w:val="none" w:sz="0" w:space="0" w:color="auto"/>
        <w:left w:val="none" w:sz="0" w:space="0" w:color="auto"/>
        <w:bottom w:val="none" w:sz="0" w:space="0" w:color="auto"/>
        <w:right w:val="none" w:sz="0" w:space="0" w:color="auto"/>
      </w:divBdr>
      <w:divsChild>
        <w:div w:id="1163859985">
          <w:marLeft w:val="547"/>
          <w:marRight w:val="0"/>
          <w:marTop w:val="96"/>
          <w:marBottom w:val="0"/>
          <w:divBdr>
            <w:top w:val="none" w:sz="0" w:space="0" w:color="auto"/>
            <w:left w:val="none" w:sz="0" w:space="0" w:color="auto"/>
            <w:bottom w:val="none" w:sz="0" w:space="0" w:color="auto"/>
            <w:right w:val="none" w:sz="0" w:space="0" w:color="auto"/>
          </w:divBdr>
        </w:div>
        <w:div w:id="2135979839">
          <w:marLeft w:val="547"/>
          <w:marRight w:val="0"/>
          <w:marTop w:val="96"/>
          <w:marBottom w:val="0"/>
          <w:divBdr>
            <w:top w:val="none" w:sz="0" w:space="0" w:color="auto"/>
            <w:left w:val="none" w:sz="0" w:space="0" w:color="auto"/>
            <w:bottom w:val="none" w:sz="0" w:space="0" w:color="auto"/>
            <w:right w:val="none" w:sz="0" w:space="0" w:color="auto"/>
          </w:divBdr>
        </w:div>
        <w:div w:id="1448819355">
          <w:marLeft w:val="547"/>
          <w:marRight w:val="0"/>
          <w:marTop w:val="96"/>
          <w:marBottom w:val="0"/>
          <w:divBdr>
            <w:top w:val="none" w:sz="0" w:space="0" w:color="auto"/>
            <w:left w:val="none" w:sz="0" w:space="0" w:color="auto"/>
            <w:bottom w:val="none" w:sz="0" w:space="0" w:color="auto"/>
            <w:right w:val="none" w:sz="0" w:space="0" w:color="auto"/>
          </w:divBdr>
        </w:div>
        <w:div w:id="993147462">
          <w:marLeft w:val="547"/>
          <w:marRight w:val="0"/>
          <w:marTop w:val="96"/>
          <w:marBottom w:val="0"/>
          <w:divBdr>
            <w:top w:val="none" w:sz="0" w:space="0" w:color="auto"/>
            <w:left w:val="none" w:sz="0" w:space="0" w:color="auto"/>
            <w:bottom w:val="none" w:sz="0" w:space="0" w:color="auto"/>
            <w:right w:val="none" w:sz="0" w:space="0" w:color="auto"/>
          </w:divBdr>
        </w:div>
        <w:div w:id="55515283">
          <w:marLeft w:val="547"/>
          <w:marRight w:val="0"/>
          <w:marTop w:val="96"/>
          <w:marBottom w:val="0"/>
          <w:divBdr>
            <w:top w:val="none" w:sz="0" w:space="0" w:color="auto"/>
            <w:left w:val="none" w:sz="0" w:space="0" w:color="auto"/>
            <w:bottom w:val="none" w:sz="0" w:space="0" w:color="auto"/>
            <w:right w:val="none" w:sz="0" w:space="0" w:color="auto"/>
          </w:divBdr>
        </w:div>
        <w:div w:id="627590850">
          <w:marLeft w:val="547"/>
          <w:marRight w:val="0"/>
          <w:marTop w:val="96"/>
          <w:marBottom w:val="0"/>
          <w:divBdr>
            <w:top w:val="none" w:sz="0" w:space="0" w:color="auto"/>
            <w:left w:val="none" w:sz="0" w:space="0" w:color="auto"/>
            <w:bottom w:val="none" w:sz="0" w:space="0" w:color="auto"/>
            <w:right w:val="none" w:sz="0" w:space="0" w:color="auto"/>
          </w:divBdr>
        </w:div>
      </w:divsChild>
    </w:div>
    <w:div w:id="705450140">
      <w:bodyDiv w:val="1"/>
      <w:marLeft w:val="0"/>
      <w:marRight w:val="0"/>
      <w:marTop w:val="0"/>
      <w:marBottom w:val="0"/>
      <w:divBdr>
        <w:top w:val="none" w:sz="0" w:space="0" w:color="auto"/>
        <w:left w:val="none" w:sz="0" w:space="0" w:color="auto"/>
        <w:bottom w:val="none" w:sz="0" w:space="0" w:color="auto"/>
        <w:right w:val="none" w:sz="0" w:space="0" w:color="auto"/>
      </w:divBdr>
      <w:divsChild>
        <w:div w:id="1682589660">
          <w:marLeft w:val="1166"/>
          <w:marRight w:val="0"/>
          <w:marTop w:val="58"/>
          <w:marBottom w:val="0"/>
          <w:divBdr>
            <w:top w:val="none" w:sz="0" w:space="0" w:color="auto"/>
            <w:left w:val="none" w:sz="0" w:space="0" w:color="auto"/>
            <w:bottom w:val="none" w:sz="0" w:space="0" w:color="auto"/>
            <w:right w:val="none" w:sz="0" w:space="0" w:color="auto"/>
          </w:divBdr>
        </w:div>
        <w:div w:id="3868102">
          <w:marLeft w:val="1166"/>
          <w:marRight w:val="0"/>
          <w:marTop w:val="58"/>
          <w:marBottom w:val="0"/>
          <w:divBdr>
            <w:top w:val="none" w:sz="0" w:space="0" w:color="auto"/>
            <w:left w:val="none" w:sz="0" w:space="0" w:color="auto"/>
            <w:bottom w:val="none" w:sz="0" w:space="0" w:color="auto"/>
            <w:right w:val="none" w:sz="0" w:space="0" w:color="auto"/>
          </w:divBdr>
        </w:div>
        <w:div w:id="705985273">
          <w:marLeft w:val="1166"/>
          <w:marRight w:val="0"/>
          <w:marTop w:val="58"/>
          <w:marBottom w:val="0"/>
          <w:divBdr>
            <w:top w:val="none" w:sz="0" w:space="0" w:color="auto"/>
            <w:left w:val="none" w:sz="0" w:space="0" w:color="auto"/>
            <w:bottom w:val="none" w:sz="0" w:space="0" w:color="auto"/>
            <w:right w:val="none" w:sz="0" w:space="0" w:color="auto"/>
          </w:divBdr>
        </w:div>
        <w:div w:id="1195121413">
          <w:marLeft w:val="1166"/>
          <w:marRight w:val="0"/>
          <w:marTop w:val="58"/>
          <w:marBottom w:val="0"/>
          <w:divBdr>
            <w:top w:val="none" w:sz="0" w:space="0" w:color="auto"/>
            <w:left w:val="none" w:sz="0" w:space="0" w:color="auto"/>
            <w:bottom w:val="none" w:sz="0" w:space="0" w:color="auto"/>
            <w:right w:val="none" w:sz="0" w:space="0" w:color="auto"/>
          </w:divBdr>
        </w:div>
      </w:divsChild>
    </w:div>
    <w:div w:id="711273364">
      <w:bodyDiv w:val="1"/>
      <w:marLeft w:val="0"/>
      <w:marRight w:val="0"/>
      <w:marTop w:val="0"/>
      <w:marBottom w:val="0"/>
      <w:divBdr>
        <w:top w:val="none" w:sz="0" w:space="0" w:color="auto"/>
        <w:left w:val="none" w:sz="0" w:space="0" w:color="auto"/>
        <w:bottom w:val="none" w:sz="0" w:space="0" w:color="auto"/>
        <w:right w:val="none" w:sz="0" w:space="0" w:color="auto"/>
      </w:divBdr>
      <w:divsChild>
        <w:div w:id="283584453">
          <w:marLeft w:val="547"/>
          <w:marRight w:val="0"/>
          <w:marTop w:val="0"/>
          <w:marBottom w:val="0"/>
          <w:divBdr>
            <w:top w:val="none" w:sz="0" w:space="0" w:color="auto"/>
            <w:left w:val="none" w:sz="0" w:space="0" w:color="auto"/>
            <w:bottom w:val="none" w:sz="0" w:space="0" w:color="auto"/>
            <w:right w:val="none" w:sz="0" w:space="0" w:color="auto"/>
          </w:divBdr>
        </w:div>
        <w:div w:id="1646857137">
          <w:marLeft w:val="1166"/>
          <w:marRight w:val="0"/>
          <w:marTop w:val="0"/>
          <w:marBottom w:val="0"/>
          <w:divBdr>
            <w:top w:val="none" w:sz="0" w:space="0" w:color="auto"/>
            <w:left w:val="none" w:sz="0" w:space="0" w:color="auto"/>
            <w:bottom w:val="none" w:sz="0" w:space="0" w:color="auto"/>
            <w:right w:val="none" w:sz="0" w:space="0" w:color="auto"/>
          </w:divBdr>
        </w:div>
        <w:div w:id="1755082379">
          <w:marLeft w:val="1166"/>
          <w:marRight w:val="0"/>
          <w:marTop w:val="0"/>
          <w:marBottom w:val="0"/>
          <w:divBdr>
            <w:top w:val="none" w:sz="0" w:space="0" w:color="auto"/>
            <w:left w:val="none" w:sz="0" w:space="0" w:color="auto"/>
            <w:bottom w:val="none" w:sz="0" w:space="0" w:color="auto"/>
            <w:right w:val="none" w:sz="0" w:space="0" w:color="auto"/>
          </w:divBdr>
        </w:div>
        <w:div w:id="577860544">
          <w:marLeft w:val="1800"/>
          <w:marRight w:val="0"/>
          <w:marTop w:val="0"/>
          <w:marBottom w:val="0"/>
          <w:divBdr>
            <w:top w:val="none" w:sz="0" w:space="0" w:color="auto"/>
            <w:left w:val="none" w:sz="0" w:space="0" w:color="auto"/>
            <w:bottom w:val="none" w:sz="0" w:space="0" w:color="auto"/>
            <w:right w:val="none" w:sz="0" w:space="0" w:color="auto"/>
          </w:divBdr>
        </w:div>
        <w:div w:id="2101825062">
          <w:marLeft w:val="1800"/>
          <w:marRight w:val="0"/>
          <w:marTop w:val="0"/>
          <w:marBottom w:val="0"/>
          <w:divBdr>
            <w:top w:val="none" w:sz="0" w:space="0" w:color="auto"/>
            <w:left w:val="none" w:sz="0" w:space="0" w:color="auto"/>
            <w:bottom w:val="none" w:sz="0" w:space="0" w:color="auto"/>
            <w:right w:val="none" w:sz="0" w:space="0" w:color="auto"/>
          </w:divBdr>
        </w:div>
        <w:div w:id="894311974">
          <w:marLeft w:val="547"/>
          <w:marRight w:val="0"/>
          <w:marTop w:val="0"/>
          <w:marBottom w:val="0"/>
          <w:divBdr>
            <w:top w:val="none" w:sz="0" w:space="0" w:color="auto"/>
            <w:left w:val="none" w:sz="0" w:space="0" w:color="auto"/>
            <w:bottom w:val="none" w:sz="0" w:space="0" w:color="auto"/>
            <w:right w:val="none" w:sz="0" w:space="0" w:color="auto"/>
          </w:divBdr>
        </w:div>
      </w:divsChild>
    </w:div>
    <w:div w:id="734082912">
      <w:bodyDiv w:val="1"/>
      <w:marLeft w:val="0"/>
      <w:marRight w:val="0"/>
      <w:marTop w:val="0"/>
      <w:marBottom w:val="0"/>
      <w:divBdr>
        <w:top w:val="none" w:sz="0" w:space="0" w:color="auto"/>
        <w:left w:val="none" w:sz="0" w:space="0" w:color="auto"/>
        <w:bottom w:val="none" w:sz="0" w:space="0" w:color="auto"/>
        <w:right w:val="none" w:sz="0" w:space="0" w:color="auto"/>
      </w:divBdr>
    </w:div>
    <w:div w:id="788165224">
      <w:bodyDiv w:val="1"/>
      <w:marLeft w:val="0"/>
      <w:marRight w:val="0"/>
      <w:marTop w:val="0"/>
      <w:marBottom w:val="0"/>
      <w:divBdr>
        <w:top w:val="none" w:sz="0" w:space="0" w:color="auto"/>
        <w:left w:val="none" w:sz="0" w:space="0" w:color="auto"/>
        <w:bottom w:val="none" w:sz="0" w:space="0" w:color="auto"/>
        <w:right w:val="none" w:sz="0" w:space="0" w:color="auto"/>
      </w:divBdr>
    </w:div>
    <w:div w:id="811677006">
      <w:bodyDiv w:val="1"/>
      <w:marLeft w:val="0"/>
      <w:marRight w:val="0"/>
      <w:marTop w:val="0"/>
      <w:marBottom w:val="0"/>
      <w:divBdr>
        <w:top w:val="none" w:sz="0" w:space="0" w:color="auto"/>
        <w:left w:val="none" w:sz="0" w:space="0" w:color="auto"/>
        <w:bottom w:val="none" w:sz="0" w:space="0" w:color="auto"/>
        <w:right w:val="none" w:sz="0" w:space="0" w:color="auto"/>
      </w:divBdr>
      <w:divsChild>
        <w:div w:id="229967480">
          <w:marLeft w:val="547"/>
          <w:marRight w:val="0"/>
          <w:marTop w:val="0"/>
          <w:marBottom w:val="0"/>
          <w:divBdr>
            <w:top w:val="none" w:sz="0" w:space="0" w:color="auto"/>
            <w:left w:val="none" w:sz="0" w:space="0" w:color="auto"/>
            <w:bottom w:val="none" w:sz="0" w:space="0" w:color="auto"/>
            <w:right w:val="none" w:sz="0" w:space="0" w:color="auto"/>
          </w:divBdr>
        </w:div>
        <w:div w:id="2029525531">
          <w:marLeft w:val="1166"/>
          <w:marRight w:val="0"/>
          <w:marTop w:val="0"/>
          <w:marBottom w:val="0"/>
          <w:divBdr>
            <w:top w:val="none" w:sz="0" w:space="0" w:color="auto"/>
            <w:left w:val="none" w:sz="0" w:space="0" w:color="auto"/>
            <w:bottom w:val="none" w:sz="0" w:space="0" w:color="auto"/>
            <w:right w:val="none" w:sz="0" w:space="0" w:color="auto"/>
          </w:divBdr>
        </w:div>
        <w:div w:id="1137379497">
          <w:marLeft w:val="1166"/>
          <w:marRight w:val="0"/>
          <w:marTop w:val="0"/>
          <w:marBottom w:val="0"/>
          <w:divBdr>
            <w:top w:val="none" w:sz="0" w:space="0" w:color="auto"/>
            <w:left w:val="none" w:sz="0" w:space="0" w:color="auto"/>
            <w:bottom w:val="none" w:sz="0" w:space="0" w:color="auto"/>
            <w:right w:val="none" w:sz="0" w:space="0" w:color="auto"/>
          </w:divBdr>
        </w:div>
        <w:div w:id="272248802">
          <w:marLeft w:val="1800"/>
          <w:marRight w:val="0"/>
          <w:marTop w:val="0"/>
          <w:marBottom w:val="0"/>
          <w:divBdr>
            <w:top w:val="none" w:sz="0" w:space="0" w:color="auto"/>
            <w:left w:val="none" w:sz="0" w:space="0" w:color="auto"/>
            <w:bottom w:val="none" w:sz="0" w:space="0" w:color="auto"/>
            <w:right w:val="none" w:sz="0" w:space="0" w:color="auto"/>
          </w:divBdr>
        </w:div>
        <w:div w:id="1935555258">
          <w:marLeft w:val="1800"/>
          <w:marRight w:val="0"/>
          <w:marTop w:val="0"/>
          <w:marBottom w:val="0"/>
          <w:divBdr>
            <w:top w:val="none" w:sz="0" w:space="0" w:color="auto"/>
            <w:left w:val="none" w:sz="0" w:space="0" w:color="auto"/>
            <w:bottom w:val="none" w:sz="0" w:space="0" w:color="auto"/>
            <w:right w:val="none" w:sz="0" w:space="0" w:color="auto"/>
          </w:divBdr>
        </w:div>
        <w:div w:id="1684359688">
          <w:marLeft w:val="1800"/>
          <w:marRight w:val="0"/>
          <w:marTop w:val="0"/>
          <w:marBottom w:val="0"/>
          <w:divBdr>
            <w:top w:val="none" w:sz="0" w:space="0" w:color="auto"/>
            <w:left w:val="none" w:sz="0" w:space="0" w:color="auto"/>
            <w:bottom w:val="none" w:sz="0" w:space="0" w:color="auto"/>
            <w:right w:val="none" w:sz="0" w:space="0" w:color="auto"/>
          </w:divBdr>
        </w:div>
        <w:div w:id="1129477596">
          <w:marLeft w:val="2520"/>
          <w:marRight w:val="0"/>
          <w:marTop w:val="0"/>
          <w:marBottom w:val="0"/>
          <w:divBdr>
            <w:top w:val="none" w:sz="0" w:space="0" w:color="auto"/>
            <w:left w:val="none" w:sz="0" w:space="0" w:color="auto"/>
            <w:bottom w:val="none" w:sz="0" w:space="0" w:color="auto"/>
            <w:right w:val="none" w:sz="0" w:space="0" w:color="auto"/>
          </w:divBdr>
        </w:div>
        <w:div w:id="1878197533">
          <w:marLeft w:val="1800"/>
          <w:marRight w:val="0"/>
          <w:marTop w:val="0"/>
          <w:marBottom w:val="0"/>
          <w:divBdr>
            <w:top w:val="none" w:sz="0" w:space="0" w:color="auto"/>
            <w:left w:val="none" w:sz="0" w:space="0" w:color="auto"/>
            <w:bottom w:val="none" w:sz="0" w:space="0" w:color="auto"/>
            <w:right w:val="none" w:sz="0" w:space="0" w:color="auto"/>
          </w:divBdr>
        </w:div>
      </w:divsChild>
    </w:div>
    <w:div w:id="838689664">
      <w:bodyDiv w:val="1"/>
      <w:marLeft w:val="0"/>
      <w:marRight w:val="0"/>
      <w:marTop w:val="0"/>
      <w:marBottom w:val="0"/>
      <w:divBdr>
        <w:top w:val="none" w:sz="0" w:space="0" w:color="auto"/>
        <w:left w:val="none" w:sz="0" w:space="0" w:color="auto"/>
        <w:bottom w:val="none" w:sz="0" w:space="0" w:color="auto"/>
        <w:right w:val="none" w:sz="0" w:space="0" w:color="auto"/>
      </w:divBdr>
    </w:div>
    <w:div w:id="859440943">
      <w:bodyDiv w:val="1"/>
      <w:marLeft w:val="0"/>
      <w:marRight w:val="0"/>
      <w:marTop w:val="0"/>
      <w:marBottom w:val="0"/>
      <w:divBdr>
        <w:top w:val="none" w:sz="0" w:space="0" w:color="auto"/>
        <w:left w:val="none" w:sz="0" w:space="0" w:color="auto"/>
        <w:bottom w:val="none" w:sz="0" w:space="0" w:color="auto"/>
        <w:right w:val="none" w:sz="0" w:space="0" w:color="auto"/>
      </w:divBdr>
      <w:divsChild>
        <w:div w:id="598223940">
          <w:marLeft w:val="547"/>
          <w:marRight w:val="0"/>
          <w:marTop w:val="0"/>
          <w:marBottom w:val="0"/>
          <w:divBdr>
            <w:top w:val="none" w:sz="0" w:space="0" w:color="auto"/>
            <w:left w:val="none" w:sz="0" w:space="0" w:color="auto"/>
            <w:bottom w:val="none" w:sz="0" w:space="0" w:color="auto"/>
            <w:right w:val="none" w:sz="0" w:space="0" w:color="auto"/>
          </w:divBdr>
        </w:div>
        <w:div w:id="105856303">
          <w:marLeft w:val="1166"/>
          <w:marRight w:val="0"/>
          <w:marTop w:val="0"/>
          <w:marBottom w:val="0"/>
          <w:divBdr>
            <w:top w:val="none" w:sz="0" w:space="0" w:color="auto"/>
            <w:left w:val="none" w:sz="0" w:space="0" w:color="auto"/>
            <w:bottom w:val="none" w:sz="0" w:space="0" w:color="auto"/>
            <w:right w:val="none" w:sz="0" w:space="0" w:color="auto"/>
          </w:divBdr>
        </w:div>
        <w:div w:id="1461261339">
          <w:marLeft w:val="1800"/>
          <w:marRight w:val="0"/>
          <w:marTop w:val="0"/>
          <w:marBottom w:val="0"/>
          <w:divBdr>
            <w:top w:val="none" w:sz="0" w:space="0" w:color="auto"/>
            <w:left w:val="none" w:sz="0" w:space="0" w:color="auto"/>
            <w:bottom w:val="none" w:sz="0" w:space="0" w:color="auto"/>
            <w:right w:val="none" w:sz="0" w:space="0" w:color="auto"/>
          </w:divBdr>
        </w:div>
        <w:div w:id="733967287">
          <w:marLeft w:val="1166"/>
          <w:marRight w:val="0"/>
          <w:marTop w:val="0"/>
          <w:marBottom w:val="0"/>
          <w:divBdr>
            <w:top w:val="none" w:sz="0" w:space="0" w:color="auto"/>
            <w:left w:val="none" w:sz="0" w:space="0" w:color="auto"/>
            <w:bottom w:val="none" w:sz="0" w:space="0" w:color="auto"/>
            <w:right w:val="none" w:sz="0" w:space="0" w:color="auto"/>
          </w:divBdr>
        </w:div>
        <w:div w:id="640353829">
          <w:marLeft w:val="1800"/>
          <w:marRight w:val="0"/>
          <w:marTop w:val="0"/>
          <w:marBottom w:val="0"/>
          <w:divBdr>
            <w:top w:val="none" w:sz="0" w:space="0" w:color="auto"/>
            <w:left w:val="none" w:sz="0" w:space="0" w:color="auto"/>
            <w:bottom w:val="none" w:sz="0" w:space="0" w:color="auto"/>
            <w:right w:val="none" w:sz="0" w:space="0" w:color="auto"/>
          </w:divBdr>
        </w:div>
        <w:div w:id="161631856">
          <w:marLeft w:val="547"/>
          <w:marRight w:val="0"/>
          <w:marTop w:val="0"/>
          <w:marBottom w:val="0"/>
          <w:divBdr>
            <w:top w:val="none" w:sz="0" w:space="0" w:color="auto"/>
            <w:left w:val="none" w:sz="0" w:space="0" w:color="auto"/>
            <w:bottom w:val="none" w:sz="0" w:space="0" w:color="auto"/>
            <w:right w:val="none" w:sz="0" w:space="0" w:color="auto"/>
          </w:divBdr>
        </w:div>
      </w:divsChild>
    </w:div>
    <w:div w:id="954672485">
      <w:bodyDiv w:val="1"/>
      <w:marLeft w:val="0"/>
      <w:marRight w:val="0"/>
      <w:marTop w:val="0"/>
      <w:marBottom w:val="0"/>
      <w:divBdr>
        <w:top w:val="none" w:sz="0" w:space="0" w:color="auto"/>
        <w:left w:val="none" w:sz="0" w:space="0" w:color="auto"/>
        <w:bottom w:val="none" w:sz="0" w:space="0" w:color="auto"/>
        <w:right w:val="none" w:sz="0" w:space="0" w:color="auto"/>
      </w:divBdr>
    </w:div>
    <w:div w:id="965355976">
      <w:bodyDiv w:val="1"/>
      <w:marLeft w:val="0"/>
      <w:marRight w:val="0"/>
      <w:marTop w:val="0"/>
      <w:marBottom w:val="0"/>
      <w:divBdr>
        <w:top w:val="none" w:sz="0" w:space="0" w:color="auto"/>
        <w:left w:val="none" w:sz="0" w:space="0" w:color="auto"/>
        <w:bottom w:val="none" w:sz="0" w:space="0" w:color="auto"/>
        <w:right w:val="none" w:sz="0" w:space="0" w:color="auto"/>
      </w:divBdr>
      <w:divsChild>
        <w:div w:id="2063626584">
          <w:marLeft w:val="547"/>
          <w:marRight w:val="0"/>
          <w:marTop w:val="0"/>
          <w:marBottom w:val="0"/>
          <w:divBdr>
            <w:top w:val="none" w:sz="0" w:space="0" w:color="auto"/>
            <w:left w:val="none" w:sz="0" w:space="0" w:color="auto"/>
            <w:bottom w:val="none" w:sz="0" w:space="0" w:color="auto"/>
            <w:right w:val="none" w:sz="0" w:space="0" w:color="auto"/>
          </w:divBdr>
        </w:div>
        <w:div w:id="1317101096">
          <w:marLeft w:val="1166"/>
          <w:marRight w:val="0"/>
          <w:marTop w:val="0"/>
          <w:marBottom w:val="0"/>
          <w:divBdr>
            <w:top w:val="none" w:sz="0" w:space="0" w:color="auto"/>
            <w:left w:val="none" w:sz="0" w:space="0" w:color="auto"/>
            <w:bottom w:val="none" w:sz="0" w:space="0" w:color="auto"/>
            <w:right w:val="none" w:sz="0" w:space="0" w:color="auto"/>
          </w:divBdr>
        </w:div>
        <w:div w:id="1360278806">
          <w:marLeft w:val="1166"/>
          <w:marRight w:val="0"/>
          <w:marTop w:val="0"/>
          <w:marBottom w:val="0"/>
          <w:divBdr>
            <w:top w:val="none" w:sz="0" w:space="0" w:color="auto"/>
            <w:left w:val="none" w:sz="0" w:space="0" w:color="auto"/>
            <w:bottom w:val="none" w:sz="0" w:space="0" w:color="auto"/>
            <w:right w:val="none" w:sz="0" w:space="0" w:color="auto"/>
          </w:divBdr>
        </w:div>
        <w:div w:id="391005481">
          <w:marLeft w:val="1166"/>
          <w:marRight w:val="0"/>
          <w:marTop w:val="0"/>
          <w:marBottom w:val="0"/>
          <w:divBdr>
            <w:top w:val="none" w:sz="0" w:space="0" w:color="auto"/>
            <w:left w:val="none" w:sz="0" w:space="0" w:color="auto"/>
            <w:bottom w:val="none" w:sz="0" w:space="0" w:color="auto"/>
            <w:right w:val="none" w:sz="0" w:space="0" w:color="auto"/>
          </w:divBdr>
        </w:div>
        <w:div w:id="1816095143">
          <w:marLeft w:val="1800"/>
          <w:marRight w:val="0"/>
          <w:marTop w:val="0"/>
          <w:marBottom w:val="0"/>
          <w:divBdr>
            <w:top w:val="none" w:sz="0" w:space="0" w:color="auto"/>
            <w:left w:val="none" w:sz="0" w:space="0" w:color="auto"/>
            <w:bottom w:val="none" w:sz="0" w:space="0" w:color="auto"/>
            <w:right w:val="none" w:sz="0" w:space="0" w:color="auto"/>
          </w:divBdr>
        </w:div>
        <w:div w:id="411780396">
          <w:marLeft w:val="1800"/>
          <w:marRight w:val="0"/>
          <w:marTop w:val="0"/>
          <w:marBottom w:val="0"/>
          <w:divBdr>
            <w:top w:val="none" w:sz="0" w:space="0" w:color="auto"/>
            <w:left w:val="none" w:sz="0" w:space="0" w:color="auto"/>
            <w:bottom w:val="none" w:sz="0" w:space="0" w:color="auto"/>
            <w:right w:val="none" w:sz="0" w:space="0" w:color="auto"/>
          </w:divBdr>
        </w:div>
      </w:divsChild>
    </w:div>
    <w:div w:id="978923584">
      <w:bodyDiv w:val="1"/>
      <w:marLeft w:val="0"/>
      <w:marRight w:val="0"/>
      <w:marTop w:val="0"/>
      <w:marBottom w:val="0"/>
      <w:divBdr>
        <w:top w:val="none" w:sz="0" w:space="0" w:color="auto"/>
        <w:left w:val="none" w:sz="0" w:space="0" w:color="auto"/>
        <w:bottom w:val="none" w:sz="0" w:space="0" w:color="auto"/>
        <w:right w:val="none" w:sz="0" w:space="0" w:color="auto"/>
      </w:divBdr>
      <w:divsChild>
        <w:div w:id="711422345">
          <w:marLeft w:val="547"/>
          <w:marRight w:val="0"/>
          <w:marTop w:val="72"/>
          <w:marBottom w:val="0"/>
          <w:divBdr>
            <w:top w:val="none" w:sz="0" w:space="0" w:color="auto"/>
            <w:left w:val="none" w:sz="0" w:space="0" w:color="auto"/>
            <w:bottom w:val="none" w:sz="0" w:space="0" w:color="auto"/>
            <w:right w:val="none" w:sz="0" w:space="0" w:color="auto"/>
          </w:divBdr>
        </w:div>
      </w:divsChild>
    </w:div>
    <w:div w:id="1016352067">
      <w:bodyDiv w:val="1"/>
      <w:marLeft w:val="0"/>
      <w:marRight w:val="0"/>
      <w:marTop w:val="0"/>
      <w:marBottom w:val="0"/>
      <w:divBdr>
        <w:top w:val="none" w:sz="0" w:space="0" w:color="auto"/>
        <w:left w:val="none" w:sz="0" w:space="0" w:color="auto"/>
        <w:bottom w:val="none" w:sz="0" w:space="0" w:color="auto"/>
        <w:right w:val="none" w:sz="0" w:space="0" w:color="auto"/>
      </w:divBdr>
      <w:divsChild>
        <w:div w:id="2102799707">
          <w:marLeft w:val="720"/>
          <w:marRight w:val="0"/>
          <w:marTop w:val="134"/>
          <w:marBottom w:val="0"/>
          <w:divBdr>
            <w:top w:val="none" w:sz="0" w:space="0" w:color="auto"/>
            <w:left w:val="none" w:sz="0" w:space="0" w:color="auto"/>
            <w:bottom w:val="none" w:sz="0" w:space="0" w:color="auto"/>
            <w:right w:val="none" w:sz="0" w:space="0" w:color="auto"/>
          </w:divBdr>
        </w:div>
        <w:div w:id="936324883">
          <w:marLeft w:val="720"/>
          <w:marRight w:val="0"/>
          <w:marTop w:val="134"/>
          <w:marBottom w:val="0"/>
          <w:divBdr>
            <w:top w:val="none" w:sz="0" w:space="0" w:color="auto"/>
            <w:left w:val="none" w:sz="0" w:space="0" w:color="auto"/>
            <w:bottom w:val="none" w:sz="0" w:space="0" w:color="auto"/>
            <w:right w:val="none" w:sz="0" w:space="0" w:color="auto"/>
          </w:divBdr>
        </w:div>
        <w:div w:id="577011541">
          <w:marLeft w:val="1555"/>
          <w:marRight w:val="0"/>
          <w:marTop w:val="96"/>
          <w:marBottom w:val="0"/>
          <w:divBdr>
            <w:top w:val="none" w:sz="0" w:space="0" w:color="auto"/>
            <w:left w:val="none" w:sz="0" w:space="0" w:color="auto"/>
            <w:bottom w:val="none" w:sz="0" w:space="0" w:color="auto"/>
            <w:right w:val="none" w:sz="0" w:space="0" w:color="auto"/>
          </w:divBdr>
        </w:div>
        <w:div w:id="1804736631">
          <w:marLeft w:val="1555"/>
          <w:marRight w:val="0"/>
          <w:marTop w:val="96"/>
          <w:marBottom w:val="0"/>
          <w:divBdr>
            <w:top w:val="none" w:sz="0" w:space="0" w:color="auto"/>
            <w:left w:val="none" w:sz="0" w:space="0" w:color="auto"/>
            <w:bottom w:val="none" w:sz="0" w:space="0" w:color="auto"/>
            <w:right w:val="none" w:sz="0" w:space="0" w:color="auto"/>
          </w:divBdr>
        </w:div>
        <w:div w:id="1900164074">
          <w:marLeft w:val="1555"/>
          <w:marRight w:val="0"/>
          <w:marTop w:val="96"/>
          <w:marBottom w:val="0"/>
          <w:divBdr>
            <w:top w:val="none" w:sz="0" w:space="0" w:color="auto"/>
            <w:left w:val="none" w:sz="0" w:space="0" w:color="auto"/>
            <w:bottom w:val="none" w:sz="0" w:space="0" w:color="auto"/>
            <w:right w:val="none" w:sz="0" w:space="0" w:color="auto"/>
          </w:divBdr>
        </w:div>
        <w:div w:id="2142379749">
          <w:marLeft w:val="1555"/>
          <w:marRight w:val="0"/>
          <w:marTop w:val="96"/>
          <w:marBottom w:val="0"/>
          <w:divBdr>
            <w:top w:val="none" w:sz="0" w:space="0" w:color="auto"/>
            <w:left w:val="none" w:sz="0" w:space="0" w:color="auto"/>
            <w:bottom w:val="none" w:sz="0" w:space="0" w:color="auto"/>
            <w:right w:val="none" w:sz="0" w:space="0" w:color="auto"/>
          </w:divBdr>
        </w:div>
        <w:div w:id="2106412285">
          <w:marLeft w:val="1555"/>
          <w:marRight w:val="0"/>
          <w:marTop w:val="96"/>
          <w:marBottom w:val="0"/>
          <w:divBdr>
            <w:top w:val="none" w:sz="0" w:space="0" w:color="auto"/>
            <w:left w:val="none" w:sz="0" w:space="0" w:color="auto"/>
            <w:bottom w:val="none" w:sz="0" w:space="0" w:color="auto"/>
            <w:right w:val="none" w:sz="0" w:space="0" w:color="auto"/>
          </w:divBdr>
        </w:div>
        <w:div w:id="960308775">
          <w:marLeft w:val="720"/>
          <w:marRight w:val="0"/>
          <w:marTop w:val="134"/>
          <w:marBottom w:val="0"/>
          <w:divBdr>
            <w:top w:val="none" w:sz="0" w:space="0" w:color="auto"/>
            <w:left w:val="none" w:sz="0" w:space="0" w:color="auto"/>
            <w:bottom w:val="none" w:sz="0" w:space="0" w:color="auto"/>
            <w:right w:val="none" w:sz="0" w:space="0" w:color="auto"/>
          </w:divBdr>
        </w:div>
      </w:divsChild>
    </w:div>
    <w:div w:id="1018390259">
      <w:bodyDiv w:val="1"/>
      <w:marLeft w:val="0"/>
      <w:marRight w:val="0"/>
      <w:marTop w:val="0"/>
      <w:marBottom w:val="0"/>
      <w:divBdr>
        <w:top w:val="none" w:sz="0" w:space="0" w:color="auto"/>
        <w:left w:val="none" w:sz="0" w:space="0" w:color="auto"/>
        <w:bottom w:val="none" w:sz="0" w:space="0" w:color="auto"/>
        <w:right w:val="none" w:sz="0" w:space="0" w:color="auto"/>
      </w:divBdr>
      <w:divsChild>
        <w:div w:id="915944856">
          <w:marLeft w:val="547"/>
          <w:marRight w:val="0"/>
          <w:marTop w:val="0"/>
          <w:marBottom w:val="0"/>
          <w:divBdr>
            <w:top w:val="none" w:sz="0" w:space="0" w:color="auto"/>
            <w:left w:val="none" w:sz="0" w:space="0" w:color="auto"/>
            <w:bottom w:val="none" w:sz="0" w:space="0" w:color="auto"/>
            <w:right w:val="none" w:sz="0" w:space="0" w:color="auto"/>
          </w:divBdr>
        </w:div>
        <w:div w:id="1794592718">
          <w:marLeft w:val="1166"/>
          <w:marRight w:val="0"/>
          <w:marTop w:val="0"/>
          <w:marBottom w:val="0"/>
          <w:divBdr>
            <w:top w:val="none" w:sz="0" w:space="0" w:color="auto"/>
            <w:left w:val="none" w:sz="0" w:space="0" w:color="auto"/>
            <w:bottom w:val="none" w:sz="0" w:space="0" w:color="auto"/>
            <w:right w:val="none" w:sz="0" w:space="0" w:color="auto"/>
          </w:divBdr>
        </w:div>
        <w:div w:id="299111376">
          <w:marLeft w:val="547"/>
          <w:marRight w:val="0"/>
          <w:marTop w:val="0"/>
          <w:marBottom w:val="0"/>
          <w:divBdr>
            <w:top w:val="none" w:sz="0" w:space="0" w:color="auto"/>
            <w:left w:val="none" w:sz="0" w:space="0" w:color="auto"/>
            <w:bottom w:val="none" w:sz="0" w:space="0" w:color="auto"/>
            <w:right w:val="none" w:sz="0" w:space="0" w:color="auto"/>
          </w:divBdr>
        </w:div>
        <w:div w:id="1052732015">
          <w:marLeft w:val="1166"/>
          <w:marRight w:val="0"/>
          <w:marTop w:val="0"/>
          <w:marBottom w:val="0"/>
          <w:divBdr>
            <w:top w:val="none" w:sz="0" w:space="0" w:color="auto"/>
            <w:left w:val="none" w:sz="0" w:space="0" w:color="auto"/>
            <w:bottom w:val="none" w:sz="0" w:space="0" w:color="auto"/>
            <w:right w:val="none" w:sz="0" w:space="0" w:color="auto"/>
          </w:divBdr>
        </w:div>
        <w:div w:id="1614941599">
          <w:marLeft w:val="547"/>
          <w:marRight w:val="0"/>
          <w:marTop w:val="0"/>
          <w:marBottom w:val="0"/>
          <w:divBdr>
            <w:top w:val="none" w:sz="0" w:space="0" w:color="auto"/>
            <w:left w:val="none" w:sz="0" w:space="0" w:color="auto"/>
            <w:bottom w:val="none" w:sz="0" w:space="0" w:color="auto"/>
            <w:right w:val="none" w:sz="0" w:space="0" w:color="auto"/>
          </w:divBdr>
        </w:div>
        <w:div w:id="109709462">
          <w:marLeft w:val="1166"/>
          <w:marRight w:val="0"/>
          <w:marTop w:val="0"/>
          <w:marBottom w:val="0"/>
          <w:divBdr>
            <w:top w:val="none" w:sz="0" w:space="0" w:color="auto"/>
            <w:left w:val="none" w:sz="0" w:space="0" w:color="auto"/>
            <w:bottom w:val="none" w:sz="0" w:space="0" w:color="auto"/>
            <w:right w:val="none" w:sz="0" w:space="0" w:color="auto"/>
          </w:divBdr>
        </w:div>
        <w:div w:id="918447359">
          <w:marLeft w:val="547"/>
          <w:marRight w:val="0"/>
          <w:marTop w:val="0"/>
          <w:marBottom w:val="0"/>
          <w:divBdr>
            <w:top w:val="none" w:sz="0" w:space="0" w:color="auto"/>
            <w:left w:val="none" w:sz="0" w:space="0" w:color="auto"/>
            <w:bottom w:val="none" w:sz="0" w:space="0" w:color="auto"/>
            <w:right w:val="none" w:sz="0" w:space="0" w:color="auto"/>
          </w:divBdr>
        </w:div>
        <w:div w:id="1640188232">
          <w:marLeft w:val="1166"/>
          <w:marRight w:val="0"/>
          <w:marTop w:val="0"/>
          <w:marBottom w:val="0"/>
          <w:divBdr>
            <w:top w:val="none" w:sz="0" w:space="0" w:color="auto"/>
            <w:left w:val="none" w:sz="0" w:space="0" w:color="auto"/>
            <w:bottom w:val="none" w:sz="0" w:space="0" w:color="auto"/>
            <w:right w:val="none" w:sz="0" w:space="0" w:color="auto"/>
          </w:divBdr>
        </w:div>
        <w:div w:id="2047482453">
          <w:marLeft w:val="547"/>
          <w:marRight w:val="0"/>
          <w:marTop w:val="0"/>
          <w:marBottom w:val="0"/>
          <w:divBdr>
            <w:top w:val="none" w:sz="0" w:space="0" w:color="auto"/>
            <w:left w:val="none" w:sz="0" w:space="0" w:color="auto"/>
            <w:bottom w:val="none" w:sz="0" w:space="0" w:color="auto"/>
            <w:right w:val="none" w:sz="0" w:space="0" w:color="auto"/>
          </w:divBdr>
        </w:div>
        <w:div w:id="350229453">
          <w:marLeft w:val="1166"/>
          <w:marRight w:val="0"/>
          <w:marTop w:val="0"/>
          <w:marBottom w:val="0"/>
          <w:divBdr>
            <w:top w:val="none" w:sz="0" w:space="0" w:color="auto"/>
            <w:left w:val="none" w:sz="0" w:space="0" w:color="auto"/>
            <w:bottom w:val="none" w:sz="0" w:space="0" w:color="auto"/>
            <w:right w:val="none" w:sz="0" w:space="0" w:color="auto"/>
          </w:divBdr>
        </w:div>
        <w:div w:id="1941064013">
          <w:marLeft w:val="1166"/>
          <w:marRight w:val="0"/>
          <w:marTop w:val="0"/>
          <w:marBottom w:val="0"/>
          <w:divBdr>
            <w:top w:val="none" w:sz="0" w:space="0" w:color="auto"/>
            <w:left w:val="none" w:sz="0" w:space="0" w:color="auto"/>
            <w:bottom w:val="none" w:sz="0" w:space="0" w:color="auto"/>
            <w:right w:val="none" w:sz="0" w:space="0" w:color="auto"/>
          </w:divBdr>
        </w:div>
      </w:divsChild>
    </w:div>
    <w:div w:id="1048991697">
      <w:bodyDiv w:val="1"/>
      <w:marLeft w:val="0"/>
      <w:marRight w:val="0"/>
      <w:marTop w:val="0"/>
      <w:marBottom w:val="0"/>
      <w:divBdr>
        <w:top w:val="none" w:sz="0" w:space="0" w:color="auto"/>
        <w:left w:val="none" w:sz="0" w:space="0" w:color="auto"/>
        <w:bottom w:val="none" w:sz="0" w:space="0" w:color="auto"/>
        <w:right w:val="none" w:sz="0" w:space="0" w:color="auto"/>
      </w:divBdr>
      <w:divsChild>
        <w:div w:id="65154447">
          <w:marLeft w:val="1166"/>
          <w:marRight w:val="0"/>
          <w:marTop w:val="96"/>
          <w:marBottom w:val="0"/>
          <w:divBdr>
            <w:top w:val="none" w:sz="0" w:space="0" w:color="auto"/>
            <w:left w:val="none" w:sz="0" w:space="0" w:color="auto"/>
            <w:bottom w:val="none" w:sz="0" w:space="0" w:color="auto"/>
            <w:right w:val="none" w:sz="0" w:space="0" w:color="auto"/>
          </w:divBdr>
        </w:div>
        <w:div w:id="1073894203">
          <w:marLeft w:val="1800"/>
          <w:marRight w:val="0"/>
          <w:marTop w:val="82"/>
          <w:marBottom w:val="0"/>
          <w:divBdr>
            <w:top w:val="none" w:sz="0" w:space="0" w:color="auto"/>
            <w:left w:val="none" w:sz="0" w:space="0" w:color="auto"/>
            <w:bottom w:val="none" w:sz="0" w:space="0" w:color="auto"/>
            <w:right w:val="none" w:sz="0" w:space="0" w:color="auto"/>
          </w:divBdr>
        </w:div>
        <w:div w:id="1567105541">
          <w:marLeft w:val="1800"/>
          <w:marRight w:val="0"/>
          <w:marTop w:val="82"/>
          <w:marBottom w:val="0"/>
          <w:divBdr>
            <w:top w:val="none" w:sz="0" w:space="0" w:color="auto"/>
            <w:left w:val="none" w:sz="0" w:space="0" w:color="auto"/>
            <w:bottom w:val="none" w:sz="0" w:space="0" w:color="auto"/>
            <w:right w:val="none" w:sz="0" w:space="0" w:color="auto"/>
          </w:divBdr>
        </w:div>
      </w:divsChild>
    </w:div>
    <w:div w:id="1050765725">
      <w:bodyDiv w:val="1"/>
      <w:marLeft w:val="0"/>
      <w:marRight w:val="0"/>
      <w:marTop w:val="0"/>
      <w:marBottom w:val="0"/>
      <w:divBdr>
        <w:top w:val="none" w:sz="0" w:space="0" w:color="auto"/>
        <w:left w:val="none" w:sz="0" w:space="0" w:color="auto"/>
        <w:bottom w:val="none" w:sz="0" w:space="0" w:color="auto"/>
        <w:right w:val="none" w:sz="0" w:space="0" w:color="auto"/>
      </w:divBdr>
    </w:div>
    <w:div w:id="1101536731">
      <w:bodyDiv w:val="1"/>
      <w:marLeft w:val="0"/>
      <w:marRight w:val="0"/>
      <w:marTop w:val="0"/>
      <w:marBottom w:val="0"/>
      <w:divBdr>
        <w:top w:val="none" w:sz="0" w:space="0" w:color="auto"/>
        <w:left w:val="none" w:sz="0" w:space="0" w:color="auto"/>
        <w:bottom w:val="none" w:sz="0" w:space="0" w:color="auto"/>
        <w:right w:val="none" w:sz="0" w:space="0" w:color="auto"/>
      </w:divBdr>
      <w:divsChild>
        <w:div w:id="558054872">
          <w:marLeft w:val="547"/>
          <w:marRight w:val="0"/>
          <w:marTop w:val="0"/>
          <w:marBottom w:val="0"/>
          <w:divBdr>
            <w:top w:val="none" w:sz="0" w:space="0" w:color="auto"/>
            <w:left w:val="none" w:sz="0" w:space="0" w:color="auto"/>
            <w:bottom w:val="none" w:sz="0" w:space="0" w:color="auto"/>
            <w:right w:val="none" w:sz="0" w:space="0" w:color="auto"/>
          </w:divBdr>
        </w:div>
        <w:div w:id="1335062652">
          <w:marLeft w:val="1166"/>
          <w:marRight w:val="0"/>
          <w:marTop w:val="0"/>
          <w:marBottom w:val="0"/>
          <w:divBdr>
            <w:top w:val="none" w:sz="0" w:space="0" w:color="auto"/>
            <w:left w:val="none" w:sz="0" w:space="0" w:color="auto"/>
            <w:bottom w:val="none" w:sz="0" w:space="0" w:color="auto"/>
            <w:right w:val="none" w:sz="0" w:space="0" w:color="auto"/>
          </w:divBdr>
        </w:div>
        <w:div w:id="1396857326">
          <w:marLeft w:val="1800"/>
          <w:marRight w:val="0"/>
          <w:marTop w:val="0"/>
          <w:marBottom w:val="0"/>
          <w:divBdr>
            <w:top w:val="none" w:sz="0" w:space="0" w:color="auto"/>
            <w:left w:val="none" w:sz="0" w:space="0" w:color="auto"/>
            <w:bottom w:val="none" w:sz="0" w:space="0" w:color="auto"/>
            <w:right w:val="none" w:sz="0" w:space="0" w:color="auto"/>
          </w:divBdr>
        </w:div>
        <w:div w:id="2007323531">
          <w:marLeft w:val="1166"/>
          <w:marRight w:val="0"/>
          <w:marTop w:val="0"/>
          <w:marBottom w:val="0"/>
          <w:divBdr>
            <w:top w:val="none" w:sz="0" w:space="0" w:color="auto"/>
            <w:left w:val="none" w:sz="0" w:space="0" w:color="auto"/>
            <w:bottom w:val="none" w:sz="0" w:space="0" w:color="auto"/>
            <w:right w:val="none" w:sz="0" w:space="0" w:color="auto"/>
          </w:divBdr>
        </w:div>
        <w:div w:id="1907371906">
          <w:marLeft w:val="1800"/>
          <w:marRight w:val="0"/>
          <w:marTop w:val="0"/>
          <w:marBottom w:val="0"/>
          <w:divBdr>
            <w:top w:val="none" w:sz="0" w:space="0" w:color="auto"/>
            <w:left w:val="none" w:sz="0" w:space="0" w:color="auto"/>
            <w:bottom w:val="none" w:sz="0" w:space="0" w:color="auto"/>
            <w:right w:val="none" w:sz="0" w:space="0" w:color="auto"/>
          </w:divBdr>
        </w:div>
        <w:div w:id="1391928725">
          <w:marLeft w:val="1800"/>
          <w:marRight w:val="0"/>
          <w:marTop w:val="0"/>
          <w:marBottom w:val="0"/>
          <w:divBdr>
            <w:top w:val="none" w:sz="0" w:space="0" w:color="auto"/>
            <w:left w:val="none" w:sz="0" w:space="0" w:color="auto"/>
            <w:bottom w:val="none" w:sz="0" w:space="0" w:color="auto"/>
            <w:right w:val="none" w:sz="0" w:space="0" w:color="auto"/>
          </w:divBdr>
        </w:div>
        <w:div w:id="599681690">
          <w:marLeft w:val="547"/>
          <w:marRight w:val="0"/>
          <w:marTop w:val="0"/>
          <w:marBottom w:val="0"/>
          <w:divBdr>
            <w:top w:val="none" w:sz="0" w:space="0" w:color="auto"/>
            <w:left w:val="none" w:sz="0" w:space="0" w:color="auto"/>
            <w:bottom w:val="none" w:sz="0" w:space="0" w:color="auto"/>
            <w:right w:val="none" w:sz="0" w:space="0" w:color="auto"/>
          </w:divBdr>
        </w:div>
      </w:divsChild>
    </w:div>
    <w:div w:id="1140197476">
      <w:bodyDiv w:val="1"/>
      <w:marLeft w:val="0"/>
      <w:marRight w:val="0"/>
      <w:marTop w:val="0"/>
      <w:marBottom w:val="0"/>
      <w:divBdr>
        <w:top w:val="none" w:sz="0" w:space="0" w:color="auto"/>
        <w:left w:val="none" w:sz="0" w:space="0" w:color="auto"/>
        <w:bottom w:val="none" w:sz="0" w:space="0" w:color="auto"/>
        <w:right w:val="none" w:sz="0" w:space="0" w:color="auto"/>
      </w:divBdr>
      <w:divsChild>
        <w:div w:id="1444375623">
          <w:marLeft w:val="547"/>
          <w:marRight w:val="0"/>
          <w:marTop w:val="67"/>
          <w:marBottom w:val="0"/>
          <w:divBdr>
            <w:top w:val="none" w:sz="0" w:space="0" w:color="auto"/>
            <w:left w:val="none" w:sz="0" w:space="0" w:color="auto"/>
            <w:bottom w:val="none" w:sz="0" w:space="0" w:color="auto"/>
            <w:right w:val="none" w:sz="0" w:space="0" w:color="auto"/>
          </w:divBdr>
        </w:div>
        <w:div w:id="1771704980">
          <w:marLeft w:val="547"/>
          <w:marRight w:val="0"/>
          <w:marTop w:val="67"/>
          <w:marBottom w:val="0"/>
          <w:divBdr>
            <w:top w:val="none" w:sz="0" w:space="0" w:color="auto"/>
            <w:left w:val="none" w:sz="0" w:space="0" w:color="auto"/>
            <w:bottom w:val="none" w:sz="0" w:space="0" w:color="auto"/>
            <w:right w:val="none" w:sz="0" w:space="0" w:color="auto"/>
          </w:divBdr>
        </w:div>
      </w:divsChild>
    </w:div>
    <w:div w:id="1156844461">
      <w:bodyDiv w:val="1"/>
      <w:marLeft w:val="0"/>
      <w:marRight w:val="0"/>
      <w:marTop w:val="0"/>
      <w:marBottom w:val="0"/>
      <w:divBdr>
        <w:top w:val="none" w:sz="0" w:space="0" w:color="auto"/>
        <w:left w:val="none" w:sz="0" w:space="0" w:color="auto"/>
        <w:bottom w:val="none" w:sz="0" w:space="0" w:color="auto"/>
        <w:right w:val="none" w:sz="0" w:space="0" w:color="auto"/>
      </w:divBdr>
    </w:div>
    <w:div w:id="1255088015">
      <w:bodyDiv w:val="1"/>
      <w:marLeft w:val="0"/>
      <w:marRight w:val="0"/>
      <w:marTop w:val="0"/>
      <w:marBottom w:val="0"/>
      <w:divBdr>
        <w:top w:val="none" w:sz="0" w:space="0" w:color="auto"/>
        <w:left w:val="none" w:sz="0" w:space="0" w:color="auto"/>
        <w:bottom w:val="none" w:sz="0" w:space="0" w:color="auto"/>
        <w:right w:val="none" w:sz="0" w:space="0" w:color="auto"/>
      </w:divBdr>
      <w:divsChild>
        <w:div w:id="1153453437">
          <w:marLeft w:val="547"/>
          <w:marRight w:val="0"/>
          <w:marTop w:val="96"/>
          <w:marBottom w:val="0"/>
          <w:divBdr>
            <w:top w:val="none" w:sz="0" w:space="0" w:color="auto"/>
            <w:left w:val="none" w:sz="0" w:space="0" w:color="auto"/>
            <w:bottom w:val="none" w:sz="0" w:space="0" w:color="auto"/>
            <w:right w:val="none" w:sz="0" w:space="0" w:color="auto"/>
          </w:divBdr>
        </w:div>
        <w:div w:id="1175729749">
          <w:marLeft w:val="547"/>
          <w:marRight w:val="0"/>
          <w:marTop w:val="96"/>
          <w:marBottom w:val="0"/>
          <w:divBdr>
            <w:top w:val="none" w:sz="0" w:space="0" w:color="auto"/>
            <w:left w:val="none" w:sz="0" w:space="0" w:color="auto"/>
            <w:bottom w:val="none" w:sz="0" w:space="0" w:color="auto"/>
            <w:right w:val="none" w:sz="0" w:space="0" w:color="auto"/>
          </w:divBdr>
        </w:div>
        <w:div w:id="1259874133">
          <w:marLeft w:val="547"/>
          <w:marRight w:val="0"/>
          <w:marTop w:val="96"/>
          <w:marBottom w:val="0"/>
          <w:divBdr>
            <w:top w:val="none" w:sz="0" w:space="0" w:color="auto"/>
            <w:left w:val="none" w:sz="0" w:space="0" w:color="auto"/>
            <w:bottom w:val="none" w:sz="0" w:space="0" w:color="auto"/>
            <w:right w:val="none" w:sz="0" w:space="0" w:color="auto"/>
          </w:divBdr>
        </w:div>
        <w:div w:id="2143574739">
          <w:marLeft w:val="547"/>
          <w:marRight w:val="0"/>
          <w:marTop w:val="96"/>
          <w:marBottom w:val="0"/>
          <w:divBdr>
            <w:top w:val="none" w:sz="0" w:space="0" w:color="auto"/>
            <w:left w:val="none" w:sz="0" w:space="0" w:color="auto"/>
            <w:bottom w:val="none" w:sz="0" w:space="0" w:color="auto"/>
            <w:right w:val="none" w:sz="0" w:space="0" w:color="auto"/>
          </w:divBdr>
        </w:div>
        <w:div w:id="2035885242">
          <w:marLeft w:val="547"/>
          <w:marRight w:val="0"/>
          <w:marTop w:val="96"/>
          <w:marBottom w:val="0"/>
          <w:divBdr>
            <w:top w:val="none" w:sz="0" w:space="0" w:color="auto"/>
            <w:left w:val="none" w:sz="0" w:space="0" w:color="auto"/>
            <w:bottom w:val="none" w:sz="0" w:space="0" w:color="auto"/>
            <w:right w:val="none" w:sz="0" w:space="0" w:color="auto"/>
          </w:divBdr>
        </w:div>
        <w:div w:id="1318730611">
          <w:marLeft w:val="547"/>
          <w:marRight w:val="0"/>
          <w:marTop w:val="96"/>
          <w:marBottom w:val="0"/>
          <w:divBdr>
            <w:top w:val="none" w:sz="0" w:space="0" w:color="auto"/>
            <w:left w:val="none" w:sz="0" w:space="0" w:color="auto"/>
            <w:bottom w:val="none" w:sz="0" w:space="0" w:color="auto"/>
            <w:right w:val="none" w:sz="0" w:space="0" w:color="auto"/>
          </w:divBdr>
        </w:div>
      </w:divsChild>
    </w:div>
    <w:div w:id="1272668704">
      <w:bodyDiv w:val="1"/>
      <w:marLeft w:val="0"/>
      <w:marRight w:val="0"/>
      <w:marTop w:val="0"/>
      <w:marBottom w:val="0"/>
      <w:divBdr>
        <w:top w:val="none" w:sz="0" w:space="0" w:color="auto"/>
        <w:left w:val="none" w:sz="0" w:space="0" w:color="auto"/>
        <w:bottom w:val="none" w:sz="0" w:space="0" w:color="auto"/>
        <w:right w:val="none" w:sz="0" w:space="0" w:color="auto"/>
      </w:divBdr>
      <w:divsChild>
        <w:div w:id="1978534858">
          <w:marLeft w:val="547"/>
          <w:marRight w:val="0"/>
          <w:marTop w:val="86"/>
          <w:marBottom w:val="0"/>
          <w:divBdr>
            <w:top w:val="none" w:sz="0" w:space="0" w:color="auto"/>
            <w:left w:val="none" w:sz="0" w:space="0" w:color="auto"/>
            <w:bottom w:val="none" w:sz="0" w:space="0" w:color="auto"/>
            <w:right w:val="none" w:sz="0" w:space="0" w:color="auto"/>
          </w:divBdr>
        </w:div>
        <w:div w:id="327444972">
          <w:marLeft w:val="547"/>
          <w:marRight w:val="0"/>
          <w:marTop w:val="86"/>
          <w:marBottom w:val="0"/>
          <w:divBdr>
            <w:top w:val="none" w:sz="0" w:space="0" w:color="auto"/>
            <w:left w:val="none" w:sz="0" w:space="0" w:color="auto"/>
            <w:bottom w:val="none" w:sz="0" w:space="0" w:color="auto"/>
            <w:right w:val="none" w:sz="0" w:space="0" w:color="auto"/>
          </w:divBdr>
        </w:div>
        <w:div w:id="799108437">
          <w:marLeft w:val="547"/>
          <w:marRight w:val="0"/>
          <w:marTop w:val="86"/>
          <w:marBottom w:val="0"/>
          <w:divBdr>
            <w:top w:val="none" w:sz="0" w:space="0" w:color="auto"/>
            <w:left w:val="none" w:sz="0" w:space="0" w:color="auto"/>
            <w:bottom w:val="none" w:sz="0" w:space="0" w:color="auto"/>
            <w:right w:val="none" w:sz="0" w:space="0" w:color="auto"/>
          </w:divBdr>
        </w:div>
        <w:div w:id="1848708712">
          <w:marLeft w:val="547"/>
          <w:marRight w:val="0"/>
          <w:marTop w:val="86"/>
          <w:marBottom w:val="0"/>
          <w:divBdr>
            <w:top w:val="none" w:sz="0" w:space="0" w:color="auto"/>
            <w:left w:val="none" w:sz="0" w:space="0" w:color="auto"/>
            <w:bottom w:val="none" w:sz="0" w:space="0" w:color="auto"/>
            <w:right w:val="none" w:sz="0" w:space="0" w:color="auto"/>
          </w:divBdr>
        </w:div>
        <w:div w:id="477721473">
          <w:marLeft w:val="547"/>
          <w:marRight w:val="0"/>
          <w:marTop w:val="86"/>
          <w:marBottom w:val="0"/>
          <w:divBdr>
            <w:top w:val="none" w:sz="0" w:space="0" w:color="auto"/>
            <w:left w:val="none" w:sz="0" w:space="0" w:color="auto"/>
            <w:bottom w:val="none" w:sz="0" w:space="0" w:color="auto"/>
            <w:right w:val="none" w:sz="0" w:space="0" w:color="auto"/>
          </w:divBdr>
        </w:div>
      </w:divsChild>
    </w:div>
    <w:div w:id="1300264454">
      <w:bodyDiv w:val="1"/>
      <w:marLeft w:val="0"/>
      <w:marRight w:val="0"/>
      <w:marTop w:val="0"/>
      <w:marBottom w:val="0"/>
      <w:divBdr>
        <w:top w:val="none" w:sz="0" w:space="0" w:color="auto"/>
        <w:left w:val="none" w:sz="0" w:space="0" w:color="auto"/>
        <w:bottom w:val="none" w:sz="0" w:space="0" w:color="auto"/>
        <w:right w:val="none" w:sz="0" w:space="0" w:color="auto"/>
      </w:divBdr>
    </w:div>
    <w:div w:id="1349716185">
      <w:bodyDiv w:val="1"/>
      <w:marLeft w:val="0"/>
      <w:marRight w:val="0"/>
      <w:marTop w:val="0"/>
      <w:marBottom w:val="0"/>
      <w:divBdr>
        <w:top w:val="none" w:sz="0" w:space="0" w:color="auto"/>
        <w:left w:val="none" w:sz="0" w:space="0" w:color="auto"/>
        <w:bottom w:val="none" w:sz="0" w:space="0" w:color="auto"/>
        <w:right w:val="none" w:sz="0" w:space="0" w:color="auto"/>
      </w:divBdr>
      <w:divsChild>
        <w:div w:id="797257116">
          <w:marLeft w:val="1166"/>
          <w:marRight w:val="0"/>
          <w:marTop w:val="82"/>
          <w:marBottom w:val="0"/>
          <w:divBdr>
            <w:top w:val="none" w:sz="0" w:space="0" w:color="auto"/>
            <w:left w:val="none" w:sz="0" w:space="0" w:color="auto"/>
            <w:bottom w:val="none" w:sz="0" w:space="0" w:color="auto"/>
            <w:right w:val="none" w:sz="0" w:space="0" w:color="auto"/>
          </w:divBdr>
        </w:div>
      </w:divsChild>
    </w:div>
    <w:div w:id="1361587118">
      <w:bodyDiv w:val="1"/>
      <w:marLeft w:val="0"/>
      <w:marRight w:val="0"/>
      <w:marTop w:val="0"/>
      <w:marBottom w:val="0"/>
      <w:divBdr>
        <w:top w:val="none" w:sz="0" w:space="0" w:color="auto"/>
        <w:left w:val="none" w:sz="0" w:space="0" w:color="auto"/>
        <w:bottom w:val="none" w:sz="0" w:space="0" w:color="auto"/>
        <w:right w:val="none" w:sz="0" w:space="0" w:color="auto"/>
      </w:divBdr>
    </w:div>
    <w:div w:id="1365985192">
      <w:bodyDiv w:val="1"/>
      <w:marLeft w:val="0"/>
      <w:marRight w:val="0"/>
      <w:marTop w:val="0"/>
      <w:marBottom w:val="0"/>
      <w:divBdr>
        <w:top w:val="none" w:sz="0" w:space="0" w:color="auto"/>
        <w:left w:val="none" w:sz="0" w:space="0" w:color="auto"/>
        <w:bottom w:val="none" w:sz="0" w:space="0" w:color="auto"/>
        <w:right w:val="none" w:sz="0" w:space="0" w:color="auto"/>
      </w:divBdr>
    </w:div>
    <w:div w:id="1376396163">
      <w:bodyDiv w:val="1"/>
      <w:marLeft w:val="0"/>
      <w:marRight w:val="0"/>
      <w:marTop w:val="0"/>
      <w:marBottom w:val="0"/>
      <w:divBdr>
        <w:top w:val="none" w:sz="0" w:space="0" w:color="auto"/>
        <w:left w:val="none" w:sz="0" w:space="0" w:color="auto"/>
        <w:bottom w:val="none" w:sz="0" w:space="0" w:color="auto"/>
        <w:right w:val="none" w:sz="0" w:space="0" w:color="auto"/>
      </w:divBdr>
      <w:divsChild>
        <w:div w:id="890772738">
          <w:marLeft w:val="547"/>
          <w:marRight w:val="0"/>
          <w:marTop w:val="0"/>
          <w:marBottom w:val="0"/>
          <w:divBdr>
            <w:top w:val="none" w:sz="0" w:space="0" w:color="auto"/>
            <w:left w:val="none" w:sz="0" w:space="0" w:color="auto"/>
            <w:bottom w:val="none" w:sz="0" w:space="0" w:color="auto"/>
            <w:right w:val="none" w:sz="0" w:space="0" w:color="auto"/>
          </w:divBdr>
        </w:div>
        <w:div w:id="1649358924">
          <w:marLeft w:val="1166"/>
          <w:marRight w:val="0"/>
          <w:marTop w:val="0"/>
          <w:marBottom w:val="0"/>
          <w:divBdr>
            <w:top w:val="none" w:sz="0" w:space="0" w:color="auto"/>
            <w:left w:val="none" w:sz="0" w:space="0" w:color="auto"/>
            <w:bottom w:val="none" w:sz="0" w:space="0" w:color="auto"/>
            <w:right w:val="none" w:sz="0" w:space="0" w:color="auto"/>
          </w:divBdr>
        </w:div>
        <w:div w:id="823349556">
          <w:marLeft w:val="1166"/>
          <w:marRight w:val="0"/>
          <w:marTop w:val="0"/>
          <w:marBottom w:val="0"/>
          <w:divBdr>
            <w:top w:val="none" w:sz="0" w:space="0" w:color="auto"/>
            <w:left w:val="none" w:sz="0" w:space="0" w:color="auto"/>
            <w:bottom w:val="none" w:sz="0" w:space="0" w:color="auto"/>
            <w:right w:val="none" w:sz="0" w:space="0" w:color="auto"/>
          </w:divBdr>
        </w:div>
      </w:divsChild>
    </w:div>
    <w:div w:id="1384214846">
      <w:bodyDiv w:val="1"/>
      <w:marLeft w:val="0"/>
      <w:marRight w:val="0"/>
      <w:marTop w:val="0"/>
      <w:marBottom w:val="0"/>
      <w:divBdr>
        <w:top w:val="none" w:sz="0" w:space="0" w:color="auto"/>
        <w:left w:val="none" w:sz="0" w:space="0" w:color="auto"/>
        <w:bottom w:val="none" w:sz="0" w:space="0" w:color="auto"/>
        <w:right w:val="none" w:sz="0" w:space="0" w:color="auto"/>
      </w:divBdr>
      <w:divsChild>
        <w:div w:id="462969630">
          <w:marLeft w:val="1166"/>
          <w:marRight w:val="0"/>
          <w:marTop w:val="0"/>
          <w:marBottom w:val="0"/>
          <w:divBdr>
            <w:top w:val="none" w:sz="0" w:space="0" w:color="auto"/>
            <w:left w:val="none" w:sz="0" w:space="0" w:color="auto"/>
            <w:bottom w:val="none" w:sz="0" w:space="0" w:color="auto"/>
            <w:right w:val="none" w:sz="0" w:space="0" w:color="auto"/>
          </w:divBdr>
        </w:div>
        <w:div w:id="1574269560">
          <w:marLeft w:val="1800"/>
          <w:marRight w:val="0"/>
          <w:marTop w:val="0"/>
          <w:marBottom w:val="0"/>
          <w:divBdr>
            <w:top w:val="none" w:sz="0" w:space="0" w:color="auto"/>
            <w:left w:val="none" w:sz="0" w:space="0" w:color="auto"/>
            <w:bottom w:val="none" w:sz="0" w:space="0" w:color="auto"/>
            <w:right w:val="none" w:sz="0" w:space="0" w:color="auto"/>
          </w:divBdr>
        </w:div>
        <w:div w:id="989016423">
          <w:marLeft w:val="1800"/>
          <w:marRight w:val="0"/>
          <w:marTop w:val="0"/>
          <w:marBottom w:val="0"/>
          <w:divBdr>
            <w:top w:val="none" w:sz="0" w:space="0" w:color="auto"/>
            <w:left w:val="none" w:sz="0" w:space="0" w:color="auto"/>
            <w:bottom w:val="none" w:sz="0" w:space="0" w:color="auto"/>
            <w:right w:val="none" w:sz="0" w:space="0" w:color="auto"/>
          </w:divBdr>
        </w:div>
      </w:divsChild>
    </w:div>
    <w:div w:id="1439254429">
      <w:bodyDiv w:val="1"/>
      <w:marLeft w:val="0"/>
      <w:marRight w:val="0"/>
      <w:marTop w:val="0"/>
      <w:marBottom w:val="0"/>
      <w:divBdr>
        <w:top w:val="none" w:sz="0" w:space="0" w:color="auto"/>
        <w:left w:val="none" w:sz="0" w:space="0" w:color="auto"/>
        <w:bottom w:val="none" w:sz="0" w:space="0" w:color="auto"/>
        <w:right w:val="none" w:sz="0" w:space="0" w:color="auto"/>
      </w:divBdr>
    </w:div>
    <w:div w:id="1446267307">
      <w:bodyDiv w:val="1"/>
      <w:marLeft w:val="0"/>
      <w:marRight w:val="0"/>
      <w:marTop w:val="0"/>
      <w:marBottom w:val="0"/>
      <w:divBdr>
        <w:top w:val="none" w:sz="0" w:space="0" w:color="auto"/>
        <w:left w:val="none" w:sz="0" w:space="0" w:color="auto"/>
        <w:bottom w:val="none" w:sz="0" w:space="0" w:color="auto"/>
        <w:right w:val="none" w:sz="0" w:space="0" w:color="auto"/>
      </w:divBdr>
    </w:div>
    <w:div w:id="1452094739">
      <w:bodyDiv w:val="1"/>
      <w:marLeft w:val="0"/>
      <w:marRight w:val="0"/>
      <w:marTop w:val="0"/>
      <w:marBottom w:val="0"/>
      <w:divBdr>
        <w:top w:val="none" w:sz="0" w:space="0" w:color="auto"/>
        <w:left w:val="none" w:sz="0" w:space="0" w:color="auto"/>
        <w:bottom w:val="none" w:sz="0" w:space="0" w:color="auto"/>
        <w:right w:val="none" w:sz="0" w:space="0" w:color="auto"/>
      </w:divBdr>
    </w:div>
    <w:div w:id="1467090246">
      <w:bodyDiv w:val="1"/>
      <w:marLeft w:val="0"/>
      <w:marRight w:val="0"/>
      <w:marTop w:val="0"/>
      <w:marBottom w:val="0"/>
      <w:divBdr>
        <w:top w:val="none" w:sz="0" w:space="0" w:color="auto"/>
        <w:left w:val="none" w:sz="0" w:space="0" w:color="auto"/>
        <w:bottom w:val="none" w:sz="0" w:space="0" w:color="auto"/>
        <w:right w:val="none" w:sz="0" w:space="0" w:color="auto"/>
      </w:divBdr>
    </w:div>
    <w:div w:id="1488014650">
      <w:bodyDiv w:val="1"/>
      <w:marLeft w:val="0"/>
      <w:marRight w:val="0"/>
      <w:marTop w:val="0"/>
      <w:marBottom w:val="0"/>
      <w:divBdr>
        <w:top w:val="none" w:sz="0" w:space="0" w:color="auto"/>
        <w:left w:val="none" w:sz="0" w:space="0" w:color="auto"/>
        <w:bottom w:val="none" w:sz="0" w:space="0" w:color="auto"/>
        <w:right w:val="none" w:sz="0" w:space="0" w:color="auto"/>
      </w:divBdr>
      <w:divsChild>
        <w:div w:id="1051658950">
          <w:marLeft w:val="0"/>
          <w:marRight w:val="0"/>
          <w:marTop w:val="0"/>
          <w:marBottom w:val="0"/>
          <w:divBdr>
            <w:top w:val="none" w:sz="0" w:space="0" w:color="auto"/>
            <w:left w:val="none" w:sz="0" w:space="0" w:color="auto"/>
            <w:bottom w:val="none" w:sz="0" w:space="0" w:color="auto"/>
            <w:right w:val="none" w:sz="0" w:space="0" w:color="auto"/>
          </w:divBdr>
        </w:div>
      </w:divsChild>
    </w:div>
    <w:div w:id="1518229996">
      <w:bodyDiv w:val="1"/>
      <w:marLeft w:val="0"/>
      <w:marRight w:val="0"/>
      <w:marTop w:val="0"/>
      <w:marBottom w:val="0"/>
      <w:divBdr>
        <w:top w:val="none" w:sz="0" w:space="0" w:color="auto"/>
        <w:left w:val="none" w:sz="0" w:space="0" w:color="auto"/>
        <w:bottom w:val="none" w:sz="0" w:space="0" w:color="auto"/>
        <w:right w:val="none" w:sz="0" w:space="0" w:color="auto"/>
      </w:divBdr>
      <w:divsChild>
        <w:div w:id="312684190">
          <w:marLeft w:val="0"/>
          <w:marRight w:val="0"/>
          <w:marTop w:val="0"/>
          <w:marBottom w:val="0"/>
          <w:divBdr>
            <w:top w:val="none" w:sz="0" w:space="0" w:color="auto"/>
            <w:left w:val="none" w:sz="0" w:space="0" w:color="auto"/>
            <w:bottom w:val="none" w:sz="0" w:space="0" w:color="auto"/>
            <w:right w:val="none" w:sz="0" w:space="0" w:color="auto"/>
          </w:divBdr>
        </w:div>
        <w:div w:id="1969046856">
          <w:marLeft w:val="0"/>
          <w:marRight w:val="0"/>
          <w:marTop w:val="0"/>
          <w:marBottom w:val="0"/>
          <w:divBdr>
            <w:top w:val="none" w:sz="0" w:space="0" w:color="auto"/>
            <w:left w:val="none" w:sz="0" w:space="0" w:color="auto"/>
            <w:bottom w:val="none" w:sz="0" w:space="0" w:color="auto"/>
            <w:right w:val="none" w:sz="0" w:space="0" w:color="auto"/>
          </w:divBdr>
        </w:div>
        <w:div w:id="2027172330">
          <w:marLeft w:val="0"/>
          <w:marRight w:val="0"/>
          <w:marTop w:val="0"/>
          <w:marBottom w:val="0"/>
          <w:divBdr>
            <w:top w:val="none" w:sz="0" w:space="0" w:color="auto"/>
            <w:left w:val="none" w:sz="0" w:space="0" w:color="auto"/>
            <w:bottom w:val="none" w:sz="0" w:space="0" w:color="auto"/>
            <w:right w:val="none" w:sz="0" w:space="0" w:color="auto"/>
          </w:divBdr>
        </w:div>
        <w:div w:id="1945647688">
          <w:marLeft w:val="0"/>
          <w:marRight w:val="0"/>
          <w:marTop w:val="0"/>
          <w:marBottom w:val="0"/>
          <w:divBdr>
            <w:top w:val="none" w:sz="0" w:space="0" w:color="auto"/>
            <w:left w:val="none" w:sz="0" w:space="0" w:color="auto"/>
            <w:bottom w:val="none" w:sz="0" w:space="0" w:color="auto"/>
            <w:right w:val="none" w:sz="0" w:space="0" w:color="auto"/>
          </w:divBdr>
        </w:div>
        <w:div w:id="2005736790">
          <w:marLeft w:val="0"/>
          <w:marRight w:val="0"/>
          <w:marTop w:val="0"/>
          <w:marBottom w:val="0"/>
          <w:divBdr>
            <w:top w:val="none" w:sz="0" w:space="0" w:color="auto"/>
            <w:left w:val="none" w:sz="0" w:space="0" w:color="auto"/>
            <w:bottom w:val="none" w:sz="0" w:space="0" w:color="auto"/>
            <w:right w:val="none" w:sz="0" w:space="0" w:color="auto"/>
          </w:divBdr>
        </w:div>
        <w:div w:id="130632088">
          <w:marLeft w:val="0"/>
          <w:marRight w:val="0"/>
          <w:marTop w:val="0"/>
          <w:marBottom w:val="0"/>
          <w:divBdr>
            <w:top w:val="none" w:sz="0" w:space="0" w:color="auto"/>
            <w:left w:val="none" w:sz="0" w:space="0" w:color="auto"/>
            <w:bottom w:val="none" w:sz="0" w:space="0" w:color="auto"/>
            <w:right w:val="none" w:sz="0" w:space="0" w:color="auto"/>
          </w:divBdr>
        </w:div>
        <w:div w:id="2011787788">
          <w:marLeft w:val="0"/>
          <w:marRight w:val="0"/>
          <w:marTop w:val="0"/>
          <w:marBottom w:val="0"/>
          <w:divBdr>
            <w:top w:val="none" w:sz="0" w:space="0" w:color="auto"/>
            <w:left w:val="none" w:sz="0" w:space="0" w:color="auto"/>
            <w:bottom w:val="none" w:sz="0" w:space="0" w:color="auto"/>
            <w:right w:val="none" w:sz="0" w:space="0" w:color="auto"/>
          </w:divBdr>
        </w:div>
        <w:div w:id="1303004344">
          <w:marLeft w:val="0"/>
          <w:marRight w:val="0"/>
          <w:marTop w:val="0"/>
          <w:marBottom w:val="0"/>
          <w:divBdr>
            <w:top w:val="none" w:sz="0" w:space="0" w:color="auto"/>
            <w:left w:val="none" w:sz="0" w:space="0" w:color="auto"/>
            <w:bottom w:val="none" w:sz="0" w:space="0" w:color="auto"/>
            <w:right w:val="none" w:sz="0" w:space="0" w:color="auto"/>
          </w:divBdr>
        </w:div>
        <w:div w:id="1881893109">
          <w:marLeft w:val="0"/>
          <w:marRight w:val="0"/>
          <w:marTop w:val="0"/>
          <w:marBottom w:val="0"/>
          <w:divBdr>
            <w:top w:val="none" w:sz="0" w:space="0" w:color="auto"/>
            <w:left w:val="none" w:sz="0" w:space="0" w:color="auto"/>
            <w:bottom w:val="none" w:sz="0" w:space="0" w:color="auto"/>
            <w:right w:val="none" w:sz="0" w:space="0" w:color="auto"/>
          </w:divBdr>
        </w:div>
        <w:div w:id="410465479">
          <w:marLeft w:val="0"/>
          <w:marRight w:val="0"/>
          <w:marTop w:val="0"/>
          <w:marBottom w:val="0"/>
          <w:divBdr>
            <w:top w:val="none" w:sz="0" w:space="0" w:color="auto"/>
            <w:left w:val="none" w:sz="0" w:space="0" w:color="auto"/>
            <w:bottom w:val="none" w:sz="0" w:space="0" w:color="auto"/>
            <w:right w:val="none" w:sz="0" w:space="0" w:color="auto"/>
          </w:divBdr>
        </w:div>
        <w:div w:id="1545363785">
          <w:marLeft w:val="0"/>
          <w:marRight w:val="0"/>
          <w:marTop w:val="0"/>
          <w:marBottom w:val="0"/>
          <w:divBdr>
            <w:top w:val="none" w:sz="0" w:space="0" w:color="auto"/>
            <w:left w:val="none" w:sz="0" w:space="0" w:color="auto"/>
            <w:bottom w:val="none" w:sz="0" w:space="0" w:color="auto"/>
            <w:right w:val="none" w:sz="0" w:space="0" w:color="auto"/>
          </w:divBdr>
        </w:div>
      </w:divsChild>
    </w:div>
    <w:div w:id="1529830338">
      <w:bodyDiv w:val="1"/>
      <w:marLeft w:val="0"/>
      <w:marRight w:val="0"/>
      <w:marTop w:val="0"/>
      <w:marBottom w:val="0"/>
      <w:divBdr>
        <w:top w:val="none" w:sz="0" w:space="0" w:color="auto"/>
        <w:left w:val="none" w:sz="0" w:space="0" w:color="auto"/>
        <w:bottom w:val="none" w:sz="0" w:space="0" w:color="auto"/>
        <w:right w:val="none" w:sz="0" w:space="0" w:color="auto"/>
      </w:divBdr>
    </w:div>
    <w:div w:id="1552233461">
      <w:bodyDiv w:val="1"/>
      <w:marLeft w:val="0"/>
      <w:marRight w:val="0"/>
      <w:marTop w:val="0"/>
      <w:marBottom w:val="0"/>
      <w:divBdr>
        <w:top w:val="none" w:sz="0" w:space="0" w:color="auto"/>
        <w:left w:val="none" w:sz="0" w:space="0" w:color="auto"/>
        <w:bottom w:val="none" w:sz="0" w:space="0" w:color="auto"/>
        <w:right w:val="none" w:sz="0" w:space="0" w:color="auto"/>
      </w:divBdr>
      <w:divsChild>
        <w:div w:id="325137771">
          <w:marLeft w:val="547"/>
          <w:marRight w:val="0"/>
          <w:marTop w:val="0"/>
          <w:marBottom w:val="0"/>
          <w:divBdr>
            <w:top w:val="none" w:sz="0" w:space="0" w:color="auto"/>
            <w:left w:val="none" w:sz="0" w:space="0" w:color="auto"/>
            <w:bottom w:val="none" w:sz="0" w:space="0" w:color="auto"/>
            <w:right w:val="none" w:sz="0" w:space="0" w:color="auto"/>
          </w:divBdr>
        </w:div>
        <w:div w:id="1118069443">
          <w:marLeft w:val="1166"/>
          <w:marRight w:val="0"/>
          <w:marTop w:val="0"/>
          <w:marBottom w:val="0"/>
          <w:divBdr>
            <w:top w:val="none" w:sz="0" w:space="0" w:color="auto"/>
            <w:left w:val="none" w:sz="0" w:space="0" w:color="auto"/>
            <w:bottom w:val="none" w:sz="0" w:space="0" w:color="auto"/>
            <w:right w:val="none" w:sz="0" w:space="0" w:color="auto"/>
          </w:divBdr>
        </w:div>
        <w:div w:id="1517229988">
          <w:marLeft w:val="1166"/>
          <w:marRight w:val="0"/>
          <w:marTop w:val="0"/>
          <w:marBottom w:val="0"/>
          <w:divBdr>
            <w:top w:val="none" w:sz="0" w:space="0" w:color="auto"/>
            <w:left w:val="none" w:sz="0" w:space="0" w:color="auto"/>
            <w:bottom w:val="none" w:sz="0" w:space="0" w:color="auto"/>
            <w:right w:val="none" w:sz="0" w:space="0" w:color="auto"/>
          </w:divBdr>
        </w:div>
        <w:div w:id="71129340">
          <w:marLeft w:val="1166"/>
          <w:marRight w:val="0"/>
          <w:marTop w:val="0"/>
          <w:marBottom w:val="0"/>
          <w:divBdr>
            <w:top w:val="none" w:sz="0" w:space="0" w:color="auto"/>
            <w:left w:val="none" w:sz="0" w:space="0" w:color="auto"/>
            <w:bottom w:val="none" w:sz="0" w:space="0" w:color="auto"/>
            <w:right w:val="none" w:sz="0" w:space="0" w:color="auto"/>
          </w:divBdr>
        </w:div>
        <w:div w:id="1596590784">
          <w:marLeft w:val="547"/>
          <w:marRight w:val="0"/>
          <w:marTop w:val="0"/>
          <w:marBottom w:val="0"/>
          <w:divBdr>
            <w:top w:val="none" w:sz="0" w:space="0" w:color="auto"/>
            <w:left w:val="none" w:sz="0" w:space="0" w:color="auto"/>
            <w:bottom w:val="none" w:sz="0" w:space="0" w:color="auto"/>
            <w:right w:val="none" w:sz="0" w:space="0" w:color="auto"/>
          </w:divBdr>
        </w:div>
        <w:div w:id="624430803">
          <w:marLeft w:val="1166"/>
          <w:marRight w:val="0"/>
          <w:marTop w:val="0"/>
          <w:marBottom w:val="0"/>
          <w:divBdr>
            <w:top w:val="none" w:sz="0" w:space="0" w:color="auto"/>
            <w:left w:val="none" w:sz="0" w:space="0" w:color="auto"/>
            <w:bottom w:val="none" w:sz="0" w:space="0" w:color="auto"/>
            <w:right w:val="none" w:sz="0" w:space="0" w:color="auto"/>
          </w:divBdr>
        </w:div>
        <w:div w:id="2126852394">
          <w:marLeft w:val="1166"/>
          <w:marRight w:val="0"/>
          <w:marTop w:val="0"/>
          <w:marBottom w:val="0"/>
          <w:divBdr>
            <w:top w:val="none" w:sz="0" w:space="0" w:color="auto"/>
            <w:left w:val="none" w:sz="0" w:space="0" w:color="auto"/>
            <w:bottom w:val="none" w:sz="0" w:space="0" w:color="auto"/>
            <w:right w:val="none" w:sz="0" w:space="0" w:color="auto"/>
          </w:divBdr>
        </w:div>
        <w:div w:id="2134709932">
          <w:marLeft w:val="1166"/>
          <w:marRight w:val="0"/>
          <w:marTop w:val="0"/>
          <w:marBottom w:val="0"/>
          <w:divBdr>
            <w:top w:val="none" w:sz="0" w:space="0" w:color="auto"/>
            <w:left w:val="none" w:sz="0" w:space="0" w:color="auto"/>
            <w:bottom w:val="none" w:sz="0" w:space="0" w:color="auto"/>
            <w:right w:val="none" w:sz="0" w:space="0" w:color="auto"/>
          </w:divBdr>
        </w:div>
      </w:divsChild>
    </w:div>
    <w:div w:id="1583023903">
      <w:bodyDiv w:val="1"/>
      <w:marLeft w:val="0"/>
      <w:marRight w:val="0"/>
      <w:marTop w:val="0"/>
      <w:marBottom w:val="0"/>
      <w:divBdr>
        <w:top w:val="none" w:sz="0" w:space="0" w:color="auto"/>
        <w:left w:val="none" w:sz="0" w:space="0" w:color="auto"/>
        <w:bottom w:val="none" w:sz="0" w:space="0" w:color="auto"/>
        <w:right w:val="none" w:sz="0" w:space="0" w:color="auto"/>
      </w:divBdr>
      <w:divsChild>
        <w:div w:id="1508515681">
          <w:marLeft w:val="1166"/>
          <w:marRight w:val="0"/>
          <w:marTop w:val="48"/>
          <w:marBottom w:val="0"/>
          <w:divBdr>
            <w:top w:val="none" w:sz="0" w:space="0" w:color="auto"/>
            <w:left w:val="none" w:sz="0" w:space="0" w:color="auto"/>
            <w:bottom w:val="none" w:sz="0" w:space="0" w:color="auto"/>
            <w:right w:val="none" w:sz="0" w:space="0" w:color="auto"/>
          </w:divBdr>
        </w:div>
        <w:div w:id="730034469">
          <w:marLeft w:val="1166"/>
          <w:marRight w:val="0"/>
          <w:marTop w:val="48"/>
          <w:marBottom w:val="0"/>
          <w:divBdr>
            <w:top w:val="none" w:sz="0" w:space="0" w:color="auto"/>
            <w:left w:val="none" w:sz="0" w:space="0" w:color="auto"/>
            <w:bottom w:val="none" w:sz="0" w:space="0" w:color="auto"/>
            <w:right w:val="none" w:sz="0" w:space="0" w:color="auto"/>
          </w:divBdr>
        </w:div>
        <w:div w:id="828133498">
          <w:marLeft w:val="1800"/>
          <w:marRight w:val="0"/>
          <w:marTop w:val="38"/>
          <w:marBottom w:val="0"/>
          <w:divBdr>
            <w:top w:val="none" w:sz="0" w:space="0" w:color="auto"/>
            <w:left w:val="none" w:sz="0" w:space="0" w:color="auto"/>
            <w:bottom w:val="none" w:sz="0" w:space="0" w:color="auto"/>
            <w:right w:val="none" w:sz="0" w:space="0" w:color="auto"/>
          </w:divBdr>
        </w:div>
        <w:div w:id="1562711082">
          <w:marLeft w:val="2520"/>
          <w:marRight w:val="0"/>
          <w:marTop w:val="34"/>
          <w:marBottom w:val="0"/>
          <w:divBdr>
            <w:top w:val="none" w:sz="0" w:space="0" w:color="auto"/>
            <w:left w:val="none" w:sz="0" w:space="0" w:color="auto"/>
            <w:bottom w:val="none" w:sz="0" w:space="0" w:color="auto"/>
            <w:right w:val="none" w:sz="0" w:space="0" w:color="auto"/>
          </w:divBdr>
        </w:div>
        <w:div w:id="632366598">
          <w:marLeft w:val="2520"/>
          <w:marRight w:val="0"/>
          <w:marTop w:val="34"/>
          <w:marBottom w:val="0"/>
          <w:divBdr>
            <w:top w:val="none" w:sz="0" w:space="0" w:color="auto"/>
            <w:left w:val="none" w:sz="0" w:space="0" w:color="auto"/>
            <w:bottom w:val="none" w:sz="0" w:space="0" w:color="auto"/>
            <w:right w:val="none" w:sz="0" w:space="0" w:color="auto"/>
          </w:divBdr>
        </w:div>
        <w:div w:id="798915235">
          <w:marLeft w:val="2520"/>
          <w:marRight w:val="0"/>
          <w:marTop w:val="34"/>
          <w:marBottom w:val="0"/>
          <w:divBdr>
            <w:top w:val="none" w:sz="0" w:space="0" w:color="auto"/>
            <w:left w:val="none" w:sz="0" w:space="0" w:color="auto"/>
            <w:bottom w:val="none" w:sz="0" w:space="0" w:color="auto"/>
            <w:right w:val="none" w:sz="0" w:space="0" w:color="auto"/>
          </w:divBdr>
        </w:div>
        <w:div w:id="2138329884">
          <w:marLeft w:val="2520"/>
          <w:marRight w:val="0"/>
          <w:marTop w:val="34"/>
          <w:marBottom w:val="0"/>
          <w:divBdr>
            <w:top w:val="none" w:sz="0" w:space="0" w:color="auto"/>
            <w:left w:val="none" w:sz="0" w:space="0" w:color="auto"/>
            <w:bottom w:val="none" w:sz="0" w:space="0" w:color="auto"/>
            <w:right w:val="none" w:sz="0" w:space="0" w:color="auto"/>
          </w:divBdr>
        </w:div>
        <w:div w:id="20013462">
          <w:marLeft w:val="1800"/>
          <w:marRight w:val="0"/>
          <w:marTop w:val="38"/>
          <w:marBottom w:val="0"/>
          <w:divBdr>
            <w:top w:val="none" w:sz="0" w:space="0" w:color="auto"/>
            <w:left w:val="none" w:sz="0" w:space="0" w:color="auto"/>
            <w:bottom w:val="none" w:sz="0" w:space="0" w:color="auto"/>
            <w:right w:val="none" w:sz="0" w:space="0" w:color="auto"/>
          </w:divBdr>
        </w:div>
        <w:div w:id="735131254">
          <w:marLeft w:val="2520"/>
          <w:marRight w:val="0"/>
          <w:marTop w:val="34"/>
          <w:marBottom w:val="0"/>
          <w:divBdr>
            <w:top w:val="none" w:sz="0" w:space="0" w:color="auto"/>
            <w:left w:val="none" w:sz="0" w:space="0" w:color="auto"/>
            <w:bottom w:val="none" w:sz="0" w:space="0" w:color="auto"/>
            <w:right w:val="none" w:sz="0" w:space="0" w:color="auto"/>
          </w:divBdr>
        </w:div>
        <w:div w:id="826702097">
          <w:marLeft w:val="2520"/>
          <w:marRight w:val="0"/>
          <w:marTop w:val="34"/>
          <w:marBottom w:val="0"/>
          <w:divBdr>
            <w:top w:val="none" w:sz="0" w:space="0" w:color="auto"/>
            <w:left w:val="none" w:sz="0" w:space="0" w:color="auto"/>
            <w:bottom w:val="none" w:sz="0" w:space="0" w:color="auto"/>
            <w:right w:val="none" w:sz="0" w:space="0" w:color="auto"/>
          </w:divBdr>
        </w:div>
        <w:div w:id="110320720">
          <w:marLeft w:val="2520"/>
          <w:marRight w:val="0"/>
          <w:marTop w:val="34"/>
          <w:marBottom w:val="0"/>
          <w:divBdr>
            <w:top w:val="none" w:sz="0" w:space="0" w:color="auto"/>
            <w:left w:val="none" w:sz="0" w:space="0" w:color="auto"/>
            <w:bottom w:val="none" w:sz="0" w:space="0" w:color="auto"/>
            <w:right w:val="none" w:sz="0" w:space="0" w:color="auto"/>
          </w:divBdr>
        </w:div>
        <w:div w:id="1456095733">
          <w:marLeft w:val="2520"/>
          <w:marRight w:val="0"/>
          <w:marTop w:val="34"/>
          <w:marBottom w:val="0"/>
          <w:divBdr>
            <w:top w:val="none" w:sz="0" w:space="0" w:color="auto"/>
            <w:left w:val="none" w:sz="0" w:space="0" w:color="auto"/>
            <w:bottom w:val="none" w:sz="0" w:space="0" w:color="auto"/>
            <w:right w:val="none" w:sz="0" w:space="0" w:color="auto"/>
          </w:divBdr>
        </w:div>
      </w:divsChild>
    </w:div>
    <w:div w:id="1584532772">
      <w:bodyDiv w:val="1"/>
      <w:marLeft w:val="0"/>
      <w:marRight w:val="0"/>
      <w:marTop w:val="0"/>
      <w:marBottom w:val="0"/>
      <w:divBdr>
        <w:top w:val="none" w:sz="0" w:space="0" w:color="auto"/>
        <w:left w:val="none" w:sz="0" w:space="0" w:color="auto"/>
        <w:bottom w:val="none" w:sz="0" w:space="0" w:color="auto"/>
        <w:right w:val="none" w:sz="0" w:space="0" w:color="auto"/>
      </w:divBdr>
      <w:divsChild>
        <w:div w:id="2057661968">
          <w:marLeft w:val="547"/>
          <w:marRight w:val="0"/>
          <w:marTop w:val="0"/>
          <w:marBottom w:val="0"/>
          <w:divBdr>
            <w:top w:val="none" w:sz="0" w:space="0" w:color="auto"/>
            <w:left w:val="none" w:sz="0" w:space="0" w:color="auto"/>
            <w:bottom w:val="none" w:sz="0" w:space="0" w:color="auto"/>
            <w:right w:val="none" w:sz="0" w:space="0" w:color="auto"/>
          </w:divBdr>
        </w:div>
        <w:div w:id="2109735722">
          <w:marLeft w:val="547"/>
          <w:marRight w:val="0"/>
          <w:marTop w:val="0"/>
          <w:marBottom w:val="0"/>
          <w:divBdr>
            <w:top w:val="none" w:sz="0" w:space="0" w:color="auto"/>
            <w:left w:val="none" w:sz="0" w:space="0" w:color="auto"/>
            <w:bottom w:val="none" w:sz="0" w:space="0" w:color="auto"/>
            <w:right w:val="none" w:sz="0" w:space="0" w:color="auto"/>
          </w:divBdr>
        </w:div>
        <w:div w:id="1816608967">
          <w:marLeft w:val="1166"/>
          <w:marRight w:val="0"/>
          <w:marTop w:val="0"/>
          <w:marBottom w:val="0"/>
          <w:divBdr>
            <w:top w:val="none" w:sz="0" w:space="0" w:color="auto"/>
            <w:left w:val="none" w:sz="0" w:space="0" w:color="auto"/>
            <w:bottom w:val="none" w:sz="0" w:space="0" w:color="auto"/>
            <w:right w:val="none" w:sz="0" w:space="0" w:color="auto"/>
          </w:divBdr>
        </w:div>
        <w:div w:id="1040742014">
          <w:marLeft w:val="547"/>
          <w:marRight w:val="0"/>
          <w:marTop w:val="0"/>
          <w:marBottom w:val="0"/>
          <w:divBdr>
            <w:top w:val="none" w:sz="0" w:space="0" w:color="auto"/>
            <w:left w:val="none" w:sz="0" w:space="0" w:color="auto"/>
            <w:bottom w:val="none" w:sz="0" w:space="0" w:color="auto"/>
            <w:right w:val="none" w:sz="0" w:space="0" w:color="auto"/>
          </w:divBdr>
        </w:div>
      </w:divsChild>
    </w:div>
    <w:div w:id="1643464955">
      <w:bodyDiv w:val="1"/>
      <w:marLeft w:val="0"/>
      <w:marRight w:val="0"/>
      <w:marTop w:val="0"/>
      <w:marBottom w:val="0"/>
      <w:divBdr>
        <w:top w:val="none" w:sz="0" w:space="0" w:color="auto"/>
        <w:left w:val="none" w:sz="0" w:space="0" w:color="auto"/>
        <w:bottom w:val="none" w:sz="0" w:space="0" w:color="auto"/>
        <w:right w:val="none" w:sz="0" w:space="0" w:color="auto"/>
      </w:divBdr>
      <w:divsChild>
        <w:div w:id="237642897">
          <w:marLeft w:val="547"/>
          <w:marRight w:val="0"/>
          <w:marTop w:val="96"/>
          <w:marBottom w:val="0"/>
          <w:divBdr>
            <w:top w:val="none" w:sz="0" w:space="0" w:color="auto"/>
            <w:left w:val="none" w:sz="0" w:space="0" w:color="auto"/>
            <w:bottom w:val="none" w:sz="0" w:space="0" w:color="auto"/>
            <w:right w:val="none" w:sz="0" w:space="0" w:color="auto"/>
          </w:divBdr>
        </w:div>
        <w:div w:id="580870133">
          <w:marLeft w:val="547"/>
          <w:marRight w:val="0"/>
          <w:marTop w:val="96"/>
          <w:marBottom w:val="0"/>
          <w:divBdr>
            <w:top w:val="none" w:sz="0" w:space="0" w:color="auto"/>
            <w:left w:val="none" w:sz="0" w:space="0" w:color="auto"/>
            <w:bottom w:val="none" w:sz="0" w:space="0" w:color="auto"/>
            <w:right w:val="none" w:sz="0" w:space="0" w:color="auto"/>
          </w:divBdr>
        </w:div>
      </w:divsChild>
    </w:div>
    <w:div w:id="1656302024">
      <w:bodyDiv w:val="1"/>
      <w:marLeft w:val="0"/>
      <w:marRight w:val="0"/>
      <w:marTop w:val="0"/>
      <w:marBottom w:val="0"/>
      <w:divBdr>
        <w:top w:val="none" w:sz="0" w:space="0" w:color="auto"/>
        <w:left w:val="none" w:sz="0" w:space="0" w:color="auto"/>
        <w:bottom w:val="none" w:sz="0" w:space="0" w:color="auto"/>
        <w:right w:val="none" w:sz="0" w:space="0" w:color="auto"/>
      </w:divBdr>
      <w:divsChild>
        <w:div w:id="340814734">
          <w:marLeft w:val="547"/>
          <w:marRight w:val="0"/>
          <w:marTop w:val="0"/>
          <w:marBottom w:val="0"/>
          <w:divBdr>
            <w:top w:val="none" w:sz="0" w:space="0" w:color="auto"/>
            <w:left w:val="none" w:sz="0" w:space="0" w:color="auto"/>
            <w:bottom w:val="none" w:sz="0" w:space="0" w:color="auto"/>
            <w:right w:val="none" w:sz="0" w:space="0" w:color="auto"/>
          </w:divBdr>
        </w:div>
        <w:div w:id="46076913">
          <w:marLeft w:val="1166"/>
          <w:marRight w:val="0"/>
          <w:marTop w:val="0"/>
          <w:marBottom w:val="0"/>
          <w:divBdr>
            <w:top w:val="none" w:sz="0" w:space="0" w:color="auto"/>
            <w:left w:val="none" w:sz="0" w:space="0" w:color="auto"/>
            <w:bottom w:val="none" w:sz="0" w:space="0" w:color="auto"/>
            <w:right w:val="none" w:sz="0" w:space="0" w:color="auto"/>
          </w:divBdr>
        </w:div>
        <w:div w:id="456995356">
          <w:marLeft w:val="1166"/>
          <w:marRight w:val="0"/>
          <w:marTop w:val="0"/>
          <w:marBottom w:val="0"/>
          <w:divBdr>
            <w:top w:val="none" w:sz="0" w:space="0" w:color="auto"/>
            <w:left w:val="none" w:sz="0" w:space="0" w:color="auto"/>
            <w:bottom w:val="none" w:sz="0" w:space="0" w:color="auto"/>
            <w:right w:val="none" w:sz="0" w:space="0" w:color="auto"/>
          </w:divBdr>
        </w:div>
        <w:div w:id="1524319891">
          <w:marLeft w:val="1166"/>
          <w:marRight w:val="0"/>
          <w:marTop w:val="0"/>
          <w:marBottom w:val="0"/>
          <w:divBdr>
            <w:top w:val="none" w:sz="0" w:space="0" w:color="auto"/>
            <w:left w:val="none" w:sz="0" w:space="0" w:color="auto"/>
            <w:bottom w:val="none" w:sz="0" w:space="0" w:color="auto"/>
            <w:right w:val="none" w:sz="0" w:space="0" w:color="auto"/>
          </w:divBdr>
        </w:div>
        <w:div w:id="831064434">
          <w:marLeft w:val="1800"/>
          <w:marRight w:val="0"/>
          <w:marTop w:val="0"/>
          <w:marBottom w:val="0"/>
          <w:divBdr>
            <w:top w:val="none" w:sz="0" w:space="0" w:color="auto"/>
            <w:left w:val="none" w:sz="0" w:space="0" w:color="auto"/>
            <w:bottom w:val="none" w:sz="0" w:space="0" w:color="auto"/>
            <w:right w:val="none" w:sz="0" w:space="0" w:color="auto"/>
          </w:divBdr>
        </w:div>
      </w:divsChild>
    </w:div>
    <w:div w:id="1664311952">
      <w:bodyDiv w:val="1"/>
      <w:marLeft w:val="0"/>
      <w:marRight w:val="0"/>
      <w:marTop w:val="0"/>
      <w:marBottom w:val="0"/>
      <w:divBdr>
        <w:top w:val="none" w:sz="0" w:space="0" w:color="auto"/>
        <w:left w:val="none" w:sz="0" w:space="0" w:color="auto"/>
        <w:bottom w:val="none" w:sz="0" w:space="0" w:color="auto"/>
        <w:right w:val="none" w:sz="0" w:space="0" w:color="auto"/>
      </w:divBdr>
    </w:div>
    <w:div w:id="1665158758">
      <w:bodyDiv w:val="1"/>
      <w:marLeft w:val="0"/>
      <w:marRight w:val="0"/>
      <w:marTop w:val="0"/>
      <w:marBottom w:val="0"/>
      <w:divBdr>
        <w:top w:val="none" w:sz="0" w:space="0" w:color="auto"/>
        <w:left w:val="none" w:sz="0" w:space="0" w:color="auto"/>
        <w:bottom w:val="none" w:sz="0" w:space="0" w:color="auto"/>
        <w:right w:val="none" w:sz="0" w:space="0" w:color="auto"/>
      </w:divBdr>
    </w:div>
    <w:div w:id="1737505967">
      <w:bodyDiv w:val="1"/>
      <w:marLeft w:val="0"/>
      <w:marRight w:val="0"/>
      <w:marTop w:val="0"/>
      <w:marBottom w:val="0"/>
      <w:divBdr>
        <w:top w:val="none" w:sz="0" w:space="0" w:color="auto"/>
        <w:left w:val="none" w:sz="0" w:space="0" w:color="auto"/>
        <w:bottom w:val="none" w:sz="0" w:space="0" w:color="auto"/>
        <w:right w:val="none" w:sz="0" w:space="0" w:color="auto"/>
      </w:divBdr>
      <w:divsChild>
        <w:div w:id="218975369">
          <w:marLeft w:val="547"/>
          <w:marRight w:val="0"/>
          <w:marTop w:val="106"/>
          <w:marBottom w:val="0"/>
          <w:divBdr>
            <w:top w:val="none" w:sz="0" w:space="0" w:color="auto"/>
            <w:left w:val="none" w:sz="0" w:space="0" w:color="auto"/>
            <w:bottom w:val="none" w:sz="0" w:space="0" w:color="auto"/>
            <w:right w:val="none" w:sz="0" w:space="0" w:color="auto"/>
          </w:divBdr>
        </w:div>
        <w:div w:id="1444810409">
          <w:marLeft w:val="1166"/>
          <w:marRight w:val="0"/>
          <w:marTop w:val="91"/>
          <w:marBottom w:val="0"/>
          <w:divBdr>
            <w:top w:val="none" w:sz="0" w:space="0" w:color="auto"/>
            <w:left w:val="none" w:sz="0" w:space="0" w:color="auto"/>
            <w:bottom w:val="none" w:sz="0" w:space="0" w:color="auto"/>
            <w:right w:val="none" w:sz="0" w:space="0" w:color="auto"/>
          </w:divBdr>
        </w:div>
        <w:div w:id="367268692">
          <w:marLeft w:val="547"/>
          <w:marRight w:val="0"/>
          <w:marTop w:val="106"/>
          <w:marBottom w:val="0"/>
          <w:divBdr>
            <w:top w:val="none" w:sz="0" w:space="0" w:color="auto"/>
            <w:left w:val="none" w:sz="0" w:space="0" w:color="auto"/>
            <w:bottom w:val="none" w:sz="0" w:space="0" w:color="auto"/>
            <w:right w:val="none" w:sz="0" w:space="0" w:color="auto"/>
          </w:divBdr>
        </w:div>
        <w:div w:id="165948208">
          <w:marLeft w:val="1166"/>
          <w:marRight w:val="0"/>
          <w:marTop w:val="91"/>
          <w:marBottom w:val="0"/>
          <w:divBdr>
            <w:top w:val="none" w:sz="0" w:space="0" w:color="auto"/>
            <w:left w:val="none" w:sz="0" w:space="0" w:color="auto"/>
            <w:bottom w:val="none" w:sz="0" w:space="0" w:color="auto"/>
            <w:right w:val="none" w:sz="0" w:space="0" w:color="auto"/>
          </w:divBdr>
        </w:div>
      </w:divsChild>
    </w:div>
    <w:div w:id="1739740699">
      <w:bodyDiv w:val="1"/>
      <w:marLeft w:val="0"/>
      <w:marRight w:val="0"/>
      <w:marTop w:val="0"/>
      <w:marBottom w:val="0"/>
      <w:divBdr>
        <w:top w:val="none" w:sz="0" w:space="0" w:color="auto"/>
        <w:left w:val="none" w:sz="0" w:space="0" w:color="auto"/>
        <w:bottom w:val="none" w:sz="0" w:space="0" w:color="auto"/>
        <w:right w:val="none" w:sz="0" w:space="0" w:color="auto"/>
      </w:divBdr>
      <w:divsChild>
        <w:div w:id="117338443">
          <w:marLeft w:val="1166"/>
          <w:marRight w:val="0"/>
          <w:marTop w:val="0"/>
          <w:marBottom w:val="0"/>
          <w:divBdr>
            <w:top w:val="none" w:sz="0" w:space="0" w:color="auto"/>
            <w:left w:val="none" w:sz="0" w:space="0" w:color="auto"/>
            <w:bottom w:val="none" w:sz="0" w:space="0" w:color="auto"/>
            <w:right w:val="none" w:sz="0" w:space="0" w:color="auto"/>
          </w:divBdr>
        </w:div>
      </w:divsChild>
    </w:div>
    <w:div w:id="1748114892">
      <w:bodyDiv w:val="1"/>
      <w:marLeft w:val="0"/>
      <w:marRight w:val="0"/>
      <w:marTop w:val="0"/>
      <w:marBottom w:val="0"/>
      <w:divBdr>
        <w:top w:val="none" w:sz="0" w:space="0" w:color="auto"/>
        <w:left w:val="none" w:sz="0" w:space="0" w:color="auto"/>
        <w:bottom w:val="none" w:sz="0" w:space="0" w:color="auto"/>
        <w:right w:val="none" w:sz="0" w:space="0" w:color="auto"/>
      </w:divBdr>
      <w:divsChild>
        <w:div w:id="1724718184">
          <w:marLeft w:val="547"/>
          <w:marRight w:val="0"/>
          <w:marTop w:val="96"/>
          <w:marBottom w:val="0"/>
          <w:divBdr>
            <w:top w:val="none" w:sz="0" w:space="0" w:color="auto"/>
            <w:left w:val="none" w:sz="0" w:space="0" w:color="auto"/>
            <w:bottom w:val="none" w:sz="0" w:space="0" w:color="auto"/>
            <w:right w:val="none" w:sz="0" w:space="0" w:color="auto"/>
          </w:divBdr>
        </w:div>
        <w:div w:id="1208031366">
          <w:marLeft w:val="547"/>
          <w:marRight w:val="0"/>
          <w:marTop w:val="96"/>
          <w:marBottom w:val="0"/>
          <w:divBdr>
            <w:top w:val="none" w:sz="0" w:space="0" w:color="auto"/>
            <w:left w:val="none" w:sz="0" w:space="0" w:color="auto"/>
            <w:bottom w:val="none" w:sz="0" w:space="0" w:color="auto"/>
            <w:right w:val="none" w:sz="0" w:space="0" w:color="auto"/>
          </w:divBdr>
        </w:div>
        <w:div w:id="883057239">
          <w:marLeft w:val="547"/>
          <w:marRight w:val="0"/>
          <w:marTop w:val="96"/>
          <w:marBottom w:val="0"/>
          <w:divBdr>
            <w:top w:val="none" w:sz="0" w:space="0" w:color="auto"/>
            <w:left w:val="none" w:sz="0" w:space="0" w:color="auto"/>
            <w:bottom w:val="none" w:sz="0" w:space="0" w:color="auto"/>
            <w:right w:val="none" w:sz="0" w:space="0" w:color="auto"/>
          </w:divBdr>
        </w:div>
        <w:div w:id="1131628592">
          <w:marLeft w:val="547"/>
          <w:marRight w:val="0"/>
          <w:marTop w:val="96"/>
          <w:marBottom w:val="0"/>
          <w:divBdr>
            <w:top w:val="none" w:sz="0" w:space="0" w:color="auto"/>
            <w:left w:val="none" w:sz="0" w:space="0" w:color="auto"/>
            <w:bottom w:val="none" w:sz="0" w:space="0" w:color="auto"/>
            <w:right w:val="none" w:sz="0" w:space="0" w:color="auto"/>
          </w:divBdr>
        </w:div>
        <w:div w:id="1577859373">
          <w:marLeft w:val="547"/>
          <w:marRight w:val="0"/>
          <w:marTop w:val="96"/>
          <w:marBottom w:val="0"/>
          <w:divBdr>
            <w:top w:val="none" w:sz="0" w:space="0" w:color="auto"/>
            <w:left w:val="none" w:sz="0" w:space="0" w:color="auto"/>
            <w:bottom w:val="none" w:sz="0" w:space="0" w:color="auto"/>
            <w:right w:val="none" w:sz="0" w:space="0" w:color="auto"/>
          </w:divBdr>
        </w:div>
        <w:div w:id="1010061360">
          <w:marLeft w:val="547"/>
          <w:marRight w:val="0"/>
          <w:marTop w:val="96"/>
          <w:marBottom w:val="0"/>
          <w:divBdr>
            <w:top w:val="none" w:sz="0" w:space="0" w:color="auto"/>
            <w:left w:val="none" w:sz="0" w:space="0" w:color="auto"/>
            <w:bottom w:val="none" w:sz="0" w:space="0" w:color="auto"/>
            <w:right w:val="none" w:sz="0" w:space="0" w:color="auto"/>
          </w:divBdr>
        </w:div>
      </w:divsChild>
    </w:div>
    <w:div w:id="1754550795">
      <w:bodyDiv w:val="1"/>
      <w:marLeft w:val="0"/>
      <w:marRight w:val="0"/>
      <w:marTop w:val="0"/>
      <w:marBottom w:val="0"/>
      <w:divBdr>
        <w:top w:val="none" w:sz="0" w:space="0" w:color="auto"/>
        <w:left w:val="none" w:sz="0" w:space="0" w:color="auto"/>
        <w:bottom w:val="none" w:sz="0" w:space="0" w:color="auto"/>
        <w:right w:val="none" w:sz="0" w:space="0" w:color="auto"/>
      </w:divBdr>
    </w:div>
    <w:div w:id="1769034707">
      <w:bodyDiv w:val="1"/>
      <w:marLeft w:val="0"/>
      <w:marRight w:val="0"/>
      <w:marTop w:val="0"/>
      <w:marBottom w:val="0"/>
      <w:divBdr>
        <w:top w:val="none" w:sz="0" w:space="0" w:color="auto"/>
        <w:left w:val="none" w:sz="0" w:space="0" w:color="auto"/>
        <w:bottom w:val="none" w:sz="0" w:space="0" w:color="auto"/>
        <w:right w:val="none" w:sz="0" w:space="0" w:color="auto"/>
      </w:divBdr>
      <w:divsChild>
        <w:div w:id="545602131">
          <w:marLeft w:val="547"/>
          <w:marRight w:val="0"/>
          <w:marTop w:val="0"/>
          <w:marBottom w:val="0"/>
          <w:divBdr>
            <w:top w:val="none" w:sz="0" w:space="0" w:color="auto"/>
            <w:left w:val="none" w:sz="0" w:space="0" w:color="auto"/>
            <w:bottom w:val="none" w:sz="0" w:space="0" w:color="auto"/>
            <w:right w:val="none" w:sz="0" w:space="0" w:color="auto"/>
          </w:divBdr>
        </w:div>
        <w:div w:id="1570144024">
          <w:marLeft w:val="1166"/>
          <w:marRight w:val="0"/>
          <w:marTop w:val="0"/>
          <w:marBottom w:val="0"/>
          <w:divBdr>
            <w:top w:val="none" w:sz="0" w:space="0" w:color="auto"/>
            <w:left w:val="none" w:sz="0" w:space="0" w:color="auto"/>
            <w:bottom w:val="none" w:sz="0" w:space="0" w:color="auto"/>
            <w:right w:val="none" w:sz="0" w:space="0" w:color="auto"/>
          </w:divBdr>
        </w:div>
        <w:div w:id="1724209991">
          <w:marLeft w:val="547"/>
          <w:marRight w:val="0"/>
          <w:marTop w:val="0"/>
          <w:marBottom w:val="0"/>
          <w:divBdr>
            <w:top w:val="none" w:sz="0" w:space="0" w:color="auto"/>
            <w:left w:val="none" w:sz="0" w:space="0" w:color="auto"/>
            <w:bottom w:val="none" w:sz="0" w:space="0" w:color="auto"/>
            <w:right w:val="none" w:sz="0" w:space="0" w:color="auto"/>
          </w:divBdr>
        </w:div>
        <w:div w:id="1501650925">
          <w:marLeft w:val="1166"/>
          <w:marRight w:val="0"/>
          <w:marTop w:val="0"/>
          <w:marBottom w:val="0"/>
          <w:divBdr>
            <w:top w:val="none" w:sz="0" w:space="0" w:color="auto"/>
            <w:left w:val="none" w:sz="0" w:space="0" w:color="auto"/>
            <w:bottom w:val="none" w:sz="0" w:space="0" w:color="auto"/>
            <w:right w:val="none" w:sz="0" w:space="0" w:color="auto"/>
          </w:divBdr>
        </w:div>
        <w:div w:id="1452823060">
          <w:marLeft w:val="1166"/>
          <w:marRight w:val="0"/>
          <w:marTop w:val="0"/>
          <w:marBottom w:val="0"/>
          <w:divBdr>
            <w:top w:val="none" w:sz="0" w:space="0" w:color="auto"/>
            <w:left w:val="none" w:sz="0" w:space="0" w:color="auto"/>
            <w:bottom w:val="none" w:sz="0" w:space="0" w:color="auto"/>
            <w:right w:val="none" w:sz="0" w:space="0" w:color="auto"/>
          </w:divBdr>
        </w:div>
        <w:div w:id="545066695">
          <w:marLeft w:val="1800"/>
          <w:marRight w:val="0"/>
          <w:marTop w:val="0"/>
          <w:marBottom w:val="0"/>
          <w:divBdr>
            <w:top w:val="none" w:sz="0" w:space="0" w:color="auto"/>
            <w:left w:val="none" w:sz="0" w:space="0" w:color="auto"/>
            <w:bottom w:val="none" w:sz="0" w:space="0" w:color="auto"/>
            <w:right w:val="none" w:sz="0" w:space="0" w:color="auto"/>
          </w:divBdr>
        </w:div>
      </w:divsChild>
    </w:div>
    <w:div w:id="1781799091">
      <w:bodyDiv w:val="1"/>
      <w:marLeft w:val="0"/>
      <w:marRight w:val="0"/>
      <w:marTop w:val="0"/>
      <w:marBottom w:val="0"/>
      <w:divBdr>
        <w:top w:val="none" w:sz="0" w:space="0" w:color="auto"/>
        <w:left w:val="none" w:sz="0" w:space="0" w:color="auto"/>
        <w:bottom w:val="none" w:sz="0" w:space="0" w:color="auto"/>
        <w:right w:val="none" w:sz="0" w:space="0" w:color="auto"/>
      </w:divBdr>
      <w:divsChild>
        <w:div w:id="541790184">
          <w:marLeft w:val="547"/>
          <w:marRight w:val="0"/>
          <w:marTop w:val="0"/>
          <w:marBottom w:val="0"/>
          <w:divBdr>
            <w:top w:val="none" w:sz="0" w:space="0" w:color="auto"/>
            <w:left w:val="none" w:sz="0" w:space="0" w:color="auto"/>
            <w:bottom w:val="none" w:sz="0" w:space="0" w:color="auto"/>
            <w:right w:val="none" w:sz="0" w:space="0" w:color="auto"/>
          </w:divBdr>
        </w:div>
        <w:div w:id="748159191">
          <w:marLeft w:val="547"/>
          <w:marRight w:val="0"/>
          <w:marTop w:val="0"/>
          <w:marBottom w:val="0"/>
          <w:divBdr>
            <w:top w:val="none" w:sz="0" w:space="0" w:color="auto"/>
            <w:left w:val="none" w:sz="0" w:space="0" w:color="auto"/>
            <w:bottom w:val="none" w:sz="0" w:space="0" w:color="auto"/>
            <w:right w:val="none" w:sz="0" w:space="0" w:color="auto"/>
          </w:divBdr>
        </w:div>
        <w:div w:id="572619052">
          <w:marLeft w:val="1166"/>
          <w:marRight w:val="0"/>
          <w:marTop w:val="0"/>
          <w:marBottom w:val="0"/>
          <w:divBdr>
            <w:top w:val="none" w:sz="0" w:space="0" w:color="auto"/>
            <w:left w:val="none" w:sz="0" w:space="0" w:color="auto"/>
            <w:bottom w:val="none" w:sz="0" w:space="0" w:color="auto"/>
            <w:right w:val="none" w:sz="0" w:space="0" w:color="auto"/>
          </w:divBdr>
        </w:div>
        <w:div w:id="237443076">
          <w:marLeft w:val="547"/>
          <w:marRight w:val="0"/>
          <w:marTop w:val="0"/>
          <w:marBottom w:val="0"/>
          <w:divBdr>
            <w:top w:val="none" w:sz="0" w:space="0" w:color="auto"/>
            <w:left w:val="none" w:sz="0" w:space="0" w:color="auto"/>
            <w:bottom w:val="none" w:sz="0" w:space="0" w:color="auto"/>
            <w:right w:val="none" w:sz="0" w:space="0" w:color="auto"/>
          </w:divBdr>
        </w:div>
      </w:divsChild>
    </w:div>
    <w:div w:id="1787851601">
      <w:bodyDiv w:val="1"/>
      <w:marLeft w:val="0"/>
      <w:marRight w:val="0"/>
      <w:marTop w:val="0"/>
      <w:marBottom w:val="0"/>
      <w:divBdr>
        <w:top w:val="none" w:sz="0" w:space="0" w:color="auto"/>
        <w:left w:val="none" w:sz="0" w:space="0" w:color="auto"/>
        <w:bottom w:val="none" w:sz="0" w:space="0" w:color="auto"/>
        <w:right w:val="none" w:sz="0" w:space="0" w:color="auto"/>
      </w:divBdr>
      <w:divsChild>
        <w:div w:id="1364596405">
          <w:marLeft w:val="547"/>
          <w:marRight w:val="0"/>
          <w:marTop w:val="0"/>
          <w:marBottom w:val="0"/>
          <w:divBdr>
            <w:top w:val="none" w:sz="0" w:space="0" w:color="auto"/>
            <w:left w:val="none" w:sz="0" w:space="0" w:color="auto"/>
            <w:bottom w:val="none" w:sz="0" w:space="0" w:color="auto"/>
            <w:right w:val="none" w:sz="0" w:space="0" w:color="auto"/>
          </w:divBdr>
        </w:div>
        <w:div w:id="567303176">
          <w:marLeft w:val="1166"/>
          <w:marRight w:val="0"/>
          <w:marTop w:val="0"/>
          <w:marBottom w:val="0"/>
          <w:divBdr>
            <w:top w:val="none" w:sz="0" w:space="0" w:color="auto"/>
            <w:left w:val="none" w:sz="0" w:space="0" w:color="auto"/>
            <w:bottom w:val="none" w:sz="0" w:space="0" w:color="auto"/>
            <w:right w:val="none" w:sz="0" w:space="0" w:color="auto"/>
          </w:divBdr>
        </w:div>
        <w:div w:id="239220558">
          <w:marLeft w:val="1166"/>
          <w:marRight w:val="0"/>
          <w:marTop w:val="0"/>
          <w:marBottom w:val="0"/>
          <w:divBdr>
            <w:top w:val="none" w:sz="0" w:space="0" w:color="auto"/>
            <w:left w:val="none" w:sz="0" w:space="0" w:color="auto"/>
            <w:bottom w:val="none" w:sz="0" w:space="0" w:color="auto"/>
            <w:right w:val="none" w:sz="0" w:space="0" w:color="auto"/>
          </w:divBdr>
        </w:div>
        <w:div w:id="1801344138">
          <w:marLeft w:val="1166"/>
          <w:marRight w:val="0"/>
          <w:marTop w:val="0"/>
          <w:marBottom w:val="0"/>
          <w:divBdr>
            <w:top w:val="none" w:sz="0" w:space="0" w:color="auto"/>
            <w:left w:val="none" w:sz="0" w:space="0" w:color="auto"/>
            <w:bottom w:val="none" w:sz="0" w:space="0" w:color="auto"/>
            <w:right w:val="none" w:sz="0" w:space="0" w:color="auto"/>
          </w:divBdr>
        </w:div>
        <w:div w:id="947546040">
          <w:marLeft w:val="1166"/>
          <w:marRight w:val="0"/>
          <w:marTop w:val="0"/>
          <w:marBottom w:val="0"/>
          <w:divBdr>
            <w:top w:val="none" w:sz="0" w:space="0" w:color="auto"/>
            <w:left w:val="none" w:sz="0" w:space="0" w:color="auto"/>
            <w:bottom w:val="none" w:sz="0" w:space="0" w:color="auto"/>
            <w:right w:val="none" w:sz="0" w:space="0" w:color="auto"/>
          </w:divBdr>
        </w:div>
        <w:div w:id="249126935">
          <w:marLeft w:val="1800"/>
          <w:marRight w:val="0"/>
          <w:marTop w:val="0"/>
          <w:marBottom w:val="0"/>
          <w:divBdr>
            <w:top w:val="none" w:sz="0" w:space="0" w:color="auto"/>
            <w:left w:val="none" w:sz="0" w:space="0" w:color="auto"/>
            <w:bottom w:val="none" w:sz="0" w:space="0" w:color="auto"/>
            <w:right w:val="none" w:sz="0" w:space="0" w:color="auto"/>
          </w:divBdr>
        </w:div>
        <w:div w:id="310134375">
          <w:marLeft w:val="1800"/>
          <w:marRight w:val="0"/>
          <w:marTop w:val="0"/>
          <w:marBottom w:val="0"/>
          <w:divBdr>
            <w:top w:val="none" w:sz="0" w:space="0" w:color="auto"/>
            <w:left w:val="none" w:sz="0" w:space="0" w:color="auto"/>
            <w:bottom w:val="none" w:sz="0" w:space="0" w:color="auto"/>
            <w:right w:val="none" w:sz="0" w:space="0" w:color="auto"/>
          </w:divBdr>
        </w:div>
        <w:div w:id="1505052653">
          <w:marLeft w:val="2520"/>
          <w:marRight w:val="0"/>
          <w:marTop w:val="48"/>
          <w:marBottom w:val="0"/>
          <w:divBdr>
            <w:top w:val="none" w:sz="0" w:space="0" w:color="auto"/>
            <w:left w:val="none" w:sz="0" w:space="0" w:color="auto"/>
            <w:bottom w:val="none" w:sz="0" w:space="0" w:color="auto"/>
            <w:right w:val="none" w:sz="0" w:space="0" w:color="auto"/>
          </w:divBdr>
        </w:div>
      </w:divsChild>
    </w:div>
    <w:div w:id="1812945109">
      <w:bodyDiv w:val="1"/>
      <w:marLeft w:val="0"/>
      <w:marRight w:val="0"/>
      <w:marTop w:val="0"/>
      <w:marBottom w:val="0"/>
      <w:divBdr>
        <w:top w:val="none" w:sz="0" w:space="0" w:color="auto"/>
        <w:left w:val="none" w:sz="0" w:space="0" w:color="auto"/>
        <w:bottom w:val="none" w:sz="0" w:space="0" w:color="auto"/>
        <w:right w:val="none" w:sz="0" w:space="0" w:color="auto"/>
      </w:divBdr>
      <w:divsChild>
        <w:div w:id="1008017833">
          <w:marLeft w:val="547"/>
          <w:marRight w:val="0"/>
          <w:marTop w:val="62"/>
          <w:marBottom w:val="0"/>
          <w:divBdr>
            <w:top w:val="none" w:sz="0" w:space="0" w:color="auto"/>
            <w:left w:val="none" w:sz="0" w:space="0" w:color="auto"/>
            <w:bottom w:val="none" w:sz="0" w:space="0" w:color="auto"/>
            <w:right w:val="none" w:sz="0" w:space="0" w:color="auto"/>
          </w:divBdr>
        </w:div>
      </w:divsChild>
    </w:div>
    <w:div w:id="1826312517">
      <w:bodyDiv w:val="1"/>
      <w:marLeft w:val="0"/>
      <w:marRight w:val="0"/>
      <w:marTop w:val="0"/>
      <w:marBottom w:val="0"/>
      <w:divBdr>
        <w:top w:val="none" w:sz="0" w:space="0" w:color="auto"/>
        <w:left w:val="none" w:sz="0" w:space="0" w:color="auto"/>
        <w:bottom w:val="none" w:sz="0" w:space="0" w:color="auto"/>
        <w:right w:val="none" w:sz="0" w:space="0" w:color="auto"/>
      </w:divBdr>
      <w:divsChild>
        <w:div w:id="201945692">
          <w:marLeft w:val="1166"/>
          <w:marRight w:val="0"/>
          <w:marTop w:val="96"/>
          <w:marBottom w:val="0"/>
          <w:divBdr>
            <w:top w:val="none" w:sz="0" w:space="0" w:color="auto"/>
            <w:left w:val="none" w:sz="0" w:space="0" w:color="auto"/>
            <w:bottom w:val="none" w:sz="0" w:space="0" w:color="auto"/>
            <w:right w:val="none" w:sz="0" w:space="0" w:color="auto"/>
          </w:divBdr>
        </w:div>
        <w:div w:id="1392656651">
          <w:marLeft w:val="1166"/>
          <w:marRight w:val="0"/>
          <w:marTop w:val="96"/>
          <w:marBottom w:val="0"/>
          <w:divBdr>
            <w:top w:val="none" w:sz="0" w:space="0" w:color="auto"/>
            <w:left w:val="none" w:sz="0" w:space="0" w:color="auto"/>
            <w:bottom w:val="none" w:sz="0" w:space="0" w:color="auto"/>
            <w:right w:val="none" w:sz="0" w:space="0" w:color="auto"/>
          </w:divBdr>
        </w:div>
        <w:div w:id="1159004931">
          <w:marLeft w:val="1166"/>
          <w:marRight w:val="0"/>
          <w:marTop w:val="96"/>
          <w:marBottom w:val="0"/>
          <w:divBdr>
            <w:top w:val="none" w:sz="0" w:space="0" w:color="auto"/>
            <w:left w:val="none" w:sz="0" w:space="0" w:color="auto"/>
            <w:bottom w:val="none" w:sz="0" w:space="0" w:color="auto"/>
            <w:right w:val="none" w:sz="0" w:space="0" w:color="auto"/>
          </w:divBdr>
        </w:div>
        <w:div w:id="622998848">
          <w:marLeft w:val="1166"/>
          <w:marRight w:val="0"/>
          <w:marTop w:val="96"/>
          <w:marBottom w:val="0"/>
          <w:divBdr>
            <w:top w:val="none" w:sz="0" w:space="0" w:color="auto"/>
            <w:left w:val="none" w:sz="0" w:space="0" w:color="auto"/>
            <w:bottom w:val="none" w:sz="0" w:space="0" w:color="auto"/>
            <w:right w:val="none" w:sz="0" w:space="0" w:color="auto"/>
          </w:divBdr>
        </w:div>
      </w:divsChild>
    </w:div>
    <w:div w:id="1831213503">
      <w:bodyDiv w:val="1"/>
      <w:marLeft w:val="0"/>
      <w:marRight w:val="0"/>
      <w:marTop w:val="0"/>
      <w:marBottom w:val="0"/>
      <w:divBdr>
        <w:top w:val="none" w:sz="0" w:space="0" w:color="auto"/>
        <w:left w:val="none" w:sz="0" w:space="0" w:color="auto"/>
        <w:bottom w:val="none" w:sz="0" w:space="0" w:color="auto"/>
        <w:right w:val="none" w:sz="0" w:space="0" w:color="auto"/>
      </w:divBdr>
      <w:divsChild>
        <w:div w:id="380442842">
          <w:marLeft w:val="547"/>
          <w:marRight w:val="0"/>
          <w:marTop w:val="0"/>
          <w:marBottom w:val="0"/>
          <w:divBdr>
            <w:top w:val="none" w:sz="0" w:space="0" w:color="auto"/>
            <w:left w:val="none" w:sz="0" w:space="0" w:color="auto"/>
            <w:bottom w:val="none" w:sz="0" w:space="0" w:color="auto"/>
            <w:right w:val="none" w:sz="0" w:space="0" w:color="auto"/>
          </w:divBdr>
        </w:div>
      </w:divsChild>
    </w:div>
    <w:div w:id="1834029292">
      <w:bodyDiv w:val="1"/>
      <w:marLeft w:val="0"/>
      <w:marRight w:val="0"/>
      <w:marTop w:val="0"/>
      <w:marBottom w:val="0"/>
      <w:divBdr>
        <w:top w:val="none" w:sz="0" w:space="0" w:color="auto"/>
        <w:left w:val="none" w:sz="0" w:space="0" w:color="auto"/>
        <w:bottom w:val="none" w:sz="0" w:space="0" w:color="auto"/>
        <w:right w:val="none" w:sz="0" w:space="0" w:color="auto"/>
      </w:divBdr>
      <w:divsChild>
        <w:div w:id="541216023">
          <w:marLeft w:val="547"/>
          <w:marRight w:val="0"/>
          <w:marTop w:val="86"/>
          <w:marBottom w:val="0"/>
          <w:divBdr>
            <w:top w:val="none" w:sz="0" w:space="0" w:color="auto"/>
            <w:left w:val="none" w:sz="0" w:space="0" w:color="auto"/>
            <w:bottom w:val="none" w:sz="0" w:space="0" w:color="auto"/>
            <w:right w:val="none" w:sz="0" w:space="0" w:color="auto"/>
          </w:divBdr>
        </w:div>
        <w:div w:id="1342316542">
          <w:marLeft w:val="1166"/>
          <w:marRight w:val="0"/>
          <w:marTop w:val="72"/>
          <w:marBottom w:val="0"/>
          <w:divBdr>
            <w:top w:val="none" w:sz="0" w:space="0" w:color="auto"/>
            <w:left w:val="none" w:sz="0" w:space="0" w:color="auto"/>
            <w:bottom w:val="none" w:sz="0" w:space="0" w:color="auto"/>
            <w:right w:val="none" w:sz="0" w:space="0" w:color="auto"/>
          </w:divBdr>
        </w:div>
        <w:div w:id="247076894">
          <w:marLeft w:val="1166"/>
          <w:marRight w:val="0"/>
          <w:marTop w:val="72"/>
          <w:marBottom w:val="0"/>
          <w:divBdr>
            <w:top w:val="none" w:sz="0" w:space="0" w:color="auto"/>
            <w:left w:val="none" w:sz="0" w:space="0" w:color="auto"/>
            <w:bottom w:val="none" w:sz="0" w:space="0" w:color="auto"/>
            <w:right w:val="none" w:sz="0" w:space="0" w:color="auto"/>
          </w:divBdr>
        </w:div>
        <w:div w:id="879560577">
          <w:marLeft w:val="1166"/>
          <w:marRight w:val="0"/>
          <w:marTop w:val="72"/>
          <w:marBottom w:val="0"/>
          <w:divBdr>
            <w:top w:val="none" w:sz="0" w:space="0" w:color="auto"/>
            <w:left w:val="none" w:sz="0" w:space="0" w:color="auto"/>
            <w:bottom w:val="none" w:sz="0" w:space="0" w:color="auto"/>
            <w:right w:val="none" w:sz="0" w:space="0" w:color="auto"/>
          </w:divBdr>
        </w:div>
        <w:div w:id="1637832750">
          <w:marLeft w:val="1166"/>
          <w:marRight w:val="0"/>
          <w:marTop w:val="72"/>
          <w:marBottom w:val="0"/>
          <w:divBdr>
            <w:top w:val="none" w:sz="0" w:space="0" w:color="auto"/>
            <w:left w:val="none" w:sz="0" w:space="0" w:color="auto"/>
            <w:bottom w:val="none" w:sz="0" w:space="0" w:color="auto"/>
            <w:right w:val="none" w:sz="0" w:space="0" w:color="auto"/>
          </w:divBdr>
        </w:div>
        <w:div w:id="1895892276">
          <w:marLeft w:val="547"/>
          <w:marRight w:val="0"/>
          <w:marTop w:val="86"/>
          <w:marBottom w:val="0"/>
          <w:divBdr>
            <w:top w:val="none" w:sz="0" w:space="0" w:color="auto"/>
            <w:left w:val="none" w:sz="0" w:space="0" w:color="auto"/>
            <w:bottom w:val="none" w:sz="0" w:space="0" w:color="auto"/>
            <w:right w:val="none" w:sz="0" w:space="0" w:color="auto"/>
          </w:divBdr>
        </w:div>
        <w:div w:id="2145459544">
          <w:marLeft w:val="1166"/>
          <w:marRight w:val="0"/>
          <w:marTop w:val="72"/>
          <w:marBottom w:val="0"/>
          <w:divBdr>
            <w:top w:val="none" w:sz="0" w:space="0" w:color="auto"/>
            <w:left w:val="none" w:sz="0" w:space="0" w:color="auto"/>
            <w:bottom w:val="none" w:sz="0" w:space="0" w:color="auto"/>
            <w:right w:val="none" w:sz="0" w:space="0" w:color="auto"/>
          </w:divBdr>
        </w:div>
        <w:div w:id="1554387261">
          <w:marLeft w:val="1166"/>
          <w:marRight w:val="0"/>
          <w:marTop w:val="72"/>
          <w:marBottom w:val="0"/>
          <w:divBdr>
            <w:top w:val="none" w:sz="0" w:space="0" w:color="auto"/>
            <w:left w:val="none" w:sz="0" w:space="0" w:color="auto"/>
            <w:bottom w:val="none" w:sz="0" w:space="0" w:color="auto"/>
            <w:right w:val="none" w:sz="0" w:space="0" w:color="auto"/>
          </w:divBdr>
        </w:div>
        <w:div w:id="433089229">
          <w:marLeft w:val="547"/>
          <w:marRight w:val="0"/>
          <w:marTop w:val="86"/>
          <w:marBottom w:val="0"/>
          <w:divBdr>
            <w:top w:val="none" w:sz="0" w:space="0" w:color="auto"/>
            <w:left w:val="none" w:sz="0" w:space="0" w:color="auto"/>
            <w:bottom w:val="none" w:sz="0" w:space="0" w:color="auto"/>
            <w:right w:val="none" w:sz="0" w:space="0" w:color="auto"/>
          </w:divBdr>
        </w:div>
      </w:divsChild>
    </w:div>
    <w:div w:id="1903829047">
      <w:bodyDiv w:val="1"/>
      <w:marLeft w:val="0"/>
      <w:marRight w:val="0"/>
      <w:marTop w:val="0"/>
      <w:marBottom w:val="0"/>
      <w:divBdr>
        <w:top w:val="none" w:sz="0" w:space="0" w:color="auto"/>
        <w:left w:val="none" w:sz="0" w:space="0" w:color="auto"/>
        <w:bottom w:val="none" w:sz="0" w:space="0" w:color="auto"/>
        <w:right w:val="none" w:sz="0" w:space="0" w:color="auto"/>
      </w:divBdr>
    </w:div>
    <w:div w:id="2021001524">
      <w:bodyDiv w:val="1"/>
      <w:marLeft w:val="0"/>
      <w:marRight w:val="0"/>
      <w:marTop w:val="0"/>
      <w:marBottom w:val="0"/>
      <w:divBdr>
        <w:top w:val="none" w:sz="0" w:space="0" w:color="auto"/>
        <w:left w:val="none" w:sz="0" w:space="0" w:color="auto"/>
        <w:bottom w:val="none" w:sz="0" w:space="0" w:color="auto"/>
        <w:right w:val="none" w:sz="0" w:space="0" w:color="auto"/>
      </w:divBdr>
      <w:divsChild>
        <w:div w:id="1696687791">
          <w:marLeft w:val="1166"/>
          <w:marRight w:val="0"/>
          <w:marTop w:val="96"/>
          <w:marBottom w:val="0"/>
          <w:divBdr>
            <w:top w:val="none" w:sz="0" w:space="0" w:color="auto"/>
            <w:left w:val="none" w:sz="0" w:space="0" w:color="auto"/>
            <w:bottom w:val="none" w:sz="0" w:space="0" w:color="auto"/>
            <w:right w:val="none" w:sz="0" w:space="0" w:color="auto"/>
          </w:divBdr>
        </w:div>
      </w:divsChild>
    </w:div>
    <w:div w:id="2026208009">
      <w:bodyDiv w:val="1"/>
      <w:marLeft w:val="0"/>
      <w:marRight w:val="0"/>
      <w:marTop w:val="0"/>
      <w:marBottom w:val="0"/>
      <w:divBdr>
        <w:top w:val="none" w:sz="0" w:space="0" w:color="auto"/>
        <w:left w:val="none" w:sz="0" w:space="0" w:color="auto"/>
        <w:bottom w:val="none" w:sz="0" w:space="0" w:color="auto"/>
        <w:right w:val="none" w:sz="0" w:space="0" w:color="auto"/>
      </w:divBdr>
      <w:divsChild>
        <w:div w:id="284503559">
          <w:marLeft w:val="1800"/>
          <w:marRight w:val="0"/>
          <w:marTop w:val="58"/>
          <w:marBottom w:val="0"/>
          <w:divBdr>
            <w:top w:val="none" w:sz="0" w:space="0" w:color="auto"/>
            <w:left w:val="none" w:sz="0" w:space="0" w:color="auto"/>
            <w:bottom w:val="none" w:sz="0" w:space="0" w:color="auto"/>
            <w:right w:val="none" w:sz="0" w:space="0" w:color="auto"/>
          </w:divBdr>
        </w:div>
        <w:div w:id="2052226143">
          <w:marLeft w:val="1800"/>
          <w:marRight w:val="0"/>
          <w:marTop w:val="58"/>
          <w:marBottom w:val="0"/>
          <w:divBdr>
            <w:top w:val="none" w:sz="0" w:space="0" w:color="auto"/>
            <w:left w:val="none" w:sz="0" w:space="0" w:color="auto"/>
            <w:bottom w:val="none" w:sz="0" w:space="0" w:color="auto"/>
            <w:right w:val="none" w:sz="0" w:space="0" w:color="auto"/>
          </w:divBdr>
        </w:div>
        <w:div w:id="1963726958">
          <w:marLeft w:val="1800"/>
          <w:marRight w:val="0"/>
          <w:marTop w:val="58"/>
          <w:marBottom w:val="0"/>
          <w:divBdr>
            <w:top w:val="none" w:sz="0" w:space="0" w:color="auto"/>
            <w:left w:val="none" w:sz="0" w:space="0" w:color="auto"/>
            <w:bottom w:val="none" w:sz="0" w:space="0" w:color="auto"/>
            <w:right w:val="none" w:sz="0" w:space="0" w:color="auto"/>
          </w:divBdr>
        </w:div>
        <w:div w:id="320697765">
          <w:marLeft w:val="1800"/>
          <w:marRight w:val="0"/>
          <w:marTop w:val="58"/>
          <w:marBottom w:val="0"/>
          <w:divBdr>
            <w:top w:val="none" w:sz="0" w:space="0" w:color="auto"/>
            <w:left w:val="none" w:sz="0" w:space="0" w:color="auto"/>
            <w:bottom w:val="none" w:sz="0" w:space="0" w:color="auto"/>
            <w:right w:val="none" w:sz="0" w:space="0" w:color="auto"/>
          </w:divBdr>
        </w:div>
        <w:div w:id="557589029">
          <w:marLeft w:val="1800"/>
          <w:marRight w:val="0"/>
          <w:marTop w:val="58"/>
          <w:marBottom w:val="0"/>
          <w:divBdr>
            <w:top w:val="none" w:sz="0" w:space="0" w:color="auto"/>
            <w:left w:val="none" w:sz="0" w:space="0" w:color="auto"/>
            <w:bottom w:val="none" w:sz="0" w:space="0" w:color="auto"/>
            <w:right w:val="none" w:sz="0" w:space="0" w:color="auto"/>
          </w:divBdr>
        </w:div>
        <w:div w:id="819687182">
          <w:marLeft w:val="1800"/>
          <w:marRight w:val="0"/>
          <w:marTop w:val="58"/>
          <w:marBottom w:val="0"/>
          <w:divBdr>
            <w:top w:val="none" w:sz="0" w:space="0" w:color="auto"/>
            <w:left w:val="none" w:sz="0" w:space="0" w:color="auto"/>
            <w:bottom w:val="none" w:sz="0" w:space="0" w:color="auto"/>
            <w:right w:val="none" w:sz="0" w:space="0" w:color="auto"/>
          </w:divBdr>
        </w:div>
        <w:div w:id="1313362901">
          <w:marLeft w:val="1800"/>
          <w:marRight w:val="0"/>
          <w:marTop w:val="58"/>
          <w:marBottom w:val="0"/>
          <w:divBdr>
            <w:top w:val="none" w:sz="0" w:space="0" w:color="auto"/>
            <w:left w:val="none" w:sz="0" w:space="0" w:color="auto"/>
            <w:bottom w:val="none" w:sz="0" w:space="0" w:color="auto"/>
            <w:right w:val="none" w:sz="0" w:space="0" w:color="auto"/>
          </w:divBdr>
        </w:div>
        <w:div w:id="1249514">
          <w:marLeft w:val="1800"/>
          <w:marRight w:val="0"/>
          <w:marTop w:val="58"/>
          <w:marBottom w:val="0"/>
          <w:divBdr>
            <w:top w:val="none" w:sz="0" w:space="0" w:color="auto"/>
            <w:left w:val="none" w:sz="0" w:space="0" w:color="auto"/>
            <w:bottom w:val="none" w:sz="0" w:space="0" w:color="auto"/>
            <w:right w:val="none" w:sz="0" w:space="0" w:color="auto"/>
          </w:divBdr>
        </w:div>
      </w:divsChild>
    </w:div>
    <w:div w:id="2084373343">
      <w:bodyDiv w:val="1"/>
      <w:marLeft w:val="0"/>
      <w:marRight w:val="0"/>
      <w:marTop w:val="0"/>
      <w:marBottom w:val="0"/>
      <w:divBdr>
        <w:top w:val="none" w:sz="0" w:space="0" w:color="auto"/>
        <w:left w:val="none" w:sz="0" w:space="0" w:color="auto"/>
        <w:bottom w:val="none" w:sz="0" w:space="0" w:color="auto"/>
        <w:right w:val="none" w:sz="0" w:space="0" w:color="auto"/>
      </w:divBdr>
    </w:div>
    <w:div w:id="2110464600">
      <w:bodyDiv w:val="1"/>
      <w:marLeft w:val="0"/>
      <w:marRight w:val="0"/>
      <w:marTop w:val="0"/>
      <w:marBottom w:val="0"/>
      <w:divBdr>
        <w:top w:val="none" w:sz="0" w:space="0" w:color="auto"/>
        <w:left w:val="none" w:sz="0" w:space="0" w:color="auto"/>
        <w:bottom w:val="none" w:sz="0" w:space="0" w:color="auto"/>
        <w:right w:val="none" w:sz="0" w:space="0" w:color="auto"/>
      </w:divBdr>
    </w:div>
    <w:div w:id="2115516634">
      <w:bodyDiv w:val="1"/>
      <w:marLeft w:val="0"/>
      <w:marRight w:val="0"/>
      <w:marTop w:val="0"/>
      <w:marBottom w:val="0"/>
      <w:divBdr>
        <w:top w:val="none" w:sz="0" w:space="0" w:color="auto"/>
        <w:left w:val="none" w:sz="0" w:space="0" w:color="auto"/>
        <w:bottom w:val="none" w:sz="0" w:space="0" w:color="auto"/>
        <w:right w:val="none" w:sz="0" w:space="0" w:color="auto"/>
      </w:divBdr>
      <w:divsChild>
        <w:div w:id="943419632">
          <w:marLeft w:val="1166"/>
          <w:marRight w:val="0"/>
          <w:marTop w:val="0"/>
          <w:marBottom w:val="0"/>
          <w:divBdr>
            <w:top w:val="none" w:sz="0" w:space="0" w:color="auto"/>
            <w:left w:val="none" w:sz="0" w:space="0" w:color="auto"/>
            <w:bottom w:val="none" w:sz="0" w:space="0" w:color="auto"/>
            <w:right w:val="none" w:sz="0" w:space="0" w:color="auto"/>
          </w:divBdr>
        </w:div>
        <w:div w:id="1580671045">
          <w:marLeft w:val="547"/>
          <w:marRight w:val="0"/>
          <w:marTop w:val="0"/>
          <w:marBottom w:val="0"/>
          <w:divBdr>
            <w:top w:val="none" w:sz="0" w:space="0" w:color="auto"/>
            <w:left w:val="none" w:sz="0" w:space="0" w:color="auto"/>
            <w:bottom w:val="none" w:sz="0" w:space="0" w:color="auto"/>
            <w:right w:val="none" w:sz="0" w:space="0" w:color="auto"/>
          </w:divBdr>
        </w:div>
      </w:divsChild>
    </w:div>
    <w:div w:id="2130120725">
      <w:bodyDiv w:val="1"/>
      <w:marLeft w:val="0"/>
      <w:marRight w:val="0"/>
      <w:marTop w:val="0"/>
      <w:marBottom w:val="0"/>
      <w:divBdr>
        <w:top w:val="none" w:sz="0" w:space="0" w:color="auto"/>
        <w:left w:val="none" w:sz="0" w:space="0" w:color="auto"/>
        <w:bottom w:val="none" w:sz="0" w:space="0" w:color="auto"/>
        <w:right w:val="none" w:sz="0" w:space="0" w:color="auto"/>
      </w:divBdr>
      <w:divsChild>
        <w:div w:id="1729456144">
          <w:marLeft w:val="547"/>
          <w:marRight w:val="0"/>
          <w:marTop w:val="0"/>
          <w:marBottom w:val="0"/>
          <w:divBdr>
            <w:top w:val="none" w:sz="0" w:space="0" w:color="auto"/>
            <w:left w:val="none" w:sz="0" w:space="0" w:color="auto"/>
            <w:bottom w:val="none" w:sz="0" w:space="0" w:color="auto"/>
            <w:right w:val="none" w:sz="0" w:space="0" w:color="auto"/>
          </w:divBdr>
        </w:div>
        <w:div w:id="686520268">
          <w:marLeft w:val="1166"/>
          <w:marRight w:val="0"/>
          <w:marTop w:val="0"/>
          <w:marBottom w:val="0"/>
          <w:divBdr>
            <w:top w:val="none" w:sz="0" w:space="0" w:color="auto"/>
            <w:left w:val="none" w:sz="0" w:space="0" w:color="auto"/>
            <w:bottom w:val="none" w:sz="0" w:space="0" w:color="auto"/>
            <w:right w:val="none" w:sz="0" w:space="0" w:color="auto"/>
          </w:divBdr>
        </w:div>
        <w:div w:id="1169901856">
          <w:marLeft w:val="1800"/>
          <w:marRight w:val="0"/>
          <w:marTop w:val="0"/>
          <w:marBottom w:val="0"/>
          <w:divBdr>
            <w:top w:val="none" w:sz="0" w:space="0" w:color="auto"/>
            <w:left w:val="none" w:sz="0" w:space="0" w:color="auto"/>
            <w:bottom w:val="none" w:sz="0" w:space="0" w:color="auto"/>
            <w:right w:val="none" w:sz="0" w:space="0" w:color="auto"/>
          </w:divBdr>
        </w:div>
        <w:div w:id="1875540485">
          <w:marLeft w:val="1166"/>
          <w:marRight w:val="0"/>
          <w:marTop w:val="0"/>
          <w:marBottom w:val="0"/>
          <w:divBdr>
            <w:top w:val="none" w:sz="0" w:space="0" w:color="auto"/>
            <w:left w:val="none" w:sz="0" w:space="0" w:color="auto"/>
            <w:bottom w:val="none" w:sz="0" w:space="0" w:color="auto"/>
            <w:right w:val="none" w:sz="0" w:space="0" w:color="auto"/>
          </w:divBdr>
        </w:div>
        <w:div w:id="423917637">
          <w:marLeft w:val="1800"/>
          <w:marRight w:val="0"/>
          <w:marTop w:val="0"/>
          <w:marBottom w:val="0"/>
          <w:divBdr>
            <w:top w:val="none" w:sz="0" w:space="0" w:color="auto"/>
            <w:left w:val="none" w:sz="0" w:space="0" w:color="auto"/>
            <w:bottom w:val="none" w:sz="0" w:space="0" w:color="auto"/>
            <w:right w:val="none" w:sz="0" w:space="0" w:color="auto"/>
          </w:divBdr>
        </w:div>
        <w:div w:id="5951411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YourBucket/YourFolder/StackConfigs/YourParameters.json" TargetMode="External"/><Relationship Id="rId18" Type="http://schemas.openxmlformats.org/officeDocument/2006/relationships/hyperlink" Target="http://docs.aws.amazon.com/AWSCloudFormation/latest/UserGuide/stacks.html" TargetMode="External"/><Relationship Id="rId26" Type="http://schemas.openxmlformats.org/officeDocument/2006/relationships/image" Target="media/image4.png"/><Relationship Id="rId39" Type="http://schemas.microsoft.com/office/2011/relationships/people" Target="people.xml"/><Relationship Id="rId21" Type="http://schemas.openxmlformats.org/officeDocument/2006/relationships/image" Target="media/image2.png"/><Relationship Id="rId34" Type="http://schemas.openxmlformats.org/officeDocument/2006/relationships/hyperlink" Target="https://console.aws.amazon.com/iam/" TargetMode="External"/><Relationship Id="rId7" Type="http://schemas.openxmlformats.org/officeDocument/2006/relationships/footnotes" Target="footnotes.xml"/><Relationship Id="rId12" Type="http://schemas.openxmlformats.org/officeDocument/2006/relationships/hyperlink" Target="http://docs.aws.amazon.com/awscloudtrail/latest/userguide/encrypting-cloudtrail-log-files-with-aws-kms.html" TargetMode="External"/><Relationship Id="rId17" Type="http://schemas.openxmlformats.org/officeDocument/2006/relationships/hyperlink" Target="http://docs.aws.amazon.com/AWSCloudFormation/latest/UserGuide/cfn-whatis-howdoesitwork.html"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s.aws.amazon.com/AWSCloudFormation/latest/UserGuide/cfn-whatis-concepts.html" TargetMode="External"/><Relationship Id="rId20" Type="http://schemas.openxmlformats.org/officeDocument/2006/relationships/hyperlink" Target="http://docs.aws.amazon.com/AWSCloudFormation/latest/UserGuide/cfn-sample-templates.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aws.amazon.com/awscloudtrail/latest/userguide/encrypting-cloudtrail-log-files-with-aws-kms.html" TargetMode="External"/><Relationship Id="rId24" Type="http://schemas.microsoft.com/office/2016/09/relationships/commentsIds" Target="commentsIds.xm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3.amazonaws.com/YourBucket/YourFolder/StackConfigs/YourParameters.json" TargetMode="External"/><Relationship Id="rId23" Type="http://schemas.microsoft.com/office/2011/relationships/commentsExtended" Target="commentsExtended.xml"/><Relationship Id="rId28" Type="http://schemas.openxmlformats.org/officeDocument/2006/relationships/image" Target="media/image6.png"/><Relationship Id="rId36" Type="http://schemas.openxmlformats.org/officeDocument/2006/relationships/hyperlink" Target="http://docs.aws.amazon.com/AWSEC2/latest/UserGuide/iam-policies-for-amazon-ec2.html" TargetMode="External"/><Relationship Id="rId10" Type="http://schemas.openxmlformats.org/officeDocument/2006/relationships/image" Target="media/image1.png"/><Relationship Id="rId19" Type="http://schemas.openxmlformats.org/officeDocument/2006/relationships/hyperlink" Target="http://docs.aws.amazon.com/AWSCloudFormation/latest/UserGuide/template-guide.html"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s3.amazonaws.com/YourBucket/YourFolder/StackConfigs/YourParameters.json" TargetMode="External"/><Relationship Id="rId22" Type="http://schemas.openxmlformats.org/officeDocument/2006/relationships/comments" Target="comments.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console.aws.amazon.com/ia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Execution-level document specifying CAH’s approach to deploying applications on Amazon Web Services. This is a living document detailing CAH’s current approach to architecture, provisioning, and operations on AWS.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1988D9-0A52-453F-BC20-552544C2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6745</Words>
  <Characters>37370</Characters>
  <Application>Microsoft Office Word</Application>
  <DocSecurity>0</DocSecurity>
  <Lines>1067</Lines>
  <Paragraphs>723</Paragraphs>
  <ScaleCrop>false</ScaleCrop>
  <HeadingPairs>
    <vt:vector size="2" baseType="variant">
      <vt:variant>
        <vt:lpstr>Title</vt:lpstr>
      </vt:variant>
      <vt:variant>
        <vt:i4>1</vt:i4>
      </vt:variant>
    </vt:vector>
  </HeadingPairs>
  <TitlesOfParts>
    <vt:vector size="1" baseType="lpstr">
      <vt:lpstr>HealthCare – Cloud Runbook</vt:lpstr>
    </vt:vector>
  </TitlesOfParts>
  <Manager/>
  <Company/>
  <LinksUpToDate>false</LinksUpToDate>
  <CharactersWithSpaces>43392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 Cloud Runbook</dc:title>
  <dc:subject/>
  <dc:creator/>
  <cp:keywords/>
  <dc:description/>
  <cp:lastModifiedBy>Nhat Thanh Nguyen</cp:lastModifiedBy>
  <cp:revision>7</cp:revision>
  <cp:lastPrinted>2016-05-23T13:53:00Z</cp:lastPrinted>
  <dcterms:created xsi:type="dcterms:W3CDTF">2016-06-17T01:05:00Z</dcterms:created>
  <dcterms:modified xsi:type="dcterms:W3CDTF">2024-06-21T06:09:00Z</dcterms:modified>
  <cp:category/>
</cp:coreProperties>
</file>