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7FDA" w14:textId="6205BA8C" w:rsidR="00BC47DE" w:rsidRPr="00CC5277" w:rsidRDefault="00BC47DE" w:rsidP="00BC47DE">
      <w:pPr>
        <w:pStyle w:val="Heading1"/>
        <w:rPr>
          <w:rFonts w:asciiTheme="minorHAnsi" w:hAnsiTheme="minorHAnsi"/>
        </w:rPr>
      </w:pPr>
      <w:r w:rsidRPr="00CC5277">
        <w:rPr>
          <w:rFonts w:asciiTheme="minorHAnsi" w:hAnsiTheme="minorHAnsi"/>
        </w:rPr>
        <w:t xml:space="preserve">Professional Services </w:t>
      </w:r>
      <w:r>
        <w:rPr>
          <w:rFonts w:asciiTheme="minorHAnsi" w:hAnsiTheme="minorHAnsi"/>
        </w:rPr>
        <w:t>– Statement of Work</w:t>
      </w:r>
    </w:p>
    <w:p w14:paraId="255D98FA" w14:textId="77777777" w:rsidR="00BC47DE" w:rsidRPr="00CC5277" w:rsidRDefault="00BC47DE" w:rsidP="00BC47DE">
      <w:pPr>
        <w:jc w:val="both"/>
        <w:rPr>
          <w:b/>
        </w:rPr>
      </w:pPr>
    </w:p>
    <w:tbl>
      <w:tblPr>
        <w:tblStyle w:val="TableGrid"/>
        <w:tblW w:w="0" w:type="auto"/>
        <w:jc w:val="center"/>
        <w:tblBorders>
          <w:insideV w:val="dashSmallGap" w:sz="4" w:space="0" w:color="auto"/>
        </w:tblBorders>
        <w:tblLook w:val="01E0" w:firstRow="1" w:lastRow="1" w:firstColumn="1" w:lastColumn="1" w:noHBand="0" w:noVBand="0"/>
      </w:tblPr>
      <w:tblGrid>
        <w:gridCol w:w="3198"/>
        <w:gridCol w:w="5437"/>
      </w:tblGrid>
      <w:tr w:rsidR="00BC47DE" w:rsidRPr="00CC5277" w14:paraId="10C89306" w14:textId="77777777" w:rsidTr="00C46662">
        <w:trPr>
          <w:trHeight w:val="323"/>
          <w:jc w:val="center"/>
        </w:trPr>
        <w:tc>
          <w:tcPr>
            <w:tcW w:w="3198" w:type="dxa"/>
            <w:tcBorders>
              <w:top w:val="single" w:sz="4" w:space="0" w:color="auto"/>
              <w:left w:val="single" w:sz="4" w:space="0" w:color="auto"/>
              <w:bottom w:val="single" w:sz="4" w:space="0" w:color="auto"/>
              <w:right w:val="dashSmallGap" w:sz="4" w:space="0" w:color="auto"/>
            </w:tcBorders>
            <w:shd w:val="clear" w:color="auto" w:fill="666666"/>
            <w:hideMark/>
          </w:tcPr>
          <w:p w14:paraId="12C26CF0" w14:textId="77777777" w:rsidR="00BC47DE" w:rsidRPr="00CC5277" w:rsidRDefault="00BC47DE" w:rsidP="00C46662">
            <w:pPr>
              <w:pStyle w:val="TblHeader"/>
              <w:rPr>
                <w:rFonts w:asciiTheme="minorHAnsi" w:hAnsiTheme="minorHAnsi" w:cstheme="minorHAnsi"/>
              </w:rPr>
            </w:pPr>
            <w:r w:rsidRPr="00CC5277">
              <w:rPr>
                <w:rFonts w:asciiTheme="minorHAnsi" w:hAnsiTheme="minorHAnsi" w:cstheme="minorHAnsi"/>
              </w:rPr>
              <w:t>“Customer”</w:t>
            </w:r>
          </w:p>
        </w:tc>
        <w:tc>
          <w:tcPr>
            <w:tcW w:w="5437" w:type="dxa"/>
            <w:tcBorders>
              <w:top w:val="single" w:sz="4" w:space="0" w:color="auto"/>
              <w:left w:val="dashSmallGap" w:sz="4" w:space="0" w:color="auto"/>
              <w:bottom w:val="single" w:sz="4" w:space="0" w:color="auto"/>
              <w:right w:val="single" w:sz="4" w:space="0" w:color="auto"/>
            </w:tcBorders>
            <w:vAlign w:val="center"/>
            <w:hideMark/>
          </w:tcPr>
          <w:p w14:paraId="47D9FCEB" w14:textId="1C05E65E" w:rsidR="00BC47DE" w:rsidRPr="00CC5277" w:rsidRDefault="00C05F82" w:rsidP="00736B7C">
            <w:pPr>
              <w:jc w:val="right"/>
              <w:rPr>
                <w:rFonts w:asciiTheme="minorHAnsi" w:hAnsiTheme="minorHAnsi" w:cstheme="minorHAnsi"/>
              </w:rPr>
            </w:pPr>
            <w:r>
              <w:rPr>
                <w:rFonts w:asciiTheme="minorHAnsi" w:hAnsiTheme="minorHAnsi" w:cstheme="minorHAnsi"/>
              </w:rPr>
              <w:t>xxx</w:t>
            </w:r>
          </w:p>
        </w:tc>
      </w:tr>
      <w:tr w:rsidR="00BC47DE" w:rsidRPr="00CC5277" w14:paraId="3FE1E227" w14:textId="77777777" w:rsidTr="00C46662">
        <w:trPr>
          <w:trHeight w:val="323"/>
          <w:jc w:val="center"/>
        </w:trPr>
        <w:tc>
          <w:tcPr>
            <w:tcW w:w="3198" w:type="dxa"/>
            <w:tcBorders>
              <w:top w:val="single" w:sz="4" w:space="0" w:color="auto"/>
              <w:left w:val="single" w:sz="4" w:space="0" w:color="auto"/>
              <w:bottom w:val="single" w:sz="4" w:space="0" w:color="auto"/>
              <w:right w:val="dashSmallGap" w:sz="4" w:space="0" w:color="auto"/>
            </w:tcBorders>
            <w:shd w:val="clear" w:color="auto" w:fill="666666"/>
            <w:hideMark/>
          </w:tcPr>
          <w:p w14:paraId="79BD03E0" w14:textId="1B256F19" w:rsidR="00BC47DE" w:rsidRPr="00CC5277" w:rsidRDefault="00BC47DE" w:rsidP="00C46662">
            <w:pPr>
              <w:pStyle w:val="TblHeader"/>
              <w:rPr>
                <w:rFonts w:asciiTheme="minorHAnsi" w:hAnsiTheme="minorHAnsi" w:cstheme="minorHAnsi"/>
              </w:rPr>
            </w:pPr>
            <w:r w:rsidRPr="00CC5277">
              <w:rPr>
                <w:rFonts w:asciiTheme="minorHAnsi" w:hAnsiTheme="minorHAnsi" w:cstheme="minorHAnsi"/>
              </w:rPr>
              <w:t>“</w:t>
            </w:r>
            <w:r w:rsidR="00743930">
              <w:rPr>
                <w:rFonts w:asciiTheme="minorHAnsi" w:hAnsiTheme="minorHAnsi" w:cstheme="minorHAnsi"/>
              </w:rPr>
              <w:t>AAA</w:t>
            </w:r>
            <w:r w:rsidRPr="00CC5277">
              <w:rPr>
                <w:rFonts w:asciiTheme="minorHAnsi" w:hAnsiTheme="minorHAnsi" w:cstheme="minorHAnsi"/>
              </w:rPr>
              <w:t>”</w:t>
            </w:r>
          </w:p>
        </w:tc>
        <w:tc>
          <w:tcPr>
            <w:tcW w:w="5437" w:type="dxa"/>
            <w:tcBorders>
              <w:top w:val="single" w:sz="4" w:space="0" w:color="auto"/>
              <w:left w:val="dashSmallGap" w:sz="4" w:space="0" w:color="auto"/>
              <w:bottom w:val="single" w:sz="4" w:space="0" w:color="auto"/>
              <w:right w:val="single" w:sz="4" w:space="0" w:color="auto"/>
            </w:tcBorders>
            <w:vAlign w:val="center"/>
          </w:tcPr>
          <w:p w14:paraId="634A9924" w14:textId="6BAEE217" w:rsidR="00BC47DE" w:rsidRPr="00CC5277" w:rsidRDefault="00743930" w:rsidP="00C46662">
            <w:pPr>
              <w:jc w:val="right"/>
              <w:rPr>
                <w:rFonts w:asciiTheme="minorHAnsi" w:hAnsiTheme="minorHAnsi"/>
              </w:rPr>
            </w:pPr>
            <w:r>
              <w:rPr>
                <w:rFonts w:asciiTheme="minorHAnsi" w:hAnsiTheme="minorHAnsi"/>
              </w:rPr>
              <w:t>AAA</w:t>
            </w:r>
            <w:r w:rsidR="00BC47DE">
              <w:rPr>
                <w:rFonts w:asciiTheme="minorHAnsi" w:hAnsiTheme="minorHAnsi"/>
              </w:rPr>
              <w:t>, Inc.</w:t>
            </w:r>
          </w:p>
        </w:tc>
      </w:tr>
      <w:tr w:rsidR="00BC47DE" w:rsidRPr="00CC5277" w14:paraId="247A7DB8" w14:textId="77777777" w:rsidTr="00C46662">
        <w:trPr>
          <w:trHeight w:val="288"/>
          <w:jc w:val="center"/>
        </w:trPr>
        <w:tc>
          <w:tcPr>
            <w:tcW w:w="3198" w:type="dxa"/>
            <w:tcBorders>
              <w:top w:val="single" w:sz="4" w:space="0" w:color="auto"/>
              <w:left w:val="single" w:sz="4" w:space="0" w:color="auto"/>
              <w:bottom w:val="single" w:sz="4" w:space="0" w:color="auto"/>
              <w:right w:val="dashSmallGap" w:sz="4" w:space="0" w:color="auto"/>
            </w:tcBorders>
            <w:shd w:val="clear" w:color="auto" w:fill="666666"/>
            <w:hideMark/>
          </w:tcPr>
          <w:p w14:paraId="57ADD778" w14:textId="77777777" w:rsidR="00BC47DE" w:rsidRPr="00CC5277" w:rsidRDefault="00BC47DE" w:rsidP="00C46662">
            <w:pPr>
              <w:pStyle w:val="TblHeader"/>
              <w:rPr>
                <w:rFonts w:asciiTheme="minorHAnsi" w:hAnsiTheme="minorHAnsi" w:cstheme="minorHAnsi"/>
              </w:rPr>
            </w:pPr>
            <w:r w:rsidRPr="00CC5277">
              <w:rPr>
                <w:rFonts w:asciiTheme="minorHAnsi" w:hAnsiTheme="minorHAnsi" w:cstheme="minorHAnsi"/>
              </w:rPr>
              <w:t>Project Name</w:t>
            </w:r>
          </w:p>
        </w:tc>
        <w:tc>
          <w:tcPr>
            <w:tcW w:w="5437" w:type="dxa"/>
            <w:tcBorders>
              <w:top w:val="single" w:sz="4" w:space="0" w:color="auto"/>
              <w:left w:val="dashSmallGap" w:sz="4" w:space="0" w:color="auto"/>
              <w:bottom w:val="single" w:sz="4" w:space="0" w:color="auto"/>
              <w:right w:val="single" w:sz="4" w:space="0" w:color="auto"/>
            </w:tcBorders>
            <w:vAlign w:val="center"/>
            <w:hideMark/>
          </w:tcPr>
          <w:p w14:paraId="4330069D" w14:textId="78EA0410" w:rsidR="00BC47DE" w:rsidRPr="00CC5277" w:rsidRDefault="009704E3" w:rsidP="006553BA">
            <w:pPr>
              <w:jc w:val="right"/>
              <w:rPr>
                <w:rFonts w:asciiTheme="minorHAnsi" w:hAnsiTheme="minorHAnsi" w:cstheme="minorHAnsi"/>
              </w:rPr>
            </w:pPr>
            <w:r>
              <w:rPr>
                <w:rFonts w:asciiTheme="minorHAnsi" w:hAnsiTheme="minorHAnsi"/>
              </w:rPr>
              <w:t xml:space="preserve">AWS </w:t>
            </w:r>
            <w:r w:rsidR="006F70EF">
              <w:rPr>
                <w:rFonts w:asciiTheme="minorHAnsi" w:hAnsiTheme="minorHAnsi"/>
              </w:rPr>
              <w:t xml:space="preserve">Cloud </w:t>
            </w:r>
            <w:r w:rsidR="002A206F">
              <w:rPr>
                <w:rFonts w:asciiTheme="minorHAnsi" w:hAnsiTheme="minorHAnsi"/>
              </w:rPr>
              <w:t xml:space="preserve">People Transformation and Operating Model </w:t>
            </w:r>
            <w:r w:rsidR="00736B7C">
              <w:rPr>
                <w:rFonts w:asciiTheme="minorHAnsi" w:hAnsiTheme="minorHAnsi"/>
              </w:rPr>
              <w:t>Workshop</w:t>
            </w:r>
          </w:p>
        </w:tc>
      </w:tr>
      <w:tr w:rsidR="00BC47DE" w:rsidRPr="00CC5277" w14:paraId="1B8D478B" w14:textId="77777777" w:rsidTr="00C46662">
        <w:trPr>
          <w:trHeight w:val="288"/>
          <w:jc w:val="center"/>
        </w:trPr>
        <w:tc>
          <w:tcPr>
            <w:tcW w:w="3198" w:type="dxa"/>
            <w:tcBorders>
              <w:top w:val="single" w:sz="4" w:space="0" w:color="auto"/>
              <w:left w:val="single" w:sz="4" w:space="0" w:color="auto"/>
              <w:bottom w:val="single" w:sz="4" w:space="0" w:color="auto"/>
              <w:right w:val="dashSmallGap" w:sz="4" w:space="0" w:color="auto"/>
            </w:tcBorders>
            <w:shd w:val="clear" w:color="auto" w:fill="666666"/>
            <w:hideMark/>
          </w:tcPr>
          <w:p w14:paraId="0A35B6AB" w14:textId="77777777" w:rsidR="00BC47DE" w:rsidRPr="00CC5277" w:rsidRDefault="00BC47DE" w:rsidP="00C46662">
            <w:pPr>
              <w:pStyle w:val="TblHeader"/>
              <w:rPr>
                <w:rFonts w:asciiTheme="minorHAnsi" w:hAnsiTheme="minorHAnsi" w:cstheme="minorHAnsi"/>
                <w:highlight w:val="yellow"/>
              </w:rPr>
            </w:pPr>
            <w:r w:rsidRPr="00CC5277">
              <w:rPr>
                <w:rFonts w:asciiTheme="minorHAnsi" w:hAnsiTheme="minorHAnsi" w:cstheme="minorHAnsi"/>
              </w:rPr>
              <w:t>“Project Location”</w:t>
            </w:r>
          </w:p>
        </w:tc>
        <w:tc>
          <w:tcPr>
            <w:tcW w:w="5437" w:type="dxa"/>
            <w:tcBorders>
              <w:top w:val="single" w:sz="4" w:space="0" w:color="auto"/>
              <w:left w:val="dashSmallGap" w:sz="4" w:space="0" w:color="auto"/>
              <w:bottom w:val="single" w:sz="4" w:space="0" w:color="auto"/>
              <w:right w:val="single" w:sz="4" w:space="0" w:color="auto"/>
            </w:tcBorders>
            <w:vAlign w:val="center"/>
            <w:hideMark/>
          </w:tcPr>
          <w:p w14:paraId="49AD61C9" w14:textId="70378FCA" w:rsidR="00BC47DE" w:rsidRPr="00CC5277" w:rsidRDefault="00C05F82" w:rsidP="00C46662">
            <w:pPr>
              <w:jc w:val="right"/>
              <w:rPr>
                <w:rFonts w:asciiTheme="minorHAnsi" w:hAnsiTheme="minorHAnsi" w:cstheme="minorHAnsi"/>
                <w:highlight w:val="yellow"/>
              </w:rPr>
            </w:pPr>
            <w:r>
              <w:rPr>
                <w:rFonts w:asciiTheme="minorHAnsi" w:hAnsiTheme="minorHAnsi" w:cstheme="minorHAnsi"/>
              </w:rPr>
              <w:t>xxx</w:t>
            </w:r>
          </w:p>
        </w:tc>
      </w:tr>
      <w:tr w:rsidR="00BC47DE" w:rsidRPr="00CC5277" w14:paraId="550F5664" w14:textId="77777777" w:rsidTr="00C46662">
        <w:trPr>
          <w:trHeight w:val="288"/>
          <w:jc w:val="center"/>
        </w:trPr>
        <w:tc>
          <w:tcPr>
            <w:tcW w:w="3198" w:type="dxa"/>
            <w:tcBorders>
              <w:top w:val="single" w:sz="4" w:space="0" w:color="auto"/>
              <w:left w:val="single" w:sz="4" w:space="0" w:color="auto"/>
              <w:bottom w:val="single" w:sz="4" w:space="0" w:color="auto"/>
              <w:right w:val="dashSmallGap" w:sz="4" w:space="0" w:color="auto"/>
            </w:tcBorders>
            <w:shd w:val="clear" w:color="auto" w:fill="666666"/>
            <w:hideMark/>
          </w:tcPr>
          <w:p w14:paraId="15FE6C13" w14:textId="77777777" w:rsidR="00BC47DE" w:rsidRPr="00CC5277" w:rsidRDefault="00BC47DE" w:rsidP="00C46662">
            <w:pPr>
              <w:pStyle w:val="TblHeader"/>
              <w:rPr>
                <w:rFonts w:asciiTheme="minorHAnsi" w:hAnsiTheme="minorHAnsi" w:cstheme="minorHAnsi"/>
              </w:rPr>
            </w:pPr>
            <w:r w:rsidRPr="00CC5277">
              <w:rPr>
                <w:rFonts w:asciiTheme="minorHAnsi" w:hAnsiTheme="minorHAnsi" w:cstheme="minorHAnsi"/>
              </w:rPr>
              <w:t>Customer’s Engagement Contact Name and Email Address</w:t>
            </w:r>
          </w:p>
        </w:tc>
        <w:tc>
          <w:tcPr>
            <w:tcW w:w="5437" w:type="dxa"/>
            <w:tcBorders>
              <w:top w:val="single" w:sz="4" w:space="0" w:color="auto"/>
              <w:left w:val="dashSmallGap" w:sz="4" w:space="0" w:color="auto"/>
              <w:bottom w:val="single" w:sz="4" w:space="0" w:color="auto"/>
              <w:right w:val="single" w:sz="4" w:space="0" w:color="auto"/>
            </w:tcBorders>
            <w:vAlign w:val="center"/>
          </w:tcPr>
          <w:p w14:paraId="70B118BF" w14:textId="07426EF6" w:rsidR="00BC47DE" w:rsidRPr="00CC5277" w:rsidRDefault="00C05F82" w:rsidP="00736B7C">
            <w:pPr>
              <w:jc w:val="right"/>
              <w:rPr>
                <w:rFonts w:asciiTheme="minorHAnsi" w:hAnsiTheme="minorHAnsi" w:cstheme="minorHAnsi"/>
              </w:rPr>
            </w:pPr>
            <w:r>
              <w:rPr>
                <w:rFonts w:asciiTheme="minorHAnsi" w:hAnsiTheme="minorHAnsi" w:cstheme="minorHAnsi"/>
              </w:rPr>
              <w:t>xxx</w:t>
            </w:r>
          </w:p>
        </w:tc>
      </w:tr>
      <w:tr w:rsidR="00BC47DE" w:rsidRPr="00CC5277" w14:paraId="5E0A866D" w14:textId="77777777" w:rsidTr="00C46662">
        <w:trPr>
          <w:trHeight w:val="288"/>
          <w:jc w:val="center"/>
        </w:trPr>
        <w:tc>
          <w:tcPr>
            <w:tcW w:w="3198" w:type="dxa"/>
            <w:tcBorders>
              <w:top w:val="single" w:sz="4" w:space="0" w:color="auto"/>
              <w:left w:val="single" w:sz="4" w:space="0" w:color="auto"/>
              <w:bottom w:val="single" w:sz="4" w:space="0" w:color="auto"/>
              <w:right w:val="dashSmallGap" w:sz="4" w:space="0" w:color="auto"/>
            </w:tcBorders>
            <w:shd w:val="clear" w:color="auto" w:fill="666666"/>
            <w:hideMark/>
          </w:tcPr>
          <w:p w14:paraId="48720FAC" w14:textId="77777777" w:rsidR="00BC47DE" w:rsidRPr="00CC5277" w:rsidRDefault="00BC47DE" w:rsidP="00C46662">
            <w:pPr>
              <w:pStyle w:val="TblHeader"/>
              <w:jc w:val="left"/>
              <w:rPr>
                <w:rFonts w:asciiTheme="minorHAnsi" w:hAnsiTheme="minorHAnsi" w:cstheme="minorHAnsi"/>
              </w:rPr>
            </w:pPr>
            <w:r w:rsidRPr="00CC5277">
              <w:rPr>
                <w:rFonts w:asciiTheme="minorHAnsi" w:hAnsiTheme="minorHAnsi" w:cstheme="minorHAnsi"/>
              </w:rPr>
              <w:t xml:space="preserve">Customer’s Accounts Payable / </w:t>
            </w:r>
          </w:p>
          <w:p w14:paraId="5AD00F0D" w14:textId="77777777" w:rsidR="00BC47DE" w:rsidRPr="00CC5277" w:rsidRDefault="00BC47DE" w:rsidP="00C46662">
            <w:pPr>
              <w:pStyle w:val="TblHeader"/>
              <w:jc w:val="left"/>
              <w:rPr>
                <w:rFonts w:asciiTheme="minorHAnsi" w:hAnsiTheme="minorHAnsi" w:cstheme="minorHAnsi"/>
              </w:rPr>
            </w:pPr>
            <w:r w:rsidRPr="00CC5277">
              <w:rPr>
                <w:rFonts w:asciiTheme="minorHAnsi" w:hAnsiTheme="minorHAnsi" w:cstheme="minorHAnsi"/>
              </w:rPr>
              <w:t>Bill To / Invoice Information</w:t>
            </w:r>
          </w:p>
        </w:tc>
        <w:tc>
          <w:tcPr>
            <w:tcW w:w="5437" w:type="dxa"/>
            <w:tcBorders>
              <w:top w:val="single" w:sz="4" w:space="0" w:color="auto"/>
              <w:left w:val="dashSmallGap" w:sz="4" w:space="0" w:color="auto"/>
              <w:bottom w:val="single" w:sz="4" w:space="0" w:color="auto"/>
              <w:right w:val="single" w:sz="4" w:space="0" w:color="auto"/>
            </w:tcBorders>
            <w:vAlign w:val="center"/>
            <w:hideMark/>
          </w:tcPr>
          <w:p w14:paraId="3DB76C46" w14:textId="257D1A35" w:rsidR="00454DBA" w:rsidRPr="00454DBA" w:rsidRDefault="00C05F82" w:rsidP="00454DBA">
            <w:pPr>
              <w:jc w:val="right"/>
              <w:rPr>
                <w:rFonts w:cstheme="minorHAnsi"/>
              </w:rPr>
            </w:pPr>
            <w:r>
              <w:rPr>
                <w:rFonts w:cstheme="minorHAnsi"/>
              </w:rPr>
              <w:t>xxx</w:t>
            </w:r>
          </w:p>
          <w:p w14:paraId="40C198AA" w14:textId="77777777" w:rsidR="00BC47DE" w:rsidRPr="00CC5277" w:rsidRDefault="00BC47DE" w:rsidP="00C46662">
            <w:pPr>
              <w:jc w:val="right"/>
              <w:rPr>
                <w:rFonts w:asciiTheme="minorHAnsi" w:hAnsiTheme="minorHAnsi" w:cstheme="minorHAnsi"/>
              </w:rPr>
            </w:pPr>
          </w:p>
        </w:tc>
      </w:tr>
      <w:tr w:rsidR="00BC47DE" w:rsidRPr="00CC5277" w14:paraId="322C2F9B" w14:textId="77777777" w:rsidTr="00C46662">
        <w:trPr>
          <w:trHeight w:val="288"/>
          <w:jc w:val="center"/>
        </w:trPr>
        <w:tc>
          <w:tcPr>
            <w:tcW w:w="3198" w:type="dxa"/>
            <w:tcBorders>
              <w:top w:val="single" w:sz="4" w:space="0" w:color="auto"/>
              <w:left w:val="single" w:sz="4" w:space="0" w:color="auto"/>
              <w:bottom w:val="single" w:sz="4" w:space="0" w:color="auto"/>
              <w:right w:val="dashSmallGap" w:sz="4" w:space="0" w:color="auto"/>
            </w:tcBorders>
            <w:shd w:val="clear" w:color="auto" w:fill="666666"/>
            <w:hideMark/>
          </w:tcPr>
          <w:p w14:paraId="54D3E72D" w14:textId="77777777" w:rsidR="00BC47DE" w:rsidRPr="00CC5277" w:rsidRDefault="00BC47DE" w:rsidP="00C46662">
            <w:pPr>
              <w:pStyle w:val="TblHeader"/>
              <w:rPr>
                <w:rFonts w:asciiTheme="minorHAnsi" w:hAnsiTheme="minorHAnsi" w:cstheme="minorHAnsi"/>
              </w:rPr>
            </w:pPr>
            <w:r w:rsidRPr="00CC5277">
              <w:rPr>
                <w:rFonts w:asciiTheme="minorHAnsi" w:hAnsiTheme="minorHAnsi" w:cstheme="minorHAnsi"/>
              </w:rPr>
              <w:t xml:space="preserve">Customer’s Bill </w:t>
            </w:r>
            <w:proofErr w:type="gramStart"/>
            <w:r w:rsidRPr="00CC5277">
              <w:rPr>
                <w:rFonts w:asciiTheme="minorHAnsi" w:hAnsiTheme="minorHAnsi" w:cstheme="minorHAnsi"/>
              </w:rPr>
              <w:t>To</w:t>
            </w:r>
            <w:proofErr w:type="gramEnd"/>
            <w:r w:rsidRPr="00CC5277">
              <w:rPr>
                <w:rFonts w:asciiTheme="minorHAnsi" w:hAnsiTheme="minorHAnsi" w:cstheme="minorHAnsi"/>
              </w:rPr>
              <w:t xml:space="preserve"> Mailing Address</w:t>
            </w:r>
          </w:p>
        </w:tc>
        <w:tc>
          <w:tcPr>
            <w:tcW w:w="5437" w:type="dxa"/>
            <w:tcBorders>
              <w:top w:val="single" w:sz="4" w:space="0" w:color="auto"/>
              <w:left w:val="dashSmallGap" w:sz="4" w:space="0" w:color="auto"/>
              <w:bottom w:val="single" w:sz="4" w:space="0" w:color="auto"/>
              <w:right w:val="single" w:sz="4" w:space="0" w:color="auto"/>
            </w:tcBorders>
            <w:vAlign w:val="center"/>
            <w:hideMark/>
          </w:tcPr>
          <w:p w14:paraId="6058928C" w14:textId="77777777" w:rsidR="00454DBA" w:rsidRDefault="00454DBA" w:rsidP="00454DBA">
            <w:pPr>
              <w:jc w:val="right"/>
              <w:rPr>
                <w:rFonts w:cstheme="minorHAnsi"/>
              </w:rPr>
            </w:pPr>
          </w:p>
          <w:p w14:paraId="7360C925" w14:textId="3523A1D2" w:rsidR="00BC47DE" w:rsidRPr="00454DBA" w:rsidRDefault="00C05F82" w:rsidP="00454DBA">
            <w:pPr>
              <w:jc w:val="right"/>
              <w:rPr>
                <w:rFonts w:cstheme="minorHAnsi"/>
              </w:rPr>
            </w:pPr>
            <w:r>
              <w:rPr>
                <w:rFonts w:cstheme="minorHAnsi"/>
              </w:rPr>
              <w:t>xxx</w:t>
            </w:r>
          </w:p>
          <w:p w14:paraId="6311851A" w14:textId="77777777" w:rsidR="00BC47DE" w:rsidRPr="00CC5277" w:rsidRDefault="00BC47DE" w:rsidP="00C46662">
            <w:pPr>
              <w:jc w:val="right"/>
              <w:rPr>
                <w:rFonts w:asciiTheme="minorHAnsi" w:hAnsiTheme="minorHAnsi" w:cstheme="minorHAnsi"/>
              </w:rPr>
            </w:pPr>
          </w:p>
        </w:tc>
      </w:tr>
      <w:tr w:rsidR="00BC47DE" w:rsidRPr="00CC5277" w14:paraId="788889C7" w14:textId="77777777" w:rsidTr="00C46662">
        <w:trPr>
          <w:trHeight w:val="287"/>
          <w:jc w:val="center"/>
        </w:trPr>
        <w:tc>
          <w:tcPr>
            <w:tcW w:w="3198" w:type="dxa"/>
            <w:tcBorders>
              <w:top w:val="single" w:sz="4" w:space="0" w:color="auto"/>
              <w:left w:val="single" w:sz="4" w:space="0" w:color="auto"/>
              <w:bottom w:val="single" w:sz="4" w:space="0" w:color="auto"/>
              <w:right w:val="dashSmallGap" w:sz="4" w:space="0" w:color="auto"/>
            </w:tcBorders>
            <w:shd w:val="clear" w:color="auto" w:fill="666666"/>
            <w:hideMark/>
          </w:tcPr>
          <w:p w14:paraId="642B1C22" w14:textId="77777777" w:rsidR="00BC47DE" w:rsidRPr="00CC5277" w:rsidRDefault="00BC47DE" w:rsidP="00C46662">
            <w:pPr>
              <w:pStyle w:val="TblHeader"/>
              <w:rPr>
                <w:rFonts w:asciiTheme="minorHAnsi" w:hAnsiTheme="minorHAnsi" w:cstheme="minorHAnsi"/>
              </w:rPr>
            </w:pPr>
            <w:r w:rsidRPr="00CC5277">
              <w:rPr>
                <w:rFonts w:asciiTheme="minorHAnsi" w:hAnsiTheme="minorHAnsi" w:cstheme="minorHAnsi"/>
              </w:rPr>
              <w:t>Customer’s AWS Billing Account ID</w:t>
            </w:r>
          </w:p>
        </w:tc>
        <w:tc>
          <w:tcPr>
            <w:tcW w:w="5437" w:type="dxa"/>
            <w:tcBorders>
              <w:top w:val="single" w:sz="4" w:space="0" w:color="auto"/>
              <w:left w:val="dashSmallGap" w:sz="4" w:space="0" w:color="auto"/>
              <w:bottom w:val="single" w:sz="4" w:space="0" w:color="auto"/>
              <w:right w:val="single" w:sz="4" w:space="0" w:color="auto"/>
            </w:tcBorders>
            <w:vAlign w:val="center"/>
            <w:hideMark/>
          </w:tcPr>
          <w:p w14:paraId="64E3217C" w14:textId="319BB447" w:rsidR="00BC47DE" w:rsidRPr="00CC5277" w:rsidRDefault="00C05F82" w:rsidP="00C46662">
            <w:pPr>
              <w:jc w:val="right"/>
              <w:rPr>
                <w:rFonts w:asciiTheme="minorHAnsi" w:hAnsiTheme="minorHAnsi" w:cstheme="minorHAnsi"/>
              </w:rPr>
            </w:pPr>
            <w:proofErr w:type="spellStart"/>
            <w:r>
              <w:rPr>
                <w:rFonts w:asciiTheme="minorHAnsi" w:hAnsiTheme="minorHAnsi" w:cstheme="minorHAnsi"/>
              </w:rPr>
              <w:t>xxxx</w:t>
            </w:r>
            <w:proofErr w:type="spellEnd"/>
          </w:p>
        </w:tc>
      </w:tr>
      <w:tr w:rsidR="00BC47DE" w:rsidRPr="00CC5277" w14:paraId="792D8FCE" w14:textId="77777777" w:rsidTr="00C46662">
        <w:trPr>
          <w:trHeight w:val="287"/>
          <w:jc w:val="center"/>
        </w:trPr>
        <w:tc>
          <w:tcPr>
            <w:tcW w:w="3198" w:type="dxa"/>
            <w:tcBorders>
              <w:top w:val="single" w:sz="4" w:space="0" w:color="auto"/>
              <w:left w:val="single" w:sz="4" w:space="0" w:color="auto"/>
              <w:bottom w:val="single" w:sz="4" w:space="0" w:color="auto"/>
              <w:right w:val="dashSmallGap" w:sz="4" w:space="0" w:color="auto"/>
            </w:tcBorders>
            <w:shd w:val="clear" w:color="auto" w:fill="666666"/>
            <w:hideMark/>
          </w:tcPr>
          <w:p w14:paraId="291AA18A" w14:textId="77777777" w:rsidR="00BC47DE" w:rsidRPr="00CC5277" w:rsidRDefault="00BC47DE" w:rsidP="00C46662">
            <w:pPr>
              <w:pStyle w:val="TblHeader"/>
              <w:rPr>
                <w:rFonts w:asciiTheme="minorHAnsi" w:hAnsiTheme="minorHAnsi" w:cstheme="minorHAnsi"/>
              </w:rPr>
            </w:pPr>
            <w:r w:rsidRPr="00CC5277">
              <w:rPr>
                <w:rFonts w:asciiTheme="minorHAnsi" w:hAnsiTheme="minorHAnsi" w:cstheme="minorHAnsi"/>
              </w:rPr>
              <w:t>Currency</w:t>
            </w:r>
          </w:p>
        </w:tc>
        <w:tc>
          <w:tcPr>
            <w:tcW w:w="5437" w:type="dxa"/>
            <w:tcBorders>
              <w:top w:val="single" w:sz="4" w:space="0" w:color="auto"/>
              <w:left w:val="dashSmallGap" w:sz="4" w:space="0" w:color="auto"/>
              <w:bottom w:val="single" w:sz="4" w:space="0" w:color="auto"/>
              <w:right w:val="single" w:sz="4" w:space="0" w:color="auto"/>
            </w:tcBorders>
            <w:vAlign w:val="center"/>
            <w:hideMark/>
          </w:tcPr>
          <w:p w14:paraId="7DB3E38D" w14:textId="77777777" w:rsidR="00BC47DE" w:rsidRPr="00CC5277" w:rsidRDefault="00BC47DE" w:rsidP="00C46662">
            <w:pPr>
              <w:jc w:val="right"/>
              <w:rPr>
                <w:rFonts w:asciiTheme="minorHAnsi" w:hAnsiTheme="minorHAnsi" w:cstheme="minorHAnsi"/>
              </w:rPr>
            </w:pPr>
            <w:r>
              <w:rPr>
                <w:rFonts w:asciiTheme="minorHAnsi" w:hAnsiTheme="minorHAnsi" w:cstheme="minorHAnsi"/>
              </w:rPr>
              <w:t>$</w:t>
            </w:r>
          </w:p>
        </w:tc>
      </w:tr>
    </w:tbl>
    <w:p w14:paraId="63F2CE24" w14:textId="77777777" w:rsidR="00BC47DE" w:rsidRPr="00CC5277" w:rsidRDefault="00BC47DE" w:rsidP="00BC47DE">
      <w:pPr>
        <w:spacing w:before="120"/>
        <w:jc w:val="both"/>
        <w:rPr>
          <w:sz w:val="20"/>
          <w:szCs w:val="20"/>
        </w:rPr>
      </w:pPr>
      <w:r w:rsidRPr="00CC5277">
        <w:rPr>
          <w:sz w:val="20"/>
          <w:szCs w:val="20"/>
        </w:rPr>
        <w:t>This Statement of Work for AWS Professional Services (this “</w:t>
      </w:r>
      <w:r w:rsidRPr="00CC5277">
        <w:rPr>
          <w:b/>
          <w:sz w:val="20"/>
          <w:szCs w:val="20"/>
        </w:rPr>
        <w:t>SOW</w:t>
      </w:r>
      <w:r w:rsidRPr="00CC5277">
        <w:rPr>
          <w:sz w:val="20"/>
          <w:szCs w:val="20"/>
        </w:rPr>
        <w:t xml:space="preserve">”) is entered into between AWS and Customer. This SOW is made a part of the AWS Customer Agreement available at </w:t>
      </w:r>
      <w:hyperlink r:id="rId7" w:history="1">
        <w:r w:rsidRPr="00CC5277">
          <w:rPr>
            <w:rStyle w:val="Hyperlink"/>
            <w:sz w:val="20"/>
            <w:szCs w:val="20"/>
          </w:rPr>
          <w:t>http://aws.amazon.com/agreement</w:t>
        </w:r>
      </w:hyperlink>
      <w:r w:rsidRPr="00CC5277">
        <w:rPr>
          <w:sz w:val="20"/>
          <w:szCs w:val="20"/>
        </w:rPr>
        <w:t xml:space="preserve"> by and between Amazon Web Services, Inc. and Customer or other written agreement between Amazon Web Services, Inc. and Customer governing Customer’s use of the Services (the “</w:t>
      </w:r>
      <w:r w:rsidRPr="00CC5277">
        <w:rPr>
          <w:b/>
          <w:sz w:val="20"/>
          <w:szCs w:val="20"/>
        </w:rPr>
        <w:t>Agreement</w:t>
      </w:r>
      <w:r w:rsidRPr="00CC5277">
        <w:rPr>
          <w:sz w:val="20"/>
          <w:szCs w:val="20"/>
        </w:rPr>
        <w:t>”). This SOW is effective as of the date the last party signs this SOW (the “</w:t>
      </w:r>
      <w:r w:rsidRPr="00CC5277">
        <w:rPr>
          <w:b/>
          <w:sz w:val="20"/>
          <w:szCs w:val="20"/>
        </w:rPr>
        <w:t>SOW Effective Date</w:t>
      </w:r>
      <w:r w:rsidRPr="00CC5277">
        <w:rPr>
          <w:sz w:val="20"/>
          <w:szCs w:val="20"/>
        </w:rPr>
        <w:t>”).  Capitalized terms may be defined above or in the Agreement.</w:t>
      </w:r>
    </w:p>
    <w:p w14:paraId="74DB221A" w14:textId="77777777" w:rsidR="00BC47DE" w:rsidRPr="00CC5277" w:rsidRDefault="00BC47DE" w:rsidP="00BC47DE">
      <w:pPr>
        <w:pStyle w:val="Heading2"/>
        <w:rPr>
          <w:rFonts w:asciiTheme="minorHAnsi" w:eastAsia="MS Gothic" w:hAnsiTheme="minorHAnsi" w:cs="Times New Roman"/>
        </w:rPr>
      </w:pPr>
      <w:r w:rsidRPr="00CC5277">
        <w:rPr>
          <w:rFonts w:asciiTheme="minorHAnsi" w:eastAsia="MS Gothic" w:hAnsiTheme="minorHAnsi" w:cs="Times New Roman"/>
        </w:rPr>
        <w:t xml:space="preserve">Scope of </w:t>
      </w:r>
      <w:r>
        <w:rPr>
          <w:rFonts w:asciiTheme="minorHAnsi" w:eastAsia="MS Gothic" w:hAnsiTheme="minorHAnsi" w:cs="Times New Roman"/>
        </w:rPr>
        <w:t>the AWS Professional</w:t>
      </w:r>
      <w:r w:rsidRPr="00CC5277">
        <w:rPr>
          <w:rFonts w:asciiTheme="minorHAnsi" w:eastAsia="MS Gothic" w:hAnsiTheme="minorHAnsi" w:cs="Times New Roman"/>
        </w:rPr>
        <w:t xml:space="preserve"> Services</w:t>
      </w:r>
    </w:p>
    <w:p w14:paraId="15B83649" w14:textId="77777777" w:rsidR="00BC47DE" w:rsidRDefault="00BC47DE" w:rsidP="00BC47DE">
      <w:pPr>
        <w:jc w:val="both"/>
        <w:rPr>
          <w:sz w:val="20"/>
        </w:rPr>
      </w:pPr>
      <w:r w:rsidRPr="00CC5277">
        <w:rPr>
          <w:sz w:val="20"/>
        </w:rPr>
        <w:t>AWS will provide the consulting and advisory services described below, for up to the total number of days set forth in this SOW.</w:t>
      </w:r>
    </w:p>
    <w:p w14:paraId="5707454B" w14:textId="564DDC1A" w:rsidR="00677ECA" w:rsidRPr="00052FBF" w:rsidRDefault="009704E3" w:rsidP="00677ECA">
      <w:pPr>
        <w:pStyle w:val="Heading2"/>
        <w:rPr>
          <w:rFonts w:asciiTheme="minorHAnsi" w:hAnsiTheme="minorHAnsi" w:cstheme="minorHAnsi"/>
        </w:rPr>
      </w:pPr>
      <w:r>
        <w:rPr>
          <w:rFonts w:asciiTheme="minorHAnsi" w:hAnsiTheme="minorHAnsi"/>
        </w:rPr>
        <w:t xml:space="preserve">AWS </w:t>
      </w:r>
      <w:r w:rsidR="00677ECA">
        <w:rPr>
          <w:rFonts w:asciiTheme="minorHAnsi" w:hAnsiTheme="minorHAnsi"/>
        </w:rPr>
        <w:t xml:space="preserve">Cloud </w:t>
      </w:r>
      <w:r w:rsidR="00625106">
        <w:rPr>
          <w:rFonts w:asciiTheme="minorHAnsi" w:hAnsiTheme="minorHAnsi"/>
        </w:rPr>
        <w:t>People Transformation and Operating Model</w:t>
      </w:r>
      <w:r w:rsidR="00677ECA">
        <w:rPr>
          <w:rFonts w:asciiTheme="minorHAnsi" w:hAnsiTheme="minorHAnsi"/>
        </w:rPr>
        <w:t xml:space="preserve"> Workshop</w:t>
      </w:r>
    </w:p>
    <w:p w14:paraId="0A306438" w14:textId="7687B5FC" w:rsidR="00F16252" w:rsidRPr="00ED57BF" w:rsidRDefault="00F16252" w:rsidP="00F16252">
      <w:pPr>
        <w:widowControl w:val="0"/>
        <w:autoSpaceDE w:val="0"/>
        <w:autoSpaceDN w:val="0"/>
        <w:adjustRightInd w:val="0"/>
        <w:spacing w:after="0" w:line="240" w:lineRule="auto"/>
        <w:rPr>
          <w:rFonts w:ascii="Calibri" w:hAnsi="Calibri" w:cs="Calibri"/>
          <w:bCs/>
          <w:sz w:val="20"/>
          <w:szCs w:val="20"/>
        </w:rPr>
      </w:pPr>
      <w:r w:rsidRPr="00ED57BF">
        <w:rPr>
          <w:rFonts w:ascii="Calibri" w:hAnsi="Calibri" w:cs="Calibri"/>
          <w:bCs/>
          <w:sz w:val="20"/>
          <w:szCs w:val="20"/>
        </w:rPr>
        <w:t xml:space="preserve">During the </w:t>
      </w:r>
      <w:r w:rsidR="009704E3">
        <w:rPr>
          <w:rFonts w:ascii="Calibri" w:hAnsi="Calibri" w:cs="Calibri"/>
          <w:bCs/>
          <w:sz w:val="20"/>
          <w:szCs w:val="20"/>
        </w:rPr>
        <w:t xml:space="preserve">AWS </w:t>
      </w:r>
      <w:r w:rsidRPr="00ED57BF">
        <w:rPr>
          <w:rFonts w:ascii="Calibri" w:hAnsi="Calibri" w:cs="Calibri"/>
          <w:bCs/>
          <w:sz w:val="20"/>
          <w:szCs w:val="20"/>
        </w:rPr>
        <w:t xml:space="preserve">Cloud </w:t>
      </w:r>
      <w:r w:rsidR="00423A40" w:rsidRPr="00423A40">
        <w:rPr>
          <w:rFonts w:ascii="Calibri" w:hAnsi="Calibri" w:cs="Calibri"/>
          <w:bCs/>
          <w:sz w:val="20"/>
          <w:szCs w:val="20"/>
        </w:rPr>
        <w:t>People Transformation and Operating Model</w:t>
      </w:r>
      <w:r w:rsidR="00423A40">
        <w:rPr>
          <w:rFonts w:ascii="Calibri" w:hAnsi="Calibri" w:cs="Calibri"/>
          <w:bCs/>
          <w:sz w:val="20"/>
          <w:szCs w:val="20"/>
        </w:rPr>
        <w:t xml:space="preserve"> Workshop, </w:t>
      </w:r>
      <w:r w:rsidRPr="00ED57BF">
        <w:rPr>
          <w:rFonts w:ascii="Calibri" w:hAnsi="Calibri" w:cs="Calibri"/>
          <w:bCs/>
          <w:sz w:val="20"/>
          <w:szCs w:val="20"/>
        </w:rPr>
        <w:t>AWS will work with Customer IT Executives and IT Transformation execution teams to define Customer’s current state and des</w:t>
      </w:r>
      <w:r w:rsidR="00423A40">
        <w:rPr>
          <w:rFonts w:ascii="Calibri" w:hAnsi="Calibri" w:cs="Calibri"/>
          <w:bCs/>
          <w:sz w:val="20"/>
          <w:szCs w:val="20"/>
        </w:rPr>
        <w:t xml:space="preserve">ired </w:t>
      </w:r>
      <w:r w:rsidR="00C77182">
        <w:rPr>
          <w:rFonts w:ascii="Calibri" w:hAnsi="Calibri" w:cs="Calibri"/>
          <w:bCs/>
          <w:sz w:val="20"/>
          <w:szCs w:val="20"/>
        </w:rPr>
        <w:t>future</w:t>
      </w:r>
      <w:r w:rsidR="00423A40">
        <w:rPr>
          <w:rFonts w:ascii="Calibri" w:hAnsi="Calibri" w:cs="Calibri"/>
          <w:bCs/>
          <w:sz w:val="20"/>
          <w:szCs w:val="20"/>
        </w:rPr>
        <w:t xml:space="preserve"> state as it relates to transforming their people’</w:t>
      </w:r>
      <w:r w:rsidR="00C77182">
        <w:rPr>
          <w:rFonts w:ascii="Calibri" w:hAnsi="Calibri" w:cs="Calibri"/>
          <w:bCs/>
          <w:sz w:val="20"/>
          <w:szCs w:val="20"/>
        </w:rPr>
        <w:t>s roles/skills, organizing their IT teams, and the adoption of a best-fit operating model</w:t>
      </w:r>
      <w:r w:rsidR="003D2BBE">
        <w:rPr>
          <w:rFonts w:ascii="Calibri" w:hAnsi="Calibri" w:cs="Calibri"/>
          <w:bCs/>
          <w:sz w:val="20"/>
          <w:szCs w:val="20"/>
        </w:rPr>
        <w:t xml:space="preserve"> to best take advantage of AWS. </w:t>
      </w:r>
      <w:r w:rsidRPr="00ED57BF">
        <w:rPr>
          <w:rFonts w:ascii="Calibri" w:hAnsi="Calibri" w:cs="Calibri"/>
          <w:bCs/>
          <w:sz w:val="20"/>
          <w:szCs w:val="20"/>
        </w:rPr>
        <w:t xml:space="preserve"> The list below, while not exhaustive, are the key activities AWS and Customer participants will undertake, during the workshop.</w:t>
      </w:r>
    </w:p>
    <w:p w14:paraId="7D817AE0" w14:textId="77777777" w:rsidR="00ED57BF" w:rsidRDefault="00ED57BF" w:rsidP="00F16252">
      <w:pPr>
        <w:widowControl w:val="0"/>
        <w:autoSpaceDE w:val="0"/>
        <w:autoSpaceDN w:val="0"/>
        <w:adjustRightInd w:val="0"/>
        <w:spacing w:after="0" w:line="240" w:lineRule="auto"/>
        <w:rPr>
          <w:rFonts w:ascii="Calibri" w:hAnsi="Calibri" w:cs="Calibri"/>
          <w:bCs/>
          <w:sz w:val="20"/>
          <w:szCs w:val="20"/>
          <w:u w:val="single"/>
        </w:rPr>
      </w:pPr>
    </w:p>
    <w:p w14:paraId="6E2D0164" w14:textId="77777777" w:rsidR="00284C00" w:rsidRDefault="00284C00" w:rsidP="00F16252">
      <w:pPr>
        <w:widowControl w:val="0"/>
        <w:autoSpaceDE w:val="0"/>
        <w:autoSpaceDN w:val="0"/>
        <w:adjustRightInd w:val="0"/>
        <w:spacing w:after="0" w:line="240" w:lineRule="auto"/>
        <w:rPr>
          <w:rFonts w:ascii="Calibri" w:hAnsi="Calibri" w:cs="Calibri"/>
          <w:bCs/>
          <w:sz w:val="20"/>
          <w:szCs w:val="20"/>
          <w:u w:val="single"/>
        </w:rPr>
      </w:pPr>
    </w:p>
    <w:p w14:paraId="4F9B5D80" w14:textId="77777777" w:rsidR="00284C00" w:rsidRDefault="00284C00" w:rsidP="00F16252">
      <w:pPr>
        <w:widowControl w:val="0"/>
        <w:autoSpaceDE w:val="0"/>
        <w:autoSpaceDN w:val="0"/>
        <w:adjustRightInd w:val="0"/>
        <w:spacing w:after="0" w:line="240" w:lineRule="auto"/>
        <w:rPr>
          <w:rFonts w:ascii="Calibri" w:hAnsi="Calibri" w:cs="Calibri"/>
          <w:bCs/>
          <w:sz w:val="20"/>
          <w:szCs w:val="20"/>
          <w:u w:val="single"/>
        </w:rPr>
      </w:pPr>
    </w:p>
    <w:p w14:paraId="6B53EEF7" w14:textId="4190D7FA" w:rsidR="00F16252" w:rsidRDefault="00F16252" w:rsidP="00F16252">
      <w:pPr>
        <w:widowControl w:val="0"/>
        <w:autoSpaceDE w:val="0"/>
        <w:autoSpaceDN w:val="0"/>
        <w:adjustRightInd w:val="0"/>
        <w:spacing w:after="0" w:line="240" w:lineRule="auto"/>
        <w:rPr>
          <w:rFonts w:ascii="Calibri" w:hAnsi="Calibri" w:cs="Calibri"/>
          <w:b/>
          <w:bCs/>
          <w:sz w:val="20"/>
          <w:szCs w:val="20"/>
          <w:u w:val="single"/>
        </w:rPr>
      </w:pPr>
      <w:r w:rsidRPr="00ED57BF">
        <w:rPr>
          <w:rFonts w:ascii="Calibri" w:hAnsi="Calibri" w:cs="Calibri"/>
          <w:bCs/>
          <w:sz w:val="20"/>
          <w:szCs w:val="20"/>
          <w:u w:val="single"/>
        </w:rPr>
        <w:t xml:space="preserve">During the Cloud </w:t>
      </w:r>
      <w:r w:rsidR="00C65A65">
        <w:rPr>
          <w:rFonts w:ascii="Calibri" w:hAnsi="Calibri" w:cs="Calibri"/>
          <w:bCs/>
          <w:sz w:val="20"/>
          <w:szCs w:val="20"/>
          <w:u w:val="single"/>
        </w:rPr>
        <w:t xml:space="preserve">People Transformation and Operating Model </w:t>
      </w:r>
      <w:r w:rsidRPr="00ED57BF">
        <w:rPr>
          <w:rFonts w:ascii="Calibri" w:hAnsi="Calibri" w:cs="Calibri"/>
          <w:bCs/>
          <w:sz w:val="20"/>
          <w:szCs w:val="20"/>
          <w:u w:val="single"/>
        </w:rPr>
        <w:t>Workshop, AWS will</w:t>
      </w:r>
      <w:r w:rsidRPr="00ED57BF">
        <w:rPr>
          <w:rFonts w:ascii="Calibri" w:hAnsi="Calibri" w:cs="Calibri"/>
          <w:b/>
          <w:bCs/>
          <w:sz w:val="20"/>
          <w:szCs w:val="20"/>
          <w:u w:val="single"/>
        </w:rPr>
        <w:t>:</w:t>
      </w:r>
    </w:p>
    <w:p w14:paraId="0E0362DC" w14:textId="77777777" w:rsidR="00677ECA" w:rsidRPr="00ED57BF" w:rsidRDefault="00677ECA" w:rsidP="00F16252">
      <w:pPr>
        <w:widowControl w:val="0"/>
        <w:autoSpaceDE w:val="0"/>
        <w:autoSpaceDN w:val="0"/>
        <w:adjustRightInd w:val="0"/>
        <w:spacing w:after="0" w:line="240" w:lineRule="auto"/>
        <w:rPr>
          <w:rFonts w:ascii="Calibri" w:hAnsi="Calibri" w:cs="Calibri"/>
          <w:sz w:val="20"/>
          <w:szCs w:val="20"/>
          <w:u w:val="single"/>
        </w:rPr>
      </w:pPr>
    </w:p>
    <w:p w14:paraId="2B372098" w14:textId="12F04B36" w:rsidR="00392ADE" w:rsidRPr="002570CA" w:rsidRDefault="002570CA" w:rsidP="00333E24">
      <w:pPr>
        <w:widowControl w:val="0"/>
        <w:numPr>
          <w:ilvl w:val="0"/>
          <w:numId w:val="5"/>
        </w:numPr>
        <w:tabs>
          <w:tab w:val="left" w:pos="220"/>
          <w:tab w:val="left" w:pos="720"/>
        </w:tabs>
        <w:autoSpaceDE w:val="0"/>
        <w:autoSpaceDN w:val="0"/>
        <w:adjustRightInd w:val="0"/>
        <w:spacing w:after="0" w:line="240" w:lineRule="auto"/>
        <w:ind w:left="270" w:hanging="270"/>
        <w:rPr>
          <w:rFonts w:ascii="Calibri" w:hAnsi="Calibri" w:cs="Calibri"/>
          <w:sz w:val="20"/>
          <w:szCs w:val="20"/>
        </w:rPr>
      </w:pPr>
      <w:r w:rsidRPr="002570CA">
        <w:rPr>
          <w:rFonts w:ascii="Calibri" w:hAnsi="Calibri" w:cs="Calibri"/>
          <w:sz w:val="20"/>
          <w:szCs w:val="20"/>
        </w:rPr>
        <w:t>Conduct a 4-hour interactive workshop to facilitate</w:t>
      </w:r>
      <w:r>
        <w:rPr>
          <w:rFonts w:ascii="Calibri" w:hAnsi="Calibri" w:cs="Calibri"/>
          <w:sz w:val="20"/>
          <w:szCs w:val="20"/>
        </w:rPr>
        <w:t xml:space="preserve"> Customer </w:t>
      </w:r>
      <w:r w:rsidR="00392ADE" w:rsidRPr="002570CA">
        <w:rPr>
          <w:rFonts w:ascii="Calibri" w:hAnsi="Calibri" w:cs="Calibri"/>
          <w:sz w:val="20"/>
          <w:szCs w:val="20"/>
        </w:rPr>
        <w:t>understanding</w:t>
      </w:r>
      <w:r>
        <w:rPr>
          <w:rFonts w:ascii="Calibri" w:hAnsi="Calibri" w:cs="Calibri"/>
          <w:sz w:val="20"/>
          <w:szCs w:val="20"/>
        </w:rPr>
        <w:t xml:space="preserve"> of industry</w:t>
      </w:r>
      <w:r w:rsidR="00392ADE" w:rsidRPr="002570CA">
        <w:rPr>
          <w:rFonts w:ascii="Calibri" w:hAnsi="Calibri" w:cs="Calibri"/>
          <w:sz w:val="20"/>
          <w:szCs w:val="20"/>
        </w:rPr>
        <w:t xml:space="preserve"> leading patterns in which enterprises are evolving their operating and organization models to enable agility and efficiency in the cloud</w:t>
      </w:r>
    </w:p>
    <w:p w14:paraId="3CFAA5BB" w14:textId="278210D7" w:rsidR="00392ADE" w:rsidRPr="002570CA" w:rsidRDefault="002570CA" w:rsidP="002570CA">
      <w:pPr>
        <w:widowControl w:val="0"/>
        <w:numPr>
          <w:ilvl w:val="0"/>
          <w:numId w:val="5"/>
        </w:numPr>
        <w:tabs>
          <w:tab w:val="clear" w:pos="720"/>
          <w:tab w:val="left" w:pos="220"/>
          <w:tab w:val="left" w:pos="270"/>
        </w:tabs>
        <w:autoSpaceDE w:val="0"/>
        <w:autoSpaceDN w:val="0"/>
        <w:adjustRightInd w:val="0"/>
        <w:spacing w:after="0" w:line="240" w:lineRule="auto"/>
        <w:ind w:left="270" w:hanging="270"/>
        <w:rPr>
          <w:rFonts w:ascii="Calibri" w:hAnsi="Calibri" w:cs="Calibri"/>
          <w:sz w:val="20"/>
          <w:szCs w:val="20"/>
        </w:rPr>
      </w:pPr>
      <w:r>
        <w:rPr>
          <w:rFonts w:ascii="Calibri" w:hAnsi="Calibri" w:cs="Calibri"/>
          <w:sz w:val="20"/>
          <w:szCs w:val="20"/>
        </w:rPr>
        <w:t>Assist the Customer in creating a</w:t>
      </w:r>
      <w:r w:rsidR="00392ADE" w:rsidRPr="00392ADE">
        <w:rPr>
          <w:rFonts w:ascii="Calibri" w:hAnsi="Calibri" w:cs="Calibri"/>
          <w:sz w:val="20"/>
          <w:szCs w:val="20"/>
        </w:rPr>
        <w:t xml:space="preserve"> future</w:t>
      </w:r>
      <w:r>
        <w:rPr>
          <w:rFonts w:ascii="Calibri" w:hAnsi="Calibri" w:cs="Calibri"/>
          <w:sz w:val="20"/>
          <w:szCs w:val="20"/>
        </w:rPr>
        <w:t>-state</w:t>
      </w:r>
      <w:r w:rsidR="00392ADE" w:rsidRPr="00392ADE">
        <w:rPr>
          <w:rFonts w:ascii="Calibri" w:hAnsi="Calibri" w:cs="Calibri"/>
          <w:sz w:val="20"/>
          <w:szCs w:val="20"/>
        </w:rPr>
        <w:t xml:space="preserve"> functional</w:t>
      </w:r>
      <w:r>
        <w:rPr>
          <w:rFonts w:ascii="Calibri" w:hAnsi="Calibri" w:cs="Calibri"/>
          <w:sz w:val="20"/>
          <w:szCs w:val="20"/>
        </w:rPr>
        <w:t xml:space="preserve"> and</w:t>
      </w:r>
      <w:r w:rsidR="00392ADE" w:rsidRPr="002570CA">
        <w:rPr>
          <w:rFonts w:ascii="Calibri" w:hAnsi="Calibri" w:cs="Calibri"/>
          <w:sz w:val="20"/>
          <w:szCs w:val="20"/>
        </w:rPr>
        <w:t xml:space="preserve"> interaction model</w:t>
      </w:r>
      <w:r>
        <w:rPr>
          <w:rFonts w:ascii="Calibri" w:hAnsi="Calibri" w:cs="Calibri"/>
          <w:sz w:val="20"/>
          <w:szCs w:val="20"/>
        </w:rPr>
        <w:t xml:space="preserve"> between teams </w:t>
      </w:r>
      <w:r w:rsidR="00392ADE" w:rsidRPr="002570CA">
        <w:rPr>
          <w:rFonts w:ascii="Calibri" w:hAnsi="Calibri" w:cs="Calibri"/>
          <w:sz w:val="20"/>
          <w:szCs w:val="20"/>
        </w:rPr>
        <w:t>needed to operate in the cloud</w:t>
      </w:r>
    </w:p>
    <w:p w14:paraId="76B4D7AA" w14:textId="43A05C73" w:rsidR="00392ADE" w:rsidRPr="00392ADE" w:rsidRDefault="002570CA" w:rsidP="00392ADE">
      <w:pPr>
        <w:widowControl w:val="0"/>
        <w:numPr>
          <w:ilvl w:val="0"/>
          <w:numId w:val="5"/>
        </w:numPr>
        <w:tabs>
          <w:tab w:val="clear" w:pos="720"/>
          <w:tab w:val="left" w:pos="220"/>
          <w:tab w:val="left" w:pos="270"/>
        </w:tabs>
        <w:autoSpaceDE w:val="0"/>
        <w:autoSpaceDN w:val="0"/>
        <w:adjustRightInd w:val="0"/>
        <w:spacing w:after="0" w:line="240" w:lineRule="auto"/>
        <w:ind w:left="270" w:hanging="270"/>
        <w:rPr>
          <w:rFonts w:ascii="Calibri" w:hAnsi="Calibri" w:cs="Calibri"/>
          <w:sz w:val="20"/>
          <w:szCs w:val="20"/>
        </w:rPr>
      </w:pPr>
      <w:r>
        <w:rPr>
          <w:rFonts w:ascii="Calibri" w:hAnsi="Calibri" w:cs="Calibri"/>
          <w:sz w:val="20"/>
          <w:szCs w:val="20"/>
        </w:rPr>
        <w:t>Assist Customer in</w:t>
      </w:r>
      <w:r w:rsidR="00392ADE" w:rsidRPr="00392ADE">
        <w:rPr>
          <w:rFonts w:ascii="Calibri" w:hAnsi="Calibri" w:cs="Calibri"/>
          <w:sz w:val="20"/>
          <w:szCs w:val="20"/>
        </w:rPr>
        <w:t xml:space="preserve"> design</w:t>
      </w:r>
      <w:r>
        <w:rPr>
          <w:rFonts w:ascii="Calibri" w:hAnsi="Calibri" w:cs="Calibri"/>
          <w:sz w:val="20"/>
          <w:szCs w:val="20"/>
        </w:rPr>
        <w:t>ing</w:t>
      </w:r>
      <w:r w:rsidR="00392ADE" w:rsidRPr="00392ADE">
        <w:rPr>
          <w:rFonts w:ascii="Calibri" w:hAnsi="Calibri" w:cs="Calibri"/>
          <w:sz w:val="20"/>
          <w:szCs w:val="20"/>
        </w:rPr>
        <w:t xml:space="preserve"> and </w:t>
      </w:r>
      <w:r>
        <w:rPr>
          <w:rFonts w:ascii="Calibri" w:hAnsi="Calibri" w:cs="Calibri"/>
          <w:sz w:val="20"/>
          <w:szCs w:val="20"/>
        </w:rPr>
        <w:t xml:space="preserve">staffing an </w:t>
      </w:r>
      <w:r w:rsidR="00392ADE" w:rsidRPr="00392ADE">
        <w:rPr>
          <w:rFonts w:ascii="Calibri" w:hAnsi="Calibri" w:cs="Calibri"/>
          <w:sz w:val="20"/>
          <w:szCs w:val="20"/>
        </w:rPr>
        <w:t>initia</w:t>
      </w:r>
      <w:r>
        <w:rPr>
          <w:rFonts w:ascii="Calibri" w:hAnsi="Calibri" w:cs="Calibri"/>
          <w:sz w:val="20"/>
          <w:szCs w:val="20"/>
        </w:rPr>
        <w:t xml:space="preserve">l “Cloud </w:t>
      </w:r>
      <w:r w:rsidR="00392ADE" w:rsidRPr="00392ADE">
        <w:rPr>
          <w:rFonts w:ascii="Calibri" w:hAnsi="Calibri" w:cs="Calibri"/>
          <w:sz w:val="20"/>
          <w:szCs w:val="20"/>
        </w:rPr>
        <w:t xml:space="preserve">Tiger Team” and then </w:t>
      </w:r>
      <w:r>
        <w:rPr>
          <w:rFonts w:ascii="Calibri" w:hAnsi="Calibri" w:cs="Calibri"/>
          <w:sz w:val="20"/>
          <w:szCs w:val="20"/>
        </w:rPr>
        <w:t>model the scaling of</w:t>
      </w:r>
      <w:r w:rsidR="00392ADE" w:rsidRPr="00392ADE">
        <w:rPr>
          <w:rFonts w:ascii="Calibri" w:hAnsi="Calibri" w:cs="Calibri"/>
          <w:sz w:val="20"/>
          <w:szCs w:val="20"/>
        </w:rPr>
        <w:t xml:space="preserve"> it into a mature cloud organization</w:t>
      </w:r>
    </w:p>
    <w:p w14:paraId="12C281B5" w14:textId="77777777" w:rsidR="00392ADE" w:rsidRPr="00392ADE" w:rsidRDefault="00392ADE" w:rsidP="00392ADE">
      <w:pPr>
        <w:widowControl w:val="0"/>
        <w:numPr>
          <w:ilvl w:val="0"/>
          <w:numId w:val="5"/>
        </w:numPr>
        <w:tabs>
          <w:tab w:val="clear" w:pos="720"/>
          <w:tab w:val="left" w:pos="220"/>
          <w:tab w:val="left" w:pos="270"/>
        </w:tabs>
        <w:autoSpaceDE w:val="0"/>
        <w:autoSpaceDN w:val="0"/>
        <w:adjustRightInd w:val="0"/>
        <w:spacing w:after="0" w:line="240" w:lineRule="auto"/>
        <w:ind w:left="270" w:hanging="270"/>
        <w:rPr>
          <w:rFonts w:ascii="Calibri" w:hAnsi="Calibri" w:cs="Calibri"/>
          <w:sz w:val="20"/>
          <w:szCs w:val="20"/>
        </w:rPr>
      </w:pPr>
      <w:r w:rsidRPr="00392ADE">
        <w:rPr>
          <w:rFonts w:ascii="Calibri" w:hAnsi="Calibri" w:cs="Calibri"/>
          <w:sz w:val="20"/>
          <w:szCs w:val="20"/>
        </w:rPr>
        <w:t>How to establish a roadmap of next steps to remediate gaps between current and future state operating and organizational models</w:t>
      </w:r>
    </w:p>
    <w:p w14:paraId="5DD633EB" w14:textId="77777777" w:rsidR="00F16252" w:rsidRPr="00ED57BF" w:rsidRDefault="00F16252" w:rsidP="00F16252">
      <w:pPr>
        <w:widowControl w:val="0"/>
        <w:numPr>
          <w:ilvl w:val="0"/>
          <w:numId w:val="5"/>
        </w:numPr>
        <w:tabs>
          <w:tab w:val="left" w:pos="220"/>
          <w:tab w:val="left" w:pos="720"/>
        </w:tabs>
        <w:autoSpaceDE w:val="0"/>
        <w:autoSpaceDN w:val="0"/>
        <w:adjustRightInd w:val="0"/>
        <w:spacing w:after="0" w:line="240" w:lineRule="auto"/>
        <w:ind w:hanging="720"/>
        <w:rPr>
          <w:rFonts w:ascii="Calibri" w:hAnsi="Calibri" w:cs="Calibri"/>
          <w:sz w:val="20"/>
          <w:szCs w:val="20"/>
        </w:rPr>
      </w:pPr>
      <w:r w:rsidRPr="00ED57BF">
        <w:rPr>
          <w:rFonts w:ascii="Calibri" w:hAnsi="Calibri" w:cs="Calibri"/>
          <w:sz w:val="20"/>
          <w:szCs w:val="20"/>
        </w:rPr>
        <w:t>Consolidate learnings and agreed upon actions into a single vision page, for Executive consumption</w:t>
      </w:r>
    </w:p>
    <w:p w14:paraId="7D92A2D9" w14:textId="1B66397E" w:rsidR="00F16252" w:rsidRPr="00ED57BF" w:rsidRDefault="00F16252" w:rsidP="00F16252">
      <w:pPr>
        <w:pStyle w:val="ListParagraph"/>
        <w:widowControl w:val="0"/>
        <w:numPr>
          <w:ilvl w:val="0"/>
          <w:numId w:val="5"/>
        </w:numPr>
        <w:tabs>
          <w:tab w:val="left" w:pos="220"/>
          <w:tab w:val="left" w:pos="720"/>
        </w:tabs>
        <w:autoSpaceDE w:val="0"/>
        <w:autoSpaceDN w:val="0"/>
        <w:adjustRightInd w:val="0"/>
        <w:spacing w:after="0" w:line="240" w:lineRule="auto"/>
        <w:ind w:hanging="720"/>
        <w:rPr>
          <w:rFonts w:ascii="Calibri" w:hAnsi="Calibri" w:cs="Calibri"/>
          <w:sz w:val="20"/>
          <w:szCs w:val="20"/>
        </w:rPr>
      </w:pPr>
      <w:r w:rsidRPr="00ED57BF">
        <w:rPr>
          <w:rFonts w:ascii="Calibri" w:hAnsi="Calibri" w:cs="Calibri"/>
          <w:sz w:val="20"/>
          <w:szCs w:val="20"/>
        </w:rPr>
        <w:t xml:space="preserve">Assist Customer in defining the </w:t>
      </w:r>
      <w:r w:rsidR="002570CA">
        <w:rPr>
          <w:rFonts w:ascii="Calibri" w:hAnsi="Calibri" w:cs="Calibri"/>
          <w:sz w:val="20"/>
          <w:szCs w:val="20"/>
        </w:rPr>
        <w:t>next steps to execute the stated vision</w:t>
      </w:r>
    </w:p>
    <w:p w14:paraId="7D7E4EEC" w14:textId="77777777" w:rsidR="00F16252" w:rsidRPr="00ED57BF" w:rsidRDefault="00F16252" w:rsidP="00F16252">
      <w:pPr>
        <w:widowControl w:val="0"/>
        <w:tabs>
          <w:tab w:val="left" w:pos="220"/>
          <w:tab w:val="left" w:pos="720"/>
        </w:tabs>
        <w:autoSpaceDE w:val="0"/>
        <w:autoSpaceDN w:val="0"/>
        <w:adjustRightInd w:val="0"/>
        <w:spacing w:after="0" w:line="240" w:lineRule="auto"/>
        <w:rPr>
          <w:rFonts w:ascii="Calibri" w:hAnsi="Calibri" w:cs="Calibri"/>
          <w:sz w:val="20"/>
          <w:szCs w:val="20"/>
        </w:rPr>
      </w:pPr>
    </w:p>
    <w:p w14:paraId="71A6A9BE" w14:textId="77777777" w:rsidR="00F16252" w:rsidRPr="00ED57BF" w:rsidRDefault="00F16252" w:rsidP="00F16252">
      <w:pPr>
        <w:widowControl w:val="0"/>
        <w:tabs>
          <w:tab w:val="left" w:pos="220"/>
          <w:tab w:val="left" w:pos="720"/>
        </w:tabs>
        <w:autoSpaceDE w:val="0"/>
        <w:autoSpaceDN w:val="0"/>
        <w:adjustRightInd w:val="0"/>
        <w:spacing w:after="0" w:line="240" w:lineRule="auto"/>
        <w:rPr>
          <w:rFonts w:ascii="Calibri" w:hAnsi="Calibri" w:cs="Calibri"/>
          <w:sz w:val="20"/>
          <w:szCs w:val="20"/>
          <w:u w:val="single"/>
        </w:rPr>
      </w:pPr>
      <w:r w:rsidRPr="00ED57BF">
        <w:rPr>
          <w:rFonts w:ascii="Calibri" w:hAnsi="Calibri" w:cs="Calibri"/>
          <w:sz w:val="20"/>
          <w:szCs w:val="20"/>
          <w:u w:val="single"/>
        </w:rPr>
        <w:t>Expected Work Products:</w:t>
      </w:r>
    </w:p>
    <w:p w14:paraId="21CAE186" w14:textId="6949CBCB" w:rsidR="00F16252" w:rsidRPr="00ED57BF" w:rsidRDefault="00F16252" w:rsidP="00F16252">
      <w:pPr>
        <w:pStyle w:val="ListParagraph"/>
        <w:widowControl w:val="0"/>
        <w:numPr>
          <w:ilvl w:val="0"/>
          <w:numId w:val="5"/>
        </w:numPr>
        <w:tabs>
          <w:tab w:val="left" w:pos="220"/>
          <w:tab w:val="left" w:pos="720"/>
        </w:tabs>
        <w:autoSpaceDE w:val="0"/>
        <w:autoSpaceDN w:val="0"/>
        <w:adjustRightInd w:val="0"/>
        <w:spacing w:after="0" w:line="240" w:lineRule="auto"/>
        <w:ind w:hanging="720"/>
        <w:rPr>
          <w:rFonts w:ascii="Calibri" w:hAnsi="Calibri" w:cs="Calibri"/>
          <w:sz w:val="20"/>
          <w:szCs w:val="20"/>
        </w:rPr>
      </w:pPr>
      <w:r w:rsidRPr="00ED57BF">
        <w:rPr>
          <w:rFonts w:ascii="Calibri" w:hAnsi="Calibri" w:cs="Calibri"/>
          <w:sz w:val="20"/>
          <w:szCs w:val="20"/>
        </w:rPr>
        <w:t xml:space="preserve">Documented vision of possible Customer </w:t>
      </w:r>
      <w:r w:rsidR="009C4442">
        <w:rPr>
          <w:rFonts w:ascii="Calibri" w:hAnsi="Calibri" w:cs="Calibri"/>
          <w:sz w:val="20"/>
          <w:szCs w:val="20"/>
        </w:rPr>
        <w:t xml:space="preserve">future-state </w:t>
      </w:r>
      <w:r w:rsidR="00B870BA">
        <w:rPr>
          <w:rFonts w:ascii="Calibri" w:hAnsi="Calibri" w:cs="Calibri"/>
          <w:sz w:val="20"/>
          <w:szCs w:val="20"/>
        </w:rPr>
        <w:t>operating models</w:t>
      </w:r>
    </w:p>
    <w:p w14:paraId="7F3AA320" w14:textId="47CFA218" w:rsidR="00F16252" w:rsidRPr="00ED57BF" w:rsidRDefault="00F16252" w:rsidP="00F16252">
      <w:pPr>
        <w:pStyle w:val="ListParagraph"/>
        <w:widowControl w:val="0"/>
        <w:numPr>
          <w:ilvl w:val="0"/>
          <w:numId w:val="5"/>
        </w:numPr>
        <w:tabs>
          <w:tab w:val="left" w:pos="220"/>
          <w:tab w:val="left" w:pos="720"/>
        </w:tabs>
        <w:autoSpaceDE w:val="0"/>
        <w:autoSpaceDN w:val="0"/>
        <w:adjustRightInd w:val="0"/>
        <w:spacing w:after="0" w:line="240" w:lineRule="auto"/>
        <w:ind w:hanging="720"/>
        <w:rPr>
          <w:rFonts w:ascii="Calibri" w:hAnsi="Calibri" w:cs="Calibri"/>
          <w:sz w:val="20"/>
          <w:szCs w:val="20"/>
        </w:rPr>
      </w:pPr>
      <w:r w:rsidRPr="00ED57BF">
        <w:rPr>
          <w:rFonts w:ascii="Calibri" w:hAnsi="Calibri" w:cs="Calibri"/>
          <w:sz w:val="20"/>
          <w:szCs w:val="20"/>
        </w:rPr>
        <w:t xml:space="preserve">Documented Customer </w:t>
      </w:r>
      <w:r w:rsidR="00D76E9F">
        <w:rPr>
          <w:rFonts w:ascii="Calibri" w:hAnsi="Calibri" w:cs="Calibri"/>
          <w:sz w:val="20"/>
          <w:szCs w:val="20"/>
        </w:rPr>
        <w:t>strat</w:t>
      </w:r>
      <w:r w:rsidR="00A33E28">
        <w:rPr>
          <w:rFonts w:ascii="Calibri" w:hAnsi="Calibri" w:cs="Calibri"/>
          <w:sz w:val="20"/>
          <w:szCs w:val="20"/>
        </w:rPr>
        <w:t>egy for commissioning and staffing a Cloud Tiger Team</w:t>
      </w:r>
    </w:p>
    <w:p w14:paraId="0790ED7A" w14:textId="77777777" w:rsidR="00F16252" w:rsidRPr="00ED57BF" w:rsidRDefault="00F16252" w:rsidP="00F16252">
      <w:pPr>
        <w:pStyle w:val="ListParagraph"/>
        <w:widowControl w:val="0"/>
        <w:numPr>
          <w:ilvl w:val="0"/>
          <w:numId w:val="5"/>
        </w:numPr>
        <w:tabs>
          <w:tab w:val="left" w:pos="220"/>
          <w:tab w:val="left" w:pos="720"/>
        </w:tabs>
        <w:autoSpaceDE w:val="0"/>
        <w:autoSpaceDN w:val="0"/>
        <w:adjustRightInd w:val="0"/>
        <w:spacing w:after="0" w:line="240" w:lineRule="auto"/>
        <w:ind w:hanging="720"/>
        <w:rPr>
          <w:rFonts w:ascii="Calibri" w:hAnsi="Calibri" w:cs="Calibri"/>
          <w:sz w:val="20"/>
          <w:szCs w:val="20"/>
        </w:rPr>
      </w:pPr>
      <w:r w:rsidRPr="00ED57BF">
        <w:rPr>
          <w:rFonts w:ascii="Calibri" w:hAnsi="Calibri" w:cs="Calibri"/>
          <w:sz w:val="20"/>
          <w:szCs w:val="20"/>
        </w:rPr>
        <w:t>Initial Customer Workloads for migration (~5) identified and documented</w:t>
      </w:r>
    </w:p>
    <w:p w14:paraId="5DF315B2" w14:textId="2C3B3A6D" w:rsidR="00F16252" w:rsidRPr="00ED57BF" w:rsidRDefault="002570CA" w:rsidP="00F16252">
      <w:pPr>
        <w:pStyle w:val="ListParagraph"/>
        <w:widowControl w:val="0"/>
        <w:numPr>
          <w:ilvl w:val="0"/>
          <w:numId w:val="5"/>
        </w:numPr>
        <w:tabs>
          <w:tab w:val="left" w:pos="220"/>
          <w:tab w:val="left" w:pos="720"/>
        </w:tabs>
        <w:autoSpaceDE w:val="0"/>
        <w:autoSpaceDN w:val="0"/>
        <w:adjustRightInd w:val="0"/>
        <w:spacing w:after="0" w:line="240" w:lineRule="auto"/>
        <w:ind w:hanging="720"/>
        <w:rPr>
          <w:rFonts w:ascii="Calibri" w:hAnsi="Calibri" w:cs="Calibri"/>
          <w:sz w:val="20"/>
          <w:szCs w:val="20"/>
        </w:rPr>
      </w:pPr>
      <w:r>
        <w:rPr>
          <w:rFonts w:ascii="Calibri" w:hAnsi="Calibri" w:cs="Calibri"/>
          <w:sz w:val="20"/>
          <w:szCs w:val="20"/>
        </w:rPr>
        <w:t>Documented Customer-</w:t>
      </w:r>
      <w:r w:rsidR="00F16252" w:rsidRPr="00ED57BF">
        <w:rPr>
          <w:rFonts w:ascii="Calibri" w:hAnsi="Calibri" w:cs="Calibri"/>
          <w:sz w:val="20"/>
          <w:szCs w:val="20"/>
        </w:rPr>
        <w:t>specific Vision &amp; Priorities on a page</w:t>
      </w:r>
    </w:p>
    <w:p w14:paraId="5194263B" w14:textId="77777777" w:rsidR="00BC47DE" w:rsidRPr="00ED57BF" w:rsidRDefault="00F16252" w:rsidP="00BC47DE">
      <w:pPr>
        <w:pStyle w:val="ListParagraph"/>
        <w:widowControl w:val="0"/>
        <w:numPr>
          <w:ilvl w:val="0"/>
          <w:numId w:val="5"/>
        </w:numPr>
        <w:tabs>
          <w:tab w:val="left" w:pos="220"/>
          <w:tab w:val="left" w:pos="720"/>
        </w:tabs>
        <w:autoSpaceDE w:val="0"/>
        <w:autoSpaceDN w:val="0"/>
        <w:adjustRightInd w:val="0"/>
        <w:spacing w:after="0" w:line="240" w:lineRule="auto"/>
        <w:ind w:hanging="720"/>
        <w:rPr>
          <w:rFonts w:ascii="Calibri" w:hAnsi="Calibri" w:cs="Calibri"/>
          <w:sz w:val="20"/>
          <w:szCs w:val="20"/>
        </w:rPr>
      </w:pPr>
      <w:r w:rsidRPr="00ED57BF">
        <w:rPr>
          <w:rFonts w:ascii="Calibri" w:hAnsi="Calibri" w:cs="Calibri"/>
          <w:sz w:val="20"/>
          <w:szCs w:val="20"/>
        </w:rPr>
        <w:t>Recommended next steps and associated critical components for Cloud Adoption</w:t>
      </w:r>
    </w:p>
    <w:p w14:paraId="3B8B73BC" w14:textId="77777777" w:rsidR="00BC47DE" w:rsidRPr="00052FBF" w:rsidRDefault="00BC47DE" w:rsidP="00BC47DE">
      <w:pPr>
        <w:pStyle w:val="Heading2"/>
        <w:rPr>
          <w:rFonts w:asciiTheme="minorHAnsi" w:hAnsiTheme="minorHAnsi" w:cstheme="minorHAnsi"/>
        </w:rPr>
      </w:pPr>
      <w:r w:rsidRPr="00052FBF">
        <w:rPr>
          <w:rFonts w:asciiTheme="minorHAnsi" w:hAnsiTheme="minorHAnsi"/>
        </w:rPr>
        <w:t>Schedule</w:t>
      </w:r>
      <w:r w:rsidRPr="00052FBF">
        <w:rPr>
          <w:rFonts w:asciiTheme="minorHAnsi" w:hAnsiTheme="minorHAnsi" w:cstheme="minorHAnsi"/>
        </w:rPr>
        <w:t xml:space="preserve"> of Rates</w:t>
      </w:r>
    </w:p>
    <w:p w14:paraId="6FE3C604" w14:textId="77777777" w:rsidR="00BC47DE" w:rsidRDefault="00BC47DE" w:rsidP="00BC47DE">
      <w:pPr>
        <w:pStyle w:val="ProServeTemplateStyle"/>
        <w:jc w:val="both"/>
        <w:rPr>
          <w:rFonts w:asciiTheme="minorHAnsi" w:hAnsiTheme="minorHAnsi"/>
        </w:rPr>
      </w:pPr>
      <w:r w:rsidRPr="00052FBF">
        <w:rPr>
          <w:rFonts w:asciiTheme="minorHAnsi" w:hAnsiTheme="minorHAnsi"/>
        </w:rPr>
        <w:t>The rates for consultants are expressed in the table below as daily rates (assuming an 8-hour day).  Customer will be billed for the actual time worked by the AWS consultants. The aggregate charges for consultant time under this SOW will not exceed the total in the table below, without the prior written authorization of the parties.</w:t>
      </w:r>
    </w:p>
    <w:p w14:paraId="103075AD" w14:textId="77777777" w:rsidR="00307B42" w:rsidRDefault="00307B42" w:rsidP="00BC47DE">
      <w:pPr>
        <w:pStyle w:val="ProServeTemplateStyle"/>
        <w:jc w:val="both"/>
        <w:rPr>
          <w:rFonts w:asciiTheme="minorHAnsi" w:hAnsiTheme="minorHAnsi"/>
        </w:rPr>
      </w:pP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50"/>
        <w:gridCol w:w="1195"/>
        <w:gridCol w:w="1450"/>
        <w:gridCol w:w="1775"/>
      </w:tblGrid>
      <w:tr w:rsidR="00BC47DE" w14:paraId="00DDE93C" w14:textId="77777777" w:rsidTr="00C46662">
        <w:trPr>
          <w:trHeight w:val="371"/>
          <w:jc w:val="center"/>
        </w:trPr>
        <w:tc>
          <w:tcPr>
            <w:tcW w:w="4150" w:type="dxa"/>
            <w:shd w:val="clear" w:color="auto" w:fill="666666"/>
            <w:tcMar>
              <w:top w:w="15" w:type="dxa"/>
              <w:left w:w="15" w:type="dxa"/>
              <w:bottom w:w="0" w:type="dxa"/>
              <w:right w:w="15" w:type="dxa"/>
            </w:tcMar>
            <w:vAlign w:val="bottom"/>
            <w:hideMark/>
          </w:tcPr>
          <w:p w14:paraId="2E1F28D1" w14:textId="77777777" w:rsidR="00BC47DE" w:rsidRPr="00052FBF" w:rsidRDefault="00BC47DE" w:rsidP="00C46662">
            <w:pPr>
              <w:spacing w:line="254" w:lineRule="auto"/>
              <w:jc w:val="center"/>
              <w:rPr>
                <w:rFonts w:eastAsiaTheme="minorHAnsi"/>
              </w:rPr>
            </w:pPr>
            <w:r w:rsidRPr="00052FBF">
              <w:rPr>
                <w:b/>
                <w:bCs/>
                <w:i/>
                <w:iCs/>
                <w:color w:val="FFFFFF"/>
                <w:sz w:val="20"/>
                <w:szCs w:val="20"/>
              </w:rPr>
              <w:t>Consultant Level/Role</w:t>
            </w:r>
          </w:p>
        </w:tc>
        <w:tc>
          <w:tcPr>
            <w:tcW w:w="1195" w:type="dxa"/>
            <w:shd w:val="clear" w:color="auto" w:fill="666666"/>
            <w:tcMar>
              <w:top w:w="15" w:type="dxa"/>
              <w:left w:w="15" w:type="dxa"/>
              <w:bottom w:w="0" w:type="dxa"/>
              <w:right w:w="15" w:type="dxa"/>
            </w:tcMar>
            <w:vAlign w:val="bottom"/>
            <w:hideMark/>
          </w:tcPr>
          <w:p w14:paraId="7C6DB1E3" w14:textId="77777777" w:rsidR="00BC47DE" w:rsidRPr="00052FBF" w:rsidRDefault="00BC47DE" w:rsidP="00C46662">
            <w:pPr>
              <w:spacing w:line="254" w:lineRule="auto"/>
              <w:jc w:val="center"/>
            </w:pPr>
            <w:r w:rsidRPr="00052FBF">
              <w:rPr>
                <w:b/>
                <w:bCs/>
                <w:i/>
                <w:iCs/>
                <w:color w:val="FFFFFF"/>
                <w:sz w:val="20"/>
                <w:szCs w:val="20"/>
              </w:rPr>
              <w:t>Daily Rate</w:t>
            </w:r>
          </w:p>
        </w:tc>
        <w:tc>
          <w:tcPr>
            <w:tcW w:w="1450" w:type="dxa"/>
            <w:shd w:val="clear" w:color="auto" w:fill="666666"/>
            <w:tcMar>
              <w:top w:w="15" w:type="dxa"/>
              <w:left w:w="15" w:type="dxa"/>
              <w:bottom w:w="0" w:type="dxa"/>
              <w:right w:w="15" w:type="dxa"/>
            </w:tcMar>
            <w:vAlign w:val="bottom"/>
            <w:hideMark/>
          </w:tcPr>
          <w:p w14:paraId="174E5B1C" w14:textId="77777777" w:rsidR="00BC47DE" w:rsidRPr="00052FBF" w:rsidRDefault="00BC47DE" w:rsidP="00C46662">
            <w:pPr>
              <w:spacing w:line="254" w:lineRule="auto"/>
              <w:jc w:val="center"/>
            </w:pPr>
            <w:r>
              <w:rPr>
                <w:b/>
                <w:bCs/>
                <w:i/>
                <w:iCs/>
                <w:color w:val="FFFFFF"/>
                <w:sz w:val="20"/>
                <w:szCs w:val="20"/>
              </w:rPr>
              <w:t>#</w:t>
            </w:r>
            <w:r w:rsidRPr="00052FBF">
              <w:rPr>
                <w:b/>
                <w:bCs/>
                <w:i/>
                <w:iCs/>
                <w:color w:val="FFFFFF"/>
                <w:sz w:val="20"/>
                <w:szCs w:val="20"/>
              </w:rPr>
              <w:t xml:space="preserve"> of Days</w:t>
            </w:r>
          </w:p>
        </w:tc>
        <w:tc>
          <w:tcPr>
            <w:tcW w:w="1775" w:type="dxa"/>
            <w:shd w:val="clear" w:color="auto" w:fill="666666"/>
            <w:tcMar>
              <w:top w:w="15" w:type="dxa"/>
              <w:left w:w="15" w:type="dxa"/>
              <w:bottom w:w="0" w:type="dxa"/>
              <w:right w:w="15" w:type="dxa"/>
            </w:tcMar>
            <w:vAlign w:val="bottom"/>
            <w:hideMark/>
          </w:tcPr>
          <w:p w14:paraId="340A0E93" w14:textId="77777777" w:rsidR="00BC47DE" w:rsidRPr="00052FBF" w:rsidRDefault="00BC47DE" w:rsidP="00C46662">
            <w:pPr>
              <w:spacing w:line="254" w:lineRule="auto"/>
              <w:jc w:val="center"/>
            </w:pPr>
            <w:r w:rsidRPr="00052FBF">
              <w:rPr>
                <w:b/>
                <w:bCs/>
                <w:i/>
                <w:iCs/>
                <w:color w:val="FFFFFF"/>
                <w:sz w:val="20"/>
                <w:szCs w:val="20"/>
              </w:rPr>
              <w:t>Cost</w:t>
            </w:r>
          </w:p>
        </w:tc>
      </w:tr>
      <w:tr w:rsidR="00BC47DE" w14:paraId="7BF1CB2B" w14:textId="77777777" w:rsidTr="00C46662">
        <w:trPr>
          <w:trHeight w:val="340"/>
          <w:jc w:val="center"/>
        </w:trPr>
        <w:tc>
          <w:tcPr>
            <w:tcW w:w="4150" w:type="dxa"/>
            <w:tcMar>
              <w:top w:w="15" w:type="dxa"/>
              <w:left w:w="270" w:type="dxa"/>
              <w:bottom w:w="0" w:type="dxa"/>
              <w:right w:w="15" w:type="dxa"/>
            </w:tcMar>
            <w:vAlign w:val="bottom"/>
            <w:hideMark/>
          </w:tcPr>
          <w:p w14:paraId="5C494F61" w14:textId="77777777" w:rsidR="00BC47DE" w:rsidRPr="00052FBF" w:rsidRDefault="00BC47DE" w:rsidP="00C46662">
            <w:pPr>
              <w:spacing w:line="254" w:lineRule="auto"/>
              <w:ind w:firstLine="400"/>
              <w:jc w:val="center"/>
              <w:rPr>
                <w:sz w:val="20"/>
                <w:szCs w:val="20"/>
              </w:rPr>
            </w:pPr>
            <w:r>
              <w:rPr>
                <w:sz w:val="20"/>
                <w:szCs w:val="20"/>
              </w:rPr>
              <w:t>Principal Consultant</w:t>
            </w:r>
          </w:p>
        </w:tc>
        <w:tc>
          <w:tcPr>
            <w:tcW w:w="1195" w:type="dxa"/>
            <w:tcMar>
              <w:top w:w="15" w:type="dxa"/>
              <w:left w:w="270" w:type="dxa"/>
              <w:bottom w:w="0" w:type="dxa"/>
              <w:right w:w="15" w:type="dxa"/>
            </w:tcMar>
            <w:vAlign w:val="bottom"/>
            <w:hideMark/>
          </w:tcPr>
          <w:p w14:paraId="03771901" w14:textId="77777777" w:rsidR="00BC47DE" w:rsidRPr="00052FBF" w:rsidRDefault="00BC47DE" w:rsidP="00C46662">
            <w:pPr>
              <w:spacing w:line="254" w:lineRule="auto"/>
              <w:jc w:val="center"/>
            </w:pPr>
            <w:r>
              <w:rPr>
                <w:color w:val="000000"/>
                <w:sz w:val="20"/>
                <w:szCs w:val="20"/>
              </w:rPr>
              <w:t>$3,</w:t>
            </w:r>
            <w:r w:rsidR="00736B7C">
              <w:rPr>
                <w:color w:val="000000"/>
                <w:sz w:val="20"/>
                <w:szCs w:val="20"/>
              </w:rPr>
              <w:t>0</w:t>
            </w:r>
            <w:r>
              <w:rPr>
                <w:color w:val="000000"/>
                <w:sz w:val="20"/>
                <w:szCs w:val="20"/>
              </w:rPr>
              <w:t>00</w:t>
            </w:r>
          </w:p>
        </w:tc>
        <w:tc>
          <w:tcPr>
            <w:tcW w:w="1450" w:type="dxa"/>
            <w:tcMar>
              <w:top w:w="15" w:type="dxa"/>
              <w:left w:w="270" w:type="dxa"/>
              <w:bottom w:w="0" w:type="dxa"/>
              <w:right w:w="15" w:type="dxa"/>
            </w:tcMar>
            <w:vAlign w:val="bottom"/>
            <w:hideMark/>
          </w:tcPr>
          <w:p w14:paraId="0B06F55D" w14:textId="1D92C539" w:rsidR="00BC47DE" w:rsidRPr="00052FBF" w:rsidRDefault="00284C00" w:rsidP="00C46662">
            <w:pPr>
              <w:spacing w:line="254" w:lineRule="auto"/>
              <w:jc w:val="center"/>
            </w:pPr>
            <w:r>
              <w:rPr>
                <w:color w:val="000000"/>
                <w:sz w:val="20"/>
                <w:szCs w:val="20"/>
              </w:rPr>
              <w:t>5</w:t>
            </w:r>
          </w:p>
        </w:tc>
        <w:tc>
          <w:tcPr>
            <w:tcW w:w="1775" w:type="dxa"/>
            <w:tcMar>
              <w:top w:w="15" w:type="dxa"/>
              <w:left w:w="270" w:type="dxa"/>
              <w:bottom w:w="0" w:type="dxa"/>
              <w:right w:w="15" w:type="dxa"/>
            </w:tcMar>
            <w:vAlign w:val="bottom"/>
            <w:hideMark/>
          </w:tcPr>
          <w:p w14:paraId="24FF9487" w14:textId="2C95373B" w:rsidR="00BC47DE" w:rsidRPr="00052FBF" w:rsidRDefault="00736B7C" w:rsidP="00284C00">
            <w:pPr>
              <w:pStyle w:val="ProServeTemplateStyle"/>
              <w:spacing w:line="256" w:lineRule="auto"/>
              <w:jc w:val="center"/>
              <w:rPr>
                <w:rFonts w:asciiTheme="minorHAnsi" w:hAnsiTheme="minorHAnsi"/>
              </w:rPr>
            </w:pPr>
            <w:r>
              <w:rPr>
                <w:rFonts w:asciiTheme="minorHAnsi" w:hAnsiTheme="minorHAnsi"/>
              </w:rPr>
              <w:t>$</w:t>
            </w:r>
            <w:r w:rsidR="00284C00">
              <w:rPr>
                <w:rFonts w:asciiTheme="minorHAnsi" w:hAnsiTheme="minorHAnsi"/>
              </w:rPr>
              <w:t>15</w:t>
            </w:r>
            <w:r w:rsidR="00BC47DE">
              <w:rPr>
                <w:rFonts w:asciiTheme="minorHAnsi" w:hAnsiTheme="minorHAnsi"/>
              </w:rPr>
              <w:t>,000</w:t>
            </w:r>
          </w:p>
        </w:tc>
      </w:tr>
      <w:tr w:rsidR="00BC47DE" w14:paraId="4556328E" w14:textId="77777777" w:rsidTr="00C46662">
        <w:trPr>
          <w:trHeight w:val="340"/>
          <w:jc w:val="center"/>
        </w:trPr>
        <w:tc>
          <w:tcPr>
            <w:tcW w:w="4150" w:type="dxa"/>
            <w:tcMar>
              <w:top w:w="15" w:type="dxa"/>
              <w:left w:w="270" w:type="dxa"/>
              <w:bottom w:w="0" w:type="dxa"/>
              <w:right w:w="15" w:type="dxa"/>
            </w:tcMar>
            <w:vAlign w:val="bottom"/>
            <w:hideMark/>
          </w:tcPr>
          <w:p w14:paraId="060C1F72" w14:textId="77777777" w:rsidR="00BC47DE" w:rsidRPr="00052FBF" w:rsidRDefault="00BC47DE" w:rsidP="00C46662">
            <w:pPr>
              <w:spacing w:line="254" w:lineRule="auto"/>
              <w:ind w:firstLine="400"/>
              <w:jc w:val="center"/>
              <w:rPr>
                <w:sz w:val="20"/>
              </w:rPr>
            </w:pPr>
            <w:r>
              <w:rPr>
                <w:sz w:val="20"/>
              </w:rPr>
              <w:t xml:space="preserve">One Time Adoption Incentive </w:t>
            </w:r>
            <w:r w:rsidRPr="00052FBF">
              <w:rPr>
                <w:sz w:val="20"/>
              </w:rPr>
              <w:t>Subtotal</w:t>
            </w:r>
          </w:p>
        </w:tc>
        <w:tc>
          <w:tcPr>
            <w:tcW w:w="1195" w:type="dxa"/>
            <w:tcMar>
              <w:top w:w="15" w:type="dxa"/>
              <w:left w:w="270" w:type="dxa"/>
              <w:bottom w:w="0" w:type="dxa"/>
              <w:right w:w="15" w:type="dxa"/>
            </w:tcMar>
            <w:vAlign w:val="bottom"/>
          </w:tcPr>
          <w:p w14:paraId="1A1EFE68" w14:textId="77777777" w:rsidR="00BC47DE" w:rsidRPr="00052FBF" w:rsidRDefault="00BC47DE" w:rsidP="00C46662">
            <w:pPr>
              <w:spacing w:line="254" w:lineRule="auto"/>
              <w:ind w:firstLine="400"/>
              <w:jc w:val="center"/>
            </w:pPr>
          </w:p>
        </w:tc>
        <w:tc>
          <w:tcPr>
            <w:tcW w:w="1450" w:type="dxa"/>
            <w:tcMar>
              <w:top w:w="15" w:type="dxa"/>
              <w:left w:w="270" w:type="dxa"/>
              <w:bottom w:w="0" w:type="dxa"/>
              <w:right w:w="15" w:type="dxa"/>
            </w:tcMar>
            <w:vAlign w:val="bottom"/>
          </w:tcPr>
          <w:p w14:paraId="321292C8" w14:textId="77777777" w:rsidR="00BC47DE" w:rsidRPr="00052FBF" w:rsidRDefault="00BC47DE" w:rsidP="00C46662">
            <w:pPr>
              <w:spacing w:line="254" w:lineRule="auto"/>
              <w:ind w:firstLine="400"/>
              <w:jc w:val="center"/>
            </w:pPr>
          </w:p>
        </w:tc>
        <w:tc>
          <w:tcPr>
            <w:tcW w:w="1775" w:type="dxa"/>
            <w:tcMar>
              <w:top w:w="15" w:type="dxa"/>
              <w:left w:w="270" w:type="dxa"/>
              <w:bottom w:w="0" w:type="dxa"/>
              <w:right w:w="15" w:type="dxa"/>
            </w:tcMar>
            <w:vAlign w:val="bottom"/>
            <w:hideMark/>
          </w:tcPr>
          <w:p w14:paraId="0D95C293" w14:textId="5E43E820" w:rsidR="00BC47DE" w:rsidRPr="00052FBF" w:rsidRDefault="00736B7C" w:rsidP="00284C00">
            <w:pPr>
              <w:pStyle w:val="ProServeTemplateStyle"/>
              <w:spacing w:line="256" w:lineRule="auto"/>
              <w:jc w:val="center"/>
              <w:rPr>
                <w:rFonts w:asciiTheme="minorHAnsi" w:hAnsiTheme="minorHAnsi"/>
              </w:rPr>
            </w:pPr>
            <w:r>
              <w:rPr>
                <w:rFonts w:asciiTheme="minorHAnsi" w:hAnsiTheme="minorHAnsi"/>
              </w:rPr>
              <w:t>$(</w:t>
            </w:r>
            <w:r w:rsidR="00284C00">
              <w:rPr>
                <w:rFonts w:asciiTheme="minorHAnsi" w:hAnsiTheme="minorHAnsi"/>
              </w:rPr>
              <w:t>15</w:t>
            </w:r>
            <w:r w:rsidR="00BC47DE">
              <w:rPr>
                <w:rFonts w:asciiTheme="minorHAnsi" w:hAnsiTheme="minorHAnsi"/>
              </w:rPr>
              <w:t>,000)</w:t>
            </w:r>
          </w:p>
        </w:tc>
      </w:tr>
      <w:tr w:rsidR="00BC47DE" w14:paraId="2A8C0B35" w14:textId="77777777" w:rsidTr="00C46662">
        <w:trPr>
          <w:trHeight w:val="340"/>
          <w:jc w:val="center"/>
        </w:trPr>
        <w:tc>
          <w:tcPr>
            <w:tcW w:w="4150" w:type="dxa"/>
            <w:tcMar>
              <w:top w:w="15" w:type="dxa"/>
              <w:left w:w="270" w:type="dxa"/>
              <w:bottom w:w="0" w:type="dxa"/>
              <w:right w:w="15" w:type="dxa"/>
            </w:tcMar>
            <w:vAlign w:val="bottom"/>
            <w:hideMark/>
          </w:tcPr>
          <w:p w14:paraId="16DE516C" w14:textId="77777777" w:rsidR="00BC47DE" w:rsidRPr="00052FBF" w:rsidRDefault="00BC47DE" w:rsidP="00C46662">
            <w:pPr>
              <w:spacing w:line="254" w:lineRule="auto"/>
              <w:ind w:firstLine="400"/>
              <w:jc w:val="center"/>
              <w:rPr>
                <w:color w:val="000000"/>
                <w:sz w:val="20"/>
                <w:szCs w:val="20"/>
              </w:rPr>
            </w:pPr>
            <w:r>
              <w:rPr>
                <w:sz w:val="20"/>
              </w:rPr>
              <w:t>Total</w:t>
            </w:r>
          </w:p>
        </w:tc>
        <w:tc>
          <w:tcPr>
            <w:tcW w:w="1195" w:type="dxa"/>
            <w:tcMar>
              <w:top w:w="15" w:type="dxa"/>
              <w:left w:w="270" w:type="dxa"/>
              <w:bottom w:w="0" w:type="dxa"/>
              <w:right w:w="15" w:type="dxa"/>
            </w:tcMar>
            <w:vAlign w:val="bottom"/>
          </w:tcPr>
          <w:p w14:paraId="69E65BEC" w14:textId="77777777" w:rsidR="00BC47DE" w:rsidRPr="00052FBF" w:rsidRDefault="00BC47DE" w:rsidP="00C46662">
            <w:pPr>
              <w:spacing w:line="254" w:lineRule="auto"/>
              <w:ind w:firstLine="400"/>
              <w:jc w:val="center"/>
              <w:rPr>
                <w:color w:val="000000"/>
                <w:sz w:val="20"/>
                <w:szCs w:val="20"/>
              </w:rPr>
            </w:pPr>
          </w:p>
        </w:tc>
        <w:tc>
          <w:tcPr>
            <w:tcW w:w="1450" w:type="dxa"/>
            <w:tcMar>
              <w:top w:w="15" w:type="dxa"/>
              <w:left w:w="270" w:type="dxa"/>
              <w:bottom w:w="0" w:type="dxa"/>
              <w:right w:w="15" w:type="dxa"/>
            </w:tcMar>
            <w:vAlign w:val="bottom"/>
            <w:hideMark/>
          </w:tcPr>
          <w:p w14:paraId="456155B5" w14:textId="77777777" w:rsidR="00BC47DE" w:rsidRPr="00052FBF" w:rsidRDefault="00BC47DE" w:rsidP="00C46662">
            <w:pPr>
              <w:spacing w:line="254" w:lineRule="auto"/>
              <w:jc w:val="center"/>
              <w:rPr>
                <w:color w:val="000000"/>
                <w:sz w:val="20"/>
                <w:szCs w:val="20"/>
              </w:rPr>
            </w:pPr>
            <w:r>
              <w:rPr>
                <w:color w:val="000000"/>
                <w:sz w:val="20"/>
                <w:szCs w:val="20"/>
              </w:rPr>
              <w:t>10</w:t>
            </w:r>
          </w:p>
        </w:tc>
        <w:tc>
          <w:tcPr>
            <w:tcW w:w="1775" w:type="dxa"/>
            <w:tcMar>
              <w:top w:w="15" w:type="dxa"/>
              <w:left w:w="270" w:type="dxa"/>
              <w:bottom w:w="0" w:type="dxa"/>
              <w:right w:w="15" w:type="dxa"/>
            </w:tcMar>
            <w:vAlign w:val="bottom"/>
            <w:hideMark/>
          </w:tcPr>
          <w:p w14:paraId="4221ECF3" w14:textId="77777777" w:rsidR="00BC47DE" w:rsidRPr="00052FBF" w:rsidRDefault="00BC47DE" w:rsidP="00C46662">
            <w:pPr>
              <w:pStyle w:val="ProServeTemplateStyle"/>
              <w:spacing w:line="256" w:lineRule="auto"/>
              <w:jc w:val="center"/>
              <w:rPr>
                <w:rFonts w:asciiTheme="minorHAnsi" w:hAnsiTheme="minorHAnsi"/>
              </w:rPr>
            </w:pPr>
            <w:r w:rsidRPr="00052FBF">
              <w:rPr>
                <w:rFonts w:asciiTheme="minorHAnsi" w:hAnsiTheme="minorHAnsi"/>
              </w:rPr>
              <w:t>$</w:t>
            </w:r>
            <w:r>
              <w:rPr>
                <w:rFonts w:asciiTheme="minorHAnsi" w:hAnsiTheme="minorHAnsi"/>
              </w:rPr>
              <w:t>0</w:t>
            </w:r>
          </w:p>
        </w:tc>
      </w:tr>
    </w:tbl>
    <w:p w14:paraId="5996BD6E" w14:textId="77777777" w:rsidR="00BC47DE" w:rsidRPr="00052FBF" w:rsidRDefault="00BC47DE" w:rsidP="00BC47DE">
      <w:pPr>
        <w:pStyle w:val="ProServeTemplateStyle"/>
        <w:jc w:val="both"/>
        <w:rPr>
          <w:rFonts w:asciiTheme="minorHAnsi" w:hAnsiTheme="minorHAnsi"/>
          <w:sz w:val="16"/>
          <w:szCs w:val="16"/>
        </w:rPr>
      </w:pPr>
    </w:p>
    <w:p w14:paraId="06EE0240" w14:textId="77777777" w:rsidR="00BC47DE" w:rsidRDefault="00BC47DE" w:rsidP="00BC47DE">
      <w:pPr>
        <w:pStyle w:val="ProServeTemplateStyle"/>
        <w:rPr>
          <w:rFonts w:asciiTheme="minorHAnsi" w:hAnsiTheme="minorHAnsi"/>
        </w:rPr>
        <w:sectPr w:rsidR="00BC47DE" w:rsidSect="00BC47DE">
          <w:headerReference w:type="default" r:id="rId8"/>
          <w:footerReference w:type="default" r:id="rId9"/>
          <w:pgSz w:w="12240" w:h="15840"/>
          <w:pgMar w:top="1440" w:right="1800" w:bottom="1440" w:left="1800" w:header="720" w:footer="0" w:gutter="0"/>
          <w:cols w:space="720"/>
          <w:docGrid w:linePitch="360"/>
        </w:sectPr>
      </w:pPr>
    </w:p>
    <w:p w14:paraId="73D90A31" w14:textId="77777777" w:rsidR="00307B42" w:rsidRDefault="00307B42" w:rsidP="00BC47DE">
      <w:pPr>
        <w:pStyle w:val="Heading2"/>
        <w:ind w:left="360" w:right="360"/>
        <w:jc w:val="both"/>
        <w:rPr>
          <w:rFonts w:asciiTheme="minorHAnsi" w:hAnsiTheme="minorHAnsi"/>
        </w:rPr>
      </w:pPr>
    </w:p>
    <w:p w14:paraId="6868FBCD" w14:textId="77777777" w:rsidR="00307B42" w:rsidRDefault="00307B42" w:rsidP="00307B42"/>
    <w:p w14:paraId="1E90C702" w14:textId="77777777" w:rsidR="00307B42" w:rsidRDefault="00307B42" w:rsidP="00307B42"/>
    <w:p w14:paraId="332F61E8" w14:textId="77777777" w:rsidR="00307B42" w:rsidRDefault="00307B42" w:rsidP="00307B42"/>
    <w:p w14:paraId="3BCBD461" w14:textId="77777777" w:rsidR="00307B42" w:rsidRPr="00307B42" w:rsidRDefault="00307B42" w:rsidP="00307B42"/>
    <w:p w14:paraId="159F5193" w14:textId="77777777" w:rsidR="00BC47DE" w:rsidRPr="00167CB7" w:rsidRDefault="00BC47DE" w:rsidP="00BC47DE">
      <w:pPr>
        <w:pStyle w:val="Heading2"/>
        <w:ind w:left="360" w:right="360"/>
        <w:jc w:val="both"/>
        <w:rPr>
          <w:rFonts w:asciiTheme="minorHAnsi" w:hAnsiTheme="minorHAnsi"/>
        </w:rPr>
      </w:pPr>
      <w:r w:rsidRPr="00167CB7">
        <w:rPr>
          <w:rFonts w:asciiTheme="minorHAnsi" w:hAnsiTheme="minorHAnsi"/>
        </w:rPr>
        <w:lastRenderedPageBreak/>
        <w:t>Additional Terms</w:t>
      </w:r>
    </w:p>
    <w:p w14:paraId="1C09410E" w14:textId="77777777" w:rsidR="00BC47DE" w:rsidRDefault="00BC47DE" w:rsidP="00BC47DE">
      <w:pPr>
        <w:pStyle w:val="SectionIntro"/>
        <w:numPr>
          <w:ilvl w:val="0"/>
          <w:numId w:val="18"/>
        </w:numPr>
        <w:tabs>
          <w:tab w:val="clear" w:pos="4680"/>
          <w:tab w:val="center" w:pos="720"/>
        </w:tabs>
        <w:ind w:right="360"/>
      </w:pPr>
      <w:r w:rsidRPr="00167CB7">
        <w:t>Some AWS Professional Services may be provided on-site at the Project Location.  All other AWS Professional Services under this SOW will be provided remotely or at such other locations as may be mutually agreed.</w:t>
      </w:r>
    </w:p>
    <w:p w14:paraId="2A1188F5" w14:textId="77777777" w:rsidR="00BC47DE" w:rsidRPr="00106956" w:rsidRDefault="00BC47DE" w:rsidP="00BC47DE">
      <w:pPr>
        <w:pStyle w:val="SectionIntro"/>
        <w:numPr>
          <w:ilvl w:val="0"/>
          <w:numId w:val="18"/>
        </w:numPr>
        <w:tabs>
          <w:tab w:val="clear" w:pos="4680"/>
          <w:tab w:val="center" w:pos="720"/>
        </w:tabs>
        <w:ind w:right="360"/>
      </w:pPr>
      <w:r w:rsidRPr="00106956">
        <w:t xml:space="preserve">AWS will provide the AWS Professional Services using skilled and experienced resources and in a professional manner.  If AWS fails to do so then, as Customer’s sole remedy, AWS will reperform the relevant AWS Professional Services or refund the charges for such </w:t>
      </w:r>
      <w:proofErr w:type="gramStart"/>
      <w:r w:rsidRPr="00106956">
        <w:t>service;</w:t>
      </w:r>
      <w:proofErr w:type="gramEnd"/>
      <w:r w:rsidRPr="00106956">
        <w:t xml:space="preserve"> provided that Customer notifies AWS of the failure within three months of the date of performance.</w:t>
      </w:r>
    </w:p>
    <w:p w14:paraId="7DBFF4CB" w14:textId="77777777" w:rsidR="00BC47DE" w:rsidRPr="00167CB7" w:rsidRDefault="00BC47DE" w:rsidP="00BC47DE">
      <w:pPr>
        <w:pStyle w:val="SectionIntro"/>
        <w:numPr>
          <w:ilvl w:val="0"/>
          <w:numId w:val="18"/>
        </w:numPr>
        <w:tabs>
          <w:tab w:val="clear" w:pos="4680"/>
          <w:tab w:val="center" w:pos="720"/>
        </w:tabs>
        <w:ind w:right="360"/>
      </w:pPr>
      <w:r w:rsidRPr="00167CB7">
        <w:t>Customer’s billing details are as set out in the table at the front of the SOW or as notified in writing from time to time by Customer.  Customer consents to receiving invoices via email.</w:t>
      </w:r>
      <w:r>
        <w:t xml:space="preserve"> </w:t>
      </w:r>
      <w:r w:rsidRPr="00667BBD">
        <w:rPr>
          <w:bCs/>
        </w:rPr>
        <w:t>The parties may mutually agree via email to increase the number of consultant days and expenses one time under this SOW.</w:t>
      </w:r>
    </w:p>
    <w:p w14:paraId="481F0F20" w14:textId="77777777" w:rsidR="00BC47DE" w:rsidRDefault="00BC47DE" w:rsidP="00BC47DE">
      <w:pPr>
        <w:pStyle w:val="SectionIntro"/>
        <w:numPr>
          <w:ilvl w:val="0"/>
          <w:numId w:val="18"/>
        </w:numPr>
        <w:tabs>
          <w:tab w:val="clear" w:pos="4680"/>
          <w:tab w:val="center" w:pos="720"/>
        </w:tabs>
        <w:ind w:right="360"/>
      </w:pPr>
      <w:r w:rsidRPr="00167CB7">
        <w:t xml:space="preserve">This </w:t>
      </w:r>
      <w:r>
        <w:t>SOW automatically terminates six months after the SOW Effective Date.  Customer agrees that, upon any termination of this SOW, (a) Customer will pay AWS for the AWS Professional Services already performed or in-progress and expenses incurred through the effective date of the termination and (b) AWS will have no further obligations to Customer under this SOW</w:t>
      </w:r>
      <w:r w:rsidRPr="00167CB7">
        <w:t>.</w:t>
      </w:r>
    </w:p>
    <w:p w14:paraId="6A94105F" w14:textId="77777777" w:rsidR="00BC47DE" w:rsidRPr="00167CB7" w:rsidRDefault="00BC47DE" w:rsidP="00BC47DE">
      <w:pPr>
        <w:pStyle w:val="ListParagraph"/>
        <w:spacing w:before="120" w:after="120"/>
        <w:ind w:left="360" w:right="360"/>
        <w:jc w:val="both"/>
        <w:rPr>
          <w:rFonts w:asciiTheme="minorHAnsi" w:hAnsiTheme="minorHAnsi"/>
          <w:b/>
          <w:sz w:val="20"/>
          <w:szCs w:val="20"/>
        </w:rPr>
      </w:pPr>
    </w:p>
    <w:p w14:paraId="4D44ECDE" w14:textId="77777777" w:rsidR="00BC47DE" w:rsidRPr="00167CB7" w:rsidRDefault="00BC47DE" w:rsidP="00BC47DE">
      <w:pPr>
        <w:pStyle w:val="Header2"/>
        <w:ind w:left="360" w:right="360"/>
        <w:rPr>
          <w:rFonts w:asciiTheme="minorHAnsi" w:hAnsiTheme="minorHAnsi"/>
        </w:rPr>
      </w:pPr>
      <w:r w:rsidRPr="00167CB7">
        <w:rPr>
          <w:rFonts w:asciiTheme="minorHAnsi" w:hAnsiTheme="minorHAnsi"/>
        </w:rPr>
        <w:t>Acceptance and authorization</w:t>
      </w:r>
    </w:p>
    <w:p w14:paraId="683FF11D" w14:textId="77777777" w:rsidR="00BC47DE" w:rsidRPr="00167CB7" w:rsidRDefault="00BC47DE" w:rsidP="00BC47DE">
      <w:pPr>
        <w:ind w:left="360" w:right="360"/>
        <w:jc w:val="both"/>
        <w:rPr>
          <w:rFonts w:cs="Calibri"/>
          <w:sz w:val="20"/>
          <w:szCs w:val="20"/>
        </w:rPr>
      </w:pPr>
      <w:r w:rsidRPr="00167CB7">
        <w:rPr>
          <w:rFonts w:cs="Calibri"/>
          <w:b/>
          <w:sz w:val="20"/>
          <w:szCs w:val="20"/>
        </w:rPr>
        <w:t>IN WITNESS WHEREOF,</w:t>
      </w:r>
      <w:r w:rsidRPr="00167CB7">
        <w:rPr>
          <w:rFonts w:cs="Calibri"/>
          <w:sz w:val="20"/>
          <w:szCs w:val="20"/>
        </w:rPr>
        <w:t xml:space="preserve"> the parties below have executed this SOW as of the SOW Effective Date.</w:t>
      </w:r>
    </w:p>
    <w:p w14:paraId="7811D806" w14:textId="77777777" w:rsidR="00BC47DE" w:rsidRPr="00167CB7" w:rsidRDefault="00BC47DE" w:rsidP="00BC47DE">
      <w:pPr>
        <w:ind w:left="360" w:right="360"/>
        <w:jc w:val="both"/>
        <w:rPr>
          <w:rFonts w:cs="Calibri"/>
          <w:sz w:val="19"/>
          <w:szCs w:val="19"/>
        </w:rPr>
      </w:pPr>
    </w:p>
    <w:p w14:paraId="5F994CFF" w14:textId="77777777" w:rsidR="00BC47DE" w:rsidRPr="00167CB7" w:rsidRDefault="00BC47DE" w:rsidP="00BC47DE">
      <w:pPr>
        <w:pStyle w:val="BlockText"/>
        <w:tabs>
          <w:tab w:val="left" w:pos="4320"/>
        </w:tabs>
        <w:ind w:right="360"/>
        <w:jc w:val="left"/>
        <w:rPr>
          <w:rFonts w:asciiTheme="minorHAnsi" w:hAnsiTheme="minorHAnsi" w:cstheme="minorHAnsi"/>
        </w:rPr>
      </w:pPr>
      <w:r w:rsidRPr="00167CB7">
        <w:rPr>
          <w:rFonts w:asciiTheme="minorHAnsi" w:hAnsiTheme="minorHAnsi" w:cstheme="minorHAnsi"/>
          <w:b/>
        </w:rPr>
        <w:t xml:space="preserve">AWS: </w:t>
      </w:r>
      <w:r w:rsidRPr="00167CB7">
        <w:rPr>
          <w:rFonts w:asciiTheme="minorHAnsi" w:hAnsiTheme="minorHAnsi" w:cstheme="minorHAnsi"/>
          <w:b/>
        </w:rPr>
        <w:tab/>
      </w:r>
      <w:r>
        <w:rPr>
          <w:rFonts w:asciiTheme="minorHAnsi" w:hAnsiTheme="minorHAnsi" w:cstheme="minorHAnsi"/>
          <w:b/>
        </w:rPr>
        <w:t xml:space="preserve">              </w:t>
      </w:r>
      <w:r w:rsidRPr="00167CB7">
        <w:rPr>
          <w:rFonts w:asciiTheme="minorHAnsi" w:hAnsiTheme="minorHAnsi" w:cstheme="minorHAnsi"/>
          <w:b/>
        </w:rPr>
        <w:t xml:space="preserve">CUSTOMER: </w:t>
      </w:r>
      <w:r w:rsidRPr="00167CB7">
        <w:rPr>
          <w:rFonts w:asciiTheme="minorHAnsi" w:hAnsiTheme="minorHAnsi" w:cstheme="minorHAnsi"/>
          <w:b/>
        </w:rPr>
        <w:br/>
      </w:r>
      <w:r>
        <w:rPr>
          <w:rFonts w:asciiTheme="minorHAnsi" w:hAnsiTheme="minorHAnsi" w:cstheme="minorHAnsi"/>
          <w:b/>
        </w:rPr>
        <w:t>Amazon Web Services, Inc.</w:t>
      </w:r>
      <w:r w:rsidRPr="00167CB7">
        <w:rPr>
          <w:rFonts w:asciiTheme="minorHAnsi" w:hAnsiTheme="minorHAnsi" w:cstheme="minorHAnsi"/>
          <w:b/>
        </w:rPr>
        <w:tab/>
      </w:r>
      <w:r>
        <w:rPr>
          <w:rFonts w:asciiTheme="minorHAnsi" w:hAnsiTheme="minorHAnsi" w:cstheme="minorHAnsi"/>
          <w:b/>
        </w:rPr>
        <w:t xml:space="preserve">              </w:t>
      </w:r>
      <w:r w:rsidR="00736B7C">
        <w:rPr>
          <w:rFonts w:asciiTheme="minorHAnsi" w:hAnsiTheme="minorHAnsi"/>
          <w:b/>
        </w:rPr>
        <w:t>Intel Corporation</w:t>
      </w:r>
    </w:p>
    <w:tbl>
      <w:tblPr>
        <w:tblW w:w="8820" w:type="dxa"/>
        <w:tblInd w:w="378" w:type="dxa"/>
        <w:tblLook w:val="04A0" w:firstRow="1" w:lastRow="0" w:firstColumn="1" w:lastColumn="0" w:noHBand="0" w:noVBand="1"/>
      </w:tblPr>
      <w:tblGrid>
        <w:gridCol w:w="4140"/>
        <w:gridCol w:w="450"/>
        <w:gridCol w:w="4230"/>
      </w:tblGrid>
      <w:tr w:rsidR="00BC47DE" w:rsidRPr="00167CB7" w14:paraId="104CED4E" w14:textId="77777777" w:rsidTr="00C46662">
        <w:tc>
          <w:tcPr>
            <w:tcW w:w="4140" w:type="dxa"/>
            <w:tcBorders>
              <w:top w:val="single" w:sz="4" w:space="0" w:color="FFFFFF"/>
              <w:left w:val="single" w:sz="4" w:space="0" w:color="FFFFFF"/>
              <w:bottom w:val="single" w:sz="4" w:space="0" w:color="auto"/>
              <w:right w:val="single" w:sz="4" w:space="0" w:color="FFFFFF"/>
            </w:tcBorders>
            <w:hideMark/>
          </w:tcPr>
          <w:bookmarkStart w:id="0" w:name="Text4"/>
          <w:p w14:paraId="172BC55B" w14:textId="77777777" w:rsidR="00BC47DE" w:rsidRPr="00167CB7" w:rsidRDefault="00BC47DE" w:rsidP="00C46662">
            <w:pPr>
              <w:spacing w:line="256" w:lineRule="auto"/>
              <w:ind w:left="360" w:right="360"/>
              <w:rPr>
                <w:rFonts w:cstheme="minorHAnsi"/>
                <w:highlight w:val="yellow"/>
              </w:rPr>
            </w:pPr>
            <w:r w:rsidRPr="00167CB7">
              <w:fldChar w:fldCharType="begin">
                <w:ffData>
                  <w:name w:val="Text4"/>
                  <w:enabled/>
                  <w:calcOnExit w:val="0"/>
                  <w:textInput>
                    <w:default w:val=" "/>
                  </w:textInput>
                </w:ffData>
              </w:fldChar>
            </w:r>
            <w:r w:rsidRPr="00167CB7">
              <w:rPr>
                <w:rFonts w:cstheme="minorHAnsi"/>
                <w:highlight w:val="yellow"/>
              </w:rPr>
              <w:instrText xml:space="preserve"> FORMTEXT </w:instrText>
            </w:r>
            <w:r w:rsidRPr="00167CB7">
              <w:fldChar w:fldCharType="separate"/>
            </w:r>
            <w:r>
              <w:rPr>
                <w:noProof/>
              </w:rPr>
              <w:t xml:space="preserve"> </w:t>
            </w:r>
            <w:r w:rsidRPr="00167CB7">
              <w:fldChar w:fldCharType="end"/>
            </w:r>
            <w:bookmarkEnd w:id="0"/>
          </w:p>
        </w:tc>
        <w:tc>
          <w:tcPr>
            <w:tcW w:w="450" w:type="dxa"/>
            <w:tcBorders>
              <w:top w:val="single" w:sz="4" w:space="0" w:color="FFFFFF"/>
              <w:left w:val="single" w:sz="4" w:space="0" w:color="FFFFFF"/>
              <w:bottom w:val="single" w:sz="4" w:space="0" w:color="FFFFFF"/>
              <w:right w:val="single" w:sz="4" w:space="0" w:color="FFFFFF"/>
            </w:tcBorders>
          </w:tcPr>
          <w:p w14:paraId="053EEB0F" w14:textId="77777777" w:rsidR="00BC47DE" w:rsidRPr="00167CB7" w:rsidRDefault="00BC47DE" w:rsidP="00C46662">
            <w:pPr>
              <w:spacing w:line="256" w:lineRule="auto"/>
              <w:ind w:left="360" w:right="360"/>
              <w:rPr>
                <w:rFonts w:cstheme="minorHAnsi"/>
                <w:highlight w:val="yellow"/>
              </w:rPr>
            </w:pPr>
          </w:p>
        </w:tc>
        <w:tc>
          <w:tcPr>
            <w:tcW w:w="4230" w:type="dxa"/>
            <w:tcBorders>
              <w:top w:val="single" w:sz="4" w:space="0" w:color="FFFFFF"/>
              <w:left w:val="single" w:sz="4" w:space="0" w:color="FFFFFF"/>
              <w:bottom w:val="single" w:sz="4" w:space="0" w:color="auto"/>
              <w:right w:val="single" w:sz="4" w:space="0" w:color="FFFFFF"/>
            </w:tcBorders>
          </w:tcPr>
          <w:p w14:paraId="59CC5E5D" w14:textId="77777777" w:rsidR="00BC47DE" w:rsidRPr="00167CB7" w:rsidRDefault="00BC47DE" w:rsidP="00C46662">
            <w:pPr>
              <w:spacing w:line="256" w:lineRule="auto"/>
              <w:ind w:left="360" w:right="360"/>
              <w:rPr>
                <w:rFonts w:cstheme="minorHAnsi"/>
                <w:highlight w:val="yellow"/>
              </w:rPr>
            </w:pPr>
          </w:p>
        </w:tc>
      </w:tr>
      <w:tr w:rsidR="00BC47DE" w:rsidRPr="00167CB7" w14:paraId="5A18FBB3" w14:textId="77777777" w:rsidTr="00C46662">
        <w:trPr>
          <w:trHeight w:val="360"/>
        </w:trPr>
        <w:tc>
          <w:tcPr>
            <w:tcW w:w="4140" w:type="dxa"/>
            <w:tcBorders>
              <w:top w:val="single" w:sz="4" w:space="0" w:color="auto"/>
              <w:left w:val="single" w:sz="4" w:space="0" w:color="FFFFFF"/>
              <w:bottom w:val="single" w:sz="4" w:space="0" w:color="FFFFFF"/>
              <w:right w:val="single" w:sz="4" w:space="0" w:color="FFFFFF"/>
            </w:tcBorders>
            <w:hideMark/>
          </w:tcPr>
          <w:p w14:paraId="723882CE" w14:textId="77777777" w:rsidR="00BC47DE" w:rsidRPr="00167CB7" w:rsidRDefault="00BC47DE" w:rsidP="00C46662">
            <w:pPr>
              <w:spacing w:line="256" w:lineRule="auto"/>
              <w:ind w:left="360" w:right="360" w:hanging="360"/>
              <w:rPr>
                <w:rFonts w:cstheme="minorHAnsi"/>
                <w:vertAlign w:val="superscript"/>
              </w:rPr>
            </w:pPr>
            <w:r w:rsidRPr="00167CB7">
              <w:rPr>
                <w:rFonts w:cstheme="minorHAnsi"/>
                <w:vertAlign w:val="superscript"/>
              </w:rPr>
              <w:t xml:space="preserve">Signature </w:t>
            </w:r>
          </w:p>
        </w:tc>
        <w:tc>
          <w:tcPr>
            <w:tcW w:w="450" w:type="dxa"/>
            <w:tcBorders>
              <w:top w:val="single" w:sz="4" w:space="0" w:color="FFFFFF"/>
              <w:left w:val="single" w:sz="4" w:space="0" w:color="FFFFFF"/>
              <w:bottom w:val="single" w:sz="4" w:space="0" w:color="FFFFFF"/>
              <w:right w:val="single" w:sz="4" w:space="0" w:color="FFFFFF"/>
            </w:tcBorders>
          </w:tcPr>
          <w:p w14:paraId="7CFEFEE3" w14:textId="77777777" w:rsidR="00BC47DE" w:rsidRPr="00167CB7" w:rsidRDefault="00BC47DE" w:rsidP="00C46662">
            <w:pPr>
              <w:spacing w:line="256" w:lineRule="auto"/>
              <w:ind w:left="360" w:right="360" w:hanging="360"/>
              <w:rPr>
                <w:rFonts w:cstheme="minorHAnsi"/>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5D853396" w14:textId="77777777" w:rsidR="00BC47DE" w:rsidRPr="00167CB7" w:rsidRDefault="00BC47DE" w:rsidP="00C46662">
            <w:pPr>
              <w:spacing w:line="256" w:lineRule="auto"/>
              <w:ind w:left="360" w:right="360" w:hanging="360"/>
              <w:rPr>
                <w:rFonts w:cstheme="minorHAnsi"/>
                <w:vertAlign w:val="superscript"/>
              </w:rPr>
            </w:pPr>
            <w:r w:rsidRPr="00167CB7">
              <w:rPr>
                <w:rFonts w:cstheme="minorHAnsi"/>
                <w:vertAlign w:val="superscript"/>
              </w:rPr>
              <w:t xml:space="preserve">Signature </w:t>
            </w:r>
          </w:p>
        </w:tc>
      </w:tr>
      <w:tr w:rsidR="00BC47DE" w:rsidRPr="00167CB7" w14:paraId="6B6A017F" w14:textId="77777777" w:rsidTr="00C46662">
        <w:trPr>
          <w:trHeight w:val="360"/>
        </w:trPr>
        <w:tc>
          <w:tcPr>
            <w:tcW w:w="4140" w:type="dxa"/>
            <w:tcBorders>
              <w:top w:val="single" w:sz="4" w:space="0" w:color="FFFFFF"/>
              <w:left w:val="single" w:sz="4" w:space="0" w:color="FFFFFF"/>
              <w:bottom w:val="nil"/>
              <w:right w:val="single" w:sz="4" w:space="0" w:color="FFFFFF"/>
            </w:tcBorders>
          </w:tcPr>
          <w:p w14:paraId="0B7CE5AF" w14:textId="77777777" w:rsidR="00BC47DE" w:rsidRPr="00167CB7" w:rsidRDefault="00BC47DE" w:rsidP="00C46662">
            <w:pPr>
              <w:spacing w:line="256" w:lineRule="auto"/>
              <w:ind w:left="360" w:right="360" w:hanging="360"/>
              <w:rPr>
                <w:rFonts w:cstheme="minorHAnsi"/>
              </w:rPr>
            </w:pPr>
          </w:p>
        </w:tc>
        <w:tc>
          <w:tcPr>
            <w:tcW w:w="450" w:type="dxa"/>
            <w:tcBorders>
              <w:top w:val="single" w:sz="4" w:space="0" w:color="FFFFFF"/>
              <w:left w:val="single" w:sz="4" w:space="0" w:color="FFFFFF"/>
              <w:bottom w:val="single" w:sz="4" w:space="0" w:color="FFFFFF"/>
              <w:right w:val="single" w:sz="4" w:space="0" w:color="FFFFFF"/>
            </w:tcBorders>
          </w:tcPr>
          <w:p w14:paraId="51843461" w14:textId="77777777" w:rsidR="00BC47DE" w:rsidRPr="00167CB7" w:rsidRDefault="00BC47DE" w:rsidP="00C46662">
            <w:pPr>
              <w:spacing w:line="256" w:lineRule="auto"/>
              <w:ind w:left="360" w:right="360" w:hanging="360"/>
              <w:rPr>
                <w:rFonts w:cstheme="minorHAnsi"/>
              </w:rPr>
            </w:pPr>
          </w:p>
        </w:tc>
        <w:tc>
          <w:tcPr>
            <w:tcW w:w="4230" w:type="dxa"/>
            <w:tcBorders>
              <w:top w:val="single" w:sz="4" w:space="0" w:color="FFFFFF"/>
              <w:left w:val="single" w:sz="4" w:space="0" w:color="FFFFFF"/>
              <w:bottom w:val="nil"/>
              <w:right w:val="single" w:sz="4" w:space="0" w:color="FFFFFF"/>
            </w:tcBorders>
          </w:tcPr>
          <w:p w14:paraId="57DA43DB" w14:textId="77777777" w:rsidR="00BC47DE" w:rsidRPr="00167CB7" w:rsidRDefault="00BC47DE" w:rsidP="00C46662">
            <w:pPr>
              <w:spacing w:line="256" w:lineRule="auto"/>
              <w:ind w:left="360" w:right="360" w:hanging="360"/>
              <w:rPr>
                <w:rFonts w:cstheme="minorHAnsi"/>
              </w:rPr>
            </w:pPr>
          </w:p>
        </w:tc>
      </w:tr>
      <w:tr w:rsidR="00BC47DE" w:rsidRPr="00167CB7" w14:paraId="159A0954" w14:textId="77777777" w:rsidTr="00C46662">
        <w:trPr>
          <w:trHeight w:val="360"/>
        </w:trPr>
        <w:tc>
          <w:tcPr>
            <w:tcW w:w="4140" w:type="dxa"/>
            <w:tcBorders>
              <w:top w:val="single" w:sz="4" w:space="0" w:color="auto"/>
              <w:left w:val="single" w:sz="4" w:space="0" w:color="FFFFFF"/>
              <w:bottom w:val="single" w:sz="4" w:space="0" w:color="FFFFFF"/>
              <w:right w:val="single" w:sz="4" w:space="0" w:color="FFFFFF"/>
            </w:tcBorders>
            <w:hideMark/>
          </w:tcPr>
          <w:p w14:paraId="5CC85647" w14:textId="77777777" w:rsidR="00BC47DE" w:rsidRPr="00167CB7" w:rsidRDefault="00BC47DE" w:rsidP="00C46662">
            <w:pPr>
              <w:spacing w:line="256" w:lineRule="auto"/>
              <w:ind w:left="360" w:right="360" w:hanging="360"/>
              <w:rPr>
                <w:rFonts w:cstheme="minorHAnsi"/>
                <w:vertAlign w:val="superscript"/>
              </w:rPr>
            </w:pPr>
            <w:r w:rsidRPr="00167CB7">
              <w:rPr>
                <w:rFonts w:cstheme="minorHAnsi"/>
                <w:vertAlign w:val="superscript"/>
              </w:rPr>
              <w:t xml:space="preserve">Full name </w:t>
            </w:r>
          </w:p>
        </w:tc>
        <w:tc>
          <w:tcPr>
            <w:tcW w:w="450" w:type="dxa"/>
            <w:tcBorders>
              <w:top w:val="single" w:sz="4" w:space="0" w:color="FFFFFF"/>
              <w:left w:val="single" w:sz="4" w:space="0" w:color="FFFFFF"/>
              <w:bottom w:val="single" w:sz="4" w:space="0" w:color="FFFFFF"/>
              <w:right w:val="single" w:sz="4" w:space="0" w:color="FFFFFF"/>
            </w:tcBorders>
          </w:tcPr>
          <w:p w14:paraId="0CA2C66D" w14:textId="77777777" w:rsidR="00BC47DE" w:rsidRPr="00167CB7" w:rsidRDefault="00BC47DE" w:rsidP="00C46662">
            <w:pPr>
              <w:spacing w:line="256" w:lineRule="auto"/>
              <w:ind w:left="360" w:right="360" w:hanging="360"/>
              <w:rPr>
                <w:rFonts w:cstheme="minorHAnsi"/>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5BA2F4E6" w14:textId="77777777" w:rsidR="00BC47DE" w:rsidRPr="00167CB7" w:rsidRDefault="00BC47DE" w:rsidP="00C46662">
            <w:pPr>
              <w:spacing w:line="256" w:lineRule="auto"/>
              <w:ind w:left="360" w:right="360" w:hanging="360"/>
              <w:rPr>
                <w:rFonts w:cstheme="minorHAnsi"/>
                <w:vertAlign w:val="superscript"/>
              </w:rPr>
            </w:pPr>
            <w:r w:rsidRPr="00167CB7">
              <w:rPr>
                <w:rFonts w:cstheme="minorHAnsi"/>
                <w:vertAlign w:val="superscript"/>
              </w:rPr>
              <w:t xml:space="preserve">Full name </w:t>
            </w:r>
          </w:p>
        </w:tc>
      </w:tr>
      <w:tr w:rsidR="00BC47DE" w:rsidRPr="00167CB7" w14:paraId="6F01114E" w14:textId="77777777" w:rsidTr="00C46662">
        <w:trPr>
          <w:trHeight w:val="360"/>
        </w:trPr>
        <w:tc>
          <w:tcPr>
            <w:tcW w:w="4140" w:type="dxa"/>
            <w:tcBorders>
              <w:top w:val="single" w:sz="4" w:space="0" w:color="FFFFFF"/>
              <w:left w:val="single" w:sz="4" w:space="0" w:color="FFFFFF"/>
              <w:bottom w:val="single" w:sz="4" w:space="0" w:color="auto"/>
              <w:right w:val="single" w:sz="4" w:space="0" w:color="FFFFFF"/>
            </w:tcBorders>
          </w:tcPr>
          <w:p w14:paraId="516492F6" w14:textId="77777777" w:rsidR="00BC47DE" w:rsidRPr="00167CB7" w:rsidRDefault="00BC47DE" w:rsidP="00C46662">
            <w:pPr>
              <w:spacing w:line="256" w:lineRule="auto"/>
              <w:ind w:left="360" w:right="360" w:hanging="360"/>
              <w:rPr>
                <w:rFonts w:cstheme="minorHAnsi"/>
              </w:rPr>
            </w:pPr>
          </w:p>
        </w:tc>
        <w:tc>
          <w:tcPr>
            <w:tcW w:w="450" w:type="dxa"/>
            <w:tcBorders>
              <w:top w:val="single" w:sz="4" w:space="0" w:color="FFFFFF"/>
              <w:left w:val="single" w:sz="4" w:space="0" w:color="FFFFFF"/>
              <w:bottom w:val="single" w:sz="4" w:space="0" w:color="FFFFFF"/>
              <w:right w:val="single" w:sz="4" w:space="0" w:color="FFFFFF"/>
            </w:tcBorders>
          </w:tcPr>
          <w:p w14:paraId="1A66D118" w14:textId="77777777" w:rsidR="00BC47DE" w:rsidRPr="00167CB7" w:rsidRDefault="00BC47DE" w:rsidP="00C46662">
            <w:pPr>
              <w:spacing w:line="256" w:lineRule="auto"/>
              <w:ind w:left="360" w:right="360" w:hanging="360"/>
              <w:rPr>
                <w:rFonts w:cstheme="minorHAnsi"/>
              </w:rPr>
            </w:pPr>
          </w:p>
        </w:tc>
        <w:tc>
          <w:tcPr>
            <w:tcW w:w="4230" w:type="dxa"/>
            <w:tcBorders>
              <w:top w:val="single" w:sz="4" w:space="0" w:color="FFFFFF"/>
              <w:left w:val="single" w:sz="4" w:space="0" w:color="FFFFFF"/>
              <w:bottom w:val="single" w:sz="4" w:space="0" w:color="auto"/>
              <w:right w:val="single" w:sz="4" w:space="0" w:color="FFFFFF"/>
            </w:tcBorders>
          </w:tcPr>
          <w:p w14:paraId="75704481" w14:textId="77777777" w:rsidR="00BC47DE" w:rsidRPr="00167CB7" w:rsidRDefault="00BC47DE" w:rsidP="00C46662">
            <w:pPr>
              <w:spacing w:line="256" w:lineRule="auto"/>
              <w:ind w:left="360" w:right="360" w:hanging="360"/>
              <w:rPr>
                <w:rFonts w:cstheme="minorHAnsi"/>
              </w:rPr>
            </w:pPr>
          </w:p>
        </w:tc>
      </w:tr>
      <w:tr w:rsidR="00BC47DE" w:rsidRPr="00167CB7" w14:paraId="3821D143" w14:textId="77777777" w:rsidTr="00C46662">
        <w:trPr>
          <w:trHeight w:val="360"/>
        </w:trPr>
        <w:tc>
          <w:tcPr>
            <w:tcW w:w="4140" w:type="dxa"/>
            <w:tcBorders>
              <w:top w:val="single" w:sz="4" w:space="0" w:color="auto"/>
              <w:left w:val="single" w:sz="4" w:space="0" w:color="FFFFFF"/>
              <w:bottom w:val="single" w:sz="4" w:space="0" w:color="FFFFFF"/>
              <w:right w:val="single" w:sz="4" w:space="0" w:color="FFFFFF"/>
            </w:tcBorders>
            <w:hideMark/>
          </w:tcPr>
          <w:p w14:paraId="1701D4B3" w14:textId="77777777" w:rsidR="00BC47DE" w:rsidRPr="00167CB7" w:rsidRDefault="00BC47DE" w:rsidP="00C46662">
            <w:pPr>
              <w:spacing w:line="256" w:lineRule="auto"/>
              <w:ind w:left="360" w:right="360" w:hanging="360"/>
              <w:rPr>
                <w:rFonts w:cstheme="minorHAnsi"/>
                <w:vertAlign w:val="superscript"/>
              </w:rPr>
            </w:pPr>
            <w:r w:rsidRPr="00167CB7">
              <w:rPr>
                <w:rFonts w:cstheme="minorHAnsi"/>
                <w:vertAlign w:val="superscript"/>
              </w:rPr>
              <w:t>Title</w:t>
            </w:r>
          </w:p>
        </w:tc>
        <w:tc>
          <w:tcPr>
            <w:tcW w:w="450" w:type="dxa"/>
            <w:tcBorders>
              <w:top w:val="single" w:sz="4" w:space="0" w:color="FFFFFF"/>
              <w:left w:val="single" w:sz="4" w:space="0" w:color="FFFFFF"/>
              <w:bottom w:val="single" w:sz="4" w:space="0" w:color="FFFFFF"/>
              <w:right w:val="single" w:sz="4" w:space="0" w:color="FFFFFF"/>
            </w:tcBorders>
          </w:tcPr>
          <w:p w14:paraId="3C499824" w14:textId="77777777" w:rsidR="00BC47DE" w:rsidRPr="00167CB7" w:rsidRDefault="00BC47DE" w:rsidP="00C46662">
            <w:pPr>
              <w:spacing w:line="256" w:lineRule="auto"/>
              <w:ind w:left="360" w:right="360" w:hanging="360"/>
              <w:rPr>
                <w:rFonts w:cstheme="minorHAnsi"/>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6E5E70FF" w14:textId="77777777" w:rsidR="00BC47DE" w:rsidRPr="00167CB7" w:rsidRDefault="00BC47DE" w:rsidP="00C46662">
            <w:pPr>
              <w:spacing w:line="256" w:lineRule="auto"/>
              <w:ind w:left="360" w:right="360" w:hanging="360"/>
              <w:rPr>
                <w:rFonts w:cstheme="minorHAnsi"/>
                <w:vertAlign w:val="superscript"/>
              </w:rPr>
            </w:pPr>
            <w:r w:rsidRPr="00167CB7">
              <w:rPr>
                <w:rFonts w:cstheme="minorHAnsi"/>
                <w:vertAlign w:val="superscript"/>
              </w:rPr>
              <w:t>Title</w:t>
            </w:r>
          </w:p>
        </w:tc>
      </w:tr>
      <w:tr w:rsidR="00BC47DE" w:rsidRPr="00167CB7" w14:paraId="149C4B29" w14:textId="77777777" w:rsidTr="00C46662">
        <w:trPr>
          <w:trHeight w:val="90"/>
        </w:trPr>
        <w:tc>
          <w:tcPr>
            <w:tcW w:w="4140" w:type="dxa"/>
            <w:tcBorders>
              <w:top w:val="single" w:sz="4" w:space="0" w:color="FFFFFF"/>
              <w:left w:val="single" w:sz="4" w:space="0" w:color="FFFFFF"/>
              <w:bottom w:val="single" w:sz="4" w:space="0" w:color="auto"/>
              <w:right w:val="single" w:sz="4" w:space="0" w:color="FFFFFF"/>
            </w:tcBorders>
          </w:tcPr>
          <w:p w14:paraId="0465BD1A" w14:textId="77777777" w:rsidR="00BC47DE" w:rsidRPr="00167CB7" w:rsidRDefault="00BC47DE" w:rsidP="00C46662">
            <w:pPr>
              <w:spacing w:line="256" w:lineRule="auto"/>
              <w:ind w:left="360" w:right="360" w:hanging="360"/>
              <w:rPr>
                <w:rFonts w:cstheme="minorHAnsi"/>
              </w:rPr>
            </w:pPr>
          </w:p>
        </w:tc>
        <w:tc>
          <w:tcPr>
            <w:tcW w:w="450" w:type="dxa"/>
            <w:tcBorders>
              <w:top w:val="single" w:sz="4" w:space="0" w:color="FFFFFF"/>
              <w:left w:val="single" w:sz="4" w:space="0" w:color="FFFFFF"/>
              <w:bottom w:val="single" w:sz="4" w:space="0" w:color="FFFFFF"/>
              <w:right w:val="single" w:sz="4" w:space="0" w:color="FFFFFF"/>
            </w:tcBorders>
          </w:tcPr>
          <w:p w14:paraId="4E14460B" w14:textId="77777777" w:rsidR="00BC47DE" w:rsidRPr="00167CB7" w:rsidRDefault="00BC47DE" w:rsidP="00C46662">
            <w:pPr>
              <w:spacing w:line="256" w:lineRule="auto"/>
              <w:ind w:left="360" w:right="360" w:hanging="360"/>
              <w:rPr>
                <w:rFonts w:cstheme="minorHAnsi"/>
              </w:rPr>
            </w:pPr>
          </w:p>
        </w:tc>
        <w:tc>
          <w:tcPr>
            <w:tcW w:w="4230" w:type="dxa"/>
            <w:tcBorders>
              <w:top w:val="single" w:sz="4" w:space="0" w:color="FFFFFF"/>
              <w:left w:val="single" w:sz="4" w:space="0" w:color="FFFFFF"/>
              <w:bottom w:val="single" w:sz="4" w:space="0" w:color="auto"/>
              <w:right w:val="single" w:sz="4" w:space="0" w:color="FFFFFF"/>
            </w:tcBorders>
          </w:tcPr>
          <w:p w14:paraId="7ACFE54A" w14:textId="77777777" w:rsidR="00BC47DE" w:rsidRPr="00167CB7" w:rsidRDefault="00BC47DE" w:rsidP="00C46662">
            <w:pPr>
              <w:spacing w:line="256" w:lineRule="auto"/>
              <w:ind w:left="360" w:right="360" w:hanging="360"/>
              <w:rPr>
                <w:rFonts w:cstheme="minorHAnsi"/>
              </w:rPr>
            </w:pPr>
          </w:p>
        </w:tc>
      </w:tr>
      <w:tr w:rsidR="00BC47DE" w:rsidRPr="00167CB7" w14:paraId="026E80CB" w14:textId="77777777" w:rsidTr="00C46662">
        <w:trPr>
          <w:trHeight w:val="360"/>
        </w:trPr>
        <w:tc>
          <w:tcPr>
            <w:tcW w:w="4140" w:type="dxa"/>
            <w:tcBorders>
              <w:top w:val="single" w:sz="4" w:space="0" w:color="auto"/>
              <w:left w:val="single" w:sz="4" w:space="0" w:color="FFFFFF"/>
              <w:bottom w:val="single" w:sz="4" w:space="0" w:color="FFFFFF"/>
              <w:right w:val="single" w:sz="4" w:space="0" w:color="FFFFFF"/>
            </w:tcBorders>
            <w:hideMark/>
          </w:tcPr>
          <w:p w14:paraId="4AFC205C" w14:textId="77777777" w:rsidR="00BC47DE" w:rsidRPr="00167CB7" w:rsidRDefault="00BC47DE" w:rsidP="00C46662">
            <w:pPr>
              <w:spacing w:line="256" w:lineRule="auto"/>
              <w:ind w:left="360" w:right="360" w:hanging="360"/>
              <w:rPr>
                <w:rFonts w:cstheme="minorHAnsi"/>
                <w:vertAlign w:val="superscript"/>
              </w:rPr>
            </w:pPr>
            <w:r w:rsidRPr="00167CB7">
              <w:rPr>
                <w:rFonts w:cstheme="minorHAnsi"/>
                <w:vertAlign w:val="superscript"/>
              </w:rPr>
              <w:t>Date</w:t>
            </w:r>
          </w:p>
        </w:tc>
        <w:tc>
          <w:tcPr>
            <w:tcW w:w="450" w:type="dxa"/>
            <w:tcBorders>
              <w:top w:val="single" w:sz="4" w:space="0" w:color="FFFFFF"/>
              <w:left w:val="single" w:sz="4" w:space="0" w:color="FFFFFF"/>
              <w:bottom w:val="single" w:sz="4" w:space="0" w:color="FFFFFF"/>
              <w:right w:val="single" w:sz="4" w:space="0" w:color="FFFFFF"/>
            </w:tcBorders>
          </w:tcPr>
          <w:p w14:paraId="457259AA" w14:textId="77777777" w:rsidR="00BC47DE" w:rsidRPr="00167CB7" w:rsidRDefault="00BC47DE" w:rsidP="00C46662">
            <w:pPr>
              <w:spacing w:line="256" w:lineRule="auto"/>
              <w:ind w:left="360" w:right="360" w:hanging="360"/>
              <w:rPr>
                <w:rFonts w:cstheme="minorHAnsi"/>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4EE6AC58" w14:textId="77777777" w:rsidR="00BC47DE" w:rsidRPr="00167CB7" w:rsidRDefault="00BC47DE" w:rsidP="00C46662">
            <w:pPr>
              <w:spacing w:line="256" w:lineRule="auto"/>
              <w:ind w:left="360" w:right="360" w:hanging="360"/>
              <w:rPr>
                <w:rFonts w:cstheme="minorHAnsi"/>
                <w:vertAlign w:val="superscript"/>
              </w:rPr>
            </w:pPr>
            <w:r w:rsidRPr="00167CB7">
              <w:rPr>
                <w:rFonts w:cstheme="minorHAnsi"/>
                <w:vertAlign w:val="superscript"/>
              </w:rPr>
              <w:t>Date</w:t>
            </w:r>
          </w:p>
        </w:tc>
      </w:tr>
    </w:tbl>
    <w:p w14:paraId="644F9089" w14:textId="77777777" w:rsidR="00BC47DE" w:rsidRPr="00106956" w:rsidRDefault="00BC47DE" w:rsidP="00BC47DE">
      <w:pPr>
        <w:pStyle w:val="SectionIntro"/>
      </w:pPr>
    </w:p>
    <w:p w14:paraId="5B68B8BA" w14:textId="77777777" w:rsidR="00BC47DE" w:rsidRDefault="00BC47DE" w:rsidP="00BC47DE">
      <w:pPr>
        <w:pStyle w:val="ProServeTemplateStyle"/>
        <w:rPr>
          <w:rFonts w:asciiTheme="minorHAnsi" w:hAnsiTheme="minorHAnsi"/>
        </w:rPr>
        <w:sectPr w:rsidR="00BC47DE" w:rsidSect="00BC47D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0" w:gutter="0"/>
          <w:cols w:space="720"/>
          <w:docGrid w:linePitch="360"/>
        </w:sectPr>
      </w:pPr>
    </w:p>
    <w:p w14:paraId="5B83AA0F" w14:textId="77777777" w:rsidR="00BC47DE" w:rsidRPr="00A4396A" w:rsidRDefault="00BC47DE" w:rsidP="00BC47DE">
      <w:pPr>
        <w:pStyle w:val="ProServeTemplateStyle"/>
        <w:rPr>
          <w:rFonts w:asciiTheme="minorHAnsi" w:hAnsiTheme="minorHAnsi"/>
        </w:rPr>
      </w:pPr>
    </w:p>
    <w:sectPr w:rsidR="00BC47DE" w:rsidRPr="00A4396A" w:rsidSect="00BC47DE">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5005" w14:textId="77777777" w:rsidR="005949EB" w:rsidRDefault="005949EB" w:rsidP="00BC47DE">
      <w:pPr>
        <w:spacing w:after="0" w:line="240" w:lineRule="auto"/>
      </w:pPr>
      <w:r>
        <w:separator/>
      </w:r>
    </w:p>
  </w:endnote>
  <w:endnote w:type="continuationSeparator" w:id="0">
    <w:p w14:paraId="6FD1391D" w14:textId="77777777" w:rsidR="005949EB" w:rsidRDefault="005949EB" w:rsidP="00BC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1"/>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5460"/>
      <w:gridCol w:w="1260"/>
    </w:tblGrid>
    <w:tr w:rsidR="00BC47DE" w14:paraId="7093F1B2" w14:textId="77777777" w:rsidTr="00C46662">
      <w:trPr>
        <w:jc w:val="center"/>
      </w:trPr>
      <w:tc>
        <w:tcPr>
          <w:tcW w:w="3360" w:type="dxa"/>
          <w:hideMark/>
        </w:tcPr>
        <w:p w14:paraId="3108CE75" w14:textId="0674241F" w:rsidR="00BC47DE" w:rsidRPr="005B1BA0" w:rsidRDefault="00BC47DE" w:rsidP="00C46662">
          <w:pPr>
            <w:tabs>
              <w:tab w:val="left" w:pos="9537"/>
            </w:tabs>
            <w:jc w:val="both"/>
            <w:rPr>
              <w:rFonts w:ascii="Calibri" w:hAnsi="Calibri"/>
              <w:color w:val="000000"/>
              <w:sz w:val="16"/>
              <w:szCs w:val="16"/>
            </w:rPr>
          </w:pPr>
          <w:r>
            <w:rPr>
              <w:rFonts w:ascii="Calibri" w:hAnsi="Calibri"/>
              <w:color w:val="000000"/>
              <w:sz w:val="16"/>
              <w:szCs w:val="16"/>
            </w:rPr>
            <w:t>Professional Services SOW</w:t>
          </w:r>
        </w:p>
      </w:tc>
      <w:tc>
        <w:tcPr>
          <w:tcW w:w="5460" w:type="dxa"/>
        </w:tcPr>
        <w:p w14:paraId="39E531AD" w14:textId="77777777" w:rsidR="00BC47DE" w:rsidRPr="005B1BA0" w:rsidRDefault="00BC47DE" w:rsidP="00C46662">
          <w:pPr>
            <w:tabs>
              <w:tab w:val="left" w:pos="9537"/>
            </w:tabs>
            <w:rPr>
              <w:rFonts w:ascii="Calibri" w:hAnsi="Calibri"/>
              <w:color w:val="000000"/>
              <w:sz w:val="16"/>
              <w:szCs w:val="16"/>
            </w:rPr>
          </w:pPr>
        </w:p>
      </w:tc>
      <w:tc>
        <w:tcPr>
          <w:tcW w:w="1260" w:type="dxa"/>
          <w:hideMark/>
        </w:tcPr>
        <w:p w14:paraId="28AF8527" w14:textId="77777777" w:rsidR="00BC47DE" w:rsidRPr="005B1BA0" w:rsidRDefault="00BC47DE" w:rsidP="00C46662">
          <w:pPr>
            <w:tabs>
              <w:tab w:val="left" w:pos="9537"/>
            </w:tabs>
            <w:rPr>
              <w:rFonts w:ascii="Calibri" w:hAnsi="Calibri"/>
              <w:color w:val="000000"/>
              <w:sz w:val="16"/>
              <w:szCs w:val="16"/>
            </w:rPr>
          </w:pPr>
          <w:r w:rsidRPr="005B1BA0">
            <w:rPr>
              <w:rFonts w:ascii="Calibri" w:hAnsi="Calibri"/>
              <w:sz w:val="16"/>
              <w:szCs w:val="16"/>
            </w:rPr>
            <w:t xml:space="preserve">Page </w:t>
          </w:r>
          <w:r w:rsidRPr="005B1BA0">
            <w:rPr>
              <w:rFonts w:ascii="Calibri" w:hAnsi="Calibri"/>
              <w:b/>
              <w:bCs/>
              <w:sz w:val="16"/>
              <w:szCs w:val="16"/>
            </w:rPr>
            <w:fldChar w:fldCharType="begin"/>
          </w:r>
          <w:r w:rsidRPr="005B1BA0">
            <w:rPr>
              <w:rFonts w:ascii="Calibri" w:hAnsi="Calibri"/>
              <w:b/>
              <w:bCs/>
              <w:sz w:val="16"/>
              <w:szCs w:val="16"/>
            </w:rPr>
            <w:instrText xml:space="preserve"> PAGE </w:instrText>
          </w:r>
          <w:r w:rsidRPr="005B1BA0">
            <w:rPr>
              <w:rFonts w:ascii="Calibri" w:hAnsi="Calibri"/>
              <w:b/>
              <w:bCs/>
              <w:sz w:val="16"/>
              <w:szCs w:val="16"/>
            </w:rPr>
            <w:fldChar w:fldCharType="separate"/>
          </w:r>
          <w:r w:rsidR="002570CA">
            <w:rPr>
              <w:rFonts w:ascii="Calibri" w:hAnsi="Calibri"/>
              <w:b/>
              <w:bCs/>
              <w:noProof/>
              <w:sz w:val="16"/>
              <w:szCs w:val="16"/>
            </w:rPr>
            <w:t>1</w:t>
          </w:r>
          <w:r w:rsidRPr="005B1BA0">
            <w:rPr>
              <w:rFonts w:ascii="Calibri" w:hAnsi="Calibri"/>
              <w:b/>
              <w:bCs/>
              <w:sz w:val="16"/>
              <w:szCs w:val="16"/>
            </w:rPr>
            <w:fldChar w:fldCharType="end"/>
          </w:r>
          <w:r w:rsidRPr="005B1BA0">
            <w:rPr>
              <w:rFonts w:ascii="Calibri" w:hAnsi="Calibri"/>
              <w:sz w:val="16"/>
              <w:szCs w:val="16"/>
            </w:rPr>
            <w:t xml:space="preserve"> of </w:t>
          </w:r>
          <w:r w:rsidRPr="005B1BA0">
            <w:rPr>
              <w:rFonts w:ascii="Calibri" w:hAnsi="Calibri"/>
              <w:b/>
              <w:bCs/>
              <w:sz w:val="16"/>
              <w:szCs w:val="16"/>
            </w:rPr>
            <w:fldChar w:fldCharType="begin"/>
          </w:r>
          <w:r w:rsidRPr="005B1BA0">
            <w:rPr>
              <w:rFonts w:ascii="Calibri" w:hAnsi="Calibri"/>
              <w:b/>
              <w:bCs/>
              <w:sz w:val="16"/>
              <w:szCs w:val="16"/>
            </w:rPr>
            <w:instrText xml:space="preserve"> NUMPAGES  </w:instrText>
          </w:r>
          <w:r w:rsidRPr="005B1BA0">
            <w:rPr>
              <w:rFonts w:ascii="Calibri" w:hAnsi="Calibri"/>
              <w:b/>
              <w:bCs/>
              <w:sz w:val="16"/>
              <w:szCs w:val="16"/>
            </w:rPr>
            <w:fldChar w:fldCharType="separate"/>
          </w:r>
          <w:r w:rsidR="002570CA">
            <w:rPr>
              <w:rFonts w:ascii="Calibri" w:hAnsi="Calibri"/>
              <w:b/>
              <w:bCs/>
              <w:noProof/>
              <w:sz w:val="16"/>
              <w:szCs w:val="16"/>
            </w:rPr>
            <w:t>4</w:t>
          </w:r>
          <w:r w:rsidRPr="005B1BA0">
            <w:rPr>
              <w:rFonts w:ascii="Calibri" w:hAnsi="Calibri"/>
              <w:b/>
              <w:bCs/>
              <w:sz w:val="16"/>
              <w:szCs w:val="16"/>
            </w:rPr>
            <w:fldChar w:fldCharType="end"/>
          </w:r>
        </w:p>
      </w:tc>
    </w:tr>
    <w:tr w:rsidR="00BC47DE" w14:paraId="1AC784DB" w14:textId="77777777" w:rsidTr="00C46662">
      <w:trPr>
        <w:jc w:val="center"/>
      </w:trPr>
      <w:tc>
        <w:tcPr>
          <w:tcW w:w="3360" w:type="dxa"/>
          <w:hideMark/>
        </w:tcPr>
        <w:p w14:paraId="76AC3345" w14:textId="309A64CC" w:rsidR="00BC47DE" w:rsidRPr="005B1BA0" w:rsidRDefault="00BC47DE" w:rsidP="00C46662">
          <w:pPr>
            <w:tabs>
              <w:tab w:val="left" w:pos="9537"/>
            </w:tabs>
            <w:jc w:val="both"/>
            <w:rPr>
              <w:rFonts w:ascii="Calibri" w:hAnsi="Calibri"/>
              <w:color w:val="000000"/>
              <w:sz w:val="16"/>
              <w:szCs w:val="16"/>
            </w:rPr>
          </w:pPr>
          <w:r w:rsidRPr="005B1BA0">
            <w:rPr>
              <w:rFonts w:ascii="Calibri" w:hAnsi="Calibri"/>
              <w:b/>
              <w:sz w:val="16"/>
              <w:szCs w:val="16"/>
            </w:rPr>
            <w:t xml:space="preserve">CONFIDENTIAL                                                                                                                                 </w:t>
          </w:r>
          <w:r w:rsidRPr="005B1BA0">
            <w:rPr>
              <w:rFonts w:ascii="Calibri" w:hAnsi="Calibri"/>
              <w:sz w:val="16"/>
              <w:szCs w:val="16"/>
            </w:rPr>
            <w:t xml:space="preserve">                  </w:t>
          </w:r>
        </w:p>
      </w:tc>
      <w:tc>
        <w:tcPr>
          <w:tcW w:w="5460" w:type="dxa"/>
        </w:tcPr>
        <w:p w14:paraId="4737D6C7" w14:textId="77777777" w:rsidR="00BC47DE" w:rsidRPr="005B1BA0" w:rsidRDefault="00BC47DE" w:rsidP="00C46662">
          <w:pPr>
            <w:tabs>
              <w:tab w:val="left" w:pos="9537"/>
            </w:tabs>
            <w:rPr>
              <w:rFonts w:ascii="Calibri" w:hAnsi="Calibri"/>
              <w:color w:val="000000"/>
              <w:sz w:val="16"/>
              <w:szCs w:val="16"/>
            </w:rPr>
          </w:pPr>
        </w:p>
      </w:tc>
      <w:tc>
        <w:tcPr>
          <w:tcW w:w="1260" w:type="dxa"/>
          <w:hideMark/>
        </w:tcPr>
        <w:p w14:paraId="44375BBF" w14:textId="77777777" w:rsidR="00BC47DE" w:rsidRPr="005B1BA0" w:rsidRDefault="00BC47DE" w:rsidP="00C46662">
          <w:pPr>
            <w:tabs>
              <w:tab w:val="left" w:pos="9537"/>
            </w:tabs>
            <w:rPr>
              <w:rFonts w:ascii="Calibri" w:hAnsi="Calibri"/>
              <w:color w:val="000000"/>
              <w:sz w:val="16"/>
              <w:szCs w:val="16"/>
            </w:rPr>
          </w:pPr>
          <w:r w:rsidRPr="005B1BA0">
            <w:rPr>
              <w:rFonts w:ascii="Calibri" w:hAnsi="Calibri"/>
              <w:sz w:val="16"/>
              <w:szCs w:val="16"/>
            </w:rPr>
            <w:t>DOC#</w:t>
          </w:r>
        </w:p>
      </w:tc>
    </w:tr>
    <w:tr w:rsidR="00BC47DE" w14:paraId="2F040072" w14:textId="77777777" w:rsidTr="00C46662">
      <w:trPr>
        <w:jc w:val="center"/>
      </w:trPr>
      <w:tc>
        <w:tcPr>
          <w:tcW w:w="3360" w:type="dxa"/>
          <w:hideMark/>
        </w:tcPr>
        <w:p w14:paraId="7340908F" w14:textId="77777777" w:rsidR="00BC47DE" w:rsidRPr="005B1BA0" w:rsidRDefault="00BC47DE" w:rsidP="00C46662">
          <w:pPr>
            <w:tabs>
              <w:tab w:val="left" w:pos="9537"/>
            </w:tabs>
            <w:jc w:val="both"/>
            <w:rPr>
              <w:rFonts w:ascii="Calibri" w:hAnsi="Calibri"/>
              <w:color w:val="000000"/>
              <w:sz w:val="16"/>
              <w:szCs w:val="16"/>
            </w:rPr>
          </w:pPr>
          <w:r>
            <w:rPr>
              <w:rFonts w:ascii="Calibri" w:hAnsi="Calibri"/>
              <w:color w:val="000000"/>
              <w:sz w:val="16"/>
              <w:szCs w:val="16"/>
            </w:rPr>
            <w:t xml:space="preserve">SOW ID #: [INSERT </w:t>
          </w:r>
          <w:r w:rsidRPr="00AA78B5">
            <w:rPr>
              <w:rFonts w:ascii="Calibri" w:hAnsi="Calibri"/>
              <w:color w:val="000000"/>
              <w:sz w:val="16"/>
              <w:szCs w:val="16"/>
            </w:rPr>
            <w:t>Ticket Case ID</w:t>
          </w:r>
          <w:r>
            <w:rPr>
              <w:rFonts w:ascii="Calibri" w:hAnsi="Calibri"/>
              <w:color w:val="000000"/>
              <w:sz w:val="16"/>
              <w:szCs w:val="16"/>
            </w:rPr>
            <w:t>]</w:t>
          </w:r>
        </w:p>
      </w:tc>
      <w:tc>
        <w:tcPr>
          <w:tcW w:w="5460" w:type="dxa"/>
        </w:tcPr>
        <w:p w14:paraId="0EF6B756" w14:textId="77777777" w:rsidR="00BC47DE" w:rsidRPr="005B1BA0" w:rsidRDefault="00BC47DE" w:rsidP="00C46662">
          <w:pPr>
            <w:tabs>
              <w:tab w:val="left" w:pos="9537"/>
            </w:tabs>
            <w:rPr>
              <w:rFonts w:ascii="Calibri" w:hAnsi="Calibri"/>
              <w:color w:val="000000"/>
              <w:sz w:val="16"/>
              <w:szCs w:val="16"/>
            </w:rPr>
          </w:pPr>
        </w:p>
      </w:tc>
      <w:tc>
        <w:tcPr>
          <w:tcW w:w="1260" w:type="dxa"/>
        </w:tcPr>
        <w:p w14:paraId="29E41B9C" w14:textId="34860600" w:rsidR="00BC47DE" w:rsidRPr="005B1BA0" w:rsidRDefault="00BC47DE" w:rsidP="00C46662">
          <w:pPr>
            <w:tabs>
              <w:tab w:val="left" w:pos="9537"/>
            </w:tabs>
            <w:rPr>
              <w:rFonts w:ascii="Calibri" w:hAnsi="Calibri"/>
              <w:color w:val="000000"/>
              <w:sz w:val="16"/>
              <w:szCs w:val="16"/>
            </w:rPr>
          </w:pPr>
          <w:r w:rsidRPr="008548E2">
            <w:rPr>
              <w:sz w:val="16"/>
              <w:szCs w:val="16"/>
            </w:rPr>
            <w:fldChar w:fldCharType="begin"/>
          </w:r>
          <w:r w:rsidRPr="008548E2">
            <w:rPr>
              <w:sz w:val="16"/>
              <w:szCs w:val="16"/>
            </w:rPr>
            <w:instrText xml:space="preserve"> DATE \@ "yyyy-MM-dd" </w:instrText>
          </w:r>
          <w:r w:rsidRPr="008548E2">
            <w:rPr>
              <w:sz w:val="16"/>
              <w:szCs w:val="16"/>
            </w:rPr>
            <w:fldChar w:fldCharType="separate"/>
          </w:r>
          <w:r w:rsidR="00743930">
            <w:rPr>
              <w:noProof/>
              <w:sz w:val="16"/>
              <w:szCs w:val="16"/>
            </w:rPr>
            <w:t>2024-06-21</w:t>
          </w:r>
          <w:r w:rsidRPr="008548E2">
            <w:rPr>
              <w:sz w:val="16"/>
              <w:szCs w:val="16"/>
            </w:rPr>
            <w:fldChar w:fldCharType="end"/>
          </w:r>
        </w:p>
      </w:tc>
    </w:tr>
  </w:tbl>
  <w:p w14:paraId="4791E7E9" w14:textId="77777777" w:rsidR="00BC47DE" w:rsidRPr="003974F8" w:rsidRDefault="00BC47DE" w:rsidP="00BC47DE">
    <w:pPr>
      <w:tabs>
        <w:tab w:val="center" w:pos="4320"/>
        <w:tab w:val="right" w:pos="8640"/>
      </w:tabs>
      <w:rPr>
        <w:rFonts w:ascii="Calibri" w:eastAsia="MS Mincho" w:hAnsi="Calibri"/>
        <w:sz w:val="24"/>
        <w:szCs w:val="24"/>
      </w:rPr>
    </w:pPr>
  </w:p>
  <w:p w14:paraId="437AAEF6" w14:textId="77777777" w:rsidR="00BC47DE" w:rsidRPr="003974F8" w:rsidRDefault="00BC47DE" w:rsidP="00BC4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AA47" w14:textId="77777777" w:rsidR="00BC47DE" w:rsidRPr="00BC47DE" w:rsidRDefault="00BC47DE" w:rsidP="00BC47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1"/>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5460"/>
      <w:gridCol w:w="1260"/>
    </w:tblGrid>
    <w:tr w:rsidR="00BC47DE" w14:paraId="126DAB0E" w14:textId="77777777" w:rsidTr="00C46662">
      <w:trPr>
        <w:jc w:val="center"/>
      </w:trPr>
      <w:tc>
        <w:tcPr>
          <w:tcW w:w="3360" w:type="dxa"/>
          <w:vAlign w:val="bottom"/>
          <w:hideMark/>
        </w:tcPr>
        <w:p w14:paraId="3DD578D3" w14:textId="2F4BB7E5" w:rsidR="00BC47DE" w:rsidRDefault="00BC47DE" w:rsidP="00C46662">
          <w:pPr>
            <w:tabs>
              <w:tab w:val="left" w:pos="9537"/>
            </w:tabs>
            <w:rPr>
              <w:rFonts w:ascii="Calibri" w:hAnsi="Calibri"/>
              <w:color w:val="000000"/>
              <w:sz w:val="16"/>
              <w:szCs w:val="16"/>
            </w:rPr>
          </w:pPr>
          <w:r>
            <w:rPr>
              <w:rFonts w:ascii="Calibri" w:hAnsi="Calibri"/>
              <w:color w:val="000000"/>
              <w:sz w:val="16"/>
              <w:szCs w:val="16"/>
            </w:rPr>
            <w:t>Professional Services SOW</w:t>
          </w:r>
        </w:p>
      </w:tc>
      <w:tc>
        <w:tcPr>
          <w:tcW w:w="5460" w:type="dxa"/>
          <w:vAlign w:val="bottom"/>
        </w:tcPr>
        <w:p w14:paraId="41890CE5" w14:textId="77777777" w:rsidR="00BC47DE" w:rsidRDefault="00BC47DE" w:rsidP="00C46662">
          <w:pPr>
            <w:tabs>
              <w:tab w:val="left" w:pos="9537"/>
            </w:tabs>
            <w:rPr>
              <w:rFonts w:ascii="Calibri" w:hAnsi="Calibri"/>
              <w:color w:val="000000"/>
              <w:sz w:val="16"/>
              <w:szCs w:val="16"/>
            </w:rPr>
          </w:pPr>
        </w:p>
      </w:tc>
      <w:tc>
        <w:tcPr>
          <w:tcW w:w="1260" w:type="dxa"/>
          <w:vAlign w:val="bottom"/>
          <w:hideMark/>
        </w:tcPr>
        <w:p w14:paraId="41C089A7" w14:textId="77777777" w:rsidR="00BC47DE" w:rsidRDefault="00BC47DE" w:rsidP="00C46662">
          <w:pPr>
            <w:tabs>
              <w:tab w:val="left" w:pos="9537"/>
            </w:tabs>
            <w:rPr>
              <w:rFonts w:ascii="Calibri" w:hAnsi="Calibri"/>
              <w:color w:val="000000"/>
              <w:sz w:val="16"/>
              <w:szCs w:val="16"/>
            </w:rPr>
          </w:pPr>
          <w:r>
            <w:ptab w:relativeTo="margin" w:alignment="right" w:leader="none"/>
          </w:r>
          <w:r>
            <w:rPr>
              <w:rFonts w:ascii="Calibri" w:hAnsi="Calibri"/>
              <w:sz w:val="16"/>
              <w:szCs w:val="16"/>
            </w:rPr>
            <w:t xml:space="preserve">Page </w:t>
          </w:r>
          <w:r>
            <w:rPr>
              <w:rFonts w:ascii="Calibri" w:hAnsi="Calibri"/>
              <w:b/>
              <w:bCs/>
              <w:sz w:val="16"/>
              <w:szCs w:val="16"/>
            </w:rPr>
            <w:fldChar w:fldCharType="begin"/>
          </w:r>
          <w:r>
            <w:rPr>
              <w:rFonts w:ascii="Calibri" w:hAnsi="Calibri"/>
              <w:b/>
              <w:bCs/>
              <w:sz w:val="16"/>
              <w:szCs w:val="16"/>
            </w:rPr>
            <w:instrText xml:space="preserve"> PAGE </w:instrText>
          </w:r>
          <w:r>
            <w:rPr>
              <w:rFonts w:ascii="Calibri" w:hAnsi="Calibri"/>
              <w:b/>
              <w:bCs/>
              <w:sz w:val="16"/>
              <w:szCs w:val="16"/>
            </w:rPr>
            <w:fldChar w:fldCharType="separate"/>
          </w:r>
          <w:r w:rsidR="002570CA">
            <w:rPr>
              <w:rFonts w:ascii="Calibri" w:hAnsi="Calibri"/>
              <w:b/>
              <w:bCs/>
              <w:noProof/>
              <w:sz w:val="16"/>
              <w:szCs w:val="16"/>
            </w:rPr>
            <w:t>4</w:t>
          </w:r>
          <w:r>
            <w:rPr>
              <w:rFonts w:ascii="Calibri" w:hAnsi="Calibri"/>
              <w:b/>
              <w:bCs/>
              <w:sz w:val="16"/>
              <w:szCs w:val="16"/>
            </w:rPr>
            <w:fldChar w:fldCharType="end"/>
          </w:r>
          <w:r>
            <w:rPr>
              <w:rFonts w:ascii="Calibri" w:hAnsi="Calibri"/>
              <w:sz w:val="16"/>
              <w:szCs w:val="16"/>
            </w:rPr>
            <w:t xml:space="preserve"> of </w:t>
          </w:r>
          <w:r>
            <w:rPr>
              <w:rFonts w:ascii="Calibri" w:hAnsi="Calibri"/>
              <w:b/>
              <w:bCs/>
              <w:sz w:val="16"/>
              <w:szCs w:val="16"/>
            </w:rPr>
            <w:fldChar w:fldCharType="begin"/>
          </w:r>
          <w:r>
            <w:rPr>
              <w:rFonts w:ascii="Calibri" w:hAnsi="Calibri"/>
              <w:b/>
              <w:bCs/>
              <w:sz w:val="16"/>
              <w:szCs w:val="16"/>
            </w:rPr>
            <w:instrText xml:space="preserve"> NUMPAGES  </w:instrText>
          </w:r>
          <w:r>
            <w:rPr>
              <w:rFonts w:ascii="Calibri" w:hAnsi="Calibri"/>
              <w:b/>
              <w:bCs/>
              <w:sz w:val="16"/>
              <w:szCs w:val="16"/>
            </w:rPr>
            <w:fldChar w:fldCharType="separate"/>
          </w:r>
          <w:r w:rsidR="002570CA">
            <w:rPr>
              <w:rFonts w:ascii="Calibri" w:hAnsi="Calibri"/>
              <w:b/>
              <w:bCs/>
              <w:noProof/>
              <w:sz w:val="16"/>
              <w:szCs w:val="16"/>
            </w:rPr>
            <w:t>4</w:t>
          </w:r>
          <w:r>
            <w:rPr>
              <w:rFonts w:ascii="Calibri" w:hAnsi="Calibri"/>
              <w:b/>
              <w:bCs/>
              <w:sz w:val="16"/>
              <w:szCs w:val="16"/>
            </w:rPr>
            <w:fldChar w:fldCharType="end"/>
          </w:r>
        </w:p>
      </w:tc>
    </w:tr>
    <w:tr w:rsidR="00BC47DE" w14:paraId="552DFD23" w14:textId="77777777" w:rsidTr="00C46662">
      <w:trPr>
        <w:jc w:val="center"/>
      </w:trPr>
      <w:tc>
        <w:tcPr>
          <w:tcW w:w="3360" w:type="dxa"/>
          <w:vAlign w:val="bottom"/>
          <w:hideMark/>
        </w:tcPr>
        <w:p w14:paraId="1447F455" w14:textId="06DAA655" w:rsidR="00BC47DE" w:rsidRDefault="00BC47DE" w:rsidP="00C46662">
          <w:pPr>
            <w:tabs>
              <w:tab w:val="left" w:pos="9537"/>
            </w:tabs>
            <w:rPr>
              <w:rFonts w:ascii="Calibri" w:hAnsi="Calibri"/>
              <w:color w:val="000000"/>
              <w:sz w:val="16"/>
              <w:szCs w:val="16"/>
            </w:rPr>
          </w:pPr>
          <w:r>
            <w:rPr>
              <w:rFonts w:ascii="Calibri" w:hAnsi="Calibri"/>
              <w:b/>
              <w:sz w:val="16"/>
              <w:szCs w:val="16"/>
            </w:rPr>
            <w:t xml:space="preserve">CONFIDENTIAL                                                                                                                                 </w:t>
          </w:r>
          <w:r>
            <w:rPr>
              <w:rFonts w:ascii="Calibri" w:hAnsi="Calibri"/>
              <w:sz w:val="16"/>
              <w:szCs w:val="16"/>
            </w:rPr>
            <w:t xml:space="preserve">                  </w:t>
          </w:r>
        </w:p>
      </w:tc>
      <w:tc>
        <w:tcPr>
          <w:tcW w:w="5460" w:type="dxa"/>
          <w:vAlign w:val="bottom"/>
        </w:tcPr>
        <w:p w14:paraId="277515DB" w14:textId="77777777" w:rsidR="00BC47DE" w:rsidRDefault="00BC47DE" w:rsidP="00C46662">
          <w:pPr>
            <w:tabs>
              <w:tab w:val="left" w:pos="9537"/>
            </w:tabs>
            <w:rPr>
              <w:rFonts w:ascii="Calibri" w:hAnsi="Calibri"/>
              <w:color w:val="000000"/>
              <w:sz w:val="16"/>
              <w:szCs w:val="16"/>
            </w:rPr>
          </w:pPr>
        </w:p>
      </w:tc>
      <w:tc>
        <w:tcPr>
          <w:tcW w:w="1260" w:type="dxa"/>
          <w:vAlign w:val="bottom"/>
          <w:hideMark/>
        </w:tcPr>
        <w:p w14:paraId="51D43625" w14:textId="77777777" w:rsidR="00BC47DE" w:rsidRDefault="00BC47DE" w:rsidP="00C46662">
          <w:pPr>
            <w:tabs>
              <w:tab w:val="left" w:pos="9537"/>
            </w:tabs>
            <w:rPr>
              <w:rFonts w:ascii="Calibri" w:hAnsi="Calibri"/>
              <w:color w:val="000000"/>
              <w:sz w:val="16"/>
              <w:szCs w:val="16"/>
            </w:rPr>
          </w:pPr>
          <w:r>
            <w:ptab w:relativeTo="margin" w:alignment="right" w:leader="none"/>
          </w:r>
          <w:r>
            <w:rPr>
              <w:rFonts w:ascii="Calibri" w:hAnsi="Calibri"/>
              <w:sz w:val="16"/>
              <w:szCs w:val="16"/>
            </w:rPr>
            <w:t>DOC#</w:t>
          </w:r>
        </w:p>
      </w:tc>
    </w:tr>
    <w:tr w:rsidR="00BC47DE" w14:paraId="5BB1F838" w14:textId="77777777" w:rsidTr="00C46662">
      <w:trPr>
        <w:jc w:val="center"/>
      </w:trPr>
      <w:tc>
        <w:tcPr>
          <w:tcW w:w="3360" w:type="dxa"/>
          <w:vAlign w:val="bottom"/>
          <w:hideMark/>
        </w:tcPr>
        <w:p w14:paraId="6054FD6E" w14:textId="77777777" w:rsidR="00BC47DE" w:rsidRDefault="00BC47DE" w:rsidP="00C46662">
          <w:pPr>
            <w:tabs>
              <w:tab w:val="left" w:pos="9537"/>
            </w:tabs>
            <w:rPr>
              <w:rFonts w:ascii="Calibri" w:hAnsi="Calibri"/>
              <w:color w:val="000000"/>
              <w:sz w:val="16"/>
              <w:szCs w:val="16"/>
            </w:rPr>
          </w:pPr>
          <w:r>
            <w:rPr>
              <w:rFonts w:ascii="Calibri" w:hAnsi="Calibri"/>
              <w:color w:val="000000"/>
              <w:sz w:val="16"/>
              <w:szCs w:val="16"/>
            </w:rPr>
            <w:t>SOW ID #: [INSERT Ticket Case ID]</w:t>
          </w:r>
        </w:p>
      </w:tc>
      <w:tc>
        <w:tcPr>
          <w:tcW w:w="5460" w:type="dxa"/>
          <w:vAlign w:val="bottom"/>
        </w:tcPr>
        <w:p w14:paraId="378B5D5F" w14:textId="77777777" w:rsidR="00BC47DE" w:rsidRDefault="00BC47DE" w:rsidP="00C46662">
          <w:pPr>
            <w:tabs>
              <w:tab w:val="left" w:pos="9537"/>
            </w:tabs>
            <w:rPr>
              <w:rFonts w:ascii="Calibri" w:hAnsi="Calibri"/>
              <w:color w:val="000000"/>
              <w:sz w:val="16"/>
              <w:szCs w:val="16"/>
            </w:rPr>
          </w:pPr>
        </w:p>
      </w:tc>
      <w:tc>
        <w:tcPr>
          <w:tcW w:w="1260" w:type="dxa"/>
          <w:vAlign w:val="bottom"/>
        </w:tcPr>
        <w:p w14:paraId="7889DB60" w14:textId="158AF902" w:rsidR="00BC47DE" w:rsidRDefault="00BC47DE" w:rsidP="00C46662">
          <w:pPr>
            <w:tabs>
              <w:tab w:val="left" w:pos="9537"/>
            </w:tabs>
            <w:rPr>
              <w:rFonts w:ascii="Calibri" w:hAnsi="Calibri"/>
              <w:color w:val="000000"/>
              <w:sz w:val="16"/>
              <w:szCs w:val="16"/>
            </w:rPr>
          </w:pPr>
          <w:r>
            <w:ptab w:relativeTo="margin" w:alignment="right" w:leader="none"/>
          </w:r>
          <w:r>
            <w:rPr>
              <w:sz w:val="16"/>
              <w:szCs w:val="16"/>
            </w:rPr>
            <w:fldChar w:fldCharType="begin"/>
          </w:r>
          <w:r>
            <w:rPr>
              <w:sz w:val="16"/>
              <w:szCs w:val="16"/>
            </w:rPr>
            <w:instrText xml:space="preserve"> DATE \@ "yyyy-MM-dd" </w:instrText>
          </w:r>
          <w:r>
            <w:rPr>
              <w:sz w:val="16"/>
              <w:szCs w:val="16"/>
            </w:rPr>
            <w:fldChar w:fldCharType="separate"/>
          </w:r>
          <w:r w:rsidR="00743930">
            <w:rPr>
              <w:noProof/>
              <w:sz w:val="16"/>
              <w:szCs w:val="16"/>
            </w:rPr>
            <w:t>2024-06-21</w:t>
          </w:r>
          <w:r>
            <w:rPr>
              <w:sz w:val="16"/>
              <w:szCs w:val="16"/>
            </w:rPr>
            <w:fldChar w:fldCharType="end"/>
          </w:r>
        </w:p>
      </w:tc>
    </w:tr>
  </w:tbl>
  <w:p w14:paraId="558C7068" w14:textId="77777777" w:rsidR="00BC47DE" w:rsidRPr="00DA43AC" w:rsidRDefault="00BC47DE" w:rsidP="00BC47DE">
    <w:pPr>
      <w:tabs>
        <w:tab w:val="center" w:pos="4320"/>
        <w:tab w:val="right" w:pos="8640"/>
      </w:tabs>
      <w:rPr>
        <w:rFonts w:ascii="Calibri" w:eastAsia="MS Mincho" w:hAnsi="Calibri"/>
        <w:sz w:val="24"/>
        <w:szCs w:val="24"/>
      </w:rPr>
    </w:pPr>
  </w:p>
  <w:p w14:paraId="07C12D7C" w14:textId="77777777" w:rsidR="00BC47DE" w:rsidRPr="00DA43AC" w:rsidRDefault="00BC47DE" w:rsidP="00BC47DE">
    <w:pPr>
      <w:pStyle w:val="Footer"/>
    </w:pPr>
  </w:p>
  <w:p w14:paraId="18FAB083" w14:textId="77777777" w:rsidR="00BC47DE" w:rsidRDefault="00BC47DE" w:rsidP="00BC47DE"/>
  <w:p w14:paraId="6452497C" w14:textId="77777777" w:rsidR="00BC47DE" w:rsidRDefault="00BC47DE" w:rsidP="00BC47D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2B58" w14:textId="77777777" w:rsidR="00BC47DE" w:rsidRPr="00BC47DE" w:rsidRDefault="00BC47DE" w:rsidP="00BC47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855A" w14:textId="77777777" w:rsidR="00BC47DE" w:rsidRPr="00BC47DE" w:rsidRDefault="00BC47DE" w:rsidP="00BC47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1"/>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5460"/>
      <w:gridCol w:w="1260"/>
    </w:tblGrid>
    <w:tr w:rsidR="00BC47DE" w14:paraId="0D8F4045" w14:textId="77777777" w:rsidTr="00C46662">
      <w:trPr>
        <w:jc w:val="center"/>
      </w:trPr>
      <w:tc>
        <w:tcPr>
          <w:tcW w:w="3360" w:type="dxa"/>
          <w:vAlign w:val="bottom"/>
          <w:hideMark/>
        </w:tcPr>
        <w:p w14:paraId="45D213F6" w14:textId="77777777" w:rsidR="00BC47DE" w:rsidRDefault="00BC47DE" w:rsidP="00C46662">
          <w:pPr>
            <w:tabs>
              <w:tab w:val="left" w:pos="9537"/>
            </w:tabs>
            <w:rPr>
              <w:rFonts w:ascii="Calibri" w:hAnsi="Calibri"/>
              <w:color w:val="000000"/>
              <w:sz w:val="16"/>
              <w:szCs w:val="16"/>
            </w:rPr>
          </w:pPr>
          <w:r>
            <w:rPr>
              <w:rFonts w:ascii="Calibri" w:hAnsi="Calibri"/>
              <w:color w:val="000000"/>
              <w:sz w:val="16"/>
              <w:szCs w:val="16"/>
            </w:rPr>
            <w:t>AWS Professional Services SOW</w:t>
          </w:r>
        </w:p>
      </w:tc>
      <w:tc>
        <w:tcPr>
          <w:tcW w:w="5460" w:type="dxa"/>
          <w:vAlign w:val="bottom"/>
        </w:tcPr>
        <w:p w14:paraId="27549990" w14:textId="77777777" w:rsidR="00BC47DE" w:rsidRDefault="00BC47DE" w:rsidP="00C46662">
          <w:pPr>
            <w:tabs>
              <w:tab w:val="left" w:pos="9537"/>
            </w:tabs>
            <w:rPr>
              <w:rFonts w:ascii="Calibri" w:hAnsi="Calibri"/>
              <w:color w:val="000000"/>
              <w:sz w:val="16"/>
              <w:szCs w:val="16"/>
            </w:rPr>
          </w:pPr>
        </w:p>
      </w:tc>
      <w:tc>
        <w:tcPr>
          <w:tcW w:w="1260" w:type="dxa"/>
          <w:vAlign w:val="bottom"/>
          <w:hideMark/>
        </w:tcPr>
        <w:p w14:paraId="7393F0F1" w14:textId="77777777" w:rsidR="00BC47DE" w:rsidRDefault="00BC47DE" w:rsidP="00C46662">
          <w:pPr>
            <w:tabs>
              <w:tab w:val="left" w:pos="9537"/>
            </w:tabs>
            <w:rPr>
              <w:rFonts w:ascii="Calibri" w:hAnsi="Calibri"/>
              <w:color w:val="000000"/>
              <w:sz w:val="16"/>
              <w:szCs w:val="16"/>
            </w:rPr>
          </w:pPr>
          <w:r>
            <w:ptab w:relativeTo="margin" w:alignment="right" w:leader="none"/>
          </w:r>
          <w:r>
            <w:rPr>
              <w:rFonts w:ascii="Calibri" w:hAnsi="Calibri"/>
              <w:sz w:val="16"/>
              <w:szCs w:val="16"/>
            </w:rPr>
            <w:t xml:space="preserve">Page </w:t>
          </w:r>
          <w:r>
            <w:rPr>
              <w:rFonts w:ascii="Calibri" w:hAnsi="Calibri"/>
              <w:b/>
              <w:bCs/>
              <w:sz w:val="16"/>
              <w:szCs w:val="16"/>
            </w:rPr>
            <w:fldChar w:fldCharType="begin"/>
          </w:r>
          <w:r>
            <w:rPr>
              <w:rFonts w:ascii="Calibri" w:hAnsi="Calibri"/>
              <w:b/>
              <w:bCs/>
              <w:sz w:val="16"/>
              <w:szCs w:val="16"/>
            </w:rPr>
            <w:instrText xml:space="preserve"> PAGE </w:instrText>
          </w:r>
          <w:r>
            <w:rPr>
              <w:rFonts w:ascii="Calibri" w:hAnsi="Calibri"/>
              <w:b/>
              <w:bCs/>
              <w:sz w:val="16"/>
              <w:szCs w:val="16"/>
            </w:rPr>
            <w:fldChar w:fldCharType="separate"/>
          </w:r>
          <w:r w:rsidR="00ED57BF">
            <w:rPr>
              <w:rFonts w:ascii="Calibri" w:hAnsi="Calibri"/>
              <w:b/>
              <w:bCs/>
              <w:noProof/>
              <w:sz w:val="16"/>
              <w:szCs w:val="16"/>
            </w:rPr>
            <w:t>7</w:t>
          </w:r>
          <w:r>
            <w:rPr>
              <w:rFonts w:ascii="Calibri" w:hAnsi="Calibri"/>
              <w:b/>
              <w:bCs/>
              <w:sz w:val="16"/>
              <w:szCs w:val="16"/>
            </w:rPr>
            <w:fldChar w:fldCharType="end"/>
          </w:r>
          <w:r>
            <w:rPr>
              <w:rFonts w:ascii="Calibri" w:hAnsi="Calibri"/>
              <w:sz w:val="16"/>
              <w:szCs w:val="16"/>
            </w:rPr>
            <w:t xml:space="preserve"> of </w:t>
          </w:r>
          <w:r>
            <w:rPr>
              <w:rFonts w:ascii="Calibri" w:hAnsi="Calibri"/>
              <w:b/>
              <w:bCs/>
              <w:sz w:val="16"/>
              <w:szCs w:val="16"/>
            </w:rPr>
            <w:fldChar w:fldCharType="begin"/>
          </w:r>
          <w:r>
            <w:rPr>
              <w:rFonts w:ascii="Calibri" w:hAnsi="Calibri"/>
              <w:b/>
              <w:bCs/>
              <w:sz w:val="16"/>
              <w:szCs w:val="16"/>
            </w:rPr>
            <w:instrText xml:space="preserve"> NUMPAGES  </w:instrText>
          </w:r>
          <w:r>
            <w:rPr>
              <w:rFonts w:ascii="Calibri" w:hAnsi="Calibri"/>
              <w:b/>
              <w:bCs/>
              <w:sz w:val="16"/>
              <w:szCs w:val="16"/>
            </w:rPr>
            <w:fldChar w:fldCharType="separate"/>
          </w:r>
          <w:r w:rsidR="00ED57BF">
            <w:rPr>
              <w:rFonts w:ascii="Calibri" w:hAnsi="Calibri"/>
              <w:b/>
              <w:bCs/>
              <w:noProof/>
              <w:sz w:val="16"/>
              <w:szCs w:val="16"/>
            </w:rPr>
            <w:t>7</w:t>
          </w:r>
          <w:r>
            <w:rPr>
              <w:rFonts w:ascii="Calibri" w:hAnsi="Calibri"/>
              <w:b/>
              <w:bCs/>
              <w:sz w:val="16"/>
              <w:szCs w:val="16"/>
            </w:rPr>
            <w:fldChar w:fldCharType="end"/>
          </w:r>
        </w:p>
      </w:tc>
    </w:tr>
    <w:tr w:rsidR="00BC47DE" w14:paraId="6570520C" w14:textId="77777777" w:rsidTr="00C46662">
      <w:trPr>
        <w:jc w:val="center"/>
      </w:trPr>
      <w:tc>
        <w:tcPr>
          <w:tcW w:w="3360" w:type="dxa"/>
          <w:vAlign w:val="bottom"/>
          <w:hideMark/>
        </w:tcPr>
        <w:p w14:paraId="4BA14E23" w14:textId="77777777" w:rsidR="00BC47DE" w:rsidRDefault="00BC47DE" w:rsidP="00C46662">
          <w:pPr>
            <w:tabs>
              <w:tab w:val="left" w:pos="9537"/>
            </w:tabs>
            <w:rPr>
              <w:rFonts w:ascii="Calibri" w:hAnsi="Calibri"/>
              <w:color w:val="000000"/>
              <w:sz w:val="16"/>
              <w:szCs w:val="16"/>
            </w:rPr>
          </w:pPr>
          <w:r>
            <w:rPr>
              <w:rFonts w:ascii="Calibri" w:hAnsi="Calibri"/>
              <w:b/>
              <w:sz w:val="16"/>
              <w:szCs w:val="16"/>
            </w:rPr>
            <w:t xml:space="preserve">AMAZON CONFIDENTIAL                                                                                                                                 </w:t>
          </w:r>
          <w:r>
            <w:rPr>
              <w:rFonts w:ascii="Calibri" w:hAnsi="Calibri"/>
              <w:sz w:val="16"/>
              <w:szCs w:val="16"/>
            </w:rPr>
            <w:t xml:space="preserve">                  </w:t>
          </w:r>
        </w:p>
      </w:tc>
      <w:tc>
        <w:tcPr>
          <w:tcW w:w="5460" w:type="dxa"/>
          <w:vAlign w:val="bottom"/>
        </w:tcPr>
        <w:p w14:paraId="063F81F7" w14:textId="77777777" w:rsidR="00BC47DE" w:rsidRDefault="00BC47DE" w:rsidP="00C46662">
          <w:pPr>
            <w:tabs>
              <w:tab w:val="left" w:pos="9537"/>
            </w:tabs>
            <w:rPr>
              <w:rFonts w:ascii="Calibri" w:hAnsi="Calibri"/>
              <w:color w:val="000000"/>
              <w:sz w:val="16"/>
              <w:szCs w:val="16"/>
            </w:rPr>
          </w:pPr>
        </w:p>
      </w:tc>
      <w:tc>
        <w:tcPr>
          <w:tcW w:w="1260" w:type="dxa"/>
          <w:vAlign w:val="bottom"/>
          <w:hideMark/>
        </w:tcPr>
        <w:p w14:paraId="4D698DC3" w14:textId="77777777" w:rsidR="00BC47DE" w:rsidRDefault="00BC47DE" w:rsidP="00C46662">
          <w:pPr>
            <w:tabs>
              <w:tab w:val="left" w:pos="9537"/>
            </w:tabs>
            <w:rPr>
              <w:rFonts w:ascii="Calibri" w:hAnsi="Calibri"/>
              <w:color w:val="000000"/>
              <w:sz w:val="16"/>
              <w:szCs w:val="16"/>
            </w:rPr>
          </w:pPr>
          <w:r>
            <w:ptab w:relativeTo="margin" w:alignment="right" w:leader="none"/>
          </w:r>
          <w:r>
            <w:rPr>
              <w:rFonts w:ascii="Calibri" w:hAnsi="Calibri"/>
              <w:sz w:val="16"/>
              <w:szCs w:val="16"/>
            </w:rPr>
            <w:t>DOC#</w:t>
          </w:r>
        </w:p>
      </w:tc>
    </w:tr>
    <w:tr w:rsidR="00BC47DE" w14:paraId="6F9C9C1D" w14:textId="77777777" w:rsidTr="00C46662">
      <w:trPr>
        <w:jc w:val="center"/>
      </w:trPr>
      <w:tc>
        <w:tcPr>
          <w:tcW w:w="3360" w:type="dxa"/>
          <w:vAlign w:val="bottom"/>
          <w:hideMark/>
        </w:tcPr>
        <w:p w14:paraId="210878E4" w14:textId="77777777" w:rsidR="00BC47DE" w:rsidRDefault="00BC47DE" w:rsidP="00C46662">
          <w:pPr>
            <w:tabs>
              <w:tab w:val="left" w:pos="9537"/>
            </w:tabs>
            <w:rPr>
              <w:rFonts w:ascii="Calibri" w:hAnsi="Calibri"/>
              <w:color w:val="000000"/>
              <w:sz w:val="16"/>
              <w:szCs w:val="16"/>
            </w:rPr>
          </w:pPr>
          <w:r>
            <w:rPr>
              <w:rFonts w:ascii="Calibri" w:hAnsi="Calibri"/>
              <w:color w:val="000000"/>
              <w:sz w:val="16"/>
              <w:szCs w:val="16"/>
            </w:rPr>
            <w:t>SOW ID #: [INSERT Ticket Case ID]</w:t>
          </w:r>
        </w:p>
      </w:tc>
      <w:tc>
        <w:tcPr>
          <w:tcW w:w="5460" w:type="dxa"/>
          <w:vAlign w:val="bottom"/>
        </w:tcPr>
        <w:p w14:paraId="5D129732" w14:textId="77777777" w:rsidR="00BC47DE" w:rsidRDefault="00BC47DE" w:rsidP="00C46662">
          <w:pPr>
            <w:tabs>
              <w:tab w:val="left" w:pos="9537"/>
            </w:tabs>
            <w:rPr>
              <w:rFonts w:ascii="Calibri" w:hAnsi="Calibri"/>
              <w:color w:val="000000"/>
              <w:sz w:val="16"/>
              <w:szCs w:val="16"/>
            </w:rPr>
          </w:pPr>
        </w:p>
      </w:tc>
      <w:tc>
        <w:tcPr>
          <w:tcW w:w="1260" w:type="dxa"/>
          <w:vAlign w:val="bottom"/>
        </w:tcPr>
        <w:p w14:paraId="2D3F473C" w14:textId="3DD6495F" w:rsidR="00BC47DE" w:rsidRDefault="00BC47DE" w:rsidP="00C46662">
          <w:pPr>
            <w:tabs>
              <w:tab w:val="left" w:pos="9537"/>
            </w:tabs>
            <w:rPr>
              <w:rFonts w:ascii="Calibri" w:hAnsi="Calibri"/>
              <w:color w:val="000000"/>
              <w:sz w:val="16"/>
              <w:szCs w:val="16"/>
            </w:rPr>
          </w:pPr>
          <w:r>
            <w:ptab w:relativeTo="margin" w:alignment="right" w:leader="none"/>
          </w:r>
          <w:r>
            <w:rPr>
              <w:sz w:val="16"/>
              <w:szCs w:val="16"/>
            </w:rPr>
            <w:fldChar w:fldCharType="begin"/>
          </w:r>
          <w:r>
            <w:rPr>
              <w:sz w:val="16"/>
              <w:szCs w:val="16"/>
            </w:rPr>
            <w:instrText xml:space="preserve"> DATE \@ "yyyy-MM-dd" </w:instrText>
          </w:r>
          <w:r>
            <w:rPr>
              <w:sz w:val="16"/>
              <w:szCs w:val="16"/>
            </w:rPr>
            <w:fldChar w:fldCharType="separate"/>
          </w:r>
          <w:r w:rsidR="00743930">
            <w:rPr>
              <w:noProof/>
              <w:sz w:val="16"/>
              <w:szCs w:val="16"/>
            </w:rPr>
            <w:t>2024-06-21</w:t>
          </w:r>
          <w:r>
            <w:rPr>
              <w:sz w:val="16"/>
              <w:szCs w:val="16"/>
            </w:rPr>
            <w:fldChar w:fldCharType="end"/>
          </w:r>
        </w:p>
      </w:tc>
    </w:tr>
  </w:tbl>
  <w:p w14:paraId="661E0423" w14:textId="77777777" w:rsidR="00BC47DE" w:rsidRPr="00DA43AC" w:rsidRDefault="00BC47DE" w:rsidP="00BC47DE">
    <w:pPr>
      <w:tabs>
        <w:tab w:val="center" w:pos="4320"/>
        <w:tab w:val="right" w:pos="8640"/>
      </w:tabs>
      <w:rPr>
        <w:rFonts w:ascii="Calibri" w:eastAsia="MS Mincho" w:hAnsi="Calibri"/>
        <w:sz w:val="24"/>
        <w:szCs w:val="24"/>
      </w:rPr>
    </w:pPr>
  </w:p>
  <w:p w14:paraId="28919971" w14:textId="77777777" w:rsidR="00BC47DE" w:rsidRPr="00DA43AC" w:rsidRDefault="00BC47DE" w:rsidP="00BC47DE">
    <w:pPr>
      <w:pStyle w:val="Footer"/>
    </w:pPr>
  </w:p>
  <w:p w14:paraId="74B85F03" w14:textId="77777777" w:rsidR="00BC47DE" w:rsidRDefault="00BC47DE" w:rsidP="00BC47DE"/>
  <w:p w14:paraId="6021E38F" w14:textId="77777777" w:rsidR="00BC47DE" w:rsidRDefault="00BC47DE" w:rsidP="00BC47D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8CF5" w14:textId="77777777" w:rsidR="00BC47DE" w:rsidRPr="00BC47DE" w:rsidRDefault="00BC47DE" w:rsidP="00BC4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B88B" w14:textId="77777777" w:rsidR="005949EB" w:rsidRDefault="005949EB" w:rsidP="00BC47DE">
      <w:pPr>
        <w:spacing w:after="0" w:line="240" w:lineRule="auto"/>
      </w:pPr>
      <w:r>
        <w:separator/>
      </w:r>
    </w:p>
  </w:footnote>
  <w:footnote w:type="continuationSeparator" w:id="0">
    <w:p w14:paraId="060BC755" w14:textId="77777777" w:rsidR="005949EB" w:rsidRDefault="005949EB" w:rsidP="00BC4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FCED" w14:textId="57466D8C" w:rsidR="00BC47DE" w:rsidRDefault="00BC47DE" w:rsidP="00BC47DE">
    <w:pPr>
      <w:pStyle w:val="Header"/>
      <w:rPr>
        <w:rFonts w:asciiTheme="majorHAnsi" w:hAnsiTheme="majorHAnsi"/>
      </w:rPr>
    </w:pPr>
    <w:r>
      <w:ptab w:relativeTo="margin" w:alignment="center" w:leader="none"/>
    </w:r>
    <w:r>
      <w:ptab w:relativeTo="margin" w:alignment="right" w:leader="none"/>
    </w:r>
  </w:p>
  <w:p w14:paraId="0DF4D3E9" w14:textId="77777777" w:rsidR="00BC47DE" w:rsidRPr="00AA0D65" w:rsidRDefault="00BC47DE" w:rsidP="00BC47DE">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FC00" w14:textId="77777777" w:rsidR="00BC47DE" w:rsidRPr="00BC47DE" w:rsidRDefault="00BC47DE" w:rsidP="00BC4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935A" w14:textId="2E19AE0B" w:rsidR="00BC47DE" w:rsidRPr="00937DAA" w:rsidRDefault="00BC47DE" w:rsidP="00937DAA">
    <w:pPr>
      <w:tabs>
        <w:tab w:val="center" w:pos="4320"/>
        <w:tab w:val="right" w:pos="8640"/>
      </w:tabs>
      <w:rPr>
        <w:rFonts w:ascii="Calibri" w:eastAsia="MS Mincho" w:hAnsi="Calibri"/>
        <w:sz w:val="24"/>
        <w:szCs w:val="24"/>
      </w:rPr>
    </w:pPr>
    <w:r>
      <w:ptab w:relativeTo="margin" w:alignment="center" w:leader="none"/>
    </w: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BBC6" w14:textId="77777777" w:rsidR="00BC47DE" w:rsidRPr="00BC47DE" w:rsidRDefault="00BC47DE" w:rsidP="00BC47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E019" w14:textId="77777777" w:rsidR="00BC47DE" w:rsidRPr="00BC47DE" w:rsidRDefault="00BC47DE" w:rsidP="00BC47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EC15" w14:textId="77777777" w:rsidR="00BC47DE" w:rsidRPr="0002088F" w:rsidRDefault="00BC47DE" w:rsidP="00BC47DE">
    <w:pPr>
      <w:tabs>
        <w:tab w:val="center" w:pos="4320"/>
        <w:tab w:val="right" w:pos="8640"/>
      </w:tabs>
      <w:rPr>
        <w:rFonts w:ascii="Calibri" w:eastAsia="MS Mincho" w:hAnsi="Calibri"/>
        <w:sz w:val="24"/>
        <w:szCs w:val="24"/>
      </w:rPr>
    </w:pPr>
    <w:r>
      <w:ptab w:relativeTo="margin" w:alignment="center" w:leader="none"/>
    </w:r>
    <w:r>
      <w:ptab w:relativeTo="margin" w:alignment="right" w:leader="none"/>
    </w:r>
    <w:r w:rsidRPr="0002088F">
      <w:rPr>
        <w:rFonts w:ascii="Calibri" w:eastAsia="MS Mincho" w:hAnsi="Calibri"/>
        <w:noProof/>
        <w:sz w:val="24"/>
        <w:szCs w:val="24"/>
      </w:rPr>
      <w:drawing>
        <wp:inline distT="0" distB="0" distL="0" distR="0" wp14:anchorId="296429F5" wp14:editId="02AA76D3">
          <wp:extent cx="18859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5950" cy="457200"/>
                  </a:xfrm>
                  <a:prstGeom prst="rect">
                    <a:avLst/>
                  </a:prstGeom>
                  <a:noFill/>
                  <a:ln>
                    <a:noFill/>
                  </a:ln>
                </pic:spPr>
              </pic:pic>
            </a:graphicData>
          </a:graphic>
        </wp:inline>
      </w:drawing>
    </w:r>
  </w:p>
  <w:p w14:paraId="57BB963A" w14:textId="77777777" w:rsidR="00BC47DE" w:rsidRDefault="00BC47DE" w:rsidP="00BC47DE">
    <w:pPr>
      <w:pStyle w:val="Header"/>
      <w:jc w:val="both"/>
    </w:pPr>
  </w:p>
  <w:p w14:paraId="527F1C8A" w14:textId="77777777" w:rsidR="00BC47DE" w:rsidRDefault="00BC47DE" w:rsidP="00BC47DE"/>
  <w:p w14:paraId="7176C26E" w14:textId="77777777" w:rsidR="00BC47DE" w:rsidRDefault="00BC47DE" w:rsidP="00BC47D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C3F7" w14:textId="77777777" w:rsidR="00BC47DE" w:rsidRPr="00BC47DE" w:rsidRDefault="00BC47DE" w:rsidP="00BC4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034E34A"/>
    <w:lvl w:ilvl="0" w:tplc="B77EEF1E">
      <w:start w:val="1"/>
      <w:numFmt w:val="bullet"/>
      <w:lvlText w:val="•"/>
      <w:lvlJc w:val="left"/>
      <w:pPr>
        <w:tabs>
          <w:tab w:val="num" w:pos="720"/>
        </w:tabs>
        <w:ind w:left="720" w:hanging="360"/>
      </w:pPr>
      <w:rPr>
        <w:rFonts w:ascii="Arial" w:hAnsi="Arial" w:hint="default"/>
      </w:rPr>
    </w:lvl>
    <w:lvl w:ilvl="1" w:tplc="F7F87C6A">
      <w:start w:val="1"/>
      <w:numFmt w:val="bullet"/>
      <w:lvlText w:val="•"/>
      <w:lvlJc w:val="left"/>
      <w:pPr>
        <w:tabs>
          <w:tab w:val="num" w:pos="1440"/>
        </w:tabs>
        <w:ind w:left="1440" w:hanging="360"/>
      </w:pPr>
      <w:rPr>
        <w:rFonts w:ascii="Arial" w:hAnsi="Arial" w:hint="default"/>
      </w:rPr>
    </w:lvl>
    <w:lvl w:ilvl="2" w:tplc="77F69786">
      <w:start w:val="1"/>
      <w:numFmt w:val="bullet"/>
      <w:lvlText w:val="•"/>
      <w:lvlJc w:val="left"/>
      <w:pPr>
        <w:tabs>
          <w:tab w:val="num" w:pos="2160"/>
        </w:tabs>
        <w:ind w:left="2160" w:hanging="360"/>
      </w:pPr>
      <w:rPr>
        <w:rFonts w:ascii="Arial" w:hAnsi="Arial" w:hint="default"/>
      </w:rPr>
    </w:lvl>
    <w:lvl w:ilvl="3" w:tplc="8B7470E0" w:tentative="1">
      <w:start w:val="1"/>
      <w:numFmt w:val="bullet"/>
      <w:lvlText w:val="•"/>
      <w:lvlJc w:val="left"/>
      <w:pPr>
        <w:tabs>
          <w:tab w:val="num" w:pos="2880"/>
        </w:tabs>
        <w:ind w:left="2880" w:hanging="360"/>
      </w:pPr>
      <w:rPr>
        <w:rFonts w:ascii="Arial" w:hAnsi="Arial" w:hint="default"/>
      </w:rPr>
    </w:lvl>
    <w:lvl w:ilvl="4" w:tplc="D6DC5EEE" w:tentative="1">
      <w:start w:val="1"/>
      <w:numFmt w:val="bullet"/>
      <w:lvlText w:val="•"/>
      <w:lvlJc w:val="left"/>
      <w:pPr>
        <w:tabs>
          <w:tab w:val="num" w:pos="3600"/>
        </w:tabs>
        <w:ind w:left="3600" w:hanging="360"/>
      </w:pPr>
      <w:rPr>
        <w:rFonts w:ascii="Arial" w:hAnsi="Arial" w:hint="default"/>
      </w:rPr>
    </w:lvl>
    <w:lvl w:ilvl="5" w:tplc="47DC1260" w:tentative="1">
      <w:start w:val="1"/>
      <w:numFmt w:val="bullet"/>
      <w:lvlText w:val="•"/>
      <w:lvlJc w:val="left"/>
      <w:pPr>
        <w:tabs>
          <w:tab w:val="num" w:pos="4320"/>
        </w:tabs>
        <w:ind w:left="4320" w:hanging="360"/>
      </w:pPr>
      <w:rPr>
        <w:rFonts w:ascii="Arial" w:hAnsi="Arial" w:hint="default"/>
      </w:rPr>
    </w:lvl>
    <w:lvl w:ilvl="6" w:tplc="304C5CD2" w:tentative="1">
      <w:start w:val="1"/>
      <w:numFmt w:val="bullet"/>
      <w:lvlText w:val="•"/>
      <w:lvlJc w:val="left"/>
      <w:pPr>
        <w:tabs>
          <w:tab w:val="num" w:pos="5040"/>
        </w:tabs>
        <w:ind w:left="5040" w:hanging="360"/>
      </w:pPr>
      <w:rPr>
        <w:rFonts w:ascii="Arial" w:hAnsi="Arial" w:hint="default"/>
      </w:rPr>
    </w:lvl>
    <w:lvl w:ilvl="7" w:tplc="4DE2423C" w:tentative="1">
      <w:start w:val="1"/>
      <w:numFmt w:val="bullet"/>
      <w:lvlText w:val="•"/>
      <w:lvlJc w:val="left"/>
      <w:pPr>
        <w:tabs>
          <w:tab w:val="num" w:pos="5760"/>
        </w:tabs>
        <w:ind w:left="5760" w:hanging="360"/>
      </w:pPr>
      <w:rPr>
        <w:rFonts w:ascii="Arial" w:hAnsi="Arial" w:hint="default"/>
      </w:rPr>
    </w:lvl>
    <w:lvl w:ilvl="8" w:tplc="71C4FA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000007"/>
    <w:multiLevelType w:val="hybridMultilevel"/>
    <w:tmpl w:val="5D1C7E2A"/>
    <w:lvl w:ilvl="0" w:tplc="5BB2463A">
      <w:start w:val="1"/>
      <w:numFmt w:val="bullet"/>
      <w:lvlText w:val="•"/>
      <w:lvlJc w:val="left"/>
      <w:pPr>
        <w:ind w:left="720" w:hanging="360"/>
      </w:pPr>
      <w:rPr>
        <w:rFonts w:ascii="Arial" w:hAnsi="Arial" w:hint="default"/>
      </w:rPr>
    </w:lvl>
    <w:lvl w:ilvl="1" w:tplc="AB625642" w:tentative="1">
      <w:start w:val="1"/>
      <w:numFmt w:val="bullet"/>
      <w:lvlText w:val="o"/>
      <w:lvlJc w:val="left"/>
      <w:pPr>
        <w:ind w:left="1440" w:hanging="360"/>
      </w:pPr>
      <w:rPr>
        <w:rFonts w:ascii="Courier New" w:hAnsi="Courier New" w:cs="Courier New" w:hint="default"/>
      </w:rPr>
    </w:lvl>
    <w:lvl w:ilvl="2" w:tplc="8B78E3D4" w:tentative="1">
      <w:start w:val="1"/>
      <w:numFmt w:val="bullet"/>
      <w:lvlText w:val=""/>
      <w:lvlJc w:val="left"/>
      <w:pPr>
        <w:ind w:left="2160" w:hanging="360"/>
      </w:pPr>
      <w:rPr>
        <w:rFonts w:ascii="Wingdings" w:hAnsi="Wingdings" w:hint="default"/>
      </w:rPr>
    </w:lvl>
    <w:lvl w:ilvl="3" w:tplc="0138148C" w:tentative="1">
      <w:start w:val="1"/>
      <w:numFmt w:val="bullet"/>
      <w:lvlText w:val=""/>
      <w:lvlJc w:val="left"/>
      <w:pPr>
        <w:ind w:left="2880" w:hanging="360"/>
      </w:pPr>
      <w:rPr>
        <w:rFonts w:ascii="Symbol" w:hAnsi="Symbol" w:hint="default"/>
      </w:rPr>
    </w:lvl>
    <w:lvl w:ilvl="4" w:tplc="A6FE0024" w:tentative="1">
      <w:start w:val="1"/>
      <w:numFmt w:val="bullet"/>
      <w:lvlText w:val="o"/>
      <w:lvlJc w:val="left"/>
      <w:pPr>
        <w:ind w:left="3600" w:hanging="360"/>
      </w:pPr>
      <w:rPr>
        <w:rFonts w:ascii="Courier New" w:hAnsi="Courier New" w:cs="Courier New" w:hint="default"/>
      </w:rPr>
    </w:lvl>
    <w:lvl w:ilvl="5" w:tplc="DB32981C" w:tentative="1">
      <w:start w:val="1"/>
      <w:numFmt w:val="bullet"/>
      <w:lvlText w:val=""/>
      <w:lvlJc w:val="left"/>
      <w:pPr>
        <w:ind w:left="4320" w:hanging="360"/>
      </w:pPr>
      <w:rPr>
        <w:rFonts w:ascii="Wingdings" w:hAnsi="Wingdings" w:hint="default"/>
      </w:rPr>
    </w:lvl>
    <w:lvl w:ilvl="6" w:tplc="EECA7EB6" w:tentative="1">
      <w:start w:val="1"/>
      <w:numFmt w:val="bullet"/>
      <w:lvlText w:val=""/>
      <w:lvlJc w:val="left"/>
      <w:pPr>
        <w:ind w:left="5040" w:hanging="360"/>
      </w:pPr>
      <w:rPr>
        <w:rFonts w:ascii="Symbol" w:hAnsi="Symbol" w:hint="default"/>
      </w:rPr>
    </w:lvl>
    <w:lvl w:ilvl="7" w:tplc="9CF62952" w:tentative="1">
      <w:start w:val="1"/>
      <w:numFmt w:val="bullet"/>
      <w:lvlText w:val="o"/>
      <w:lvlJc w:val="left"/>
      <w:pPr>
        <w:ind w:left="5760" w:hanging="360"/>
      </w:pPr>
      <w:rPr>
        <w:rFonts w:ascii="Courier New" w:hAnsi="Courier New" w:cs="Courier New" w:hint="default"/>
      </w:rPr>
    </w:lvl>
    <w:lvl w:ilvl="8" w:tplc="7B9A3000" w:tentative="1">
      <w:start w:val="1"/>
      <w:numFmt w:val="bullet"/>
      <w:lvlText w:val=""/>
      <w:lvlJc w:val="left"/>
      <w:pPr>
        <w:ind w:left="6480" w:hanging="360"/>
      </w:pPr>
      <w:rPr>
        <w:rFonts w:ascii="Wingdings" w:hAnsi="Wingdings" w:hint="default"/>
      </w:rPr>
    </w:lvl>
  </w:abstractNum>
  <w:abstractNum w:abstractNumId="2" w15:restartNumberingAfterBreak="0">
    <w:nsid w:val="00000008"/>
    <w:multiLevelType w:val="hybridMultilevel"/>
    <w:tmpl w:val="9C1EB214"/>
    <w:lvl w:ilvl="0" w:tplc="825EE996">
      <w:start w:val="1"/>
      <w:numFmt w:val="bullet"/>
      <w:lvlText w:val="•"/>
      <w:lvlJc w:val="left"/>
      <w:pPr>
        <w:ind w:left="720" w:hanging="360"/>
      </w:pPr>
      <w:rPr>
        <w:rFonts w:ascii="Arial" w:hAnsi="Arial" w:hint="default"/>
      </w:rPr>
    </w:lvl>
    <w:lvl w:ilvl="1" w:tplc="E01AF5A2" w:tentative="1">
      <w:start w:val="1"/>
      <w:numFmt w:val="bullet"/>
      <w:lvlText w:val="o"/>
      <w:lvlJc w:val="left"/>
      <w:pPr>
        <w:ind w:left="1440" w:hanging="360"/>
      </w:pPr>
      <w:rPr>
        <w:rFonts w:ascii="Courier New" w:hAnsi="Courier New" w:cs="Courier New" w:hint="default"/>
      </w:rPr>
    </w:lvl>
    <w:lvl w:ilvl="2" w:tplc="1338C4AE" w:tentative="1">
      <w:start w:val="1"/>
      <w:numFmt w:val="bullet"/>
      <w:lvlText w:val=""/>
      <w:lvlJc w:val="left"/>
      <w:pPr>
        <w:ind w:left="2160" w:hanging="360"/>
      </w:pPr>
      <w:rPr>
        <w:rFonts w:ascii="Wingdings" w:hAnsi="Wingdings" w:hint="default"/>
      </w:rPr>
    </w:lvl>
    <w:lvl w:ilvl="3" w:tplc="EF289852" w:tentative="1">
      <w:start w:val="1"/>
      <w:numFmt w:val="bullet"/>
      <w:lvlText w:val=""/>
      <w:lvlJc w:val="left"/>
      <w:pPr>
        <w:ind w:left="2880" w:hanging="360"/>
      </w:pPr>
      <w:rPr>
        <w:rFonts w:ascii="Symbol" w:hAnsi="Symbol" w:hint="default"/>
      </w:rPr>
    </w:lvl>
    <w:lvl w:ilvl="4" w:tplc="2D34A9D6" w:tentative="1">
      <w:start w:val="1"/>
      <w:numFmt w:val="bullet"/>
      <w:lvlText w:val="o"/>
      <w:lvlJc w:val="left"/>
      <w:pPr>
        <w:ind w:left="3600" w:hanging="360"/>
      </w:pPr>
      <w:rPr>
        <w:rFonts w:ascii="Courier New" w:hAnsi="Courier New" w:cs="Courier New" w:hint="default"/>
      </w:rPr>
    </w:lvl>
    <w:lvl w:ilvl="5" w:tplc="0E5AE558" w:tentative="1">
      <w:start w:val="1"/>
      <w:numFmt w:val="bullet"/>
      <w:lvlText w:val=""/>
      <w:lvlJc w:val="left"/>
      <w:pPr>
        <w:ind w:left="4320" w:hanging="360"/>
      </w:pPr>
      <w:rPr>
        <w:rFonts w:ascii="Wingdings" w:hAnsi="Wingdings" w:hint="default"/>
      </w:rPr>
    </w:lvl>
    <w:lvl w:ilvl="6" w:tplc="0FC09426" w:tentative="1">
      <w:start w:val="1"/>
      <w:numFmt w:val="bullet"/>
      <w:lvlText w:val=""/>
      <w:lvlJc w:val="left"/>
      <w:pPr>
        <w:ind w:left="5040" w:hanging="360"/>
      </w:pPr>
      <w:rPr>
        <w:rFonts w:ascii="Symbol" w:hAnsi="Symbol" w:hint="default"/>
      </w:rPr>
    </w:lvl>
    <w:lvl w:ilvl="7" w:tplc="EB26A9C0" w:tentative="1">
      <w:start w:val="1"/>
      <w:numFmt w:val="bullet"/>
      <w:lvlText w:val="o"/>
      <w:lvlJc w:val="left"/>
      <w:pPr>
        <w:ind w:left="5760" w:hanging="360"/>
      </w:pPr>
      <w:rPr>
        <w:rFonts w:ascii="Courier New" w:hAnsi="Courier New" w:cs="Courier New" w:hint="default"/>
      </w:rPr>
    </w:lvl>
    <w:lvl w:ilvl="8" w:tplc="B3DEDE06" w:tentative="1">
      <w:start w:val="1"/>
      <w:numFmt w:val="bullet"/>
      <w:lvlText w:val=""/>
      <w:lvlJc w:val="left"/>
      <w:pPr>
        <w:ind w:left="6480" w:hanging="360"/>
      </w:pPr>
      <w:rPr>
        <w:rFonts w:ascii="Wingdings" w:hAnsi="Wingdings" w:hint="default"/>
      </w:rPr>
    </w:lvl>
  </w:abstractNum>
  <w:abstractNum w:abstractNumId="3" w15:restartNumberingAfterBreak="0">
    <w:nsid w:val="00000009"/>
    <w:multiLevelType w:val="hybridMultilevel"/>
    <w:tmpl w:val="FDCE4B86"/>
    <w:lvl w:ilvl="0" w:tplc="930818B0">
      <w:start w:val="1"/>
      <w:numFmt w:val="bullet"/>
      <w:lvlText w:val="•"/>
      <w:lvlJc w:val="left"/>
      <w:pPr>
        <w:ind w:left="720" w:hanging="360"/>
      </w:pPr>
      <w:rPr>
        <w:rFonts w:ascii="Arial" w:hAnsi="Arial" w:hint="default"/>
      </w:rPr>
    </w:lvl>
    <w:lvl w:ilvl="1" w:tplc="767277B8" w:tentative="1">
      <w:start w:val="1"/>
      <w:numFmt w:val="bullet"/>
      <w:lvlText w:val="o"/>
      <w:lvlJc w:val="left"/>
      <w:pPr>
        <w:ind w:left="1440" w:hanging="360"/>
      </w:pPr>
      <w:rPr>
        <w:rFonts w:ascii="Courier New" w:hAnsi="Courier New" w:cs="Courier New" w:hint="default"/>
      </w:rPr>
    </w:lvl>
    <w:lvl w:ilvl="2" w:tplc="47840C8A" w:tentative="1">
      <w:start w:val="1"/>
      <w:numFmt w:val="bullet"/>
      <w:lvlText w:val=""/>
      <w:lvlJc w:val="left"/>
      <w:pPr>
        <w:ind w:left="2160" w:hanging="360"/>
      </w:pPr>
      <w:rPr>
        <w:rFonts w:ascii="Wingdings" w:hAnsi="Wingdings" w:hint="default"/>
      </w:rPr>
    </w:lvl>
    <w:lvl w:ilvl="3" w:tplc="6D34F654" w:tentative="1">
      <w:start w:val="1"/>
      <w:numFmt w:val="bullet"/>
      <w:lvlText w:val=""/>
      <w:lvlJc w:val="left"/>
      <w:pPr>
        <w:ind w:left="2880" w:hanging="360"/>
      </w:pPr>
      <w:rPr>
        <w:rFonts w:ascii="Symbol" w:hAnsi="Symbol" w:hint="default"/>
      </w:rPr>
    </w:lvl>
    <w:lvl w:ilvl="4" w:tplc="7D989C9A" w:tentative="1">
      <w:start w:val="1"/>
      <w:numFmt w:val="bullet"/>
      <w:lvlText w:val="o"/>
      <w:lvlJc w:val="left"/>
      <w:pPr>
        <w:ind w:left="3600" w:hanging="360"/>
      </w:pPr>
      <w:rPr>
        <w:rFonts w:ascii="Courier New" w:hAnsi="Courier New" w:cs="Courier New" w:hint="default"/>
      </w:rPr>
    </w:lvl>
    <w:lvl w:ilvl="5" w:tplc="2D5CB0FA" w:tentative="1">
      <w:start w:val="1"/>
      <w:numFmt w:val="bullet"/>
      <w:lvlText w:val=""/>
      <w:lvlJc w:val="left"/>
      <w:pPr>
        <w:ind w:left="4320" w:hanging="360"/>
      </w:pPr>
      <w:rPr>
        <w:rFonts w:ascii="Wingdings" w:hAnsi="Wingdings" w:hint="default"/>
      </w:rPr>
    </w:lvl>
    <w:lvl w:ilvl="6" w:tplc="F9108970" w:tentative="1">
      <w:start w:val="1"/>
      <w:numFmt w:val="bullet"/>
      <w:lvlText w:val=""/>
      <w:lvlJc w:val="left"/>
      <w:pPr>
        <w:ind w:left="5040" w:hanging="360"/>
      </w:pPr>
      <w:rPr>
        <w:rFonts w:ascii="Symbol" w:hAnsi="Symbol" w:hint="default"/>
      </w:rPr>
    </w:lvl>
    <w:lvl w:ilvl="7" w:tplc="07E66A9C" w:tentative="1">
      <w:start w:val="1"/>
      <w:numFmt w:val="bullet"/>
      <w:lvlText w:val="o"/>
      <w:lvlJc w:val="left"/>
      <w:pPr>
        <w:ind w:left="5760" w:hanging="360"/>
      </w:pPr>
      <w:rPr>
        <w:rFonts w:ascii="Courier New" w:hAnsi="Courier New" w:cs="Courier New" w:hint="default"/>
      </w:rPr>
    </w:lvl>
    <w:lvl w:ilvl="8" w:tplc="7994A91E" w:tentative="1">
      <w:start w:val="1"/>
      <w:numFmt w:val="bullet"/>
      <w:lvlText w:val=""/>
      <w:lvlJc w:val="left"/>
      <w:pPr>
        <w:ind w:left="6480" w:hanging="360"/>
      </w:pPr>
      <w:rPr>
        <w:rFonts w:ascii="Wingdings" w:hAnsi="Wingdings" w:hint="default"/>
      </w:rPr>
    </w:lvl>
  </w:abstractNum>
  <w:abstractNum w:abstractNumId="4" w15:restartNumberingAfterBreak="0">
    <w:nsid w:val="0000001D"/>
    <w:multiLevelType w:val="hybridMultilevel"/>
    <w:tmpl w:val="3FA4E102"/>
    <w:lvl w:ilvl="0" w:tplc="192894F6">
      <w:start w:val="1"/>
      <w:numFmt w:val="bullet"/>
      <w:lvlText w:val="•"/>
      <w:lvlJc w:val="left"/>
      <w:pPr>
        <w:ind w:left="720" w:hanging="360"/>
      </w:pPr>
      <w:rPr>
        <w:rFonts w:ascii="Arial" w:hAnsi="Arial" w:hint="default"/>
      </w:rPr>
    </w:lvl>
    <w:lvl w:ilvl="1" w:tplc="173E1F3E" w:tentative="1">
      <w:start w:val="1"/>
      <w:numFmt w:val="bullet"/>
      <w:lvlText w:val="o"/>
      <w:lvlJc w:val="left"/>
      <w:pPr>
        <w:ind w:left="1440" w:hanging="360"/>
      </w:pPr>
      <w:rPr>
        <w:rFonts w:ascii="Courier New" w:hAnsi="Courier New" w:cs="Courier New" w:hint="default"/>
      </w:rPr>
    </w:lvl>
    <w:lvl w:ilvl="2" w:tplc="D06EA87E" w:tentative="1">
      <w:start w:val="1"/>
      <w:numFmt w:val="bullet"/>
      <w:lvlText w:val=""/>
      <w:lvlJc w:val="left"/>
      <w:pPr>
        <w:ind w:left="2160" w:hanging="360"/>
      </w:pPr>
      <w:rPr>
        <w:rFonts w:ascii="Wingdings" w:hAnsi="Wingdings" w:hint="default"/>
      </w:rPr>
    </w:lvl>
    <w:lvl w:ilvl="3" w:tplc="950A0CA2" w:tentative="1">
      <w:start w:val="1"/>
      <w:numFmt w:val="bullet"/>
      <w:lvlText w:val=""/>
      <w:lvlJc w:val="left"/>
      <w:pPr>
        <w:ind w:left="2880" w:hanging="360"/>
      </w:pPr>
      <w:rPr>
        <w:rFonts w:ascii="Symbol" w:hAnsi="Symbol" w:hint="default"/>
      </w:rPr>
    </w:lvl>
    <w:lvl w:ilvl="4" w:tplc="012063E6" w:tentative="1">
      <w:start w:val="1"/>
      <w:numFmt w:val="bullet"/>
      <w:lvlText w:val="o"/>
      <w:lvlJc w:val="left"/>
      <w:pPr>
        <w:ind w:left="3600" w:hanging="360"/>
      </w:pPr>
      <w:rPr>
        <w:rFonts w:ascii="Courier New" w:hAnsi="Courier New" w:cs="Courier New" w:hint="default"/>
      </w:rPr>
    </w:lvl>
    <w:lvl w:ilvl="5" w:tplc="F578C736" w:tentative="1">
      <w:start w:val="1"/>
      <w:numFmt w:val="bullet"/>
      <w:lvlText w:val=""/>
      <w:lvlJc w:val="left"/>
      <w:pPr>
        <w:ind w:left="4320" w:hanging="360"/>
      </w:pPr>
      <w:rPr>
        <w:rFonts w:ascii="Wingdings" w:hAnsi="Wingdings" w:hint="default"/>
      </w:rPr>
    </w:lvl>
    <w:lvl w:ilvl="6" w:tplc="E52441FC" w:tentative="1">
      <w:start w:val="1"/>
      <w:numFmt w:val="bullet"/>
      <w:lvlText w:val=""/>
      <w:lvlJc w:val="left"/>
      <w:pPr>
        <w:ind w:left="5040" w:hanging="360"/>
      </w:pPr>
      <w:rPr>
        <w:rFonts w:ascii="Symbol" w:hAnsi="Symbol" w:hint="default"/>
      </w:rPr>
    </w:lvl>
    <w:lvl w:ilvl="7" w:tplc="D23839FA" w:tentative="1">
      <w:start w:val="1"/>
      <w:numFmt w:val="bullet"/>
      <w:lvlText w:val="o"/>
      <w:lvlJc w:val="left"/>
      <w:pPr>
        <w:ind w:left="5760" w:hanging="360"/>
      </w:pPr>
      <w:rPr>
        <w:rFonts w:ascii="Courier New" w:hAnsi="Courier New" w:cs="Courier New" w:hint="default"/>
      </w:rPr>
    </w:lvl>
    <w:lvl w:ilvl="8" w:tplc="ACACE0E0" w:tentative="1">
      <w:start w:val="1"/>
      <w:numFmt w:val="bullet"/>
      <w:lvlText w:val=""/>
      <w:lvlJc w:val="left"/>
      <w:pPr>
        <w:ind w:left="6480" w:hanging="360"/>
      </w:pPr>
      <w:rPr>
        <w:rFonts w:ascii="Wingdings" w:hAnsi="Wingdings" w:hint="default"/>
      </w:rPr>
    </w:lvl>
  </w:abstractNum>
  <w:abstractNum w:abstractNumId="5" w15:restartNumberingAfterBreak="0">
    <w:nsid w:val="0000001E"/>
    <w:multiLevelType w:val="hybridMultilevel"/>
    <w:tmpl w:val="B18A67EA"/>
    <w:lvl w:ilvl="0" w:tplc="5D12E2CC">
      <w:start w:val="1"/>
      <w:numFmt w:val="bullet"/>
      <w:lvlText w:val="•"/>
      <w:lvlJc w:val="left"/>
      <w:pPr>
        <w:ind w:left="720" w:hanging="360"/>
      </w:pPr>
      <w:rPr>
        <w:rFonts w:ascii="Arial" w:hAnsi="Arial" w:hint="default"/>
      </w:rPr>
    </w:lvl>
    <w:lvl w:ilvl="1" w:tplc="3BEE6CDE" w:tentative="1">
      <w:start w:val="1"/>
      <w:numFmt w:val="bullet"/>
      <w:lvlText w:val="o"/>
      <w:lvlJc w:val="left"/>
      <w:pPr>
        <w:ind w:left="1440" w:hanging="360"/>
      </w:pPr>
      <w:rPr>
        <w:rFonts w:ascii="Courier New" w:hAnsi="Courier New" w:cs="Courier New" w:hint="default"/>
      </w:rPr>
    </w:lvl>
    <w:lvl w:ilvl="2" w:tplc="03588AFC" w:tentative="1">
      <w:start w:val="1"/>
      <w:numFmt w:val="bullet"/>
      <w:lvlText w:val=""/>
      <w:lvlJc w:val="left"/>
      <w:pPr>
        <w:ind w:left="2160" w:hanging="360"/>
      </w:pPr>
      <w:rPr>
        <w:rFonts w:ascii="Wingdings" w:hAnsi="Wingdings" w:hint="default"/>
      </w:rPr>
    </w:lvl>
    <w:lvl w:ilvl="3" w:tplc="56789946" w:tentative="1">
      <w:start w:val="1"/>
      <w:numFmt w:val="bullet"/>
      <w:lvlText w:val=""/>
      <w:lvlJc w:val="left"/>
      <w:pPr>
        <w:ind w:left="2880" w:hanging="360"/>
      </w:pPr>
      <w:rPr>
        <w:rFonts w:ascii="Symbol" w:hAnsi="Symbol" w:hint="default"/>
      </w:rPr>
    </w:lvl>
    <w:lvl w:ilvl="4" w:tplc="785E50C6" w:tentative="1">
      <w:start w:val="1"/>
      <w:numFmt w:val="bullet"/>
      <w:lvlText w:val="o"/>
      <w:lvlJc w:val="left"/>
      <w:pPr>
        <w:ind w:left="3600" w:hanging="360"/>
      </w:pPr>
      <w:rPr>
        <w:rFonts w:ascii="Courier New" w:hAnsi="Courier New" w:cs="Courier New" w:hint="default"/>
      </w:rPr>
    </w:lvl>
    <w:lvl w:ilvl="5" w:tplc="24100158" w:tentative="1">
      <w:start w:val="1"/>
      <w:numFmt w:val="bullet"/>
      <w:lvlText w:val=""/>
      <w:lvlJc w:val="left"/>
      <w:pPr>
        <w:ind w:left="4320" w:hanging="360"/>
      </w:pPr>
      <w:rPr>
        <w:rFonts w:ascii="Wingdings" w:hAnsi="Wingdings" w:hint="default"/>
      </w:rPr>
    </w:lvl>
    <w:lvl w:ilvl="6" w:tplc="C39AA1AA" w:tentative="1">
      <w:start w:val="1"/>
      <w:numFmt w:val="bullet"/>
      <w:lvlText w:val=""/>
      <w:lvlJc w:val="left"/>
      <w:pPr>
        <w:ind w:left="5040" w:hanging="360"/>
      </w:pPr>
      <w:rPr>
        <w:rFonts w:ascii="Symbol" w:hAnsi="Symbol" w:hint="default"/>
      </w:rPr>
    </w:lvl>
    <w:lvl w:ilvl="7" w:tplc="A7BE9064" w:tentative="1">
      <w:start w:val="1"/>
      <w:numFmt w:val="bullet"/>
      <w:lvlText w:val="o"/>
      <w:lvlJc w:val="left"/>
      <w:pPr>
        <w:ind w:left="5760" w:hanging="360"/>
      </w:pPr>
      <w:rPr>
        <w:rFonts w:ascii="Courier New" w:hAnsi="Courier New" w:cs="Courier New" w:hint="default"/>
      </w:rPr>
    </w:lvl>
    <w:lvl w:ilvl="8" w:tplc="D5CC73EE" w:tentative="1">
      <w:start w:val="1"/>
      <w:numFmt w:val="bullet"/>
      <w:lvlText w:val=""/>
      <w:lvlJc w:val="left"/>
      <w:pPr>
        <w:ind w:left="6480" w:hanging="360"/>
      </w:pPr>
      <w:rPr>
        <w:rFonts w:ascii="Wingdings" w:hAnsi="Wingdings" w:hint="default"/>
      </w:rPr>
    </w:lvl>
  </w:abstractNum>
  <w:abstractNum w:abstractNumId="6" w15:restartNumberingAfterBreak="0">
    <w:nsid w:val="0000001F"/>
    <w:multiLevelType w:val="hybridMultilevel"/>
    <w:tmpl w:val="38EAD55E"/>
    <w:lvl w:ilvl="0" w:tplc="75023710">
      <w:start w:val="1"/>
      <w:numFmt w:val="bullet"/>
      <w:lvlText w:val="•"/>
      <w:lvlJc w:val="left"/>
      <w:pPr>
        <w:ind w:left="720" w:hanging="360"/>
      </w:pPr>
      <w:rPr>
        <w:rFonts w:ascii="Arial" w:hAnsi="Arial" w:hint="default"/>
      </w:rPr>
    </w:lvl>
    <w:lvl w:ilvl="1" w:tplc="B0568336" w:tentative="1">
      <w:start w:val="1"/>
      <w:numFmt w:val="bullet"/>
      <w:lvlText w:val="o"/>
      <w:lvlJc w:val="left"/>
      <w:pPr>
        <w:ind w:left="1440" w:hanging="360"/>
      </w:pPr>
      <w:rPr>
        <w:rFonts w:ascii="Courier New" w:hAnsi="Courier New" w:cs="Courier New" w:hint="default"/>
      </w:rPr>
    </w:lvl>
    <w:lvl w:ilvl="2" w:tplc="43465BD6" w:tentative="1">
      <w:start w:val="1"/>
      <w:numFmt w:val="bullet"/>
      <w:lvlText w:val=""/>
      <w:lvlJc w:val="left"/>
      <w:pPr>
        <w:ind w:left="2160" w:hanging="360"/>
      </w:pPr>
      <w:rPr>
        <w:rFonts w:ascii="Wingdings" w:hAnsi="Wingdings" w:hint="default"/>
      </w:rPr>
    </w:lvl>
    <w:lvl w:ilvl="3" w:tplc="81FE89B4" w:tentative="1">
      <w:start w:val="1"/>
      <w:numFmt w:val="bullet"/>
      <w:lvlText w:val=""/>
      <w:lvlJc w:val="left"/>
      <w:pPr>
        <w:ind w:left="2880" w:hanging="360"/>
      </w:pPr>
      <w:rPr>
        <w:rFonts w:ascii="Symbol" w:hAnsi="Symbol" w:hint="default"/>
      </w:rPr>
    </w:lvl>
    <w:lvl w:ilvl="4" w:tplc="38AC9720" w:tentative="1">
      <w:start w:val="1"/>
      <w:numFmt w:val="bullet"/>
      <w:lvlText w:val="o"/>
      <w:lvlJc w:val="left"/>
      <w:pPr>
        <w:ind w:left="3600" w:hanging="360"/>
      </w:pPr>
      <w:rPr>
        <w:rFonts w:ascii="Courier New" w:hAnsi="Courier New" w:cs="Courier New" w:hint="default"/>
      </w:rPr>
    </w:lvl>
    <w:lvl w:ilvl="5" w:tplc="44AA91B4" w:tentative="1">
      <w:start w:val="1"/>
      <w:numFmt w:val="bullet"/>
      <w:lvlText w:val=""/>
      <w:lvlJc w:val="left"/>
      <w:pPr>
        <w:ind w:left="4320" w:hanging="360"/>
      </w:pPr>
      <w:rPr>
        <w:rFonts w:ascii="Wingdings" w:hAnsi="Wingdings" w:hint="default"/>
      </w:rPr>
    </w:lvl>
    <w:lvl w:ilvl="6" w:tplc="116A77FE" w:tentative="1">
      <w:start w:val="1"/>
      <w:numFmt w:val="bullet"/>
      <w:lvlText w:val=""/>
      <w:lvlJc w:val="left"/>
      <w:pPr>
        <w:ind w:left="5040" w:hanging="360"/>
      </w:pPr>
      <w:rPr>
        <w:rFonts w:ascii="Symbol" w:hAnsi="Symbol" w:hint="default"/>
      </w:rPr>
    </w:lvl>
    <w:lvl w:ilvl="7" w:tplc="D4C62C74" w:tentative="1">
      <w:start w:val="1"/>
      <w:numFmt w:val="bullet"/>
      <w:lvlText w:val="o"/>
      <w:lvlJc w:val="left"/>
      <w:pPr>
        <w:ind w:left="5760" w:hanging="360"/>
      </w:pPr>
      <w:rPr>
        <w:rFonts w:ascii="Courier New" w:hAnsi="Courier New" w:cs="Courier New" w:hint="default"/>
      </w:rPr>
    </w:lvl>
    <w:lvl w:ilvl="8" w:tplc="A99E8C68" w:tentative="1">
      <w:start w:val="1"/>
      <w:numFmt w:val="bullet"/>
      <w:lvlText w:val=""/>
      <w:lvlJc w:val="left"/>
      <w:pPr>
        <w:ind w:left="6480" w:hanging="360"/>
      </w:pPr>
      <w:rPr>
        <w:rFonts w:ascii="Wingdings" w:hAnsi="Wingdings" w:hint="default"/>
      </w:rPr>
    </w:lvl>
  </w:abstractNum>
  <w:abstractNum w:abstractNumId="7" w15:restartNumberingAfterBreak="0">
    <w:nsid w:val="164B0051"/>
    <w:multiLevelType w:val="hybridMultilevel"/>
    <w:tmpl w:val="3ECC7330"/>
    <w:lvl w:ilvl="0" w:tplc="5644D18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420A7D"/>
    <w:multiLevelType w:val="hybridMultilevel"/>
    <w:tmpl w:val="0340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C64884"/>
    <w:multiLevelType w:val="hybridMultilevel"/>
    <w:tmpl w:val="83BE8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223981"/>
    <w:multiLevelType w:val="hybridMultilevel"/>
    <w:tmpl w:val="69987304"/>
    <w:lvl w:ilvl="0" w:tplc="DE8E9B8E">
      <w:start w:val="4"/>
      <w:numFmt w:val="bullet"/>
      <w:pStyle w:val="AWSTableBullet"/>
      <w:lvlText w:val="-"/>
      <w:lvlJc w:val="left"/>
      <w:pPr>
        <w:ind w:left="440" w:hanging="360"/>
      </w:pPr>
      <w:rPr>
        <w:rFonts w:ascii="Arial" w:eastAsia="Times New Roman" w:hAnsi="Arial" w:cs="Aria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1" w15:restartNumberingAfterBreak="0">
    <w:nsid w:val="49F61A8A"/>
    <w:multiLevelType w:val="hybridMultilevel"/>
    <w:tmpl w:val="8552120A"/>
    <w:lvl w:ilvl="0" w:tplc="5ABA2240">
      <w:start w:val="1"/>
      <w:numFmt w:val="bullet"/>
      <w:lvlText w:val=""/>
      <w:lvlJc w:val="left"/>
      <w:pPr>
        <w:ind w:left="360" w:hanging="360"/>
      </w:pPr>
      <w:rPr>
        <w:rFonts w:ascii="Symbol" w:hAnsi="Symbol" w:hint="default"/>
        <w:b w:val="0"/>
        <w:bCs w:val="0"/>
        <w:i w:val="0"/>
        <w:iCs w:val="0"/>
        <w:sz w:val="18"/>
      </w:rPr>
    </w:lvl>
    <w:lvl w:ilvl="1" w:tplc="D2A80F50" w:tentative="1">
      <w:start w:val="1"/>
      <w:numFmt w:val="bullet"/>
      <w:lvlText w:val=""/>
      <w:lvlJc w:val="left"/>
      <w:pPr>
        <w:tabs>
          <w:tab w:val="num" w:pos="1080"/>
        </w:tabs>
        <w:ind w:left="1080" w:hanging="360"/>
      </w:pPr>
      <w:rPr>
        <w:rFonts w:ascii="Wingdings" w:hAnsi="Wingdings" w:hint="default"/>
      </w:rPr>
    </w:lvl>
    <w:lvl w:ilvl="2" w:tplc="C72C5578" w:tentative="1">
      <w:start w:val="1"/>
      <w:numFmt w:val="bullet"/>
      <w:lvlText w:val=""/>
      <w:lvlJc w:val="left"/>
      <w:pPr>
        <w:tabs>
          <w:tab w:val="num" w:pos="1800"/>
        </w:tabs>
        <w:ind w:left="1800" w:hanging="360"/>
      </w:pPr>
      <w:rPr>
        <w:rFonts w:ascii="Wingdings" w:hAnsi="Wingdings" w:hint="default"/>
      </w:rPr>
    </w:lvl>
    <w:lvl w:ilvl="3" w:tplc="63309E8A" w:tentative="1">
      <w:start w:val="1"/>
      <w:numFmt w:val="bullet"/>
      <w:lvlText w:val=""/>
      <w:lvlJc w:val="left"/>
      <w:pPr>
        <w:tabs>
          <w:tab w:val="num" w:pos="2520"/>
        </w:tabs>
        <w:ind w:left="2520" w:hanging="360"/>
      </w:pPr>
      <w:rPr>
        <w:rFonts w:ascii="Wingdings" w:hAnsi="Wingdings" w:hint="default"/>
      </w:rPr>
    </w:lvl>
    <w:lvl w:ilvl="4" w:tplc="A006A242" w:tentative="1">
      <w:start w:val="1"/>
      <w:numFmt w:val="bullet"/>
      <w:lvlText w:val=""/>
      <w:lvlJc w:val="left"/>
      <w:pPr>
        <w:tabs>
          <w:tab w:val="num" w:pos="3240"/>
        </w:tabs>
        <w:ind w:left="3240" w:hanging="360"/>
      </w:pPr>
      <w:rPr>
        <w:rFonts w:ascii="Wingdings" w:hAnsi="Wingdings" w:hint="default"/>
      </w:rPr>
    </w:lvl>
    <w:lvl w:ilvl="5" w:tplc="30A0CD04" w:tentative="1">
      <w:start w:val="1"/>
      <w:numFmt w:val="bullet"/>
      <w:lvlText w:val=""/>
      <w:lvlJc w:val="left"/>
      <w:pPr>
        <w:tabs>
          <w:tab w:val="num" w:pos="3960"/>
        </w:tabs>
        <w:ind w:left="3960" w:hanging="360"/>
      </w:pPr>
      <w:rPr>
        <w:rFonts w:ascii="Wingdings" w:hAnsi="Wingdings" w:hint="default"/>
      </w:rPr>
    </w:lvl>
    <w:lvl w:ilvl="6" w:tplc="BCE4159E" w:tentative="1">
      <w:start w:val="1"/>
      <w:numFmt w:val="bullet"/>
      <w:lvlText w:val=""/>
      <w:lvlJc w:val="left"/>
      <w:pPr>
        <w:tabs>
          <w:tab w:val="num" w:pos="4680"/>
        </w:tabs>
        <w:ind w:left="4680" w:hanging="360"/>
      </w:pPr>
      <w:rPr>
        <w:rFonts w:ascii="Wingdings" w:hAnsi="Wingdings" w:hint="default"/>
      </w:rPr>
    </w:lvl>
    <w:lvl w:ilvl="7" w:tplc="B17ED8FA" w:tentative="1">
      <w:start w:val="1"/>
      <w:numFmt w:val="bullet"/>
      <w:lvlText w:val=""/>
      <w:lvlJc w:val="left"/>
      <w:pPr>
        <w:tabs>
          <w:tab w:val="num" w:pos="5400"/>
        </w:tabs>
        <w:ind w:left="5400" w:hanging="360"/>
      </w:pPr>
      <w:rPr>
        <w:rFonts w:ascii="Wingdings" w:hAnsi="Wingdings" w:hint="default"/>
      </w:rPr>
    </w:lvl>
    <w:lvl w:ilvl="8" w:tplc="67966FBA"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F292B16"/>
    <w:multiLevelType w:val="hybridMultilevel"/>
    <w:tmpl w:val="EB8A945E"/>
    <w:lvl w:ilvl="0" w:tplc="9CDE5BB0">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C2F4C"/>
    <w:multiLevelType w:val="multilevel"/>
    <w:tmpl w:val="0D64F8D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3240"/>
        </w:tabs>
        <w:ind w:left="3240" w:hanging="360"/>
      </w:pPr>
      <w:rPr>
        <w:rFonts w:ascii="Symbol" w:hAnsi="Symbol" w:hint="default"/>
      </w:rPr>
    </w:lvl>
    <w:lvl w:ilvl="5">
      <w:start w:val="1"/>
      <w:numFmt w:val="bullet"/>
      <w:lvlText w:val=""/>
      <w:lvlJc w:val="left"/>
      <w:pPr>
        <w:tabs>
          <w:tab w:val="num" w:pos="3960"/>
        </w:tabs>
        <w:ind w:left="3960" w:hanging="360"/>
      </w:pPr>
      <w:rPr>
        <w:rFonts w:ascii="Symbol" w:hAnsi="Symbol"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
      <w:lvlJc w:val="left"/>
      <w:pPr>
        <w:tabs>
          <w:tab w:val="num" w:pos="5400"/>
        </w:tabs>
        <w:ind w:left="5400" w:hanging="360"/>
      </w:pPr>
      <w:rPr>
        <w:rFonts w:ascii="Symbol" w:hAnsi="Symbol" w:hint="default"/>
      </w:rPr>
    </w:lvl>
    <w:lvl w:ilvl="8">
      <w:start w:val="1"/>
      <w:numFmt w:val="bullet"/>
      <w:lvlText w:val=""/>
      <w:lvlJc w:val="left"/>
      <w:pPr>
        <w:tabs>
          <w:tab w:val="num" w:pos="6120"/>
        </w:tabs>
        <w:ind w:left="6120" w:hanging="360"/>
      </w:pPr>
      <w:rPr>
        <w:rFonts w:ascii="Symbol" w:hAnsi="Symbol" w:hint="default"/>
      </w:rPr>
    </w:lvl>
  </w:abstractNum>
  <w:abstractNum w:abstractNumId="14" w15:restartNumberingAfterBreak="0">
    <w:nsid w:val="598C13A0"/>
    <w:multiLevelType w:val="hybridMultilevel"/>
    <w:tmpl w:val="7F16E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675897"/>
    <w:multiLevelType w:val="hybridMultilevel"/>
    <w:tmpl w:val="D1BCBECA"/>
    <w:lvl w:ilvl="0" w:tplc="C33A1F6C">
      <w:start w:val="1"/>
      <w:numFmt w:val="bullet"/>
      <w:pStyle w:val="AWS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C65656"/>
    <w:multiLevelType w:val="hybridMultilevel"/>
    <w:tmpl w:val="F6FA8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400035A"/>
    <w:multiLevelType w:val="hybridMultilevel"/>
    <w:tmpl w:val="4B60376E"/>
    <w:lvl w:ilvl="0" w:tplc="D69215D6">
      <w:start w:val="1"/>
      <w:numFmt w:val="decimal"/>
      <w:pStyle w:val="AWSNumbering"/>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15:restartNumberingAfterBreak="0">
    <w:nsid w:val="76641E74"/>
    <w:multiLevelType w:val="hybridMultilevel"/>
    <w:tmpl w:val="B31A5ABA"/>
    <w:lvl w:ilvl="0" w:tplc="17C2F46C">
      <w:start w:val="1"/>
      <w:numFmt w:val="bullet"/>
      <w:lvlText w:val=""/>
      <w:lvlJc w:val="left"/>
      <w:pPr>
        <w:ind w:left="360" w:hanging="360"/>
      </w:pPr>
      <w:rPr>
        <w:rFonts w:ascii="Symbol" w:hAnsi="Symbol" w:hint="default"/>
        <w:sz w:val="18"/>
      </w:rPr>
    </w:lvl>
    <w:lvl w:ilvl="1" w:tplc="F9003EB4" w:tentative="1">
      <w:start w:val="1"/>
      <w:numFmt w:val="bullet"/>
      <w:lvlText w:val=""/>
      <w:lvlJc w:val="left"/>
      <w:pPr>
        <w:tabs>
          <w:tab w:val="num" w:pos="1080"/>
        </w:tabs>
        <w:ind w:left="1080" w:hanging="360"/>
      </w:pPr>
      <w:rPr>
        <w:rFonts w:ascii="Symbol" w:hAnsi="Symbol" w:hint="default"/>
      </w:rPr>
    </w:lvl>
    <w:lvl w:ilvl="2" w:tplc="DB665D3C" w:tentative="1">
      <w:start w:val="1"/>
      <w:numFmt w:val="bullet"/>
      <w:lvlText w:val=""/>
      <w:lvlJc w:val="left"/>
      <w:pPr>
        <w:tabs>
          <w:tab w:val="num" w:pos="1800"/>
        </w:tabs>
        <w:ind w:left="1800" w:hanging="360"/>
      </w:pPr>
      <w:rPr>
        <w:rFonts w:ascii="Symbol" w:hAnsi="Symbol" w:hint="default"/>
      </w:rPr>
    </w:lvl>
    <w:lvl w:ilvl="3" w:tplc="60FCFD1C" w:tentative="1">
      <w:start w:val="1"/>
      <w:numFmt w:val="bullet"/>
      <w:lvlText w:val=""/>
      <w:lvlJc w:val="left"/>
      <w:pPr>
        <w:tabs>
          <w:tab w:val="num" w:pos="2520"/>
        </w:tabs>
        <w:ind w:left="2520" w:hanging="360"/>
      </w:pPr>
      <w:rPr>
        <w:rFonts w:ascii="Symbol" w:hAnsi="Symbol" w:hint="default"/>
      </w:rPr>
    </w:lvl>
    <w:lvl w:ilvl="4" w:tplc="CB2C0FBA" w:tentative="1">
      <w:start w:val="1"/>
      <w:numFmt w:val="bullet"/>
      <w:lvlText w:val=""/>
      <w:lvlJc w:val="left"/>
      <w:pPr>
        <w:tabs>
          <w:tab w:val="num" w:pos="3240"/>
        </w:tabs>
        <w:ind w:left="3240" w:hanging="360"/>
      </w:pPr>
      <w:rPr>
        <w:rFonts w:ascii="Symbol" w:hAnsi="Symbol" w:hint="default"/>
      </w:rPr>
    </w:lvl>
    <w:lvl w:ilvl="5" w:tplc="99803DEC" w:tentative="1">
      <w:start w:val="1"/>
      <w:numFmt w:val="bullet"/>
      <w:lvlText w:val=""/>
      <w:lvlJc w:val="left"/>
      <w:pPr>
        <w:tabs>
          <w:tab w:val="num" w:pos="3960"/>
        </w:tabs>
        <w:ind w:left="3960" w:hanging="360"/>
      </w:pPr>
      <w:rPr>
        <w:rFonts w:ascii="Symbol" w:hAnsi="Symbol" w:hint="default"/>
      </w:rPr>
    </w:lvl>
    <w:lvl w:ilvl="6" w:tplc="EF3C5F1E" w:tentative="1">
      <w:start w:val="1"/>
      <w:numFmt w:val="bullet"/>
      <w:lvlText w:val=""/>
      <w:lvlJc w:val="left"/>
      <w:pPr>
        <w:tabs>
          <w:tab w:val="num" w:pos="4680"/>
        </w:tabs>
        <w:ind w:left="4680" w:hanging="360"/>
      </w:pPr>
      <w:rPr>
        <w:rFonts w:ascii="Symbol" w:hAnsi="Symbol" w:hint="default"/>
      </w:rPr>
    </w:lvl>
    <w:lvl w:ilvl="7" w:tplc="A022E7C4" w:tentative="1">
      <w:start w:val="1"/>
      <w:numFmt w:val="bullet"/>
      <w:lvlText w:val=""/>
      <w:lvlJc w:val="left"/>
      <w:pPr>
        <w:tabs>
          <w:tab w:val="num" w:pos="5400"/>
        </w:tabs>
        <w:ind w:left="5400" w:hanging="360"/>
      </w:pPr>
      <w:rPr>
        <w:rFonts w:ascii="Symbol" w:hAnsi="Symbol" w:hint="default"/>
      </w:rPr>
    </w:lvl>
    <w:lvl w:ilvl="8" w:tplc="0DA26066" w:tentative="1">
      <w:start w:val="1"/>
      <w:numFmt w:val="bullet"/>
      <w:lvlText w:val=""/>
      <w:lvlJc w:val="left"/>
      <w:pPr>
        <w:tabs>
          <w:tab w:val="num" w:pos="6120"/>
        </w:tabs>
        <w:ind w:left="6120" w:hanging="360"/>
      </w:pPr>
      <w:rPr>
        <w:rFonts w:ascii="Symbol" w:hAnsi="Symbol" w:hint="default"/>
      </w:rPr>
    </w:lvl>
  </w:abstractNum>
  <w:abstractNum w:abstractNumId="19" w15:restartNumberingAfterBreak="0">
    <w:nsid w:val="76C82C71"/>
    <w:multiLevelType w:val="multilevel"/>
    <w:tmpl w:val="8C68E602"/>
    <w:lvl w:ilvl="0">
      <w:start w:val="1"/>
      <w:numFmt w:val="bullet"/>
      <w:lvlText w:val=""/>
      <w:lvlJc w:val="left"/>
      <w:pPr>
        <w:tabs>
          <w:tab w:val="num" w:pos="720"/>
        </w:tabs>
        <w:ind w:left="720" w:hanging="360"/>
      </w:pPr>
      <w:rPr>
        <w:rFonts w:ascii="Arial" w:hAnsi="Arial" w:cs="Arial" w:hint="default"/>
        <w:b w:val="0"/>
        <w:bCs w:val="0"/>
        <w:i w:val="0"/>
        <w:iCs w:val="0"/>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B065F2"/>
    <w:multiLevelType w:val="hybridMultilevel"/>
    <w:tmpl w:val="69EAA408"/>
    <w:lvl w:ilvl="0" w:tplc="74CC1BAC">
      <w:start w:val="1"/>
      <w:numFmt w:val="bullet"/>
      <w:pStyle w:val="AWSBullet1Inden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BD6250"/>
    <w:multiLevelType w:val="multilevel"/>
    <w:tmpl w:val="0E26459E"/>
    <w:lvl w:ilvl="0">
      <w:start w:val="1"/>
      <w:numFmt w:val="bullet"/>
      <w:lvlText w:val=""/>
      <w:lvlJc w:val="left"/>
      <w:pPr>
        <w:ind w:left="360" w:hanging="360"/>
      </w:pPr>
      <w:rPr>
        <w:rFonts w:ascii="Arial" w:hAnsi="Arial" w:cs="Aria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3240"/>
        </w:tabs>
        <w:ind w:left="3240" w:hanging="360"/>
      </w:pPr>
      <w:rPr>
        <w:rFonts w:ascii="Symbol" w:hAnsi="Symbol" w:hint="default"/>
      </w:rPr>
    </w:lvl>
    <w:lvl w:ilvl="5">
      <w:start w:val="1"/>
      <w:numFmt w:val="bullet"/>
      <w:lvlText w:val=""/>
      <w:lvlJc w:val="left"/>
      <w:pPr>
        <w:tabs>
          <w:tab w:val="num" w:pos="3960"/>
        </w:tabs>
        <w:ind w:left="3960" w:hanging="360"/>
      </w:pPr>
      <w:rPr>
        <w:rFonts w:ascii="Symbol" w:hAnsi="Symbol"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
      <w:lvlJc w:val="left"/>
      <w:pPr>
        <w:tabs>
          <w:tab w:val="num" w:pos="5400"/>
        </w:tabs>
        <w:ind w:left="5400" w:hanging="360"/>
      </w:pPr>
      <w:rPr>
        <w:rFonts w:ascii="Symbol" w:hAnsi="Symbol" w:hint="default"/>
      </w:rPr>
    </w:lvl>
    <w:lvl w:ilvl="8">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7D557BCB"/>
    <w:multiLevelType w:val="hybridMultilevel"/>
    <w:tmpl w:val="D0AA9B34"/>
    <w:lvl w:ilvl="0" w:tplc="B8147B62">
      <w:start w:val="1"/>
      <w:numFmt w:val="bullet"/>
      <w:lvlText w:val="•"/>
      <w:lvlJc w:val="left"/>
      <w:pPr>
        <w:tabs>
          <w:tab w:val="num" w:pos="720"/>
        </w:tabs>
        <w:ind w:left="720" w:hanging="360"/>
      </w:pPr>
      <w:rPr>
        <w:rFonts w:ascii="Arial" w:hAnsi="Arial" w:hint="default"/>
      </w:rPr>
    </w:lvl>
    <w:lvl w:ilvl="1" w:tplc="D42C1C6C" w:tentative="1">
      <w:start w:val="1"/>
      <w:numFmt w:val="bullet"/>
      <w:lvlText w:val="•"/>
      <w:lvlJc w:val="left"/>
      <w:pPr>
        <w:tabs>
          <w:tab w:val="num" w:pos="1440"/>
        </w:tabs>
        <w:ind w:left="1440" w:hanging="360"/>
      </w:pPr>
      <w:rPr>
        <w:rFonts w:ascii="Arial" w:hAnsi="Arial" w:hint="default"/>
      </w:rPr>
    </w:lvl>
    <w:lvl w:ilvl="2" w:tplc="D0FAA364" w:tentative="1">
      <w:start w:val="1"/>
      <w:numFmt w:val="bullet"/>
      <w:lvlText w:val="•"/>
      <w:lvlJc w:val="left"/>
      <w:pPr>
        <w:tabs>
          <w:tab w:val="num" w:pos="2160"/>
        </w:tabs>
        <w:ind w:left="2160" w:hanging="360"/>
      </w:pPr>
      <w:rPr>
        <w:rFonts w:ascii="Arial" w:hAnsi="Arial" w:hint="default"/>
      </w:rPr>
    </w:lvl>
    <w:lvl w:ilvl="3" w:tplc="B43626C8" w:tentative="1">
      <w:start w:val="1"/>
      <w:numFmt w:val="bullet"/>
      <w:lvlText w:val="•"/>
      <w:lvlJc w:val="left"/>
      <w:pPr>
        <w:tabs>
          <w:tab w:val="num" w:pos="2880"/>
        </w:tabs>
        <w:ind w:left="2880" w:hanging="360"/>
      </w:pPr>
      <w:rPr>
        <w:rFonts w:ascii="Arial" w:hAnsi="Arial" w:hint="default"/>
      </w:rPr>
    </w:lvl>
    <w:lvl w:ilvl="4" w:tplc="533C9C62" w:tentative="1">
      <w:start w:val="1"/>
      <w:numFmt w:val="bullet"/>
      <w:lvlText w:val="•"/>
      <w:lvlJc w:val="left"/>
      <w:pPr>
        <w:tabs>
          <w:tab w:val="num" w:pos="3600"/>
        </w:tabs>
        <w:ind w:left="3600" w:hanging="360"/>
      </w:pPr>
      <w:rPr>
        <w:rFonts w:ascii="Arial" w:hAnsi="Arial" w:hint="default"/>
      </w:rPr>
    </w:lvl>
    <w:lvl w:ilvl="5" w:tplc="EF7C0E30" w:tentative="1">
      <w:start w:val="1"/>
      <w:numFmt w:val="bullet"/>
      <w:lvlText w:val="•"/>
      <w:lvlJc w:val="left"/>
      <w:pPr>
        <w:tabs>
          <w:tab w:val="num" w:pos="4320"/>
        </w:tabs>
        <w:ind w:left="4320" w:hanging="360"/>
      </w:pPr>
      <w:rPr>
        <w:rFonts w:ascii="Arial" w:hAnsi="Arial" w:hint="default"/>
      </w:rPr>
    </w:lvl>
    <w:lvl w:ilvl="6" w:tplc="86B8BC94" w:tentative="1">
      <w:start w:val="1"/>
      <w:numFmt w:val="bullet"/>
      <w:lvlText w:val="•"/>
      <w:lvlJc w:val="left"/>
      <w:pPr>
        <w:tabs>
          <w:tab w:val="num" w:pos="5040"/>
        </w:tabs>
        <w:ind w:left="5040" w:hanging="360"/>
      </w:pPr>
      <w:rPr>
        <w:rFonts w:ascii="Arial" w:hAnsi="Arial" w:hint="default"/>
      </w:rPr>
    </w:lvl>
    <w:lvl w:ilvl="7" w:tplc="231653EA" w:tentative="1">
      <w:start w:val="1"/>
      <w:numFmt w:val="bullet"/>
      <w:lvlText w:val="•"/>
      <w:lvlJc w:val="left"/>
      <w:pPr>
        <w:tabs>
          <w:tab w:val="num" w:pos="5760"/>
        </w:tabs>
        <w:ind w:left="5760" w:hanging="360"/>
      </w:pPr>
      <w:rPr>
        <w:rFonts w:ascii="Arial" w:hAnsi="Arial" w:hint="default"/>
      </w:rPr>
    </w:lvl>
    <w:lvl w:ilvl="8" w:tplc="D0583DE2" w:tentative="1">
      <w:start w:val="1"/>
      <w:numFmt w:val="bullet"/>
      <w:lvlText w:val="•"/>
      <w:lvlJc w:val="left"/>
      <w:pPr>
        <w:tabs>
          <w:tab w:val="num" w:pos="6480"/>
        </w:tabs>
        <w:ind w:left="6480" w:hanging="360"/>
      </w:pPr>
      <w:rPr>
        <w:rFonts w:ascii="Arial" w:hAnsi="Arial" w:hint="default"/>
      </w:rPr>
    </w:lvl>
  </w:abstractNum>
  <w:num w:numId="1" w16cid:durableId="1522745284">
    <w:abstractNumId w:val="15"/>
  </w:num>
  <w:num w:numId="2" w16cid:durableId="901213284">
    <w:abstractNumId w:val="20"/>
  </w:num>
  <w:num w:numId="3" w16cid:durableId="543981318">
    <w:abstractNumId w:val="17"/>
  </w:num>
  <w:num w:numId="4" w16cid:durableId="423888922">
    <w:abstractNumId w:val="10"/>
  </w:num>
  <w:num w:numId="5" w16cid:durableId="1146167090">
    <w:abstractNumId w:val="0"/>
  </w:num>
  <w:num w:numId="6" w16cid:durableId="592475541">
    <w:abstractNumId w:val="4"/>
  </w:num>
  <w:num w:numId="7" w16cid:durableId="236209594">
    <w:abstractNumId w:val="5"/>
  </w:num>
  <w:num w:numId="8" w16cid:durableId="2051104909">
    <w:abstractNumId w:val="6"/>
  </w:num>
  <w:num w:numId="9" w16cid:durableId="310453617">
    <w:abstractNumId w:val="1"/>
  </w:num>
  <w:num w:numId="10" w16cid:durableId="722295315">
    <w:abstractNumId w:val="2"/>
  </w:num>
  <w:num w:numId="11" w16cid:durableId="758911169">
    <w:abstractNumId w:val="3"/>
  </w:num>
  <w:num w:numId="12" w16cid:durableId="2109220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5189724">
    <w:abstractNumId w:val="9"/>
  </w:num>
  <w:num w:numId="14" w16cid:durableId="1435858446">
    <w:abstractNumId w:val="8"/>
  </w:num>
  <w:num w:numId="15" w16cid:durableId="1556894176">
    <w:abstractNumId w:val="16"/>
  </w:num>
  <w:num w:numId="16" w16cid:durableId="1160193995">
    <w:abstractNumId w:val="22"/>
  </w:num>
  <w:num w:numId="17" w16cid:durableId="1428769657">
    <w:abstractNumId w:val="12"/>
  </w:num>
  <w:num w:numId="18" w16cid:durableId="11921838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0832325">
    <w:abstractNumId w:val="18"/>
  </w:num>
  <w:num w:numId="20" w16cid:durableId="1385177692">
    <w:abstractNumId w:val="11"/>
  </w:num>
  <w:num w:numId="21" w16cid:durableId="283855688">
    <w:abstractNumId w:val="13"/>
  </w:num>
  <w:num w:numId="22" w16cid:durableId="1004013516">
    <w:abstractNumId w:val="7"/>
  </w:num>
  <w:num w:numId="23" w16cid:durableId="271284451">
    <w:abstractNumId w:val="21"/>
  </w:num>
  <w:num w:numId="24" w16cid:durableId="20373459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56B"/>
    <w:rsid w:val="00026E11"/>
    <w:rsid w:val="00034F80"/>
    <w:rsid w:val="0007456A"/>
    <w:rsid w:val="000A2721"/>
    <w:rsid w:val="000A2991"/>
    <w:rsid w:val="001279AC"/>
    <w:rsid w:val="00133B94"/>
    <w:rsid w:val="0013491A"/>
    <w:rsid w:val="001A362D"/>
    <w:rsid w:val="001D58DA"/>
    <w:rsid w:val="00211E3F"/>
    <w:rsid w:val="002570CA"/>
    <w:rsid w:val="00284C00"/>
    <w:rsid w:val="002A206F"/>
    <w:rsid w:val="00303879"/>
    <w:rsid w:val="00307B42"/>
    <w:rsid w:val="00355FF3"/>
    <w:rsid w:val="00392ADE"/>
    <w:rsid w:val="003D2BBE"/>
    <w:rsid w:val="00423A40"/>
    <w:rsid w:val="0042626E"/>
    <w:rsid w:val="00454DBA"/>
    <w:rsid w:val="004E1C99"/>
    <w:rsid w:val="00547E2C"/>
    <w:rsid w:val="00560A6A"/>
    <w:rsid w:val="005949EB"/>
    <w:rsid w:val="00625106"/>
    <w:rsid w:val="006553BA"/>
    <w:rsid w:val="00677ECA"/>
    <w:rsid w:val="00692A48"/>
    <w:rsid w:val="006D54B6"/>
    <w:rsid w:val="006F3BFC"/>
    <w:rsid w:val="006F70EF"/>
    <w:rsid w:val="00730D6E"/>
    <w:rsid w:val="00736B7C"/>
    <w:rsid w:val="00743930"/>
    <w:rsid w:val="00782C55"/>
    <w:rsid w:val="00795867"/>
    <w:rsid w:val="007A4F15"/>
    <w:rsid w:val="00807C72"/>
    <w:rsid w:val="008824F4"/>
    <w:rsid w:val="008909B0"/>
    <w:rsid w:val="00937DAA"/>
    <w:rsid w:val="009704E3"/>
    <w:rsid w:val="009B33A2"/>
    <w:rsid w:val="009C4442"/>
    <w:rsid w:val="009C49CE"/>
    <w:rsid w:val="009D66DC"/>
    <w:rsid w:val="00A33E28"/>
    <w:rsid w:val="00B870BA"/>
    <w:rsid w:val="00BB7898"/>
    <w:rsid w:val="00BC47DE"/>
    <w:rsid w:val="00C05F82"/>
    <w:rsid w:val="00C14CF9"/>
    <w:rsid w:val="00C65A65"/>
    <w:rsid w:val="00C77182"/>
    <w:rsid w:val="00D0756B"/>
    <w:rsid w:val="00D458CF"/>
    <w:rsid w:val="00D76E9F"/>
    <w:rsid w:val="00D80CD8"/>
    <w:rsid w:val="00E61E9E"/>
    <w:rsid w:val="00ED57BF"/>
    <w:rsid w:val="00ED6AFB"/>
    <w:rsid w:val="00F16252"/>
    <w:rsid w:val="00F5578C"/>
    <w:rsid w:val="00F63C9B"/>
    <w:rsid w:val="00F8067C"/>
    <w:rsid w:val="00FC6AD1"/>
    <w:rsid w:val="00FD0D0B"/>
    <w:rsid w:val="00FE2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214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1E3F"/>
  </w:style>
  <w:style w:type="paragraph" w:styleId="Heading1">
    <w:name w:val="heading 1"/>
    <w:basedOn w:val="Normal"/>
    <w:next w:val="Normal"/>
    <w:link w:val="Heading1Char"/>
    <w:uiPriority w:val="9"/>
    <w:qFormat/>
    <w:rsid w:val="00BC47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47D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SBodyText">
    <w:name w:val="* AWS Body Text"/>
    <w:link w:val="AWSBodyTextChar"/>
    <w:qFormat/>
    <w:rsid w:val="000A2721"/>
    <w:pPr>
      <w:widowControl w:val="0"/>
      <w:spacing w:after="0" w:line="240" w:lineRule="auto"/>
    </w:pPr>
    <w:rPr>
      <w:rFonts w:ascii="Arial" w:eastAsia="Times New Roman" w:hAnsi="Arial" w:cstheme="minorHAnsi"/>
      <w:szCs w:val="24"/>
    </w:rPr>
  </w:style>
  <w:style w:type="character" w:customStyle="1" w:styleId="AWSBodyTextChar">
    <w:name w:val="* AWS Body Text Char"/>
    <w:basedOn w:val="DefaultParagraphFont"/>
    <w:link w:val="AWSBodyText"/>
    <w:rsid w:val="000A2721"/>
    <w:rPr>
      <w:rFonts w:ascii="Arial" w:eastAsia="Times New Roman" w:hAnsi="Arial" w:cstheme="minorHAnsi"/>
      <w:szCs w:val="24"/>
    </w:rPr>
  </w:style>
  <w:style w:type="paragraph" w:customStyle="1" w:styleId="AWSBodyTextBold">
    <w:name w:val="* AWS Body Text Bold"/>
    <w:basedOn w:val="AWSBodyText"/>
    <w:link w:val="AWSBodyTextBoldChar"/>
    <w:qFormat/>
    <w:rsid w:val="000A2721"/>
    <w:rPr>
      <w:b/>
    </w:rPr>
  </w:style>
  <w:style w:type="character" w:customStyle="1" w:styleId="AWSBodyTextBoldChar">
    <w:name w:val="* AWS Body Text Bold Char"/>
    <w:basedOn w:val="AWSBodyTextChar"/>
    <w:link w:val="AWSBodyTextBold"/>
    <w:rsid w:val="000A2721"/>
    <w:rPr>
      <w:rFonts w:ascii="Arial" w:eastAsia="Times New Roman" w:hAnsi="Arial" w:cstheme="minorHAnsi"/>
      <w:b/>
      <w:szCs w:val="24"/>
    </w:rPr>
  </w:style>
  <w:style w:type="paragraph" w:customStyle="1" w:styleId="AWSBodyTextIndent">
    <w:name w:val="* AWS Body Text Indent"/>
    <w:basedOn w:val="AWSBodyText"/>
    <w:qFormat/>
    <w:rsid w:val="000A2721"/>
    <w:pPr>
      <w:ind w:left="720"/>
    </w:pPr>
  </w:style>
  <w:style w:type="paragraph" w:customStyle="1" w:styleId="AWSBullet1">
    <w:name w:val="* AWS Bullet 1"/>
    <w:qFormat/>
    <w:rsid w:val="000A2721"/>
    <w:pPr>
      <w:widowControl w:val="0"/>
      <w:numPr>
        <w:numId w:val="1"/>
      </w:numPr>
    </w:pPr>
    <w:rPr>
      <w:rFonts w:ascii="Arial" w:eastAsia="Times New Roman" w:hAnsi="Arial" w:cstheme="minorHAnsi"/>
      <w:szCs w:val="20"/>
      <w:lang w:val="en"/>
    </w:rPr>
  </w:style>
  <w:style w:type="paragraph" w:customStyle="1" w:styleId="AWSBullet1Indent">
    <w:name w:val="* AWS Bullet 1 Indent"/>
    <w:basedOn w:val="AWSBullet1"/>
    <w:qFormat/>
    <w:rsid w:val="000A2721"/>
    <w:pPr>
      <w:numPr>
        <w:numId w:val="2"/>
      </w:numPr>
    </w:pPr>
  </w:style>
  <w:style w:type="paragraph" w:customStyle="1" w:styleId="AWSContentTitle">
    <w:name w:val="* AWS Content Title"/>
    <w:basedOn w:val="PlainText"/>
    <w:qFormat/>
    <w:rsid w:val="000A2721"/>
    <w:pPr>
      <w:spacing w:before="120"/>
    </w:pPr>
    <w:rPr>
      <w:rFonts w:ascii="Arial" w:eastAsia="Times New Roman" w:hAnsi="Arial" w:cstheme="minorHAnsi"/>
      <w:b/>
      <w:sz w:val="22"/>
      <w:szCs w:val="24"/>
    </w:rPr>
  </w:style>
  <w:style w:type="paragraph" w:styleId="PlainText">
    <w:name w:val="Plain Text"/>
    <w:basedOn w:val="Normal"/>
    <w:link w:val="PlainTextChar"/>
    <w:uiPriority w:val="99"/>
    <w:unhideWhenUsed/>
    <w:rsid w:val="000A272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A2721"/>
    <w:rPr>
      <w:rFonts w:ascii="Consolas" w:hAnsi="Consolas" w:cs="Consolas"/>
      <w:sz w:val="21"/>
      <w:szCs w:val="21"/>
    </w:rPr>
  </w:style>
  <w:style w:type="paragraph" w:customStyle="1" w:styleId="AWSDocumentTitle">
    <w:name w:val="* AWS Document Title"/>
    <w:next w:val="Normal"/>
    <w:rsid w:val="000A2721"/>
    <w:pPr>
      <w:spacing w:after="0" w:line="240" w:lineRule="auto"/>
      <w:jc w:val="center"/>
    </w:pPr>
    <w:rPr>
      <w:rFonts w:ascii="Arial" w:eastAsiaTheme="majorEastAsia" w:hAnsi="Arial" w:cstheme="majorBidi"/>
      <w:b/>
      <w:bCs/>
      <w:color w:val="000000" w:themeColor="text1"/>
      <w:kern w:val="28"/>
      <w:sz w:val="40"/>
      <w:szCs w:val="32"/>
    </w:rPr>
  </w:style>
  <w:style w:type="paragraph" w:customStyle="1" w:styleId="AWSNumbering">
    <w:name w:val="* AWS Numbering"/>
    <w:qFormat/>
    <w:rsid w:val="000A2721"/>
    <w:pPr>
      <w:numPr>
        <w:numId w:val="3"/>
      </w:numPr>
      <w:spacing w:after="0"/>
    </w:pPr>
    <w:rPr>
      <w:rFonts w:ascii="Arial" w:hAnsi="Arial" w:cstheme="minorHAnsi"/>
    </w:rPr>
  </w:style>
  <w:style w:type="paragraph" w:customStyle="1" w:styleId="AWSResponseHeading">
    <w:name w:val="* AWS Response Heading"/>
    <w:basedOn w:val="AWSBodyText"/>
    <w:link w:val="AWSResponseHeadingChar"/>
    <w:qFormat/>
    <w:rsid w:val="000A2721"/>
    <w:rPr>
      <w:b/>
      <w:i/>
      <w:color w:val="E36C0A" w:themeColor="accent6" w:themeShade="BF"/>
    </w:rPr>
  </w:style>
  <w:style w:type="character" w:customStyle="1" w:styleId="AWSResponseHeadingChar">
    <w:name w:val="* AWS Response Heading Char"/>
    <w:basedOn w:val="AWSBodyTextChar"/>
    <w:link w:val="AWSResponseHeading"/>
    <w:rsid w:val="000A2721"/>
    <w:rPr>
      <w:rFonts w:ascii="Arial" w:eastAsia="Times New Roman" w:hAnsi="Arial" w:cstheme="minorHAnsi"/>
      <w:b/>
      <w:i/>
      <w:color w:val="E36C0A" w:themeColor="accent6" w:themeShade="BF"/>
      <w:szCs w:val="24"/>
    </w:rPr>
  </w:style>
  <w:style w:type="paragraph" w:customStyle="1" w:styleId="AWSSubSectionIndent">
    <w:name w:val="* AWS Sub Section Indent"/>
    <w:qFormat/>
    <w:rsid w:val="000A2721"/>
    <w:pPr>
      <w:autoSpaceDE w:val="0"/>
      <w:autoSpaceDN w:val="0"/>
      <w:adjustRightInd w:val="0"/>
      <w:spacing w:before="240"/>
      <w:ind w:left="720"/>
    </w:pPr>
    <w:rPr>
      <w:rFonts w:ascii="Arial" w:eastAsia="Times New Roman" w:hAnsi="Arial" w:cstheme="minorHAnsi"/>
      <w:b/>
      <w:bCs/>
      <w:color w:val="000000"/>
      <w:szCs w:val="24"/>
    </w:rPr>
  </w:style>
  <w:style w:type="paragraph" w:customStyle="1" w:styleId="AWSSubSectionLeft">
    <w:name w:val="* AWS Sub Section Left"/>
    <w:qFormat/>
    <w:rsid w:val="000A2721"/>
    <w:pPr>
      <w:autoSpaceDE w:val="0"/>
      <w:autoSpaceDN w:val="0"/>
      <w:adjustRightInd w:val="0"/>
      <w:spacing w:before="240"/>
    </w:pPr>
    <w:rPr>
      <w:rFonts w:ascii="Arial" w:eastAsia="Times New Roman" w:hAnsi="Arial" w:cstheme="minorHAnsi"/>
      <w:b/>
      <w:szCs w:val="24"/>
    </w:rPr>
  </w:style>
  <w:style w:type="paragraph" w:customStyle="1" w:styleId="AWSSubTitle">
    <w:name w:val="* AWS Sub Title"/>
    <w:qFormat/>
    <w:rsid w:val="000A2721"/>
    <w:pPr>
      <w:ind w:left="2880" w:firstLine="720"/>
    </w:pPr>
    <w:rPr>
      <w:rFonts w:ascii="Arial" w:eastAsia="Times New Roman" w:hAnsi="Arial" w:cs="Arial"/>
      <w:b/>
      <w:color w:val="262626" w:themeColor="text1" w:themeTint="D9"/>
      <w:kern w:val="28"/>
      <w:sz w:val="28"/>
      <w:szCs w:val="28"/>
    </w:rPr>
  </w:style>
  <w:style w:type="paragraph" w:customStyle="1" w:styleId="AWSTableBullet">
    <w:name w:val="* AWS Table Bullet"/>
    <w:qFormat/>
    <w:rsid w:val="000A2721"/>
    <w:pPr>
      <w:widowControl w:val="0"/>
      <w:numPr>
        <w:numId w:val="4"/>
      </w:numPr>
    </w:pPr>
    <w:rPr>
      <w:rFonts w:ascii="Arial" w:eastAsia="Times New Roman" w:hAnsi="Arial" w:cstheme="minorHAnsi"/>
      <w:szCs w:val="24"/>
    </w:rPr>
  </w:style>
  <w:style w:type="paragraph" w:customStyle="1" w:styleId="AWSTableHeadingCentered">
    <w:name w:val="* AWS Table Heading Centered"/>
    <w:qFormat/>
    <w:rsid w:val="000A2721"/>
    <w:pPr>
      <w:widowControl w:val="0"/>
      <w:autoSpaceDE w:val="0"/>
      <w:autoSpaceDN w:val="0"/>
      <w:adjustRightInd w:val="0"/>
      <w:jc w:val="center"/>
    </w:pPr>
    <w:rPr>
      <w:rFonts w:ascii="Arial" w:hAnsi="Arial" w:cstheme="minorHAnsi"/>
      <w:b/>
      <w:bCs/>
      <w:color w:val="000000"/>
      <w:sz w:val="20"/>
      <w:szCs w:val="20"/>
    </w:rPr>
  </w:style>
  <w:style w:type="paragraph" w:customStyle="1" w:styleId="AWSTableHeadingItalic">
    <w:name w:val="* AWS Table Heading Italic"/>
    <w:qFormat/>
    <w:rsid w:val="000A2721"/>
    <w:pPr>
      <w:spacing w:before="40" w:after="40"/>
      <w:jc w:val="center"/>
    </w:pPr>
    <w:rPr>
      <w:rFonts w:ascii="Arial" w:eastAsia="Times New Roman" w:hAnsi="Arial" w:cs="Calibri"/>
      <w:b/>
      <w:bCs/>
      <w:i/>
      <w:sz w:val="20"/>
      <w:szCs w:val="20"/>
    </w:rPr>
  </w:style>
  <w:style w:type="paragraph" w:customStyle="1" w:styleId="AWSTableTextLeft">
    <w:name w:val="* AWS Table Text Left"/>
    <w:qFormat/>
    <w:rsid w:val="000A2721"/>
    <w:pPr>
      <w:widowControl w:val="0"/>
      <w:autoSpaceDE w:val="0"/>
      <w:autoSpaceDN w:val="0"/>
      <w:adjustRightInd w:val="0"/>
      <w:spacing w:before="60" w:after="60"/>
    </w:pPr>
    <w:rPr>
      <w:rFonts w:ascii="Arial" w:hAnsi="Arial" w:cstheme="minorHAnsi"/>
      <w:color w:val="000000"/>
      <w:sz w:val="20"/>
      <w:szCs w:val="20"/>
    </w:rPr>
  </w:style>
  <w:style w:type="paragraph" w:customStyle="1" w:styleId="AWSTableTextLeftItalic">
    <w:name w:val="* AWS Table Text Left Italic"/>
    <w:qFormat/>
    <w:rsid w:val="000A2721"/>
    <w:pPr>
      <w:spacing w:before="40" w:after="40"/>
    </w:pPr>
    <w:rPr>
      <w:rFonts w:ascii="Arial" w:eastAsia="Times New Roman" w:hAnsi="Arial" w:cs="Calibri"/>
      <w:i/>
      <w:sz w:val="20"/>
      <w:szCs w:val="20"/>
    </w:rPr>
  </w:style>
  <w:style w:type="paragraph" w:customStyle="1" w:styleId="AWSTOCHeading">
    <w:name w:val="* AWS TOC Heading"/>
    <w:qFormat/>
    <w:rsid w:val="000A2721"/>
    <w:pPr>
      <w:pBdr>
        <w:bottom w:val="single" w:sz="4" w:space="1" w:color="auto"/>
      </w:pBdr>
      <w:spacing w:after="0" w:line="240" w:lineRule="auto"/>
    </w:pPr>
    <w:rPr>
      <w:rFonts w:ascii="Calibri" w:eastAsiaTheme="majorEastAsia" w:hAnsi="Calibri" w:cstheme="majorBidi"/>
      <w:b/>
      <w:spacing w:val="5"/>
      <w:sz w:val="52"/>
      <w:szCs w:val="52"/>
    </w:rPr>
  </w:style>
  <w:style w:type="paragraph" w:customStyle="1" w:styleId="APFStandardTemplateStyle">
    <w:name w:val="APF Standard Template Style"/>
    <w:qFormat/>
    <w:rsid w:val="000A2721"/>
    <w:pPr>
      <w:spacing w:after="0" w:line="240" w:lineRule="auto"/>
    </w:pPr>
    <w:rPr>
      <w:rFonts w:ascii="Arial" w:hAnsi="Arial" w:cs="Arial"/>
      <w:sz w:val="24"/>
      <w:szCs w:val="24"/>
    </w:rPr>
  </w:style>
  <w:style w:type="paragraph" w:styleId="Header">
    <w:name w:val="header"/>
    <w:basedOn w:val="Normal"/>
    <w:link w:val="HeaderChar"/>
    <w:uiPriority w:val="99"/>
    <w:unhideWhenUsed/>
    <w:rsid w:val="00BC4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7DE"/>
  </w:style>
  <w:style w:type="paragraph" w:styleId="Footer">
    <w:name w:val="footer"/>
    <w:basedOn w:val="Normal"/>
    <w:link w:val="FooterChar"/>
    <w:unhideWhenUsed/>
    <w:rsid w:val="00BC47DE"/>
    <w:pPr>
      <w:tabs>
        <w:tab w:val="center" w:pos="4680"/>
        <w:tab w:val="right" w:pos="9360"/>
      </w:tabs>
      <w:spacing w:after="0" w:line="240" w:lineRule="auto"/>
    </w:pPr>
  </w:style>
  <w:style w:type="character" w:customStyle="1" w:styleId="FooterChar">
    <w:name w:val="Footer Char"/>
    <w:basedOn w:val="DefaultParagraphFont"/>
    <w:link w:val="Footer"/>
    <w:rsid w:val="00BC47DE"/>
  </w:style>
  <w:style w:type="table" w:customStyle="1" w:styleId="TableGrid11">
    <w:name w:val="Table Grid11"/>
    <w:basedOn w:val="TableNormal"/>
    <w:uiPriority w:val="59"/>
    <w:rsid w:val="00BC47DE"/>
    <w:pPr>
      <w:spacing w:after="0" w:line="240" w:lineRule="auto"/>
    </w:pPr>
    <w:rPr>
      <w:rFonts w:ascii="Cambria" w:eastAsia="Calibri"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47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C47DE"/>
    <w:rPr>
      <w:rFonts w:asciiTheme="majorHAnsi" w:eastAsiaTheme="majorEastAsia" w:hAnsiTheme="majorHAnsi" w:cstheme="majorBidi"/>
      <w:b/>
      <w:bCs/>
      <w:color w:val="4F81BD" w:themeColor="accent1"/>
      <w:sz w:val="26"/>
      <w:szCs w:val="26"/>
    </w:rPr>
  </w:style>
  <w:style w:type="paragraph" w:customStyle="1" w:styleId="StyleProServeTemplateStyleBold">
    <w:name w:val="Style ProServe Template Style + Bold"/>
    <w:basedOn w:val="Normal"/>
    <w:next w:val="Normal"/>
    <w:rsid w:val="00BC47DE"/>
    <w:pPr>
      <w:spacing w:after="0" w:line="240" w:lineRule="auto"/>
    </w:pPr>
    <w:rPr>
      <w:rFonts w:ascii="Calibri" w:hAnsi="Calibri"/>
      <w:bCs/>
      <w:sz w:val="20"/>
      <w:szCs w:val="24"/>
    </w:rPr>
  </w:style>
  <w:style w:type="paragraph" w:customStyle="1" w:styleId="TblHeader">
    <w:name w:val="Tbl Header"/>
    <w:basedOn w:val="Normal"/>
    <w:rsid w:val="00BC47DE"/>
    <w:pPr>
      <w:spacing w:before="120" w:after="120"/>
      <w:jc w:val="center"/>
    </w:pPr>
    <w:rPr>
      <w:b/>
      <w:i/>
      <w:color w:val="FFFFFF"/>
    </w:rPr>
  </w:style>
  <w:style w:type="table" w:styleId="TableGrid">
    <w:name w:val="Table Grid"/>
    <w:basedOn w:val="TableNormal"/>
    <w:rsid w:val="00BC47D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47DE"/>
    <w:rPr>
      <w:color w:val="0000FF"/>
      <w:u w:val="single"/>
    </w:rPr>
  </w:style>
  <w:style w:type="paragraph" w:customStyle="1" w:styleId="ProServeTemplateStyle">
    <w:name w:val="ProServe Template Style"/>
    <w:qFormat/>
    <w:rsid w:val="00BC47DE"/>
    <w:pPr>
      <w:spacing w:after="0" w:line="240" w:lineRule="auto"/>
    </w:pPr>
    <w:rPr>
      <w:rFonts w:ascii="Calibri" w:hAnsi="Calibri"/>
      <w:sz w:val="20"/>
      <w:szCs w:val="24"/>
    </w:rPr>
  </w:style>
  <w:style w:type="paragraph" w:styleId="NoSpacing">
    <w:name w:val="No Spacing"/>
    <w:uiPriority w:val="1"/>
    <w:qFormat/>
    <w:rsid w:val="00BC47DE"/>
    <w:pPr>
      <w:spacing w:after="0" w:line="240" w:lineRule="auto"/>
    </w:pPr>
    <w:rPr>
      <w:rFonts w:asciiTheme="majorHAnsi" w:hAnsiTheme="majorHAnsi"/>
      <w:sz w:val="24"/>
      <w:szCs w:val="24"/>
    </w:rPr>
  </w:style>
  <w:style w:type="paragraph" w:styleId="ListParagraph">
    <w:name w:val="List Paragraph"/>
    <w:basedOn w:val="Normal"/>
    <w:uiPriority w:val="34"/>
    <w:qFormat/>
    <w:rsid w:val="00BC47DE"/>
    <w:pPr>
      <w:ind w:left="720"/>
      <w:contextualSpacing/>
    </w:pPr>
    <w:rPr>
      <w:rFonts w:asciiTheme="majorHAnsi" w:hAnsiTheme="majorHAnsi"/>
    </w:rPr>
  </w:style>
  <w:style w:type="paragraph" w:customStyle="1" w:styleId="SectionIntro">
    <w:name w:val="Section Intro"/>
    <w:basedOn w:val="Normal"/>
    <w:autoRedefine/>
    <w:rsid w:val="00BC47DE"/>
    <w:pPr>
      <w:tabs>
        <w:tab w:val="center" w:pos="4680"/>
      </w:tabs>
      <w:spacing w:after="120"/>
      <w:jc w:val="both"/>
    </w:pPr>
    <w:rPr>
      <w:rFonts w:eastAsia="Times New Roman" w:cstheme="minorHAnsi"/>
      <w:sz w:val="20"/>
      <w:szCs w:val="20"/>
    </w:rPr>
  </w:style>
  <w:style w:type="paragraph" w:styleId="BalloonText">
    <w:name w:val="Balloon Text"/>
    <w:basedOn w:val="Normal"/>
    <w:link w:val="BalloonTextChar"/>
    <w:uiPriority w:val="99"/>
    <w:semiHidden/>
    <w:unhideWhenUsed/>
    <w:rsid w:val="00BC4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DE"/>
    <w:rPr>
      <w:rFonts w:ascii="Tahoma" w:hAnsi="Tahoma" w:cs="Tahoma"/>
      <w:sz w:val="16"/>
      <w:szCs w:val="16"/>
    </w:rPr>
  </w:style>
  <w:style w:type="paragraph" w:styleId="BlockText">
    <w:name w:val="Block Text"/>
    <w:basedOn w:val="Normal"/>
    <w:semiHidden/>
    <w:unhideWhenUsed/>
    <w:rsid w:val="00BC47DE"/>
    <w:pPr>
      <w:tabs>
        <w:tab w:val="center" w:pos="4680"/>
      </w:tabs>
      <w:spacing w:before="120" w:after="240"/>
      <w:ind w:left="360"/>
      <w:jc w:val="right"/>
    </w:pPr>
    <w:rPr>
      <w:rFonts w:ascii="Verdana" w:hAnsi="Verdana"/>
      <w:sz w:val="20"/>
      <w:szCs w:val="20"/>
    </w:rPr>
  </w:style>
  <w:style w:type="paragraph" w:customStyle="1" w:styleId="Header2">
    <w:name w:val="Header 2"/>
    <w:basedOn w:val="Heading1"/>
    <w:autoRedefine/>
    <w:rsid w:val="00BC47DE"/>
    <w:pPr>
      <w:keepLines w:val="0"/>
      <w:pBdr>
        <w:top w:val="single" w:sz="18" w:space="1" w:color="333333"/>
      </w:pBdr>
      <w:tabs>
        <w:tab w:val="center" w:pos="4680"/>
      </w:tabs>
      <w:spacing w:before="120" w:after="120"/>
    </w:pPr>
    <w:rPr>
      <w:rFonts w:ascii="Calibri" w:eastAsia="Times New Roman" w:hAnsi="Calibri" w:cstheme="minorHAnsi"/>
      <w:bCs w:val="0"/>
      <w:color w:val="auto"/>
      <w:sz w:val="28"/>
      <w:szCs w:val="20"/>
    </w:rPr>
  </w:style>
  <w:style w:type="character" w:styleId="CommentReference">
    <w:name w:val="annotation reference"/>
    <w:basedOn w:val="DefaultParagraphFont"/>
    <w:uiPriority w:val="99"/>
    <w:semiHidden/>
    <w:unhideWhenUsed/>
    <w:rsid w:val="00D80CD8"/>
    <w:rPr>
      <w:sz w:val="18"/>
      <w:szCs w:val="18"/>
    </w:rPr>
  </w:style>
  <w:style w:type="paragraph" w:styleId="CommentText">
    <w:name w:val="annotation text"/>
    <w:basedOn w:val="Normal"/>
    <w:link w:val="CommentTextChar"/>
    <w:uiPriority w:val="99"/>
    <w:semiHidden/>
    <w:unhideWhenUsed/>
    <w:rsid w:val="00D80CD8"/>
    <w:pPr>
      <w:spacing w:line="240" w:lineRule="auto"/>
    </w:pPr>
    <w:rPr>
      <w:sz w:val="24"/>
      <w:szCs w:val="24"/>
    </w:rPr>
  </w:style>
  <w:style w:type="character" w:customStyle="1" w:styleId="CommentTextChar">
    <w:name w:val="Comment Text Char"/>
    <w:basedOn w:val="DefaultParagraphFont"/>
    <w:link w:val="CommentText"/>
    <w:uiPriority w:val="99"/>
    <w:semiHidden/>
    <w:rsid w:val="00D80CD8"/>
    <w:rPr>
      <w:sz w:val="24"/>
      <w:szCs w:val="24"/>
    </w:rPr>
  </w:style>
  <w:style w:type="paragraph" w:styleId="CommentSubject">
    <w:name w:val="annotation subject"/>
    <w:basedOn w:val="CommentText"/>
    <w:next w:val="CommentText"/>
    <w:link w:val="CommentSubjectChar"/>
    <w:uiPriority w:val="99"/>
    <w:semiHidden/>
    <w:unhideWhenUsed/>
    <w:rsid w:val="00D80CD8"/>
    <w:rPr>
      <w:b/>
      <w:bCs/>
      <w:sz w:val="20"/>
      <w:szCs w:val="20"/>
    </w:rPr>
  </w:style>
  <w:style w:type="character" w:customStyle="1" w:styleId="CommentSubjectChar">
    <w:name w:val="Comment Subject Char"/>
    <w:basedOn w:val="CommentTextChar"/>
    <w:link w:val="CommentSubject"/>
    <w:uiPriority w:val="99"/>
    <w:semiHidden/>
    <w:rsid w:val="00D80C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31556">
      <w:bodyDiv w:val="1"/>
      <w:marLeft w:val="0"/>
      <w:marRight w:val="0"/>
      <w:marTop w:val="0"/>
      <w:marBottom w:val="0"/>
      <w:divBdr>
        <w:top w:val="none" w:sz="0" w:space="0" w:color="auto"/>
        <w:left w:val="none" w:sz="0" w:space="0" w:color="auto"/>
        <w:bottom w:val="none" w:sz="0" w:space="0" w:color="auto"/>
        <w:right w:val="none" w:sz="0" w:space="0" w:color="auto"/>
      </w:divBdr>
    </w:div>
    <w:div w:id="310794126">
      <w:bodyDiv w:val="1"/>
      <w:marLeft w:val="0"/>
      <w:marRight w:val="0"/>
      <w:marTop w:val="0"/>
      <w:marBottom w:val="0"/>
      <w:divBdr>
        <w:top w:val="none" w:sz="0" w:space="0" w:color="auto"/>
        <w:left w:val="none" w:sz="0" w:space="0" w:color="auto"/>
        <w:bottom w:val="none" w:sz="0" w:space="0" w:color="auto"/>
        <w:right w:val="none" w:sz="0" w:space="0" w:color="auto"/>
      </w:divBdr>
    </w:div>
    <w:div w:id="710686263">
      <w:bodyDiv w:val="1"/>
      <w:marLeft w:val="0"/>
      <w:marRight w:val="0"/>
      <w:marTop w:val="0"/>
      <w:marBottom w:val="0"/>
      <w:divBdr>
        <w:top w:val="none" w:sz="0" w:space="0" w:color="auto"/>
        <w:left w:val="none" w:sz="0" w:space="0" w:color="auto"/>
        <w:bottom w:val="none" w:sz="0" w:space="0" w:color="auto"/>
        <w:right w:val="none" w:sz="0" w:space="0" w:color="auto"/>
      </w:divBdr>
      <w:divsChild>
        <w:div w:id="1367146984">
          <w:marLeft w:val="0"/>
          <w:marRight w:val="0"/>
          <w:marTop w:val="0"/>
          <w:marBottom w:val="120"/>
          <w:divBdr>
            <w:top w:val="none" w:sz="0" w:space="0" w:color="auto"/>
            <w:left w:val="none" w:sz="0" w:space="0" w:color="auto"/>
            <w:bottom w:val="none" w:sz="0" w:space="0" w:color="auto"/>
            <w:right w:val="none" w:sz="0" w:space="0" w:color="auto"/>
          </w:divBdr>
        </w:div>
      </w:divsChild>
    </w:div>
    <w:div w:id="1119683651">
      <w:bodyDiv w:val="1"/>
      <w:marLeft w:val="0"/>
      <w:marRight w:val="0"/>
      <w:marTop w:val="0"/>
      <w:marBottom w:val="0"/>
      <w:divBdr>
        <w:top w:val="none" w:sz="0" w:space="0" w:color="auto"/>
        <w:left w:val="none" w:sz="0" w:space="0" w:color="auto"/>
        <w:bottom w:val="none" w:sz="0" w:space="0" w:color="auto"/>
        <w:right w:val="none" w:sz="0" w:space="0" w:color="auto"/>
      </w:divBdr>
    </w:div>
    <w:div w:id="1573585896">
      <w:bodyDiv w:val="1"/>
      <w:marLeft w:val="0"/>
      <w:marRight w:val="0"/>
      <w:marTop w:val="0"/>
      <w:marBottom w:val="0"/>
      <w:divBdr>
        <w:top w:val="none" w:sz="0" w:space="0" w:color="auto"/>
        <w:left w:val="none" w:sz="0" w:space="0" w:color="auto"/>
        <w:bottom w:val="none" w:sz="0" w:space="0" w:color="auto"/>
        <w:right w:val="none" w:sz="0" w:space="0" w:color="auto"/>
      </w:divBdr>
    </w:div>
    <w:div w:id="17794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http://aws.amazon.com/agreement" TargetMode="Externa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S_SE~1.GRE\AppData\Local\Temp\QPABuild\aag_qpa_bqpa_bSS_AmazonWebServices\Template_91_4534_635331981064030000\AWS_Standard_Template_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C:\Users\SPS_SE~1.GRE\AppData\Local\Temp\QPABuild\aag_qpa_bqpa_bSS_AmazonWebServices\Template_91_4534_635331981064030000\AWS_Standard_Template_Style.dotx</Template>
  <TotalTime>999</TotalTime>
  <Pages>4</Pages>
  <Words>785</Words>
  <Characters>4298</Characters>
  <Application>Microsoft Office Word</Application>
  <DocSecurity>0</DocSecurity>
  <Lines>148</Lines>
  <Paragraphs>83</Paragraphs>
  <ScaleCrop>false</ScaleCrop>
  <HeadingPairs>
    <vt:vector size="2" baseType="variant">
      <vt:variant>
        <vt:lpstr>Title</vt:lpstr>
      </vt:variant>
      <vt:variant>
        <vt:i4>1</vt:i4>
      </vt:variant>
    </vt:vector>
  </HeadingPairs>
  <TitlesOfParts>
    <vt:vector size="1" baseType="lpstr">
      <vt:lpstr>Advisory Services First Draft</vt:lpstr>
    </vt:vector>
  </TitlesOfParts>
  <Manager/>
  <Company/>
  <LinksUpToDate>false</LinksUpToDate>
  <CharactersWithSpaces>5000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Advisory Services First Draft</dc:title>
  <dc:subject/>
  <dc:creator/>
  <cp:keywords/>
  <dc:description/>
  <cp:lastModifiedBy>Nhat Thanh Nguyen</cp:lastModifiedBy>
  <cp:revision>5</cp:revision>
  <dcterms:created xsi:type="dcterms:W3CDTF">2017-05-08T21:05:00Z</dcterms:created>
  <dcterms:modified xsi:type="dcterms:W3CDTF">2024-06-21T07:24:00Z</dcterms:modified>
  <cp:category/>
</cp:coreProperties>
</file>