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936C2" w14:textId="1653AD82" w:rsidR="00A77187" w:rsidRDefault="007211D8" w:rsidP="008551AB">
      <w:pPr>
        <w:shd w:val="clear" w:color="auto" w:fill="FFFFFF"/>
        <w:spacing w:before="100" w:beforeAutospacing="1" w:after="100" w:afterAutospacing="1" w:line="225" w:lineRule="atLeast"/>
        <w:rPr>
          <w:rFonts w:ascii="Arial" w:eastAsia="Times New Roman" w:hAnsi="Arial" w:cs="Arial"/>
          <w:b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Cloud </w:t>
      </w:r>
      <w:r w:rsidR="001601BD">
        <w:rPr>
          <w:rFonts w:ascii="Arial" w:eastAsia="Times New Roman" w:hAnsi="Arial" w:cs="Arial"/>
          <w:b/>
          <w:color w:val="000000"/>
          <w:sz w:val="20"/>
          <w:szCs w:val="20"/>
        </w:rPr>
        <w:t>Operations Level 2</w:t>
      </w:r>
      <w:r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</w:p>
    <w:p w14:paraId="1196A225" w14:textId="77777777" w:rsidR="004D4358" w:rsidRDefault="004D4358" w:rsidP="00A77187">
      <w:pPr>
        <w:pStyle w:val="NormalWeb"/>
        <w:shd w:val="clear" w:color="auto" w:fill="FFFFFF"/>
        <w:spacing w:before="0" w:beforeAutospacing="0" w:after="0" w:afterAutospacing="0" w:line="332" w:lineRule="atLeast"/>
        <w:rPr>
          <w:rFonts w:ascii="Arial" w:hAnsi="Arial" w:cs="Arial"/>
          <w:b/>
          <w:color w:val="000000"/>
          <w:sz w:val="20"/>
          <w:szCs w:val="20"/>
        </w:rPr>
      </w:pPr>
      <w:r w:rsidRPr="004D4358">
        <w:rPr>
          <w:rFonts w:ascii="Arial" w:hAnsi="Arial" w:cs="Arial"/>
          <w:b/>
          <w:color w:val="000000"/>
          <w:sz w:val="20"/>
          <w:szCs w:val="20"/>
        </w:rPr>
        <w:t>Description:</w:t>
      </w:r>
    </w:p>
    <w:p w14:paraId="5AD72E0C" w14:textId="77777777" w:rsidR="00953D50" w:rsidRPr="004D4358" w:rsidRDefault="00953D50" w:rsidP="00953D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000000"/>
          <w:sz w:val="20"/>
          <w:szCs w:val="20"/>
        </w:rPr>
      </w:pPr>
    </w:p>
    <w:p w14:paraId="0C0E5C94" w14:textId="20237E87" w:rsidR="00A77187" w:rsidRDefault="00C42266" w:rsidP="00953D50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</w:t>
      </w:r>
      <w:r w:rsidR="001601BD">
        <w:rPr>
          <w:rFonts w:ascii="Arial" w:hAnsi="Arial" w:cs="Arial"/>
          <w:color w:val="000000"/>
          <w:sz w:val="20"/>
          <w:szCs w:val="20"/>
        </w:rPr>
        <w:t>Cloud Operations Level 2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will work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from a centralized team </w:t>
      </w:r>
      <w:r w:rsidR="00CF7CAC">
        <w:rPr>
          <w:rFonts w:ascii="Arial" w:hAnsi="Arial" w:cs="Arial"/>
          <w:color w:val="000000"/>
          <w:sz w:val="20"/>
          <w:szCs w:val="20"/>
        </w:rPr>
        <w:t>responsible for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maintaining </w:t>
      </w:r>
      <w:r w:rsidR="00CF7CAC">
        <w:rPr>
          <w:rFonts w:ascii="Arial" w:hAnsi="Arial" w:cs="Arial"/>
          <w:color w:val="000000"/>
          <w:sz w:val="20"/>
          <w:szCs w:val="20"/>
        </w:rPr>
        <w:t xml:space="preserve">day to day operations of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cloud environments.  </w:t>
      </w:r>
      <w:r w:rsidR="00A77187" w:rsidRPr="00C42266">
        <w:rPr>
          <w:rFonts w:ascii="Arial" w:hAnsi="Arial" w:cs="Arial"/>
          <w:sz w:val="20"/>
          <w:szCs w:val="20"/>
        </w:rPr>
        <w:t>The role requires a</w:t>
      </w:r>
      <w:r w:rsidRPr="00C42266">
        <w:rPr>
          <w:rFonts w:ascii="Arial" w:hAnsi="Arial" w:cs="Arial"/>
          <w:sz w:val="20"/>
          <w:szCs w:val="20"/>
        </w:rPr>
        <w:t xml:space="preserve">n understanding of Cloud Technologies and Services, Agile </w:t>
      </w:r>
      <w:r w:rsidR="000E63A8">
        <w:rPr>
          <w:rFonts w:ascii="Arial" w:hAnsi="Arial" w:cs="Arial"/>
          <w:sz w:val="20"/>
          <w:szCs w:val="20"/>
        </w:rPr>
        <w:t xml:space="preserve">methodologies (Scrum, Kanban), </w:t>
      </w:r>
      <w:r w:rsidRPr="00C42266">
        <w:rPr>
          <w:rFonts w:ascii="Arial" w:hAnsi="Arial" w:cs="Arial"/>
          <w:sz w:val="20"/>
          <w:szCs w:val="20"/>
        </w:rPr>
        <w:t xml:space="preserve">and IT Operations based on ITIL Framework.  </w:t>
      </w:r>
      <w:r w:rsidR="00A77187" w:rsidRPr="00C42266">
        <w:rPr>
          <w:rFonts w:ascii="Arial" w:hAnsi="Arial" w:cs="Arial"/>
          <w:sz w:val="20"/>
          <w:szCs w:val="20"/>
        </w:rPr>
        <w:t>The role’s primary focus is</w:t>
      </w:r>
      <w:r w:rsidRPr="00C42266">
        <w:rPr>
          <w:rFonts w:ascii="Arial" w:hAnsi="Arial" w:cs="Arial"/>
          <w:sz w:val="20"/>
          <w:szCs w:val="20"/>
        </w:rPr>
        <w:t xml:space="preserve"> to </w:t>
      </w:r>
      <w:r w:rsidR="000E63A8">
        <w:rPr>
          <w:rFonts w:ascii="Arial" w:hAnsi="Arial" w:cs="Arial"/>
          <w:sz w:val="20"/>
          <w:szCs w:val="20"/>
        </w:rPr>
        <w:t xml:space="preserve">provide operations </w:t>
      </w:r>
      <w:r w:rsidR="00204702">
        <w:rPr>
          <w:rFonts w:ascii="Arial" w:hAnsi="Arial" w:cs="Arial"/>
          <w:sz w:val="20"/>
          <w:szCs w:val="20"/>
        </w:rPr>
        <w:t xml:space="preserve">support </w:t>
      </w:r>
      <w:r w:rsidR="00FC7EE2">
        <w:rPr>
          <w:rFonts w:ascii="Arial" w:hAnsi="Arial" w:cs="Arial"/>
          <w:sz w:val="20"/>
          <w:szCs w:val="20"/>
        </w:rPr>
        <w:t>production cloud services</w:t>
      </w:r>
      <w:r w:rsidR="000E63A8">
        <w:rPr>
          <w:rFonts w:ascii="Arial" w:hAnsi="Arial" w:cs="Arial"/>
          <w:sz w:val="20"/>
          <w:szCs w:val="20"/>
        </w:rPr>
        <w:t xml:space="preserve"> in areas such as performance, monitoring, logging, security, backups/HA/DR, complianc</w:t>
      </w:r>
      <w:r w:rsidR="00DA27D0">
        <w:rPr>
          <w:rFonts w:ascii="Arial" w:hAnsi="Arial" w:cs="Arial"/>
          <w:sz w:val="20"/>
          <w:szCs w:val="20"/>
        </w:rPr>
        <w:t>e,</w:t>
      </w:r>
      <w:r w:rsidR="000E63A8">
        <w:rPr>
          <w:rFonts w:ascii="Arial" w:hAnsi="Arial" w:cs="Arial"/>
          <w:sz w:val="20"/>
          <w:szCs w:val="20"/>
        </w:rPr>
        <w:t xml:space="preserve"> and </w:t>
      </w:r>
      <w:r w:rsidRPr="00C42266">
        <w:rPr>
          <w:rFonts w:ascii="Arial" w:hAnsi="Arial" w:cs="Arial"/>
          <w:sz w:val="20"/>
          <w:szCs w:val="20"/>
        </w:rPr>
        <w:t>ensur</w:t>
      </w:r>
      <w:r w:rsidR="000E63A8">
        <w:rPr>
          <w:rFonts w:ascii="Arial" w:hAnsi="Arial" w:cs="Arial"/>
          <w:sz w:val="20"/>
          <w:szCs w:val="20"/>
        </w:rPr>
        <w:t>ing</w:t>
      </w:r>
      <w:r w:rsidRPr="00C42266">
        <w:rPr>
          <w:rFonts w:ascii="Arial" w:hAnsi="Arial" w:cs="Arial"/>
          <w:sz w:val="20"/>
          <w:szCs w:val="20"/>
        </w:rPr>
        <w:t xml:space="preserve"> the operations processes and standards </w:t>
      </w:r>
      <w:r w:rsidR="00FC7EE2">
        <w:rPr>
          <w:rFonts w:ascii="Arial" w:hAnsi="Arial" w:cs="Arial"/>
          <w:sz w:val="20"/>
          <w:szCs w:val="20"/>
        </w:rPr>
        <w:t xml:space="preserve">are </w:t>
      </w:r>
      <w:r w:rsidR="00204702">
        <w:rPr>
          <w:rFonts w:ascii="Arial" w:hAnsi="Arial" w:cs="Arial"/>
          <w:sz w:val="20"/>
          <w:szCs w:val="20"/>
        </w:rPr>
        <w:t>executed for production applications</w:t>
      </w:r>
      <w:r w:rsidR="000E63A8">
        <w:rPr>
          <w:rFonts w:ascii="Arial" w:hAnsi="Arial" w:cs="Arial"/>
          <w:sz w:val="20"/>
          <w:szCs w:val="20"/>
        </w:rPr>
        <w:t>. T</w:t>
      </w:r>
      <w:r w:rsidR="00B57D9C">
        <w:rPr>
          <w:rFonts w:ascii="Arial" w:hAnsi="Arial" w:cs="Arial"/>
          <w:color w:val="000000"/>
          <w:sz w:val="20"/>
          <w:szCs w:val="20"/>
        </w:rPr>
        <w:t>h</w:t>
      </w:r>
      <w:r w:rsidR="000E63A8">
        <w:rPr>
          <w:rFonts w:ascii="Arial" w:hAnsi="Arial" w:cs="Arial"/>
          <w:color w:val="000000"/>
          <w:sz w:val="20"/>
          <w:szCs w:val="20"/>
        </w:rPr>
        <w:t>is role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</w:t>
      </w:r>
      <w:r w:rsidR="004D4358">
        <w:rPr>
          <w:rFonts w:ascii="Arial" w:hAnsi="Arial" w:cs="Arial"/>
          <w:color w:val="000000"/>
          <w:sz w:val="20"/>
          <w:szCs w:val="20"/>
        </w:rPr>
        <w:t>is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 responsible for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ongoing operations including monitoring, incident response,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problem resolution, 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root cause analysis, problem management, and continuous improvement.  </w:t>
      </w:r>
      <w:r w:rsidR="00A77187" w:rsidRPr="00B423C8">
        <w:rPr>
          <w:rFonts w:ascii="Arial" w:hAnsi="Arial" w:cs="Arial"/>
          <w:color w:val="000000"/>
          <w:sz w:val="20"/>
          <w:szCs w:val="20"/>
        </w:rPr>
        <w:t xml:space="preserve">Other duties include </w:t>
      </w:r>
      <w:r w:rsidR="00464307">
        <w:rPr>
          <w:rFonts w:ascii="Arial" w:hAnsi="Arial" w:cs="Arial"/>
          <w:color w:val="000000"/>
          <w:sz w:val="20"/>
          <w:szCs w:val="20"/>
        </w:rPr>
        <w:t>documentation</w:t>
      </w:r>
      <w:r w:rsidR="00204702">
        <w:rPr>
          <w:rFonts w:ascii="Arial" w:hAnsi="Arial" w:cs="Arial"/>
          <w:color w:val="000000"/>
          <w:sz w:val="20"/>
          <w:szCs w:val="20"/>
        </w:rPr>
        <w:t xml:space="preserve"> and service request fulfillment.</w:t>
      </w:r>
    </w:p>
    <w:p w14:paraId="1E02418E" w14:textId="77777777" w:rsidR="004D4358" w:rsidRPr="00AF7C55" w:rsidRDefault="004D4358" w:rsidP="00953D50">
      <w:pPr>
        <w:shd w:val="clear" w:color="auto" w:fill="FFFFFF"/>
        <w:tabs>
          <w:tab w:val="left" w:pos="1290"/>
        </w:tabs>
        <w:spacing w:beforeAutospacing="1" w:after="0" w:afterAutospacing="1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Skillset:</w:t>
      </w:r>
    </w:p>
    <w:p w14:paraId="76C07541" w14:textId="7777777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Systems administration expertise (Windows, Linux) </w:t>
      </w:r>
    </w:p>
    <w:p w14:paraId="5DA67E56" w14:textId="505F3FB7" w:rsidR="000E63A8" w:rsidRDefault="000E63A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Scripting technologies (</w:t>
      </w:r>
      <w:proofErr w:type="spellStart"/>
      <w:r>
        <w:rPr>
          <w:rFonts w:ascii="Arial" w:eastAsia="Times New Roman" w:hAnsi="Arial" w:cs="Arial"/>
          <w:sz w:val="20"/>
          <w:szCs w:val="20"/>
        </w:rPr>
        <w:t>Powershell</w:t>
      </w:r>
      <w:proofErr w:type="spellEnd"/>
      <w:r>
        <w:rPr>
          <w:rFonts w:ascii="Arial" w:eastAsia="Times New Roman" w:hAnsi="Arial" w:cs="Arial"/>
          <w:sz w:val="20"/>
          <w:szCs w:val="20"/>
        </w:rPr>
        <w:t>, Bash, Python)</w:t>
      </w:r>
    </w:p>
    <w:p w14:paraId="12FC9C2F" w14:textId="77777777" w:rsidR="000E63A8" w:rsidRDefault="000E63A8" w:rsidP="000E63A8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Enterprise Monitoring Tools for infrastructure and applications</w:t>
      </w:r>
    </w:p>
    <w:p w14:paraId="5799A95E" w14:textId="18B8DA0F" w:rsidR="004D4358" w:rsidRDefault="004D4358" w:rsidP="00953D5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ITIL Foundations </w:t>
      </w:r>
    </w:p>
    <w:p w14:paraId="482A4E2E" w14:textId="334B5F7B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Experience with e</w:t>
      </w:r>
      <w:r w:rsidR="00545BCF">
        <w:rPr>
          <w:rFonts w:ascii="Arial" w:eastAsia="Times New Roman" w:hAnsi="Arial" w:cs="Arial"/>
          <w:sz w:val="20"/>
          <w:szCs w:val="20"/>
        </w:rPr>
        <w:t>nterprise ITSM and CMDB Tools</w:t>
      </w:r>
    </w:p>
    <w:p w14:paraId="1A0612C1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Data Networks</w:t>
      </w:r>
      <w:r w:rsidR="00AF7C55">
        <w:rPr>
          <w:rFonts w:ascii="Arial" w:eastAsia="Times New Roman" w:hAnsi="Arial" w:cs="Arial"/>
          <w:sz w:val="20"/>
          <w:szCs w:val="20"/>
        </w:rPr>
        <w:t xml:space="preserve"> </w:t>
      </w:r>
      <w:r>
        <w:rPr>
          <w:rFonts w:ascii="Arial" w:eastAsia="Times New Roman" w:hAnsi="Arial" w:cs="Arial"/>
          <w:sz w:val="20"/>
          <w:szCs w:val="20"/>
        </w:rPr>
        <w:t>– routing, firewalls, load balancers</w:t>
      </w:r>
      <w:r w:rsidR="00AF7C55">
        <w:rPr>
          <w:rFonts w:ascii="Arial" w:eastAsia="Times New Roman" w:hAnsi="Arial" w:cs="Arial"/>
          <w:sz w:val="20"/>
          <w:szCs w:val="20"/>
        </w:rPr>
        <w:t>, DNS</w:t>
      </w:r>
    </w:p>
    <w:p w14:paraId="760A39FF" w14:textId="77777777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Databases </w:t>
      </w:r>
      <w:r w:rsidR="00B57D9C">
        <w:rPr>
          <w:rFonts w:ascii="Arial" w:eastAsia="Times New Roman" w:hAnsi="Arial" w:cs="Arial"/>
          <w:sz w:val="20"/>
          <w:szCs w:val="20"/>
        </w:rPr>
        <w:t>– relational and NoSQL</w:t>
      </w:r>
    </w:p>
    <w:p w14:paraId="55694590" w14:textId="00007F89" w:rsidR="00CA2202" w:rsidRDefault="00CA22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Storage</w:t>
      </w:r>
      <w:r w:rsidR="000E63A8">
        <w:rPr>
          <w:rFonts w:ascii="Arial" w:eastAsia="Times New Roman" w:hAnsi="Arial" w:cs="Arial"/>
          <w:sz w:val="20"/>
          <w:szCs w:val="20"/>
        </w:rPr>
        <w:t xml:space="preserve"> architecture and technologies</w:t>
      </w:r>
    </w:p>
    <w:p w14:paraId="429E7FD4" w14:textId="77777777" w:rsidR="00CA2202" w:rsidRDefault="00C446E9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Security – Access Management, Key Management</w:t>
      </w:r>
    </w:p>
    <w:p w14:paraId="559AB724" w14:textId="3DACD469" w:rsidR="001C607D" w:rsidRDefault="000E63A8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Cloud</w:t>
      </w:r>
      <w:r w:rsidR="001C607D">
        <w:rPr>
          <w:rFonts w:ascii="Arial" w:eastAsia="Times New Roman" w:hAnsi="Arial" w:cs="Arial"/>
          <w:sz w:val="20"/>
          <w:szCs w:val="20"/>
        </w:rPr>
        <w:t xml:space="preserve"> Architecture</w:t>
      </w:r>
      <w:r w:rsidR="00C25423">
        <w:rPr>
          <w:rFonts w:ascii="Arial" w:eastAsia="Times New Roman" w:hAnsi="Arial" w:cs="Arial"/>
          <w:sz w:val="20"/>
          <w:szCs w:val="20"/>
        </w:rPr>
        <w:t>s</w:t>
      </w:r>
    </w:p>
    <w:p w14:paraId="2B70B2BA" w14:textId="6B325D64" w:rsidR="00545BCF" w:rsidRDefault="00545BCF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Automation in a cloud environment</w:t>
      </w:r>
      <w:r w:rsidR="00CA2202">
        <w:rPr>
          <w:rFonts w:ascii="Arial" w:eastAsia="Times New Roman" w:hAnsi="Arial" w:cs="Arial"/>
          <w:sz w:val="20"/>
          <w:szCs w:val="20"/>
        </w:rPr>
        <w:t xml:space="preserve"> – Infrastructure as Code</w:t>
      </w:r>
      <w:r w:rsidR="0041036A">
        <w:rPr>
          <w:rFonts w:ascii="Arial" w:eastAsia="Times New Roman" w:hAnsi="Arial" w:cs="Arial"/>
          <w:sz w:val="20"/>
          <w:szCs w:val="20"/>
        </w:rPr>
        <w:t>, especially using AWS</w:t>
      </w:r>
    </w:p>
    <w:p w14:paraId="1D864FE2" w14:textId="2DE73C47" w:rsidR="00545BCF" w:rsidRDefault="00204702" w:rsidP="004D4358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Support </w:t>
      </w:r>
      <w:r w:rsidR="00545BCF">
        <w:rPr>
          <w:rFonts w:ascii="Arial" w:eastAsia="Times New Roman" w:hAnsi="Arial" w:cs="Arial"/>
          <w:sz w:val="20"/>
          <w:szCs w:val="20"/>
        </w:rPr>
        <w:t xml:space="preserve">highly </w:t>
      </w:r>
      <w:r w:rsidR="00545BCF" w:rsidRPr="004D4358">
        <w:rPr>
          <w:rFonts w:ascii="Arial" w:eastAsia="Times New Roman" w:hAnsi="Arial" w:cs="Arial"/>
          <w:sz w:val="20"/>
          <w:szCs w:val="20"/>
        </w:rPr>
        <w:t xml:space="preserve">available, </w:t>
      </w:r>
      <w:r>
        <w:rPr>
          <w:rFonts w:ascii="Arial" w:eastAsia="Times New Roman" w:hAnsi="Arial" w:cs="Arial"/>
          <w:sz w:val="20"/>
          <w:szCs w:val="20"/>
        </w:rPr>
        <w:t>business critical applications</w:t>
      </w:r>
    </w:p>
    <w:p w14:paraId="30B8E122" w14:textId="69DA0881" w:rsidR="00B57D9C" w:rsidRPr="00204702" w:rsidRDefault="00B57D9C" w:rsidP="00E369F0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 w:rsidRPr="00204702">
        <w:rPr>
          <w:rFonts w:ascii="Arial" w:eastAsia="Times New Roman" w:hAnsi="Arial" w:cs="Arial"/>
          <w:sz w:val="20"/>
          <w:szCs w:val="20"/>
        </w:rPr>
        <w:t>Risk, Security, and Audit compliance</w:t>
      </w:r>
      <w:r w:rsidR="00204702" w:rsidRPr="00204702">
        <w:rPr>
          <w:rFonts w:ascii="Arial" w:eastAsia="Times New Roman" w:hAnsi="Arial" w:cs="Arial"/>
          <w:sz w:val="20"/>
          <w:szCs w:val="20"/>
        </w:rPr>
        <w:t xml:space="preserve"> experience </w:t>
      </w:r>
    </w:p>
    <w:p w14:paraId="3FA1908C" w14:textId="77777777" w:rsidR="008551AB" w:rsidRPr="00AF7C55" w:rsidRDefault="008551AB" w:rsidP="008551AB">
      <w:pPr>
        <w:shd w:val="clear" w:color="auto" w:fill="FFFFFF"/>
        <w:spacing w:beforeAutospacing="1" w:after="0" w:afterAutospacing="1" w:line="225" w:lineRule="atLeast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Responsibilities:</w:t>
      </w:r>
    </w:p>
    <w:p w14:paraId="240A9FED" w14:textId="3FD9C43C" w:rsidR="0041036A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Monitor production environments as part of a 24x7x365 rotation to ensure availability and performance SLAs are met</w:t>
      </w:r>
    </w:p>
    <w:p w14:paraId="504ADFFA" w14:textId="71D7D286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Respond to incidents and escalate to appropriate teams as required</w:t>
      </w:r>
    </w:p>
    <w:p w14:paraId="6748E075" w14:textId="2FCAFE90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Conduct root cause analysis on incidents</w:t>
      </w:r>
    </w:p>
    <w:p w14:paraId="0BF0CBE6" w14:textId="2D61A149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Provide backup and recovery support to cloud resources</w:t>
      </w:r>
    </w:p>
    <w:p w14:paraId="2AE1A41C" w14:textId="0C18421C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Execute Disaster Recovery procedures and support Disaster Recover testing</w:t>
      </w:r>
    </w:p>
    <w:p w14:paraId="62E87D35" w14:textId="3908AEE1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Patch and release updates to OS and systems</w:t>
      </w:r>
    </w:p>
    <w:p w14:paraId="6389D04B" w14:textId="1591FAA5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Monitor and report on compliance programs (security, risk, access control)</w:t>
      </w:r>
    </w:p>
    <w:p w14:paraId="204A0BDD" w14:textId="4CE576F9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Review and modify documentation</w:t>
      </w:r>
    </w:p>
    <w:p w14:paraId="60E253EC" w14:textId="444DA1F5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Participate in the transition of new services to production support</w:t>
      </w:r>
    </w:p>
    <w:p w14:paraId="52954A3B" w14:textId="4419F652" w:rsidR="00CF7CAC" w:rsidRDefault="00CF7CAC" w:rsidP="0041036A">
      <w:pPr>
        <w:numPr>
          <w:ilvl w:val="0"/>
          <w:numId w:val="3"/>
        </w:numPr>
        <w:shd w:val="clear" w:color="auto" w:fill="FFFFFF"/>
        <w:spacing w:after="100" w:afterAutospacing="1" w:line="225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Follow incident, change, release, and problem management processes</w:t>
      </w:r>
    </w:p>
    <w:p w14:paraId="6BE68647" w14:textId="77777777" w:rsidR="008551AB" w:rsidRPr="00AF7C55" w:rsidRDefault="008551AB" w:rsidP="008551A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sz w:val="20"/>
          <w:szCs w:val="20"/>
        </w:rPr>
      </w:pPr>
      <w:r w:rsidRPr="00AF7C55">
        <w:rPr>
          <w:rFonts w:ascii="Arial" w:eastAsia="Times New Roman" w:hAnsi="Arial" w:cs="Arial"/>
          <w:b/>
          <w:sz w:val="20"/>
          <w:szCs w:val="20"/>
        </w:rPr>
        <w:t>Qualifications</w:t>
      </w:r>
      <w:r w:rsidR="00AF7C55" w:rsidRPr="00AF7C55">
        <w:rPr>
          <w:rFonts w:ascii="Arial" w:eastAsia="Times New Roman" w:hAnsi="Arial" w:cs="Arial"/>
          <w:b/>
          <w:sz w:val="20"/>
          <w:szCs w:val="20"/>
        </w:rPr>
        <w:t>:</w:t>
      </w:r>
      <w:r w:rsidR="00953D50">
        <w:rPr>
          <w:rFonts w:ascii="Arial" w:eastAsia="Times New Roman" w:hAnsi="Arial" w:cs="Arial"/>
          <w:b/>
          <w:sz w:val="20"/>
          <w:szCs w:val="20"/>
        </w:rPr>
        <w:t xml:space="preserve"> </w:t>
      </w:r>
    </w:p>
    <w:p w14:paraId="586F8F61" w14:textId="4407D7FB" w:rsidR="008551AB" w:rsidRDefault="00D543B9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="001C607D">
        <w:rPr>
          <w:rFonts w:ascii="Arial" w:eastAsia="Times New Roman" w:hAnsi="Arial" w:cs="Arial"/>
          <w:sz w:val="20"/>
          <w:szCs w:val="20"/>
        </w:rPr>
        <w:t xml:space="preserve">xperience with </w:t>
      </w:r>
      <w:r w:rsidR="008551AB" w:rsidRPr="004D4358">
        <w:rPr>
          <w:rFonts w:ascii="Arial" w:eastAsia="Times New Roman" w:hAnsi="Arial" w:cs="Arial"/>
          <w:sz w:val="20"/>
          <w:szCs w:val="20"/>
        </w:rPr>
        <w:t>A</w:t>
      </w:r>
      <w:r w:rsidR="00AF7C55">
        <w:rPr>
          <w:rFonts w:ascii="Arial" w:eastAsia="Times New Roman" w:hAnsi="Arial" w:cs="Arial"/>
          <w:sz w:val="20"/>
          <w:szCs w:val="20"/>
        </w:rPr>
        <w:t>WS</w:t>
      </w:r>
      <w:r w:rsidR="00C25423">
        <w:rPr>
          <w:rFonts w:ascii="Arial" w:eastAsia="Times New Roman" w:hAnsi="Arial" w:cs="Arial"/>
          <w:sz w:val="20"/>
          <w:szCs w:val="20"/>
        </w:rPr>
        <w:t xml:space="preserve"> </w:t>
      </w:r>
      <w:r w:rsidR="00AF7C55">
        <w:rPr>
          <w:rFonts w:ascii="Arial" w:eastAsia="Times New Roman" w:hAnsi="Arial" w:cs="Arial"/>
          <w:sz w:val="20"/>
          <w:szCs w:val="20"/>
        </w:rPr>
        <w:t>certification desired</w:t>
      </w:r>
    </w:p>
    <w:p w14:paraId="4ADC61B1" w14:textId="0C0FA68E" w:rsidR="00CA220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</w:t>
      </w:r>
      <w:r w:rsidR="00DA27D0">
        <w:rPr>
          <w:rFonts w:ascii="Arial" w:eastAsia="Times New Roman" w:hAnsi="Arial" w:cs="Arial"/>
          <w:sz w:val="20"/>
          <w:szCs w:val="20"/>
        </w:rPr>
        <w:t xml:space="preserve"> </w:t>
      </w:r>
      <w:r w:rsidR="001C607D" w:rsidRPr="00CA2202">
        <w:rPr>
          <w:rFonts w:ascii="Arial" w:eastAsia="Times New Roman" w:hAnsi="Arial" w:cs="Arial"/>
          <w:sz w:val="20"/>
          <w:szCs w:val="20"/>
        </w:rPr>
        <w:t>Years of experience with Enterprise ITIL Processes</w:t>
      </w:r>
    </w:p>
    <w:p w14:paraId="26C1792D" w14:textId="0032EBBC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enterprise ITSM or ticketing system</w:t>
      </w:r>
    </w:p>
    <w:p w14:paraId="3E0C6F7E" w14:textId="27E7551C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monitoring enterprise systems</w:t>
      </w:r>
    </w:p>
    <w:p w14:paraId="4F75537A" w14:textId="0E99E92F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in data center domains (server, network, storage, security)</w:t>
      </w:r>
    </w:p>
    <w:p w14:paraId="63104A82" w14:textId="65CD5288" w:rsidR="00FC7EE2" w:rsidRDefault="00FC7EE2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 Years of experience with server and directory service technologies (Windows, Linux, AD, DNS)</w:t>
      </w:r>
    </w:p>
    <w:p w14:paraId="039C9AE5" w14:textId="77777777" w:rsidR="001C607D" w:rsidRPr="00CA2202" w:rsidRDefault="001C607D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CA2202">
        <w:rPr>
          <w:rFonts w:ascii="Arial" w:eastAsia="Times New Roman" w:hAnsi="Arial" w:cs="Arial"/>
          <w:sz w:val="20"/>
          <w:szCs w:val="20"/>
        </w:rPr>
        <w:lastRenderedPageBreak/>
        <w:t>Excellent organizational skills, and oral and written communication skills</w:t>
      </w:r>
    </w:p>
    <w:p w14:paraId="29EF03A2" w14:textId="77777777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Security compliance experience such as ITIL, PCI, ISO 27001 or SOX</w:t>
      </w:r>
    </w:p>
    <w:p w14:paraId="14BB0739" w14:textId="4E4C7C1C" w:rsidR="00B57D9C" w:rsidRPr="00B57D9C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57D9C">
        <w:rPr>
          <w:rFonts w:ascii="Arial" w:eastAsia="Times New Roman" w:hAnsi="Arial" w:cs="Arial"/>
          <w:sz w:val="20"/>
          <w:szCs w:val="20"/>
        </w:rPr>
        <w:t>Ability to work with minimal supervision, making decisions based upon priorities, schedules and an understanding of business initiatives</w:t>
      </w:r>
    </w:p>
    <w:p w14:paraId="6610D804" w14:textId="013A8DEF" w:rsidR="001C607D" w:rsidRPr="00B57D9C" w:rsidRDefault="00DA27D0" w:rsidP="00CA22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</w:t>
      </w:r>
      <w:r w:rsidRPr="00BB58A5">
        <w:rPr>
          <w:rFonts w:ascii="Arial" w:eastAsia="Times New Roman" w:hAnsi="Arial" w:cs="Arial"/>
          <w:sz w:val="20"/>
          <w:szCs w:val="20"/>
        </w:rPr>
        <w:t xml:space="preserve">bility </w:t>
      </w:r>
      <w:r w:rsidR="00B57D9C" w:rsidRPr="00BB58A5">
        <w:rPr>
          <w:rFonts w:ascii="Arial" w:eastAsia="Times New Roman" w:hAnsi="Arial" w:cs="Arial"/>
          <w:sz w:val="20"/>
          <w:szCs w:val="20"/>
        </w:rPr>
        <w:t>to apply critical thinking to all aspects of the position</w:t>
      </w:r>
    </w:p>
    <w:p w14:paraId="2F3C0824" w14:textId="77777777" w:rsidR="00B57D9C" w:rsidRPr="00BB58A5" w:rsidRDefault="00B57D9C" w:rsidP="00B57D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60" w:lineRule="atLeast"/>
        <w:rPr>
          <w:rFonts w:ascii="Arial" w:eastAsia="Times New Roman" w:hAnsi="Arial" w:cs="Arial"/>
          <w:sz w:val="20"/>
          <w:szCs w:val="20"/>
        </w:rPr>
      </w:pPr>
      <w:r w:rsidRPr="00BB58A5">
        <w:rPr>
          <w:rFonts w:ascii="Arial" w:eastAsia="Times New Roman" w:hAnsi="Arial" w:cs="Arial"/>
          <w:sz w:val="20"/>
          <w:szCs w:val="20"/>
        </w:rPr>
        <w:t>Detail oriented with excellent documentation skills/methodologies, who is able to successfully manage multiple priorities</w:t>
      </w:r>
    </w:p>
    <w:p w14:paraId="2D111C21" w14:textId="77777777" w:rsidR="00B57D9C" w:rsidRPr="001C607D" w:rsidRDefault="00B57D9C" w:rsidP="00B57D9C">
      <w:pPr>
        <w:shd w:val="clear" w:color="auto" w:fill="FFFFFF"/>
        <w:spacing w:before="100" w:beforeAutospacing="1" w:after="100" w:afterAutospacing="1" w:line="260" w:lineRule="atLeast"/>
        <w:ind w:left="360"/>
        <w:rPr>
          <w:rFonts w:ascii="Arial" w:eastAsia="Times New Roman" w:hAnsi="Arial" w:cs="Arial"/>
          <w:sz w:val="20"/>
          <w:szCs w:val="20"/>
        </w:rPr>
      </w:pPr>
    </w:p>
    <w:sectPr w:rsidR="00B57D9C" w:rsidRPr="001C6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4D0"/>
    <w:multiLevelType w:val="multilevel"/>
    <w:tmpl w:val="400A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D20B2"/>
    <w:multiLevelType w:val="multilevel"/>
    <w:tmpl w:val="22A2E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B14FDB"/>
    <w:multiLevelType w:val="multilevel"/>
    <w:tmpl w:val="8234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D0C66"/>
    <w:multiLevelType w:val="multilevel"/>
    <w:tmpl w:val="A70E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165616"/>
    <w:multiLevelType w:val="multilevel"/>
    <w:tmpl w:val="A882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A2515"/>
    <w:multiLevelType w:val="multilevel"/>
    <w:tmpl w:val="C2AC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3B6A53"/>
    <w:multiLevelType w:val="multilevel"/>
    <w:tmpl w:val="9546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18750F"/>
    <w:multiLevelType w:val="multilevel"/>
    <w:tmpl w:val="1E52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6D4333"/>
    <w:multiLevelType w:val="multilevel"/>
    <w:tmpl w:val="8B5A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81566"/>
    <w:multiLevelType w:val="multilevel"/>
    <w:tmpl w:val="4150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F0942"/>
    <w:multiLevelType w:val="multilevel"/>
    <w:tmpl w:val="A4B8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09B2258"/>
    <w:multiLevelType w:val="multilevel"/>
    <w:tmpl w:val="93C8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B96021"/>
    <w:multiLevelType w:val="multilevel"/>
    <w:tmpl w:val="2ACE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BF3C0F"/>
    <w:multiLevelType w:val="multilevel"/>
    <w:tmpl w:val="AE94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B04DA0"/>
    <w:multiLevelType w:val="multilevel"/>
    <w:tmpl w:val="6A5E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F4406E6"/>
    <w:multiLevelType w:val="multilevel"/>
    <w:tmpl w:val="9C4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A6712C"/>
    <w:multiLevelType w:val="multilevel"/>
    <w:tmpl w:val="0940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6D05"/>
    <w:multiLevelType w:val="multilevel"/>
    <w:tmpl w:val="6994D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77DBC"/>
    <w:multiLevelType w:val="multilevel"/>
    <w:tmpl w:val="F26CD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04946"/>
    <w:multiLevelType w:val="multilevel"/>
    <w:tmpl w:val="71D8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9057084">
    <w:abstractNumId w:val="18"/>
  </w:num>
  <w:num w:numId="2" w16cid:durableId="2075810960">
    <w:abstractNumId w:val="3"/>
  </w:num>
  <w:num w:numId="3" w16cid:durableId="1625232205">
    <w:abstractNumId w:val="1"/>
  </w:num>
  <w:num w:numId="4" w16cid:durableId="252739005">
    <w:abstractNumId w:val="7"/>
  </w:num>
  <w:num w:numId="5" w16cid:durableId="1664308726">
    <w:abstractNumId w:val="2"/>
  </w:num>
  <w:num w:numId="6" w16cid:durableId="875580388">
    <w:abstractNumId w:val="5"/>
  </w:num>
  <w:num w:numId="7" w16cid:durableId="577517484">
    <w:abstractNumId w:val="8"/>
  </w:num>
  <w:num w:numId="8" w16cid:durableId="378556477">
    <w:abstractNumId w:val="6"/>
  </w:num>
  <w:num w:numId="9" w16cid:durableId="399718504">
    <w:abstractNumId w:val="15"/>
  </w:num>
  <w:num w:numId="10" w16cid:durableId="1773940707">
    <w:abstractNumId w:val="14"/>
  </w:num>
  <w:num w:numId="11" w16cid:durableId="2144618646">
    <w:abstractNumId w:val="10"/>
  </w:num>
  <w:num w:numId="12" w16cid:durableId="1801417570">
    <w:abstractNumId w:val="16"/>
  </w:num>
  <w:num w:numId="13" w16cid:durableId="1461805693">
    <w:abstractNumId w:val="4"/>
  </w:num>
  <w:num w:numId="14" w16cid:durableId="807210901">
    <w:abstractNumId w:val="0"/>
  </w:num>
  <w:num w:numId="15" w16cid:durableId="2039965479">
    <w:abstractNumId w:val="12"/>
  </w:num>
  <w:num w:numId="16" w16cid:durableId="1347096000">
    <w:abstractNumId w:val="17"/>
  </w:num>
  <w:num w:numId="17" w16cid:durableId="1962418665">
    <w:abstractNumId w:val="19"/>
  </w:num>
  <w:num w:numId="18" w16cid:durableId="1173035608">
    <w:abstractNumId w:val="11"/>
  </w:num>
  <w:num w:numId="19" w16cid:durableId="504245191">
    <w:abstractNumId w:val="13"/>
  </w:num>
  <w:num w:numId="20" w16cid:durableId="9351645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AB"/>
    <w:rsid w:val="00034F80"/>
    <w:rsid w:val="000E63A8"/>
    <w:rsid w:val="001601BD"/>
    <w:rsid w:val="00186F58"/>
    <w:rsid w:val="001C607D"/>
    <w:rsid w:val="00204702"/>
    <w:rsid w:val="00301F5D"/>
    <w:rsid w:val="003163A5"/>
    <w:rsid w:val="003438CB"/>
    <w:rsid w:val="004027CB"/>
    <w:rsid w:val="0041036A"/>
    <w:rsid w:val="00464307"/>
    <w:rsid w:val="004D4358"/>
    <w:rsid w:val="00545BCF"/>
    <w:rsid w:val="006473BB"/>
    <w:rsid w:val="007211D8"/>
    <w:rsid w:val="008551AB"/>
    <w:rsid w:val="00953D50"/>
    <w:rsid w:val="00A10F0D"/>
    <w:rsid w:val="00A26560"/>
    <w:rsid w:val="00A77187"/>
    <w:rsid w:val="00AF7C55"/>
    <w:rsid w:val="00B423C8"/>
    <w:rsid w:val="00B57D9C"/>
    <w:rsid w:val="00B726D3"/>
    <w:rsid w:val="00BB58A5"/>
    <w:rsid w:val="00BC1E85"/>
    <w:rsid w:val="00C25423"/>
    <w:rsid w:val="00C42266"/>
    <w:rsid w:val="00C446E9"/>
    <w:rsid w:val="00CA2202"/>
    <w:rsid w:val="00CF7CAC"/>
    <w:rsid w:val="00D543B9"/>
    <w:rsid w:val="00DA27D0"/>
    <w:rsid w:val="00E01829"/>
    <w:rsid w:val="00FC7EE2"/>
    <w:rsid w:val="00FD2DB6"/>
    <w:rsid w:val="00FE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10A20"/>
  <w15:chartTrackingRefBased/>
  <w15:docId w15:val="{BBDDD55C-7093-4E6D-9166-2D8319389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51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1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551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1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1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551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job-detail">
    <w:name w:val="job-detail"/>
    <w:basedOn w:val="DefaultParagraphFont"/>
    <w:rsid w:val="008551AB"/>
  </w:style>
  <w:style w:type="paragraph" w:styleId="NormalWeb">
    <w:name w:val="Normal (Web)"/>
    <w:basedOn w:val="Normal"/>
    <w:uiPriority w:val="99"/>
    <w:semiHidden/>
    <w:unhideWhenUsed/>
    <w:rsid w:val="00855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551AB"/>
  </w:style>
  <w:style w:type="character" w:customStyle="1" w:styleId="company">
    <w:name w:val="company"/>
    <w:basedOn w:val="DefaultParagraphFont"/>
    <w:rsid w:val="008551AB"/>
  </w:style>
  <w:style w:type="character" w:customStyle="1" w:styleId="location">
    <w:name w:val="location"/>
    <w:basedOn w:val="DefaultParagraphFont"/>
    <w:rsid w:val="008551AB"/>
  </w:style>
  <w:style w:type="character" w:customStyle="1" w:styleId="pc-rtg-h2">
    <w:name w:val="pc-rtg-h2"/>
    <w:basedOn w:val="DefaultParagraphFont"/>
    <w:rsid w:val="008551AB"/>
  </w:style>
  <w:style w:type="character" w:customStyle="1" w:styleId="pc-rtg-body">
    <w:name w:val="pc-rtg-body"/>
    <w:basedOn w:val="DefaultParagraphFont"/>
    <w:rsid w:val="008551AB"/>
  </w:style>
  <w:style w:type="character" w:customStyle="1" w:styleId="info">
    <w:name w:val="info"/>
    <w:basedOn w:val="DefaultParagraphFont"/>
    <w:rsid w:val="008551AB"/>
  </w:style>
  <w:style w:type="character" w:customStyle="1" w:styleId="joblongdesc">
    <w:name w:val="joblongdesc"/>
    <w:basedOn w:val="DefaultParagraphFont"/>
    <w:rsid w:val="008551AB"/>
  </w:style>
  <w:style w:type="character" w:styleId="Strong">
    <w:name w:val="Strong"/>
    <w:basedOn w:val="DefaultParagraphFont"/>
    <w:uiPriority w:val="22"/>
    <w:qFormat/>
    <w:rsid w:val="008551A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1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1A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77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3A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3A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4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5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37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1602">
          <w:marLeft w:val="0"/>
          <w:marRight w:val="0"/>
          <w:marTop w:val="0"/>
          <w:marBottom w:val="450"/>
          <w:divBdr>
            <w:top w:val="single" w:sz="18" w:space="23" w:color="E4E6EA"/>
            <w:left w:val="none" w:sz="0" w:space="0" w:color="auto"/>
            <w:bottom w:val="single" w:sz="12" w:space="23" w:color="E4E6EA"/>
            <w:right w:val="none" w:sz="0" w:space="0" w:color="auto"/>
          </w:divBdr>
          <w:divsChild>
            <w:div w:id="182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8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51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9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38098">
          <w:marLeft w:val="0"/>
          <w:marRight w:val="0"/>
          <w:marTop w:val="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9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2</Pages>
  <Words>394</Words>
  <Characters>2620</Characters>
  <Application>Microsoft Office Word</Application>
  <DocSecurity>0</DocSecurity>
  <Lines>51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Nhat Thanh Nguyen</cp:lastModifiedBy>
  <cp:revision>6</cp:revision>
  <dcterms:created xsi:type="dcterms:W3CDTF">2016-04-20T02:12:00Z</dcterms:created>
  <dcterms:modified xsi:type="dcterms:W3CDTF">2024-06-21T07:42:00Z</dcterms:modified>
  <cp:category/>
</cp:coreProperties>
</file>