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D8A1C" w14:textId="77777777" w:rsidR="00E74E7A" w:rsidRDefault="00E74E7A" w:rsidP="00A865B4">
      <w:pPr>
        <w:widowControl w:val="0"/>
        <w:pBdr>
          <w:top w:val="nil"/>
          <w:left w:val="nil"/>
          <w:bottom w:val="nil"/>
          <w:right w:val="nil"/>
          <w:between w:val="nil"/>
        </w:pBdr>
        <w:spacing w:after="0" w:line="360" w:lineRule="auto"/>
        <w:rPr>
          <w:rFonts w:ascii="Arial" w:eastAsia="Arial" w:hAnsi="Arial" w:cs="Arial"/>
          <w:color w:val="000000"/>
        </w:rPr>
      </w:pPr>
    </w:p>
    <w:tbl>
      <w:tblPr>
        <w:tblStyle w:val="a"/>
        <w:tblW w:w="9733" w:type="dxa"/>
        <w:tblInd w:w="-108" w:type="dxa"/>
        <w:tblLook w:val="0000" w:firstRow="0" w:lastRow="0" w:firstColumn="0" w:lastColumn="0" w:noHBand="0" w:noVBand="0"/>
      </w:tblPr>
      <w:tblGrid>
        <w:gridCol w:w="6474"/>
        <w:gridCol w:w="3259"/>
      </w:tblGrid>
      <w:tr w:rsidR="00E74E7A" w14:paraId="39EFF24E" w14:textId="77777777">
        <w:tc>
          <w:tcPr>
            <w:tcW w:w="9733" w:type="dxa"/>
            <w:gridSpan w:val="2"/>
            <w:shd w:val="clear" w:color="auto" w:fill="auto"/>
          </w:tcPr>
          <w:p w14:paraId="4A58198E" w14:textId="77777777" w:rsidR="00E74E7A" w:rsidRDefault="00000000" w:rsidP="00A865B4">
            <w:pPr>
              <w:spacing w:after="0" w:line="360" w:lineRule="auto"/>
              <w:ind w:left="-108"/>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HỌC VIỆN CÔNG NGHỆ BƯU CHÍNH VIỄN THÔNG</w:t>
            </w:r>
          </w:p>
          <w:p w14:paraId="30D93E12" w14:textId="77777777" w:rsidR="00E74E7A" w:rsidRDefault="00000000" w:rsidP="00A865B4">
            <w:pPr>
              <w:spacing w:after="0" w:line="360" w:lineRule="auto"/>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8241" behindDoc="0" locked="0" layoutInCell="1" hidden="0" allowOverlap="1" wp14:anchorId="090FE8B4" wp14:editId="425F074D">
                      <wp:simplePos x="0" y="0"/>
                      <wp:positionH relativeFrom="column">
                        <wp:posOffset>2501900</wp:posOffset>
                      </wp:positionH>
                      <wp:positionV relativeFrom="paragraph">
                        <wp:posOffset>292100</wp:posOffset>
                      </wp:positionV>
                      <wp:extent cx="923925" cy="12700"/>
                      <wp:effectExtent l="9525" t="9525" r="9525" b="9525"/>
                      <wp:wrapNone/>
                      <wp:docPr id="1" name="Connecto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
                                  <sm:smNativeData xmlns:sm="sm" xmlns:w="http://schemas.openxmlformats.org/wordprocessingml/2006/main" xmlns:w10="urn:schemas-microsoft-com:office:word" xmlns:v="urn:schemas-microsoft-com:vml" xmlns:o="urn:schemas-microsoft-com:office:office" xmlns="" val="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a:ext>
                              </a:extLst>
                            </wps:cNvCnPr>
                            <wps:spPr>
                              <a:xfrm>
                                <a:off x="0" y="0"/>
                                <a:ext cx="923925" cy="12700"/>
                              </a:xfrm>
                              <a:prstGeom prst="straightConnector1">
                                <a:avLst/>
                              </a:prstGeom>
                              <a:noFill/>
                              <a:ln w="9525">
                                <a:solidFill>
                                  <a:srgbClr val="000000"/>
                                </a:solidFill>
                              </a:ln>
                            </wps:spPr>
                            <wps:bodyPr/>
                          </wps:wsp>
                        </a:graphicData>
                      </a:graphic>
                    </wp:anchor>
                  </w:drawing>
                </mc:Choice>
                <mc:Fallback>
                  <w:pict>
                    <v:shapetype id="_x0000_t32" coordsize="21600,21600" o:spt="32" o:oned="t" path="m,l21600,21600e" filled="f">
                      <v:path arrowok="t" fillok="f" o:connecttype="none"/>
                      <o:lock v:ext="edit" shapetype="t"/>
                    </v:shapetype>
                    <v:shape id="Connector1" o:spid="_x0000_s1026" type="#_x0000_t32" style="position:absolute;margin-left:197.00pt;margin-top:23.00pt;width:72.75pt;height:1.00pt;z-index:251658241;mso-wrap-distance-left:9.00pt;mso-wrap-distance-top:0.00pt;mso-wrap-distance-right:9.00pt;mso-wrap-distance-bottom:0.00pt;mso-wrap-style:square" o:connectortype="straight" adj="16200,16200,16200" strokeweight="0.75pt" v:ext="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w10:wrap type="none" anchorx="text" anchory="text"/>
                    </v:shape>
                  </w:pict>
                </mc:Fallback>
              </mc:AlternateContent>
            </w:r>
            <w:r>
              <w:rPr>
                <w:rFonts w:ascii="Times New Roman" w:eastAsia="Times New Roman" w:hAnsi="Times New Roman" w:cs="Times New Roman"/>
                <w:b/>
                <w:sz w:val="26"/>
                <w:szCs w:val="26"/>
              </w:rPr>
              <w:t>KHOA: CÔNG NGHỆ THÔNG TIN 2</w:t>
            </w:r>
          </w:p>
          <w:p w14:paraId="192EF815" w14:textId="77777777" w:rsidR="00E74E7A" w:rsidRDefault="00E74E7A" w:rsidP="00A865B4">
            <w:pPr>
              <w:spacing w:line="360" w:lineRule="auto"/>
              <w:jc w:val="center"/>
              <w:rPr>
                <w:rFonts w:ascii="Times New Roman" w:eastAsia="Times New Roman" w:hAnsi="Times New Roman" w:cs="Times New Roman"/>
                <w:sz w:val="26"/>
                <w:szCs w:val="26"/>
              </w:rPr>
            </w:pPr>
          </w:p>
        </w:tc>
      </w:tr>
      <w:tr w:rsidR="00E74E7A" w14:paraId="774C2D80" w14:textId="77777777">
        <w:tc>
          <w:tcPr>
            <w:tcW w:w="6474" w:type="dxa"/>
            <w:shd w:val="clear" w:color="auto" w:fill="auto"/>
          </w:tcPr>
          <w:p w14:paraId="452F6869" w14:textId="77777777" w:rsidR="00E74E7A" w:rsidRDefault="00000000" w:rsidP="00A865B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Học phần: </w:t>
            </w:r>
            <w:r>
              <w:rPr>
                <w:rFonts w:ascii="Times New Roman" w:eastAsia="Times New Roman" w:hAnsi="Times New Roman" w:cs="Times New Roman"/>
                <w:b/>
                <w:sz w:val="26"/>
                <w:szCs w:val="26"/>
              </w:rPr>
              <w:t>Đảm bảo chất lượng phần mềm</w:t>
            </w:r>
          </w:p>
          <w:p w14:paraId="46C56853" w14:textId="75DC7216"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Trình độ đào tạo: </w:t>
            </w:r>
            <w:r>
              <w:rPr>
                <w:rFonts w:ascii="Times New Roman" w:eastAsia="Times New Roman" w:hAnsi="Times New Roman" w:cs="Times New Roman"/>
                <w:b/>
                <w:sz w:val="26"/>
                <w:szCs w:val="26"/>
              </w:rPr>
              <w:t>Đại học</w:t>
            </w:r>
            <w:r>
              <w:rPr>
                <w:rFonts w:ascii="Times New Roman" w:eastAsia="Times New Roman" w:hAnsi="Times New Roman" w:cs="Times New Roman"/>
                <w:sz w:val="26"/>
                <w:szCs w:val="26"/>
              </w:rPr>
              <w:t xml:space="preserve">    </w:t>
            </w:r>
          </w:p>
          <w:p w14:paraId="1E400C60" w14:textId="48FD78AC" w:rsidR="00E74E7A" w:rsidRDefault="00000000" w:rsidP="00A865B4">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Hình hức đào tạo: </w:t>
            </w:r>
            <w:r>
              <w:rPr>
                <w:rFonts w:ascii="Times New Roman" w:eastAsia="Times New Roman" w:hAnsi="Times New Roman" w:cs="Times New Roman"/>
                <w:b/>
                <w:color w:val="000000"/>
                <w:sz w:val="26"/>
                <w:szCs w:val="26"/>
              </w:rPr>
              <w:t>Chính qui</w:t>
            </w:r>
            <w:r>
              <w:rPr>
                <w:rFonts w:ascii="Times New Roman" w:eastAsia="Times New Roman" w:hAnsi="Times New Roman" w:cs="Times New Roman"/>
                <w:color w:val="000000"/>
                <w:sz w:val="26"/>
                <w:szCs w:val="26"/>
              </w:rPr>
              <w:t xml:space="preserve">  </w:t>
            </w:r>
          </w:p>
        </w:tc>
        <w:tc>
          <w:tcPr>
            <w:tcW w:w="3259" w:type="dxa"/>
            <w:shd w:val="clear" w:color="auto" w:fill="auto"/>
          </w:tcPr>
          <w:p w14:paraId="1A2778A6" w14:textId="77777777"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407A865B" w14:textId="77777777" w:rsidR="00E74E7A" w:rsidRDefault="00000000" w:rsidP="00A865B4">
      <w:pPr>
        <w:tabs>
          <w:tab w:val="left" w:pos="8789"/>
        </w:tabs>
        <w:spacing w:before="240" w:after="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THÔNG TIN ĐỀ TÀI DỰ ÁN </w:t>
      </w:r>
    </w:p>
    <w:p w14:paraId="37811877" w14:textId="3E4326CA" w:rsidR="00E74E7A" w:rsidRDefault="00000000" w:rsidP="00A865B4">
      <w:pPr>
        <w:tabs>
          <w:tab w:val="left" w:pos="8789"/>
        </w:tabs>
        <w:spacing w:before="240"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ĐỀ TÀI SỐ </w:t>
      </w:r>
      <w:r w:rsidR="006F33E8">
        <w:rPr>
          <w:rFonts w:ascii="Times New Roman" w:eastAsia="Times New Roman" w:hAnsi="Times New Roman" w:cs="Times New Roman"/>
          <w:b/>
          <w:sz w:val="30"/>
          <w:szCs w:val="30"/>
        </w:rPr>
        <w:t>23</w:t>
      </w:r>
    </w:p>
    <w:p w14:paraId="6E946B0A" w14:textId="77777777" w:rsidR="00E74E7A" w:rsidRDefault="00E74E7A" w:rsidP="00A865B4">
      <w:pPr>
        <w:tabs>
          <w:tab w:val="left" w:pos="8789"/>
        </w:tabs>
        <w:spacing w:after="0" w:line="360" w:lineRule="auto"/>
        <w:jc w:val="center"/>
        <w:rPr>
          <w:rFonts w:ascii="Times New Roman" w:eastAsia="Times New Roman" w:hAnsi="Times New Roman" w:cs="Times New Roman"/>
          <w:sz w:val="30"/>
          <w:szCs w:val="30"/>
        </w:rPr>
      </w:pPr>
    </w:p>
    <w:p w14:paraId="4EDB485B" w14:textId="455ED1F6"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1. Tên đề tài:</w:t>
      </w:r>
      <w:r w:rsidR="006F33E8" w:rsidRPr="00A90DD8">
        <w:rPr>
          <w:rFonts w:ascii="Times New Roman" w:eastAsia="Times New Roman" w:hAnsi="Times New Roman" w:cs="Times New Roman"/>
          <w:b/>
          <w:sz w:val="26"/>
          <w:szCs w:val="26"/>
        </w:rPr>
        <w:t xml:space="preserve"> Trang bán sách tại cửa hàng</w:t>
      </w:r>
    </w:p>
    <w:p w14:paraId="4D73B049" w14:textId="77777777"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 xml:space="preserve">2. Số lượng sinh viên yêu cầu: </w:t>
      </w:r>
      <w:r w:rsidRPr="00A90DD8">
        <w:rPr>
          <w:rFonts w:ascii="Times New Roman" w:eastAsia="Times New Roman" w:hAnsi="Times New Roman" w:cs="Times New Roman"/>
          <w:sz w:val="26"/>
          <w:szCs w:val="26"/>
        </w:rPr>
        <w:t>(từ 2-4 sinh viên, giống như danh sách đăng ký).</w:t>
      </w:r>
    </w:p>
    <w:p w14:paraId="6A3EC991" w14:textId="77777777" w:rsidR="00E74E7A" w:rsidRPr="00A90DD8" w:rsidRDefault="00000000" w:rsidP="00A865B4">
      <w:pPr>
        <w:tabs>
          <w:tab w:val="left" w:pos="681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3. Mô tả đề tài</w:t>
      </w:r>
      <w:r w:rsidRPr="00A90DD8">
        <w:rPr>
          <w:rFonts w:ascii="Times New Roman" w:eastAsia="Times New Roman" w:hAnsi="Times New Roman" w:cs="Times New Roman"/>
          <w:color w:val="0A0A0A"/>
          <w:sz w:val="26"/>
          <w:szCs w:val="26"/>
        </w:rPr>
        <w:tab/>
      </w:r>
    </w:p>
    <w:p w14:paraId="05C7B2D8" w14:textId="77777777" w:rsidR="00E74E7A" w:rsidRPr="00A90DD8" w:rsidRDefault="00000000" w:rsidP="005579E9">
      <w:pPr>
        <w:tabs>
          <w:tab w:val="left" w:pos="90"/>
          <w:tab w:val="left" w:pos="6810"/>
        </w:tabs>
        <w:spacing w:after="0" w:line="360" w:lineRule="auto"/>
        <w:jc w:val="both"/>
        <w:rPr>
          <w:rFonts w:ascii="Times New Roman" w:eastAsia="Times New Roman" w:hAnsi="Times New Roman" w:cs="Times New Roman"/>
          <w:color w:val="0A0A0A"/>
          <w:sz w:val="26"/>
          <w:szCs w:val="26"/>
        </w:rPr>
      </w:pPr>
      <w:r w:rsidRPr="00A90DD8">
        <w:rPr>
          <w:rFonts w:ascii="Times New Roman" w:eastAsia="Times New Roman" w:hAnsi="Times New Roman" w:cs="Times New Roman"/>
          <w:color w:val="0A0A0A"/>
          <w:sz w:val="26"/>
          <w:szCs w:val="26"/>
        </w:rPr>
        <w:tab/>
        <w:t xml:space="preserve">Các yêu cầu chính của đề tài: </w:t>
      </w:r>
    </w:p>
    <w:p w14:paraId="7256588E" w14:textId="2172473C"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t xml:space="preserve">Quản lý </w:t>
      </w:r>
      <w:r w:rsidR="00A90DD8" w:rsidRPr="00A90DD8">
        <w:rPr>
          <w:rFonts w:ascii="Times New Roman" w:eastAsia="Times New Roman" w:hAnsi="Times New Roman" w:cs="Times New Roman"/>
          <w:b/>
          <w:i/>
          <w:iCs/>
          <w:sz w:val="26"/>
          <w:szCs w:val="26"/>
        </w:rPr>
        <w:t>sách:</w:t>
      </w:r>
      <w:r w:rsidRPr="00A90DD8">
        <w:rPr>
          <w:rFonts w:ascii="Times New Roman" w:eastAsia="Times New Roman" w:hAnsi="Times New Roman" w:cs="Times New Roman"/>
          <w:i/>
          <w:iCs/>
          <w:sz w:val="26"/>
          <w:szCs w:val="26"/>
        </w:rPr>
        <w:t xml:space="preserve"> (1 usecase)</w:t>
      </w:r>
    </w:p>
    <w:p w14:paraId="23A799DE" w14:textId="2BF49C94"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thêm sách mới vào hệ thống với các thông tin như ISBN, tiêu đề, tác giả, danh mục, nhà xuất bản, năm xuất bản, giá, ảnh, số lượng.</w:t>
      </w:r>
    </w:p>
    <w:p w14:paraId="6FC690B8" w14:textId="4FCBDCF9"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sửa thông tin sách khi cần cập nhật nội dung hoặc chỉnh sửa lỗi.</w:t>
      </w:r>
    </w:p>
    <w:p w14:paraId="2FAAD017" w14:textId="13AC8880"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Hệ thống cho phép xóa mềm sách</w:t>
      </w:r>
      <w:r w:rsidR="00D47524">
        <w:rPr>
          <w:rFonts w:ascii="Times New Roman" w:eastAsia="Times New Roman" w:hAnsi="Times New Roman" w:cs="Times New Roman"/>
          <w:sz w:val="26"/>
          <w:szCs w:val="26"/>
          <w:lang w:eastAsia="en-US"/>
        </w:rPr>
        <w:t xml:space="preserve"> – soft delete</w:t>
      </w:r>
      <w:r w:rsidRPr="00A90DD8">
        <w:rPr>
          <w:rFonts w:ascii="Times New Roman" w:eastAsia="Times New Roman" w:hAnsi="Times New Roman" w:cs="Times New Roman"/>
          <w:sz w:val="26"/>
          <w:szCs w:val="26"/>
          <w:lang w:eastAsia="en-US"/>
        </w:rPr>
        <w:t xml:space="preserve"> (đánh dấu isDeleted = true) để tránh mất dữ liệu.</w:t>
      </w:r>
    </w:p>
    <w:p w14:paraId="3895ADFF" w14:textId="7F87324F" w:rsidR="00E74E7A"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Nhân viên</w:t>
      </w:r>
      <w:r w:rsidR="00A90DD8" w:rsidRPr="00F32EA5">
        <w:rPr>
          <w:rFonts w:ascii="Times New Roman" w:eastAsia="Times New Roman" w:hAnsi="Times New Roman" w:cs="Times New Roman"/>
          <w:sz w:val="26"/>
          <w:szCs w:val="26"/>
          <w:lang w:eastAsia="en-US"/>
        </w:rPr>
        <w:t xml:space="preserve"> có thể tìm kiếm sách theo từ khóa hoặc lọc theo danh mục, tác giả, nhà xuất bản</w:t>
      </w:r>
      <w:r w:rsidR="00AE2DDF">
        <w:rPr>
          <w:rFonts w:ascii="Times New Roman" w:eastAsia="Times New Roman" w:hAnsi="Times New Roman" w:cs="Times New Roman"/>
          <w:sz w:val="26"/>
          <w:szCs w:val="26"/>
          <w:lang w:eastAsia="en-US"/>
        </w:rPr>
        <w:t>,</w:t>
      </w:r>
      <w:r w:rsidR="00A47680">
        <w:rPr>
          <w:rFonts w:ascii="Times New Roman" w:eastAsia="Times New Roman" w:hAnsi="Times New Roman" w:cs="Times New Roman"/>
          <w:sz w:val="26"/>
          <w:szCs w:val="26"/>
          <w:lang w:eastAsia="en-US"/>
        </w:rPr>
        <w:t xml:space="preserve"> </w:t>
      </w:r>
      <w:r w:rsidR="00AE2DDF">
        <w:rPr>
          <w:rFonts w:ascii="Times New Roman" w:eastAsia="Times New Roman" w:hAnsi="Times New Roman" w:cs="Times New Roman"/>
          <w:sz w:val="26"/>
          <w:szCs w:val="26"/>
          <w:lang w:eastAsia="en-US"/>
        </w:rPr>
        <w:t>...</w:t>
      </w:r>
      <w:r w:rsidR="00A90DD8" w:rsidRPr="00F32EA5">
        <w:rPr>
          <w:rFonts w:ascii="Times New Roman" w:eastAsia="Times New Roman" w:hAnsi="Times New Roman" w:cs="Times New Roman"/>
          <w:sz w:val="26"/>
          <w:szCs w:val="26"/>
          <w:lang w:eastAsia="en-US"/>
        </w:rPr>
        <w:t>.</w:t>
      </w:r>
    </w:p>
    <w:p w14:paraId="3EE85E3A" w14:textId="6BA93E02" w:rsidR="0054279F" w:rsidRPr="00F32EA5"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Hệ thống giúp cửa hàng quản lý tốt hơn về việc tồn kho (lọc số lượng sách từ thấp đến cao) để cân nhắc nên nhập sách nào cho đợt tiếp theo.</w:t>
      </w:r>
    </w:p>
    <w:p w14:paraId="6140DB8A" w14:textId="39F01955"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lastRenderedPageBreak/>
        <w:t>Cảnh báo ngân sách:</w:t>
      </w:r>
      <w:r w:rsidRPr="00A90DD8">
        <w:rPr>
          <w:rFonts w:ascii="Times New Roman" w:eastAsia="Times New Roman" w:hAnsi="Times New Roman" w:cs="Times New Roman"/>
          <w:i/>
          <w:iCs/>
          <w:sz w:val="26"/>
          <w:szCs w:val="26"/>
        </w:rPr>
        <w:t xml:space="preserve"> (1 usecase)</w:t>
      </w:r>
    </w:p>
    <w:p w14:paraId="1033170D" w14:textId="77777777"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Thiết lập ngân sách: Cho phép người dùng thiết lập ngân sách cho từng danh mục chi tiêu hoặc ngân sách tổng thể.</w:t>
      </w:r>
    </w:p>
    <w:p w14:paraId="13080001" w14:textId="77777777"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Theo dõi và cảnh báo: Gửi thông báo khi chi tiêu đạt đến một tỉ lệ nhất định của ngân sách hoặc khi vượt quá ngân sách.</w:t>
      </w:r>
    </w:p>
    <w:p w14:paraId="2289165B" w14:textId="7EF7AB76"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Báo cáo ngân sách hàng tháng: tạo báo cáo ngân sách hàng tháng, so sánh với kế hoạch và thực tế.</w:t>
      </w:r>
    </w:p>
    <w:p w14:paraId="002B586F" w14:textId="77777777" w:rsidR="00E74E7A" w:rsidRPr="00A90DD8" w:rsidRDefault="00000000" w:rsidP="00A865B4">
      <w:pPr>
        <w:tabs>
          <w:tab w:val="left" w:pos="273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4. Yêu cầu đối với nhóm và thành viên</w:t>
      </w:r>
    </w:p>
    <w:p w14:paraId="19EC56B8"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Thực hiện theo đúng tiến độ được giao.</w:t>
      </w:r>
    </w:p>
    <w:p w14:paraId="1AC793C2"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Phân công nhiệm vụ từng thành viên cụ thể: mỗi usecase có một thành viên chịu trách nhiệm chính, trình bày được phần việc của mình trong báo cáo, demo và thuyết trình.</w:t>
      </w:r>
    </w:p>
    <w:p w14:paraId="757C432F"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Tất cả thành viên cùng tham gia công việc chung của nhóm: phân tích và thiết kế ứng dụng, triển khai xây dựng, kiểm thử ứng dụng và viết báo cáo.</w:t>
      </w:r>
    </w:p>
    <w:p w14:paraId="3B2A5FF4"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Chuẩn bị đầy đủ báo cáo, chương trình, tài liệu theo yêu cầu.</w:t>
      </w:r>
    </w:p>
    <w:p w14:paraId="63AFF379"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p w14:paraId="701C4F02"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sectPr w:rsidR="00E74E7A" w:rsidRPr="00A90DD8">
      <w:pgSz w:w="12240" w:h="15840"/>
      <w:pgMar w:top="1170" w:right="1152"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 w15:restartNumberingAfterBreak="0">
    <w:nsid w:val="5B260280"/>
    <w:multiLevelType w:val="hybridMultilevel"/>
    <w:tmpl w:val="3FBEC734"/>
    <w:name w:val="Numbered list 2"/>
    <w:lvl w:ilvl="0" w:tplc="CE9CF144">
      <w:numFmt w:val="bullet"/>
      <w:lvlText w:val="-"/>
      <w:lvlJc w:val="left"/>
      <w:pPr>
        <w:ind w:left="360" w:firstLine="0"/>
      </w:pPr>
      <w:rPr>
        <w:rFonts w:ascii="Calibri" w:eastAsia="Calibri" w:hAnsi="Calibri" w:cs="Calibri"/>
        <w:vertAlign w:val="baseline"/>
      </w:rPr>
    </w:lvl>
    <w:lvl w:ilvl="1" w:tplc="811687C2">
      <w:numFmt w:val="bullet"/>
      <w:lvlText w:val="o"/>
      <w:lvlJc w:val="left"/>
      <w:pPr>
        <w:ind w:left="1080" w:firstLine="0"/>
      </w:pPr>
      <w:rPr>
        <w:rFonts w:ascii="Courier New" w:eastAsia="Courier New" w:hAnsi="Courier New" w:cs="Courier New"/>
        <w:vertAlign w:val="baseline"/>
      </w:rPr>
    </w:lvl>
    <w:lvl w:ilvl="2" w:tplc="8744A33E">
      <w:numFmt w:val="bullet"/>
      <w:lvlText w:val="▪"/>
      <w:lvlJc w:val="left"/>
      <w:pPr>
        <w:ind w:left="1800" w:firstLine="0"/>
      </w:pPr>
      <w:rPr>
        <w:rFonts w:ascii="Noto Sans Symbols" w:eastAsia="Noto Sans Symbols" w:hAnsi="Noto Sans Symbols" w:cs="Noto Sans Symbols"/>
        <w:vertAlign w:val="baseline"/>
      </w:rPr>
    </w:lvl>
    <w:lvl w:ilvl="3" w:tplc="FFC84FAA">
      <w:numFmt w:val="bullet"/>
      <w:lvlText w:val="●"/>
      <w:lvlJc w:val="left"/>
      <w:pPr>
        <w:ind w:left="2520" w:firstLine="0"/>
      </w:pPr>
      <w:rPr>
        <w:rFonts w:ascii="Noto Sans Symbols" w:eastAsia="Noto Sans Symbols" w:hAnsi="Noto Sans Symbols" w:cs="Noto Sans Symbols"/>
        <w:vertAlign w:val="baseline"/>
      </w:rPr>
    </w:lvl>
    <w:lvl w:ilvl="4" w:tplc="A50A1892">
      <w:numFmt w:val="bullet"/>
      <w:lvlText w:val="o"/>
      <w:lvlJc w:val="left"/>
      <w:pPr>
        <w:ind w:left="3240" w:firstLine="0"/>
      </w:pPr>
      <w:rPr>
        <w:rFonts w:ascii="Courier New" w:eastAsia="Courier New" w:hAnsi="Courier New" w:cs="Courier New"/>
        <w:vertAlign w:val="baseline"/>
      </w:rPr>
    </w:lvl>
    <w:lvl w:ilvl="5" w:tplc="DA50D8E6">
      <w:numFmt w:val="bullet"/>
      <w:lvlText w:val="▪"/>
      <w:lvlJc w:val="left"/>
      <w:pPr>
        <w:ind w:left="3960" w:firstLine="0"/>
      </w:pPr>
      <w:rPr>
        <w:rFonts w:ascii="Noto Sans Symbols" w:eastAsia="Noto Sans Symbols" w:hAnsi="Noto Sans Symbols" w:cs="Noto Sans Symbols"/>
        <w:vertAlign w:val="baseline"/>
      </w:rPr>
    </w:lvl>
    <w:lvl w:ilvl="6" w:tplc="9F52AAF0">
      <w:numFmt w:val="bullet"/>
      <w:lvlText w:val="●"/>
      <w:lvlJc w:val="left"/>
      <w:pPr>
        <w:ind w:left="4680" w:firstLine="0"/>
      </w:pPr>
      <w:rPr>
        <w:rFonts w:ascii="Noto Sans Symbols" w:eastAsia="Noto Sans Symbols" w:hAnsi="Noto Sans Symbols" w:cs="Noto Sans Symbols"/>
        <w:vertAlign w:val="baseline"/>
      </w:rPr>
    </w:lvl>
    <w:lvl w:ilvl="7" w:tplc="304E70E0">
      <w:numFmt w:val="bullet"/>
      <w:lvlText w:val="o"/>
      <w:lvlJc w:val="left"/>
      <w:pPr>
        <w:ind w:left="5400" w:firstLine="0"/>
      </w:pPr>
      <w:rPr>
        <w:rFonts w:ascii="Courier New" w:eastAsia="Courier New" w:hAnsi="Courier New" w:cs="Courier New"/>
        <w:vertAlign w:val="baseline"/>
      </w:rPr>
    </w:lvl>
    <w:lvl w:ilvl="8" w:tplc="BD4A448E">
      <w:numFmt w:val="bullet"/>
      <w:lvlText w:val="▪"/>
      <w:lvlJc w:val="left"/>
      <w:pPr>
        <w:ind w:left="6120" w:firstLine="0"/>
      </w:pPr>
      <w:rPr>
        <w:rFonts w:ascii="Noto Sans Symbols" w:eastAsia="Noto Sans Symbols" w:hAnsi="Noto Sans Symbols" w:cs="Noto Sans Symbols"/>
        <w:vertAlign w:val="baseline"/>
      </w:rPr>
    </w:lvl>
  </w:abstractNum>
  <w:abstractNum w:abstractNumId="2" w15:restartNumberingAfterBreak="0">
    <w:nsid w:val="677079D0"/>
    <w:multiLevelType w:val="hybridMultilevel"/>
    <w:tmpl w:val="C7386CB0"/>
    <w:name w:val="Numbered list 1"/>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3" w15:restartNumberingAfterBreak="0">
    <w:nsid w:val="76A853CC"/>
    <w:multiLevelType w:val="hybridMultilevel"/>
    <w:tmpl w:val="5344DA74"/>
    <w:lvl w:ilvl="0" w:tplc="04090001">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4" w15:restartNumberingAfterBreak="0">
    <w:nsid w:val="76ED2CF1"/>
    <w:multiLevelType w:val="hybridMultilevel"/>
    <w:tmpl w:val="ABA2E41E"/>
    <w:lvl w:ilvl="0" w:tplc="F0A8FD8C">
      <w:numFmt w:val="none"/>
      <w:lvlText w:val=""/>
      <w:lvlJc w:val="left"/>
      <w:pPr>
        <w:tabs>
          <w:tab w:val="num" w:pos="360"/>
        </w:tabs>
        <w:ind w:left="360" w:hanging="360"/>
      </w:pPr>
    </w:lvl>
    <w:lvl w:ilvl="1" w:tplc="B094AF5C">
      <w:numFmt w:val="none"/>
      <w:lvlText w:val=""/>
      <w:lvlJc w:val="left"/>
      <w:pPr>
        <w:tabs>
          <w:tab w:val="num" w:pos="360"/>
        </w:tabs>
        <w:ind w:left="360" w:hanging="360"/>
      </w:pPr>
    </w:lvl>
    <w:lvl w:ilvl="2" w:tplc="F968D3F6">
      <w:numFmt w:val="none"/>
      <w:lvlText w:val=""/>
      <w:lvlJc w:val="left"/>
      <w:pPr>
        <w:tabs>
          <w:tab w:val="num" w:pos="360"/>
        </w:tabs>
        <w:ind w:left="360" w:hanging="360"/>
      </w:pPr>
    </w:lvl>
    <w:lvl w:ilvl="3" w:tplc="0AC807E4">
      <w:numFmt w:val="none"/>
      <w:lvlText w:val=""/>
      <w:lvlJc w:val="left"/>
      <w:pPr>
        <w:tabs>
          <w:tab w:val="num" w:pos="360"/>
        </w:tabs>
        <w:ind w:left="360" w:hanging="360"/>
      </w:pPr>
    </w:lvl>
    <w:lvl w:ilvl="4" w:tplc="F6B8A53A">
      <w:numFmt w:val="none"/>
      <w:lvlText w:val=""/>
      <w:lvlJc w:val="left"/>
      <w:pPr>
        <w:tabs>
          <w:tab w:val="num" w:pos="360"/>
        </w:tabs>
        <w:ind w:left="360" w:hanging="360"/>
      </w:pPr>
    </w:lvl>
    <w:lvl w:ilvl="5" w:tplc="1EF27F46">
      <w:numFmt w:val="none"/>
      <w:lvlText w:val=""/>
      <w:lvlJc w:val="left"/>
      <w:pPr>
        <w:tabs>
          <w:tab w:val="num" w:pos="360"/>
        </w:tabs>
        <w:ind w:left="360" w:hanging="360"/>
      </w:pPr>
    </w:lvl>
    <w:lvl w:ilvl="6" w:tplc="05F294F6">
      <w:numFmt w:val="none"/>
      <w:lvlText w:val=""/>
      <w:lvlJc w:val="left"/>
      <w:pPr>
        <w:tabs>
          <w:tab w:val="num" w:pos="360"/>
        </w:tabs>
        <w:ind w:left="360" w:hanging="360"/>
      </w:pPr>
    </w:lvl>
    <w:lvl w:ilvl="7" w:tplc="2E724D20">
      <w:numFmt w:val="none"/>
      <w:lvlText w:val=""/>
      <w:lvlJc w:val="left"/>
      <w:pPr>
        <w:tabs>
          <w:tab w:val="num" w:pos="360"/>
        </w:tabs>
        <w:ind w:left="360" w:hanging="360"/>
      </w:pPr>
    </w:lvl>
    <w:lvl w:ilvl="8" w:tplc="20C6C142">
      <w:numFmt w:val="none"/>
      <w:lvlText w:val=""/>
      <w:lvlJc w:val="left"/>
      <w:pPr>
        <w:tabs>
          <w:tab w:val="num" w:pos="360"/>
        </w:tabs>
        <w:ind w:left="360" w:hanging="360"/>
      </w:pPr>
    </w:lvl>
  </w:abstractNum>
  <w:num w:numId="1" w16cid:durableId="286661792">
    <w:abstractNumId w:val="2"/>
  </w:num>
  <w:num w:numId="2" w16cid:durableId="32581523">
    <w:abstractNumId w:val="1"/>
  </w:num>
  <w:num w:numId="3" w16cid:durableId="1041058253">
    <w:abstractNumId w:val="4"/>
  </w:num>
  <w:num w:numId="4" w16cid:durableId="101804573">
    <w:abstractNumId w:val="3"/>
  </w:num>
  <w:num w:numId="5" w16cid:durableId="89943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A"/>
    <w:rsid w:val="002267FB"/>
    <w:rsid w:val="00374CFD"/>
    <w:rsid w:val="00416997"/>
    <w:rsid w:val="00497816"/>
    <w:rsid w:val="00524373"/>
    <w:rsid w:val="0054279F"/>
    <w:rsid w:val="005579E9"/>
    <w:rsid w:val="006F33E8"/>
    <w:rsid w:val="0070476F"/>
    <w:rsid w:val="00804BCC"/>
    <w:rsid w:val="0086515A"/>
    <w:rsid w:val="0091743B"/>
    <w:rsid w:val="00A23FED"/>
    <w:rsid w:val="00A47680"/>
    <w:rsid w:val="00A865B4"/>
    <w:rsid w:val="00A90DD8"/>
    <w:rsid w:val="00AE2DDF"/>
    <w:rsid w:val="00C96BA5"/>
    <w:rsid w:val="00D47524"/>
    <w:rsid w:val="00E74E7A"/>
    <w:rsid w:val="00F3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85D1"/>
  <w15:docId w15:val="{59D5FFD6-EBB4-48CB-A49C-DE88E33D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qFormat/>
    <w:rPr>
      <w:rFonts w:ascii="Segoe UI" w:eastAsia="SimSun" w:hAnsi="Segoe UI" w:cs="Segoe UI"/>
      <w:sz w:val="18"/>
      <w:szCs w:val="18"/>
    </w:rPr>
  </w:style>
  <w:style w:type="paragraph" w:styleId="CommentText">
    <w:name w:val="annotation text"/>
    <w:basedOn w:val="Normal"/>
    <w:qFormat/>
    <w:pPr>
      <w:spacing w:after="0" w:line="240" w:lineRule="auto"/>
    </w:pPr>
    <w:rPr>
      <w:sz w:val="20"/>
      <w:szCs w:val="2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90DD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A9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36</cp:revision>
  <dcterms:created xsi:type="dcterms:W3CDTF">2025-05-27T14:06:00Z</dcterms:created>
  <dcterms:modified xsi:type="dcterms:W3CDTF">2025-06-16T05:59:00Z</dcterms:modified>
</cp:coreProperties>
</file>