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Nghiên cứu Nền tảng Hỗ trợ Tái hòa nhập Cộng đồng</w:t>
      </w:r>
    </w:p>
    <w:p>
      <w:pPr>
        <w:jc w:val="center"/>
      </w:pPr>
      <w:r>
        <w:rPr>
          <w:color w:val="4472C4"/>
          <w:sz w:val="28"/>
        </w:rPr>
        <w:t>Social Welfare - Reintegration Support Platform for Vietnam</w:t>
      </w:r>
    </w:p>
    <w:p/>
    <w:p>
      <w:pPr>
        <w:jc w:val="center"/>
      </w:pPr>
      <w:r>
        <w:rPr>
          <w:b/>
        </w:rPr>
        <w:t>Ngày: 30.01.26</w:t>
        <w:br/>
      </w:r>
      <w:r>
        <w:t>Nguồn: OS Research Engine</w:t>
        <w:br/>
      </w:r>
      <w:r>
        <w:t>Blue Ocean Reference: Malaysia CRP Model</w:t>
      </w:r>
    </w:p>
    <w:p>
      <w:r>
        <w:br w:type="page"/>
      </w:r>
    </w:p>
    <w:p>
      <w:pPr>
        <w:pStyle w:val="Heading1"/>
      </w:pPr>
      <w:r>
        <w:t>Mục lục</w:t>
      </w:r>
    </w:p>
    <w:p>
      <w:pPr>
        <w:pStyle w:val="ListNumber"/>
      </w:pPr>
      <w:r>
        <w:t>1. Tóm tắt Điều hành</w:t>
      </w:r>
    </w:p>
    <w:p>
      <w:pPr>
        <w:pStyle w:val="ListNumber"/>
      </w:pPr>
      <w:r>
        <w:t>2. Bối cảnh và Thực trạng</w:t>
      </w:r>
    </w:p>
    <w:p>
      <w:pPr>
        <w:pStyle w:val="ListNumber"/>
      </w:pPr>
      <w:r>
        <w:t>3. Social Listening - Phát hiện Pain Points</w:t>
      </w:r>
    </w:p>
    <w:p>
      <w:pPr>
        <w:pStyle w:val="ListNumber"/>
      </w:pPr>
      <w:r>
        <w:t>4. Value Proposition Canvas</w:t>
      </w:r>
    </w:p>
    <w:p>
      <w:pPr>
        <w:pStyle w:val="ListNumber"/>
      </w:pPr>
      <w:r>
        <w:t>5. Quy mô Thị trường và Mô hình Thanh toán</w:t>
      </w:r>
    </w:p>
    <w:p>
      <w:pPr>
        <w:pStyle w:val="ListNumber"/>
      </w:pPr>
      <w:r>
        <w:t>6. Đánh giá Rủi ro (Desirability - Feasibility - Viability)</w:t>
      </w:r>
    </w:p>
    <w:p>
      <w:pPr>
        <w:pStyle w:val="ListNumber"/>
      </w:pPr>
      <w:r>
        <w:t>7. Assumptions Map</w:t>
      </w:r>
    </w:p>
    <w:p>
      <w:pPr>
        <w:pStyle w:val="ListNumber"/>
      </w:pPr>
      <w:r>
        <w:t>8. Top 10 Hypotheses</w:t>
      </w:r>
    </w:p>
    <w:p>
      <w:pPr>
        <w:pStyle w:val="ListNumber"/>
      </w:pPr>
      <w:r>
        <w:t>9. Experiment Cards (5 thử nghiệm)</w:t>
      </w:r>
    </w:p>
    <w:p>
      <w:pPr>
        <w:pStyle w:val="ListNumber"/>
      </w:pPr>
      <w:r>
        <w:t>10. Lộ trình Thực hiện</w:t>
      </w:r>
    </w:p>
    <w:p>
      <w:pPr>
        <w:pStyle w:val="ListNumber"/>
      </w:pPr>
      <w:r>
        <w:t>11. Khuyến nghị</w:t>
      </w:r>
    </w:p>
    <w:p>
      <w:pPr>
        <w:pStyle w:val="ListNumber"/>
      </w:pPr>
      <w:r>
        <w:t>12. Nguồn Tham khảo</w:t>
      </w:r>
    </w:p>
    <w:p>
      <w:r>
        <w:br w:type="page"/>
      </w:r>
    </w:p>
    <w:p>
      <w:pPr>
        <w:pStyle w:val="Heading1"/>
      </w:pPr>
      <w:r>
        <w:t>1. Tóm tắt Điều hành</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Chỉ số</w:t>
            </w:r>
          </w:p>
        </w:tc>
        <w:tc>
          <w:tcPr>
            <w:tcW w:type="dxa" w:w="4320"/>
            <w:shd w:fill="4472C4"/>
          </w:tcPr>
          <w:p>
            <w:r>
              <w:rPr>
                <w:b/>
                <w:color w:val="FFFFFF"/>
              </w:rPr>
              <w:t>Dữ liệu</w:t>
            </w:r>
          </w:p>
        </w:tc>
      </w:tr>
      <w:tr>
        <w:tc>
          <w:tcPr>
            <w:tcW w:type="dxa" w:w="4320"/>
          </w:tcPr>
          <w:p>
            <w:r>
              <w:t>Thị trường mục tiêu</w:t>
            </w:r>
          </w:p>
        </w:tc>
        <w:tc>
          <w:tcPr>
            <w:tcW w:type="dxa" w:w="4320"/>
          </w:tcPr>
          <w:p>
            <w:r>
              <w:t>45,000-55,000 người/năm</w:t>
            </w:r>
          </w:p>
        </w:tc>
      </w:tr>
      <w:tr>
        <w:tc>
          <w:tcPr>
            <w:tcW w:type="dxa" w:w="4320"/>
          </w:tcPr>
          <w:p>
            <w:r>
              <w:t>Thị trường digital</w:t>
            </w:r>
          </w:p>
        </w:tc>
        <w:tc>
          <w:tcPr>
            <w:tcW w:type="dxa" w:w="4320"/>
          </w:tcPr>
          <w:p>
            <w:r>
              <w:t>13,500-20,000 người/năm</w:t>
            </w:r>
          </w:p>
        </w:tc>
      </w:tr>
      <w:tr>
        <w:tc>
          <w:tcPr>
            <w:tcW w:type="dxa" w:w="4320"/>
          </w:tcPr>
          <w:p>
            <w:r>
              <w:t>Tỷ lệ tái nghiện</w:t>
            </w:r>
          </w:p>
        </w:tc>
        <w:tc>
          <w:tcPr>
            <w:tcW w:type="dxa" w:w="4320"/>
          </w:tcPr>
          <w:p>
            <w:r>
              <w:t>85-90% trong 12 tháng</w:t>
            </w:r>
          </w:p>
        </w:tc>
      </w:tr>
      <w:tr>
        <w:tc>
          <w:tcPr>
            <w:tcW w:type="dxa" w:w="4320"/>
          </w:tcPr>
          <w:p>
            <w:r>
              <w:t>Tỷ lệ có việc làm sau cai</w:t>
            </w:r>
          </w:p>
        </w:tc>
        <w:tc>
          <w:tcPr>
            <w:tcW w:type="dxa" w:w="4320"/>
          </w:tcPr>
          <w:p>
            <w:r>
              <w:t>Chỉ 20%</w:t>
            </w:r>
          </w:p>
        </w:tc>
      </w:tr>
      <w:tr>
        <w:tc>
          <w:tcPr>
            <w:tcW w:type="dxa" w:w="4320"/>
          </w:tcPr>
          <w:p>
            <w:r>
              <w:t>Ngân sách Chính phủ 2025-2030</w:t>
            </w:r>
          </w:p>
        </w:tc>
        <w:tc>
          <w:tcPr>
            <w:tcW w:type="dxa" w:w="4320"/>
          </w:tcPr>
          <w:p>
            <w:r>
              <w:t>VND 22,400 tỷ (~$928M USD)</w:t>
            </w:r>
          </w:p>
        </w:tc>
      </w:tr>
      <w:tr>
        <w:tc>
          <w:tcPr>
            <w:tcW w:type="dxa" w:w="4320"/>
          </w:tcPr>
          <w:p>
            <w:r>
              <w:t>Blue Ocean Reference</w:t>
            </w:r>
          </w:p>
        </w:tc>
        <w:tc>
          <w:tcPr>
            <w:tcW w:type="dxa" w:w="4320"/>
          </w:tcPr>
          <w:p>
            <w:r>
              <w:t>Malaysia CRP - tiết kiệm RM 1.33 tỷ</w:t>
            </w:r>
          </w:p>
        </w:tc>
      </w:tr>
    </w:tbl>
    <w:p/>
    <w:p>
      <w:r>
        <w:t>Ý tưởng này nhằm xây dựng hệ thống hỗ trợ tái hòa nhập cộng đồng cho người sau cai nghiện và mãn hạn tù tại Việt Nam, bao gồm: app di động kết nối việc làm, AI đánh giá nguy cơ tái phạm, và nền tảng kết nối doanh nghiệp với người tìm việc.</w:t>
      </w:r>
    </w:p>
    <w:p>
      <w:pPr>
        <w:pStyle w:val="Heading1"/>
      </w:pPr>
      <w:r>
        <w:t>2. Bối cảnh và Thực trạng</w:t>
      </w:r>
    </w:p>
    <w:p>
      <w:pPr>
        <w:pStyle w:val="Heading2"/>
      </w:pPr>
      <w:r>
        <w:t>2.1 Số liệu thực trạng</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Chỉ số</w:t>
            </w:r>
          </w:p>
        </w:tc>
        <w:tc>
          <w:tcPr>
            <w:tcW w:type="dxa" w:w="4320"/>
            <w:shd w:fill="4472C4"/>
          </w:tcPr>
          <w:p>
            <w:r>
              <w:rPr>
                <w:b/>
                <w:color w:val="FFFFFF"/>
              </w:rPr>
              <w:t>Số liệu</w:t>
            </w:r>
          </w:p>
        </w:tc>
      </w:tr>
      <w:tr>
        <w:tc>
          <w:tcPr>
            <w:tcW w:type="dxa" w:w="4320"/>
          </w:tcPr>
          <w:p>
            <w:r>
              <w:t>Người mãn hạn tù hàng năm</w:t>
            </w:r>
          </w:p>
        </w:tc>
        <w:tc>
          <w:tcPr>
            <w:tcW w:type="dxa" w:w="4320"/>
          </w:tcPr>
          <w:p>
            <w:r>
              <w:t>30,000-35,000</w:t>
            </w:r>
          </w:p>
        </w:tc>
      </w:tr>
      <w:tr>
        <w:tc>
          <w:tcPr>
            <w:tcW w:type="dxa" w:w="4320"/>
          </w:tcPr>
          <w:p>
            <w:r>
              <w:t>Người hoàn thành cai nghiện</w:t>
            </w:r>
          </w:p>
        </w:tc>
        <w:tc>
          <w:tcPr>
            <w:tcW w:type="dxa" w:w="4320"/>
          </w:tcPr>
          <w:p>
            <w:r>
              <w:t>15,000-20,000</w:t>
            </w:r>
          </w:p>
        </w:tc>
      </w:tr>
      <w:tr>
        <w:tc>
          <w:tcPr>
            <w:tcW w:type="dxa" w:w="4320"/>
          </w:tcPr>
          <w:p>
            <w:r>
              <w:t>Tổng người nghiện đăng ký</w:t>
            </w:r>
          </w:p>
        </w:tc>
        <w:tc>
          <w:tcPr>
            <w:tcW w:type="dxa" w:w="4320"/>
          </w:tcPr>
          <w:p>
            <w:r>
              <w:t>220,904 (41% đang điều trị)</w:t>
            </w:r>
          </w:p>
        </w:tc>
      </w:tr>
      <w:tr>
        <w:tc>
          <w:tcPr>
            <w:tcW w:type="dxa" w:w="4320"/>
          </w:tcPr>
          <w:p>
            <w:r>
              <w:t>Đặc xá năm 2025</w:t>
            </w:r>
          </w:p>
        </w:tc>
        <w:tc>
          <w:tcPr>
            <w:tcW w:type="dxa" w:w="4320"/>
          </w:tcPr>
          <w:p>
            <w:r>
              <w:t>22,081 người - kỷ lục lịch sử</w:t>
            </w:r>
          </w:p>
        </w:tc>
      </w:tr>
      <w:tr>
        <w:tc>
          <w:tcPr>
            <w:tcW w:type="dxa" w:w="4320"/>
          </w:tcPr>
          <w:p>
            <w:r>
              <w:t>Cơ sở methadone</w:t>
            </w:r>
          </w:p>
        </w:tc>
        <w:tc>
          <w:tcPr>
            <w:tcW w:type="dxa" w:w="4320"/>
          </w:tcPr>
          <w:p>
            <w:r>
              <w:t>343 cơ sở, phục vụ 50,000 người</w:t>
            </w:r>
          </w:p>
        </w:tc>
      </w:tr>
    </w:tbl>
    <w:p>
      <w:pPr>
        <w:pStyle w:val="Heading2"/>
      </w:pPr>
      <w:r>
        <w:t>2.2 Chính sách mới 2023-2025</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Năm</w:t>
            </w:r>
          </w:p>
        </w:tc>
        <w:tc>
          <w:tcPr>
            <w:tcW w:type="dxa" w:w="2880"/>
            <w:shd w:fill="4472C4"/>
          </w:tcPr>
          <w:p>
            <w:r>
              <w:rPr>
                <w:b/>
                <w:color w:val="FFFFFF"/>
              </w:rPr>
              <w:t>Văn bản</w:t>
            </w:r>
          </w:p>
        </w:tc>
        <w:tc>
          <w:tcPr>
            <w:tcW w:type="dxa" w:w="2880"/>
            <w:shd w:fill="4472C4"/>
          </w:tcPr>
          <w:p>
            <w:r>
              <w:rPr>
                <w:b/>
                <w:color w:val="FFFFFF"/>
              </w:rPr>
              <w:t>Nội dung</w:t>
            </w:r>
          </w:p>
        </w:tc>
      </w:tr>
      <w:tr>
        <w:tc>
          <w:tcPr>
            <w:tcW w:type="dxa" w:w="2880"/>
          </w:tcPr>
          <w:p>
            <w:r>
              <w:t>2023</w:t>
            </w:r>
          </w:p>
        </w:tc>
        <w:tc>
          <w:tcPr>
            <w:tcW w:type="dxa" w:w="2880"/>
          </w:tcPr>
          <w:p>
            <w:r>
              <w:t>Quyết định 22/2023/QD-TTg</w:t>
            </w:r>
          </w:p>
        </w:tc>
        <w:tc>
          <w:tcPr>
            <w:tcW w:type="dxa" w:w="2880"/>
          </w:tcPr>
          <w:p>
            <w:r>
              <w:t>Tín dụng cho người mãn hạn tù (tối đa 100 triệu VND)</w:t>
            </w:r>
          </w:p>
        </w:tc>
      </w:tr>
      <w:tr>
        <w:tc>
          <w:tcPr>
            <w:tcW w:type="dxa" w:w="2880"/>
          </w:tcPr>
          <w:p>
            <w:r>
              <w:t>2024</w:t>
            </w:r>
          </w:p>
        </w:tc>
        <w:tc>
          <w:tcPr>
            <w:tcW w:type="dxa" w:w="2880"/>
          </w:tcPr>
          <w:p>
            <w:r>
              <w:t>Thông tư 10/2024/TT-BCA</w:t>
            </w:r>
          </w:p>
        </w:tc>
        <w:tc>
          <w:tcPr>
            <w:tcW w:type="dxa" w:w="2880"/>
          </w:tcPr>
          <w:p>
            <w:r>
              <w:t>Quy trình tái hòa nhập chi tiết cho công an</w:t>
            </w:r>
          </w:p>
        </w:tc>
      </w:tr>
      <w:tr>
        <w:tc>
          <w:tcPr>
            <w:tcW w:type="dxa" w:w="2880"/>
          </w:tcPr>
          <w:p>
            <w:r>
              <w:t>2024</w:t>
            </w:r>
          </w:p>
        </w:tc>
        <w:tc>
          <w:tcPr>
            <w:tcW w:type="dxa" w:w="2880"/>
          </w:tcPr>
          <w:p>
            <w:r>
              <w:t>Nghị quyết 163/2024/QH15</w:t>
            </w:r>
          </w:p>
        </w:tc>
        <w:tc>
          <w:tcPr>
            <w:tcW w:type="dxa" w:w="2880"/>
          </w:tcPr>
          <w:p>
            <w:r>
              <w:t>Chương trình quốc gia phòng chống ma túy (22,400 tỷ VND)</w:t>
            </w:r>
          </w:p>
        </w:tc>
      </w:tr>
    </w:tbl>
    <w:p>
      <w:pPr>
        <w:pStyle w:val="Heading1"/>
      </w:pPr>
      <w:r>
        <w:t>3. Social Listening - Phát hiện Pain Points</w:t>
      </w:r>
    </w:p>
    <w:p>
      <w:r>
        <w:t>Nguồn: VozForums, Tinhte.vn, Tiếng Chuông, báo chí</w:t>
      </w:r>
    </w:p>
    <w:p>
      <w:pPr>
        <w:pStyle w:val="Heading2"/>
      </w:pPr>
      <w:r>
        <w:t>3.1 Jobs (Việc cần làm)</w:t>
      </w:r>
    </w:p>
    <w:p>
      <w:pPr>
        <w:pStyle w:val="ListBullet"/>
      </w:pPr>
      <w:r>
        <w:t>Tìm việc làm ổn định dù có tiền án</w:t>
      </w:r>
    </w:p>
    <w:p>
      <w:pPr>
        <w:pStyle w:val="ListBullet"/>
      </w:pPr>
      <w:r>
        <w:t>Giấu quá khứ khi viết CV và phỏng vấn</w:t>
      </w:r>
    </w:p>
    <w:p>
      <w:pPr>
        <w:pStyle w:val="ListBullet"/>
      </w:pPr>
      <w:r>
        <w:t>Xây dựng lại uy tín trong cộng đồng</w:t>
      </w:r>
    </w:p>
    <w:p>
      <w:pPr>
        <w:pStyle w:val="ListBullet"/>
      </w:pPr>
      <w:r>
        <w:t>Vay vốn ưu đãi để làm ăn</w:t>
      </w:r>
    </w:p>
    <w:p>
      <w:pPr>
        <w:pStyle w:val="ListBullet"/>
      </w:pPr>
      <w:r>
        <w:t>Giữ sạch, tránh các trigger tái nghiện</w:t>
      </w:r>
    </w:p>
    <w:p>
      <w:pPr>
        <w:pStyle w:val="ListBullet"/>
      </w:pPr>
      <w:r>
        <w:t>Xóa án tích sau 3-5 năm</w:t>
      </w:r>
    </w:p>
    <w:p>
      <w:pPr>
        <w:pStyle w:val="Heading2"/>
      </w:pPr>
      <w:r>
        <w:t>3.2 Pains (Nỗi đau)</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Nỗi đau</w:t>
            </w:r>
          </w:p>
        </w:tc>
        <w:tc>
          <w:tcPr>
            <w:tcW w:type="dxa" w:w="4320"/>
            <w:shd w:fill="4472C4"/>
          </w:tcPr>
          <w:p>
            <w:r>
              <w:rPr>
                <w:b/>
                <w:color w:val="FFFFFF"/>
              </w:rPr>
              <w:t>Trích dẫn thực tế</w:t>
            </w:r>
          </w:p>
        </w:tc>
      </w:tr>
      <w:tr>
        <w:tc>
          <w:tcPr>
            <w:tcW w:type="dxa" w:w="4320"/>
          </w:tcPr>
          <w:p>
            <w:r>
              <w:t>Bị từ chối tự động</w:t>
            </w:r>
          </w:p>
        </w:tc>
        <w:tc>
          <w:tcPr>
            <w:tcW w:type="dxa" w:w="4320"/>
          </w:tcPr>
          <w:p>
            <w:r>
              <w:t>"Xin làm công nhân thì bị từ chối với lý do vừa đi tù về"</w:t>
            </w:r>
          </w:p>
        </w:tc>
      </w:tr>
      <w:tr>
        <w:tc>
          <w:tcPr>
            <w:tcW w:type="dxa" w:w="4320"/>
          </w:tcPr>
          <w:p>
            <w:r>
              <w:t>Check lý lịch tư pháp</w:t>
            </w:r>
          </w:p>
        </w:tc>
        <w:tc>
          <w:tcPr>
            <w:tcW w:type="dxa" w:w="4320"/>
          </w:tcPr>
          <w:p>
            <w:r>
              <w:t>"Samsung nó hùng hục vẫn check lý lịch tư pháp công nhân"</w:t>
            </w:r>
          </w:p>
        </w:tc>
      </w:tr>
      <w:tr>
        <w:tc>
          <w:tcPr>
            <w:tcW w:type="dxa" w:w="4320"/>
          </w:tcPr>
          <w:p>
            <w:r>
              <w:t>Chỉ làm tự do</w:t>
            </w:r>
          </w:p>
        </w:tc>
        <w:tc>
          <w:tcPr>
            <w:tcW w:type="dxa" w:w="4320"/>
          </w:tcPr>
          <w:p>
            <w:r>
              <w:t>"Làm tự do thôi bạn ơi" - lời khuyên phổ biến</w:t>
            </w:r>
          </w:p>
        </w:tc>
      </w:tr>
      <w:tr>
        <w:tc>
          <w:tcPr>
            <w:tcW w:type="dxa" w:w="4320"/>
          </w:tcPr>
          <w:p>
            <w:r>
              <w:t>Chờ xóa án</w:t>
            </w:r>
          </w:p>
        </w:tc>
        <w:tc>
          <w:tcPr>
            <w:tcW w:type="dxa" w:w="4320"/>
          </w:tcPr>
          <w:p>
            <w:r>
              <w:t>3-5 năm chờ đợi, trong lúc đó không xin được việc chính thức</w:t>
            </w:r>
          </w:p>
        </w:tc>
      </w:tr>
      <w:tr>
        <w:tc>
          <w:tcPr>
            <w:tcW w:type="dxa" w:w="4320"/>
          </w:tcPr>
          <w:p>
            <w:r>
              <w:t>Kỳ thị xã hội</w:t>
            </w:r>
          </w:p>
        </w:tc>
        <w:tc>
          <w:tcPr>
            <w:tcW w:type="dxa" w:w="4320"/>
          </w:tcPr>
          <w:p>
            <w:r>
              <w:t>"Xã hội xa lánh", gia đình không tha thứ</w:t>
            </w:r>
          </w:p>
        </w:tc>
      </w:tr>
      <w:tr>
        <w:tc>
          <w:tcPr>
            <w:tcW w:type="dxa" w:w="4320"/>
          </w:tcPr>
          <w:p>
            <w:r>
              <w:t>Trầm cảm</w:t>
            </w:r>
          </w:p>
        </w:tc>
        <w:tc>
          <w:tcPr>
            <w:tcW w:type="dxa" w:w="4320"/>
          </w:tcPr>
          <w:p>
            <w:r>
              <w:t>"Đặc biệt còn có ý định reset nữa" - ý định tự tử</w:t>
            </w:r>
          </w:p>
        </w:tc>
      </w:tr>
    </w:tbl>
    <w:p>
      <w:pPr>
        <w:pStyle w:val="Heading2"/>
      </w:pPr>
      <w:r>
        <w:t>3.3 Gains (Mong muốn)</w:t>
      </w:r>
    </w:p>
    <w:p>
      <w:pPr>
        <w:pStyle w:val="ListBullet"/>
      </w:pPr>
      <w:r>
        <w:t>Thu nhập ổn định (6-10 triệu/tháng)</w:t>
      </w:r>
    </w:p>
    <w:p>
      <w:pPr>
        <w:pStyle w:val="ListBullet"/>
      </w:pPr>
      <w:r>
        <w:t>Gia đình chấp nhận và tin tưởng trở lại</w:t>
      </w:r>
    </w:p>
    <w:p>
      <w:pPr>
        <w:pStyle w:val="ListBullet"/>
      </w:pPr>
      <w:r>
        <w:t>Chứng minh được sự hoàn lương</w:t>
      </w:r>
    </w:p>
    <w:p>
      <w:pPr>
        <w:pStyle w:val="ListBullet"/>
      </w:pPr>
      <w:r>
        <w:t>Cuộc sống bình thường như mọi người</w:t>
      </w:r>
    </w:p>
    <w:p>
      <w:pPr>
        <w:pStyle w:val="Heading2"/>
      </w:pPr>
      <w:r>
        <w:t>3.4 Trích dẫn thực tế từ diễn đàn</w:t>
      </w:r>
    </w:p>
    <w:p>
      <w:r>
        <w:rPr>
          <w:b/>
        </w:rPr>
        <w:t>Người mãn hạn tù tìm việc (VozForum):</w:t>
      </w:r>
    </w:p>
    <w:p>
      <w:pPr>
        <w:pStyle w:val="Quote"/>
      </w:pPr>
      <w:r>
        <w:t>"Như title nhà, CV trước đây của em là leader team sản xuất trong các nhà máy. Giờ đi tù về lúc pv 2 năm off đó ghi như nào các bác. Lý lịch thì e chứng được tốt hết rồi không bị ghi đi tù gì hết."</w:t>
      </w:r>
    </w:p>
    <w:p>
      <w:r>
        <w:t>→ Cộng đồng trả lời: "Làm tự do thôi bạn ơi" / "Tránh mấy nơi như NN, Bank vì có check lý lịch tư pháp"</w:t>
      </w:r>
    </w:p>
    <w:p>
      <w:r>
        <w:rPr>
          <w:b/>
        </w:rPr>
        <w:t>Gia đình người nghiện (VozForum):</w:t>
      </w:r>
    </w:p>
    <w:p>
      <w:pPr>
        <w:pStyle w:val="Quote"/>
      </w:pPr>
      <w:r>
        <w:t>"Em đang rối trí quá, chiều nay thằng em trai em nó kể với em nó trót dại nghiện vào ma túy, heroin á... Em buồn quá các thím ơi, em không biết làm thế nào bây giờ. Vừa này nó đau nó mệt, em dỗ nó đi tắm. Ngồi kì cho nó mà anh khóc em khóc..."</w:t>
      </w:r>
    </w:p>
    <w:p>
      <w:r>
        <w:rPr>
          <w:b/>
        </w:rPr>
        <w:t>Sự thật về trại cai nghiện (VozForum):</w:t>
      </w:r>
    </w:p>
    <w:p>
      <w:pPr>
        <w:pStyle w:val="Quote"/>
      </w:pPr>
      <w:r>
        <w:t>"Đừng bao giờ mất tiền đem đi trại cai nghiện. Trại là nơi buôn bán thuốc công khai và dễ dàng nhất! Mục đích trại lập ra ko phải để cai nghiện. Đi vào rồi lại đi ra, rồi lại vào, rồi lại ra như đi an dưỡng thôi."</w:t>
      </w:r>
    </w:p>
    <w:p>
      <w:pPr>
        <w:pStyle w:val="Heading1"/>
      </w:pPr>
      <w:r>
        <w:t>4. Value Proposition Canvas</w:t>
      </w:r>
    </w:p>
    <w:p>
      <w:pPr>
        <w:pStyle w:val="Heading2"/>
      </w:pPr>
      <w:r>
        <w:t>4.1 Customer Segment: Người sau cai / mãn hạn tù</w:t>
      </w:r>
    </w:p>
    <w:tbl>
      <w:tblPr>
        <w:tblStyle w:val="TableGrid"/>
        <w:tblW w:type="auto" w:w="0"/>
        <w:tblLook w:firstColumn="1" w:firstRow="1" w:lastColumn="0" w:lastRow="0" w:noHBand="0" w:noVBand="1" w:val="04A0"/>
      </w:tblPr>
      <w:tblGrid>
        <w:gridCol w:w="4320"/>
        <w:gridCol w:w="4320"/>
      </w:tblGrid>
      <w:tr>
        <w:tc>
          <w:tcPr>
            <w:tcW w:type="dxa" w:w="4320"/>
            <w:shd w:fill="2E7D32"/>
          </w:tcPr>
          <w:p>
            <w:r>
              <w:rPr>
                <w:b/>
                <w:color w:val="FFFFFF"/>
              </w:rPr>
              <w:t>Yếu tố</w:t>
            </w:r>
          </w:p>
        </w:tc>
        <w:tc>
          <w:tcPr>
            <w:tcW w:type="dxa" w:w="4320"/>
            <w:shd w:fill="2E7D32"/>
          </w:tcPr>
          <w:p>
            <w:r>
              <w:rPr>
                <w:b/>
                <w:color w:val="FFFFFF"/>
              </w:rPr>
              <w:t>Chi tiết</w:t>
            </w:r>
          </w:p>
        </w:tc>
      </w:tr>
      <w:tr>
        <w:tc>
          <w:tcPr>
            <w:tcW w:type="dxa" w:w="4320"/>
          </w:tcPr>
          <w:p>
            <w:r>
              <w:t>Jobs</w:t>
            </w:r>
          </w:p>
        </w:tc>
        <w:tc>
          <w:tcPr>
            <w:tcW w:type="dxa" w:w="4320"/>
          </w:tcPr>
          <w:p>
            <w:r>
              <w:t>Tìm việc làm ổn định; Giấu quá khứ; Xây dựng lại uy tín; Vay vốn làm ăn</w:t>
            </w:r>
          </w:p>
        </w:tc>
      </w:tr>
      <w:tr>
        <w:tc>
          <w:tcPr>
            <w:tcW w:type="dxa" w:w="4320"/>
          </w:tcPr>
          <w:p>
            <w:r>
              <w:t>Pains</w:t>
            </w:r>
          </w:p>
        </w:tc>
        <w:tc>
          <w:tcPr>
            <w:tcW w:type="dxa" w:w="4320"/>
          </w:tcPr>
          <w:p>
            <w:r>
              <w:t>Bị từ chối tự động; Check lý lịch; Chờ 3-5 năm xóa án; Kỳ thị xã hội; Trầm cảm</w:t>
            </w:r>
          </w:p>
        </w:tc>
      </w:tr>
      <w:tr>
        <w:tc>
          <w:tcPr>
            <w:tcW w:type="dxa" w:w="4320"/>
          </w:tcPr>
          <w:p>
            <w:r>
              <w:t>Gains</w:t>
            </w:r>
          </w:p>
        </w:tc>
        <w:tc>
          <w:tcPr>
            <w:tcW w:type="dxa" w:w="4320"/>
          </w:tcPr>
          <w:p>
            <w:r>
              <w:t>Thu nhập 6-10tr/tháng; Gia đình chấp nhận; Chứng minh hoàn lương; Cuộc sống bình thường</w:t>
            </w:r>
          </w:p>
        </w:tc>
      </w:tr>
    </w:tbl>
    <w:p>
      <w:pPr>
        <w:pStyle w:val="Heading2"/>
      </w:pPr>
      <w:r>
        <w:t>4.2 Customer Segment: Gia đình người nghiện</w:t>
      </w:r>
    </w:p>
    <w:tbl>
      <w:tblPr>
        <w:tblStyle w:val="TableGrid"/>
        <w:tblW w:type="auto" w:w="0"/>
        <w:tblLook w:firstColumn="1" w:firstRow="1" w:lastColumn="0" w:lastRow="0" w:noHBand="0" w:noVBand="1" w:val="04A0"/>
      </w:tblPr>
      <w:tblGrid>
        <w:gridCol w:w="4320"/>
        <w:gridCol w:w="4320"/>
      </w:tblGrid>
      <w:tr>
        <w:tc>
          <w:tcPr>
            <w:tcW w:type="dxa" w:w="4320"/>
            <w:shd w:fill="1565C0"/>
          </w:tcPr>
          <w:p>
            <w:r>
              <w:rPr>
                <w:b/>
                <w:color w:val="FFFFFF"/>
              </w:rPr>
              <w:t>Yếu tố</w:t>
            </w:r>
          </w:p>
        </w:tc>
        <w:tc>
          <w:tcPr>
            <w:tcW w:type="dxa" w:w="4320"/>
            <w:shd w:fill="1565C0"/>
          </w:tcPr>
          <w:p>
            <w:r>
              <w:rPr>
                <w:b/>
                <w:color w:val="FFFFFF"/>
              </w:rPr>
              <w:t>Chi tiết</w:t>
            </w:r>
          </w:p>
        </w:tc>
      </w:tr>
      <w:tr>
        <w:tc>
          <w:tcPr>
            <w:tcW w:type="dxa" w:w="4320"/>
          </w:tcPr>
          <w:p>
            <w:r>
              <w:t>Jobs</w:t>
            </w:r>
          </w:p>
        </w:tc>
        <w:tc>
          <w:tcPr>
            <w:tcW w:type="dxa" w:w="4320"/>
          </w:tcPr>
          <w:p>
            <w:r>
              <w:t>Giúp người thân cai nghiện; Bảo vệ tài sản gia đình; Giữ thể diện; Tìm nơi điều trị uy tín</w:t>
            </w:r>
          </w:p>
        </w:tc>
      </w:tr>
      <w:tr>
        <w:tc>
          <w:tcPr>
            <w:tcW w:type="dxa" w:w="4320"/>
          </w:tcPr>
          <w:p>
            <w:r>
              <w:t>Pains</w:t>
            </w:r>
          </w:p>
        </w:tc>
        <w:tc>
          <w:tcPr>
            <w:tcW w:type="dxa" w:w="4320"/>
          </w:tcPr>
          <w:p>
            <w:r>
              <w:t>Không biết làm gì; Trại cai không hiệu quả (90% tái); Tốn 2tr+/tháng; Kiệt sức cảm xúc</w:t>
            </w:r>
          </w:p>
        </w:tc>
      </w:tr>
      <w:tr>
        <w:tc>
          <w:tcPr>
            <w:tcW w:type="dxa" w:w="4320"/>
          </w:tcPr>
          <w:p>
            <w:r>
              <w:t>Gains</w:t>
            </w:r>
          </w:p>
        </w:tc>
        <w:tc>
          <w:tcPr>
            <w:tcW w:type="dxa" w:w="4320"/>
          </w:tcPr>
          <w:p>
            <w:r>
              <w:t>Người thân trở lại bình thường; An tâm, hết lo; Giữ được tài sản; Không còn xấu hổ</w:t>
            </w:r>
          </w:p>
        </w:tc>
      </w:tr>
    </w:tbl>
    <w:p>
      <w:pPr>
        <w:pStyle w:val="Heading2"/>
      </w:pPr>
      <w:r>
        <w:t>4.3 Customer Segment: Chính phủ (MPS, MOLISA)</w:t>
      </w:r>
    </w:p>
    <w:tbl>
      <w:tblPr>
        <w:tblStyle w:val="TableGrid"/>
        <w:tblW w:type="auto" w:w="0"/>
        <w:tblLook w:firstColumn="1" w:firstRow="1" w:lastColumn="0" w:lastRow="0" w:noHBand="0" w:noVBand="1" w:val="04A0"/>
      </w:tblPr>
      <w:tblGrid>
        <w:gridCol w:w="4320"/>
        <w:gridCol w:w="4320"/>
      </w:tblGrid>
      <w:tr>
        <w:tc>
          <w:tcPr>
            <w:tcW w:type="dxa" w:w="4320"/>
            <w:shd w:fill="7B1FA2"/>
          </w:tcPr>
          <w:p>
            <w:r>
              <w:rPr>
                <w:b/>
                <w:color w:val="FFFFFF"/>
              </w:rPr>
              <w:t>Yếu tố</w:t>
            </w:r>
          </w:p>
        </w:tc>
        <w:tc>
          <w:tcPr>
            <w:tcW w:type="dxa" w:w="4320"/>
            <w:shd w:fill="7B1FA2"/>
          </w:tcPr>
          <w:p>
            <w:r>
              <w:rPr>
                <w:b/>
                <w:color w:val="FFFFFF"/>
              </w:rPr>
              <w:t>Chi tiết</w:t>
            </w:r>
          </w:p>
        </w:tc>
      </w:tr>
      <w:tr>
        <w:tc>
          <w:tcPr>
            <w:tcW w:type="dxa" w:w="4320"/>
          </w:tcPr>
          <w:p>
            <w:r>
              <w:t>Jobs</w:t>
            </w:r>
          </w:p>
        </w:tc>
        <w:tc>
          <w:tcPr>
            <w:tcW w:type="dxa" w:w="4320"/>
          </w:tcPr>
          <w:p>
            <w:r>
              <w:t>Giảm tỷ lệ tái phạm; Quản lý đối tượng; Báo cáo hiệu quả; Sử dụng ngân sách 22,400 tỷ</w:t>
            </w:r>
          </w:p>
        </w:tc>
      </w:tr>
      <w:tr>
        <w:tc>
          <w:tcPr>
            <w:tcW w:type="dxa" w:w="4320"/>
          </w:tcPr>
          <w:p>
            <w:r>
              <w:t>Pains</w:t>
            </w:r>
          </w:p>
        </w:tc>
        <w:tc>
          <w:tcPr>
            <w:tcW w:type="dxa" w:w="4320"/>
          </w:tcPr>
          <w:p>
            <w:r>
              <w:t>85.6% tái nghiện; Thiếu hệ thống theo dõi; Phối hợp liên ngành yếu; Không đo lường được impact</w:t>
            </w:r>
          </w:p>
        </w:tc>
      </w:tr>
      <w:tr>
        <w:tc>
          <w:tcPr>
            <w:tcW w:type="dxa" w:w="4320"/>
          </w:tcPr>
          <w:p>
            <w:r>
              <w:t>Gains</w:t>
            </w:r>
          </w:p>
        </w:tc>
        <w:tc>
          <w:tcPr>
            <w:tcW w:type="dxa" w:w="4320"/>
          </w:tcPr>
          <w:p>
            <w:r>
              <w:t>An ninh trật tự; Giảm chi phí giam giữ; Chứng minh hiệu quả chính sách</w:t>
            </w:r>
          </w:p>
        </w:tc>
      </w:tr>
    </w:tbl>
    <w:p>
      <w:pPr>
        <w:pStyle w:val="Heading1"/>
      </w:pPr>
      <w:r>
        <w:t>5. Quy mô Thị trường và Mô hình Thanh toán</w:t>
      </w:r>
    </w:p>
    <w:p>
      <w:pPr>
        <w:pStyle w:val="Heading2"/>
      </w:pPr>
      <w:r>
        <w:t>5.1 Market Size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Phân khúc</w:t>
            </w:r>
          </w:p>
        </w:tc>
        <w:tc>
          <w:tcPr>
            <w:tcW w:type="dxa" w:w="2160"/>
            <w:shd w:fill="4472C4"/>
          </w:tcPr>
          <w:p>
            <w:r>
              <w:rPr>
                <w:b/>
                <w:color w:val="FFFFFF"/>
              </w:rPr>
              <w:t>Số lượng/năm</w:t>
            </w:r>
          </w:p>
        </w:tc>
        <w:tc>
          <w:tcPr>
            <w:tcW w:type="dxa" w:w="2160"/>
            <w:shd w:fill="4472C4"/>
          </w:tcPr>
          <w:p>
            <w:r>
              <w:rPr>
                <w:b/>
                <w:color w:val="FFFFFF"/>
              </w:rPr>
              <w:t>Digital Adoption</w:t>
            </w:r>
          </w:p>
        </w:tc>
        <w:tc>
          <w:tcPr>
            <w:tcW w:type="dxa" w:w="2160"/>
            <w:shd w:fill="4472C4"/>
          </w:tcPr>
          <w:p>
            <w:r>
              <w:rPr>
                <w:b/>
                <w:color w:val="FFFFFF"/>
              </w:rPr>
              <w:t>Thị trường tiếp cận</w:t>
            </w:r>
          </w:p>
        </w:tc>
      </w:tr>
      <w:tr>
        <w:tc>
          <w:tcPr>
            <w:tcW w:type="dxa" w:w="2160"/>
          </w:tcPr>
          <w:p>
            <w:r>
              <w:t>Người mãn hạn tù</w:t>
            </w:r>
          </w:p>
        </w:tc>
        <w:tc>
          <w:tcPr>
            <w:tcW w:type="dxa" w:w="2160"/>
          </w:tcPr>
          <w:p>
            <w:r>
              <w:t>30,000-35,000</w:t>
            </w:r>
          </w:p>
        </w:tc>
        <w:tc>
          <w:tcPr>
            <w:tcW w:type="dxa" w:w="2160"/>
          </w:tcPr>
          <w:p>
            <w:r>
              <w:t>30-40%</w:t>
            </w:r>
          </w:p>
        </w:tc>
        <w:tc>
          <w:tcPr>
            <w:tcW w:type="dxa" w:w="2160"/>
          </w:tcPr>
          <w:p>
            <w:r>
              <w:t>10,500-14,000</w:t>
            </w:r>
          </w:p>
        </w:tc>
      </w:tr>
      <w:tr>
        <w:tc>
          <w:tcPr>
            <w:tcW w:type="dxa" w:w="2160"/>
          </w:tcPr>
          <w:p>
            <w:r>
              <w:t>Sau cai nghiện</w:t>
            </w:r>
          </w:p>
        </w:tc>
        <w:tc>
          <w:tcPr>
            <w:tcW w:type="dxa" w:w="2160"/>
          </w:tcPr>
          <w:p>
            <w:r>
              <w:t>15,000-20,000</w:t>
            </w:r>
          </w:p>
        </w:tc>
        <w:tc>
          <w:tcPr>
            <w:tcW w:type="dxa" w:w="2160"/>
          </w:tcPr>
          <w:p>
            <w:r>
              <w:t>20-30%</w:t>
            </w:r>
          </w:p>
        </w:tc>
        <w:tc>
          <w:tcPr>
            <w:tcW w:type="dxa" w:w="2160"/>
          </w:tcPr>
          <w:p>
            <w:r>
              <w:t>3,000-6,000</w:t>
            </w:r>
          </w:p>
        </w:tc>
      </w:tr>
      <w:tr>
        <w:tc>
          <w:tcPr>
            <w:tcW w:type="dxa" w:w="2160"/>
          </w:tcPr>
          <w:p>
            <w:r>
              <w:t>TỔNG</w:t>
            </w:r>
          </w:p>
        </w:tc>
        <w:tc>
          <w:tcPr>
            <w:tcW w:type="dxa" w:w="2160"/>
          </w:tcPr>
          <w:p>
            <w:r>
              <w:t>45,000-55,000</w:t>
            </w:r>
          </w:p>
        </w:tc>
        <w:tc>
          <w:tcPr>
            <w:tcW w:type="dxa" w:w="2160"/>
          </w:tcPr>
          <w:p>
            <w:r>
              <w:t>27-36%</w:t>
            </w:r>
          </w:p>
        </w:tc>
        <w:tc>
          <w:tcPr>
            <w:tcW w:type="dxa" w:w="2160"/>
          </w:tcPr>
          <w:p>
            <w:r>
              <w:t>13,500-20,000</w:t>
            </w:r>
          </w:p>
        </w:tc>
      </w:tr>
    </w:tbl>
    <w:p>
      <w:pPr>
        <w:pStyle w:val="Heading2"/>
      </w:pPr>
      <w:r>
        <w:t>5.2 Who Pays? (Ai trả tiền?)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Nguồn</w:t>
            </w:r>
          </w:p>
        </w:tc>
        <w:tc>
          <w:tcPr>
            <w:tcW w:type="dxa" w:w="2160"/>
            <w:shd w:fill="4472C4"/>
          </w:tcPr>
          <w:p>
            <w:r>
              <w:rPr>
                <w:b/>
                <w:color w:val="FFFFFF"/>
              </w:rPr>
              <w:t>Giá trị ước tính</w:t>
            </w:r>
          </w:p>
        </w:tc>
        <w:tc>
          <w:tcPr>
            <w:tcW w:type="dxa" w:w="2160"/>
            <w:shd w:fill="4472C4"/>
          </w:tcPr>
          <w:p>
            <w:r>
              <w:rPr>
                <w:b/>
                <w:color w:val="FFFFFF"/>
              </w:rPr>
              <w:t>Xác suất</w:t>
            </w:r>
          </w:p>
        </w:tc>
        <w:tc>
          <w:tcPr>
            <w:tcW w:type="dxa" w:w="2160"/>
            <w:shd w:fill="4472C4"/>
          </w:tcPr>
          <w:p>
            <w:r>
              <w:rPr>
                <w:b/>
                <w:color w:val="FFFFFF"/>
              </w:rPr>
              <w:t>Mô hình</w:t>
            </w:r>
          </w:p>
        </w:tc>
      </w:tr>
      <w:tr>
        <w:tc>
          <w:tcPr>
            <w:tcW w:type="dxa" w:w="2160"/>
          </w:tcPr>
          <w:p>
            <w:r>
              <w:t>Chính phủ (MPS, MOLISA)</w:t>
            </w:r>
          </w:p>
        </w:tc>
        <w:tc>
          <w:tcPr>
            <w:tcW w:type="dxa" w:w="2160"/>
          </w:tcPr>
          <w:p>
            <w:r>
              <w:t>$500K-2M/năm</w:t>
            </w:r>
          </w:p>
        </w:tc>
        <w:tc>
          <w:tcPr>
            <w:tcW w:type="dxa" w:w="2160"/>
          </w:tcPr>
          <w:p>
            <w:r>
              <w:t>Cao</w:t>
            </w:r>
          </w:p>
        </w:tc>
        <w:tc>
          <w:tcPr>
            <w:tcW w:type="dxa" w:w="2160"/>
          </w:tcPr>
          <w:p>
            <w:r>
              <w:t>B2G SaaS license</w:t>
            </w:r>
          </w:p>
        </w:tc>
      </w:tr>
      <w:tr>
        <w:tc>
          <w:tcPr>
            <w:tcW w:type="dxa" w:w="2160"/>
          </w:tcPr>
          <w:p>
            <w:r>
              <w:t>Donor quốc tế (UNODC, USAID)</w:t>
            </w:r>
          </w:p>
        </w:tc>
        <w:tc>
          <w:tcPr>
            <w:tcW w:type="dxa" w:w="2160"/>
          </w:tcPr>
          <w:p>
            <w:r>
              <w:t>$200K-500K/năm</w:t>
            </w:r>
          </w:p>
        </w:tc>
        <w:tc>
          <w:tcPr>
            <w:tcW w:type="dxa" w:w="2160"/>
          </w:tcPr>
          <w:p>
            <w:r>
              <w:t>Trung bình-Cao</w:t>
            </w:r>
          </w:p>
        </w:tc>
        <w:tc>
          <w:tcPr>
            <w:tcW w:type="dxa" w:w="2160"/>
          </w:tcPr>
          <w:p>
            <w:r>
              <w:t>Project-based grants</w:t>
            </w:r>
          </w:p>
        </w:tc>
      </w:tr>
      <w:tr>
        <w:tc>
          <w:tcPr>
            <w:tcW w:type="dxa" w:w="2160"/>
          </w:tcPr>
          <w:p>
            <w:r>
              <w:t>NGO partnerships</w:t>
            </w:r>
          </w:p>
        </w:tc>
        <w:tc>
          <w:tcPr>
            <w:tcW w:type="dxa" w:w="2160"/>
          </w:tcPr>
          <w:p>
            <w:r>
              <w:t>$100K-300K/năm</w:t>
            </w:r>
          </w:p>
        </w:tc>
        <w:tc>
          <w:tcPr>
            <w:tcW w:type="dxa" w:w="2160"/>
          </w:tcPr>
          <w:p>
            <w:r>
              <w:t>Trung bình</w:t>
            </w:r>
          </w:p>
        </w:tc>
        <w:tc>
          <w:tcPr>
            <w:tcW w:type="dxa" w:w="2160"/>
          </w:tcPr>
          <w:p>
            <w:r>
              <w:t>Implementation support</w:t>
            </w:r>
          </w:p>
        </w:tc>
      </w:tr>
      <w:tr>
        <w:tc>
          <w:tcPr>
            <w:tcW w:type="dxa" w:w="2160"/>
          </w:tcPr>
          <w:p>
            <w:r>
              <w:t>Trung tâm cai nghiện tư nhân</w:t>
            </w:r>
          </w:p>
        </w:tc>
        <w:tc>
          <w:tcPr>
            <w:tcW w:type="dxa" w:w="2160"/>
          </w:tcPr>
          <w:p>
            <w:r>
              <w:t>$50K-150K/năm</w:t>
            </w:r>
          </w:p>
        </w:tc>
        <w:tc>
          <w:tcPr>
            <w:tcW w:type="dxa" w:w="2160"/>
          </w:tcPr>
          <w:p>
            <w:r>
              <w:t>Trung bình</w:t>
            </w:r>
          </w:p>
        </w:tc>
        <w:tc>
          <w:tcPr>
            <w:tcW w:type="dxa" w:w="2160"/>
          </w:tcPr>
          <w:p>
            <w:r>
              <w:t>B2B license</w:t>
            </w:r>
          </w:p>
        </w:tc>
      </w:tr>
      <w:tr>
        <w:tc>
          <w:tcPr>
            <w:tcW w:type="dxa" w:w="2160"/>
          </w:tcPr>
          <w:p>
            <w:r>
              <w:t>Social impact investors</w:t>
            </w:r>
          </w:p>
        </w:tc>
        <w:tc>
          <w:tcPr>
            <w:tcW w:type="dxa" w:w="2160"/>
          </w:tcPr>
          <w:p>
            <w:r>
              <w:t>$1-3M (vốn)</w:t>
            </w:r>
          </w:p>
        </w:tc>
        <w:tc>
          <w:tcPr>
            <w:tcW w:type="dxa" w:w="2160"/>
          </w:tcPr>
          <w:p>
            <w:r>
              <w:t>Trung bình</w:t>
            </w:r>
          </w:p>
        </w:tc>
        <w:tc>
          <w:tcPr>
            <w:tcW w:type="dxa" w:w="2160"/>
          </w:tcPr>
          <w:p>
            <w:r>
              <w:t>Equity investment</w:t>
            </w:r>
          </w:p>
        </w:tc>
      </w:tr>
    </w:tbl>
    <w:p>
      <w:pPr>
        <w:pStyle w:val="Heading2"/>
      </w:pPr>
      <w:r>
        <w:t>5.3 Mô hình So sánh Quốc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Chương trình</w:t>
            </w:r>
          </w:p>
        </w:tc>
        <w:tc>
          <w:tcPr>
            <w:tcW w:type="dxa" w:w="2160"/>
            <w:shd w:fill="4472C4"/>
          </w:tcPr>
          <w:p>
            <w:r>
              <w:rPr>
                <w:b/>
                <w:color w:val="FFFFFF"/>
              </w:rPr>
              <w:t>Tỷ lệ tái phạm</w:t>
            </w:r>
          </w:p>
        </w:tc>
        <w:tc>
          <w:tcPr>
            <w:tcW w:type="dxa" w:w="2160"/>
            <w:shd w:fill="4472C4"/>
          </w:tcPr>
          <w:p>
            <w:r>
              <w:rPr>
                <w:b/>
                <w:color w:val="FFFFFF"/>
              </w:rPr>
              <w:t>Kết quả</w:t>
            </w:r>
          </w:p>
        </w:tc>
        <w:tc>
          <w:tcPr>
            <w:tcW w:type="dxa" w:w="2160"/>
            <w:shd w:fill="4472C4"/>
          </w:tcPr>
          <w:p>
            <w:r>
              <w:rPr>
                <w:b/>
                <w:color w:val="FFFFFF"/>
              </w:rPr>
              <w:t>Ghi chú</w:t>
            </w:r>
          </w:p>
        </w:tc>
      </w:tr>
      <w:tr>
        <w:tc>
          <w:tcPr>
            <w:tcW w:type="dxa" w:w="2160"/>
          </w:tcPr>
          <w:p>
            <w:r>
              <w:t>Singapore SCORE</w:t>
            </w:r>
          </w:p>
        </w:tc>
        <w:tc>
          <w:tcPr>
            <w:tcW w:type="dxa" w:w="2160"/>
          </w:tcPr>
          <w:p>
            <w:r>
              <w:t>22% (2 năm)</w:t>
            </w:r>
          </w:p>
        </w:tc>
        <w:tc>
          <w:tcPr>
            <w:tcW w:type="dxa" w:w="2160"/>
          </w:tcPr>
          <w:p>
            <w:r>
              <w:t>Tốt nhất thế giới</w:t>
            </w:r>
          </w:p>
        </w:tc>
        <w:tc>
          <w:tcPr>
            <w:tcW w:type="dxa" w:w="2160"/>
          </w:tcPr>
          <w:p>
            <w:r>
              <w:t>Yellow Ribbon Fund $1.8M/năm</w:t>
            </w:r>
          </w:p>
        </w:tc>
      </w:tr>
      <w:tr>
        <w:tc>
          <w:tcPr>
            <w:tcW w:type="dxa" w:w="2160"/>
          </w:tcPr>
          <w:p>
            <w:r>
              <w:t>Malaysia CRP</w:t>
            </w:r>
          </w:p>
        </w:tc>
        <w:tc>
          <w:tcPr>
            <w:tcW w:type="dxa" w:w="2160"/>
          </w:tcPr>
          <w:p>
            <w:r>
              <w:t>~40%</w:t>
            </w:r>
          </w:p>
        </w:tc>
        <w:tc>
          <w:tcPr>
            <w:tcW w:type="dxa" w:w="2160"/>
          </w:tcPr>
          <w:p>
            <w:r>
              <w:t>RM 1.33 tỷ tiết kiệm</w:t>
            </w:r>
          </w:p>
        </w:tc>
        <w:tc>
          <w:tcPr>
            <w:tcW w:type="dxa" w:w="2160"/>
          </w:tcPr>
          <w:p>
            <w:r>
              <w:t>Community-based model</w:t>
            </w:r>
          </w:p>
        </w:tc>
      </w:tr>
      <w:tr>
        <w:tc>
          <w:tcPr>
            <w:tcW w:type="dxa" w:w="2160"/>
          </w:tcPr>
          <w:p>
            <w:r>
              <w:t>US Reentry Services</w:t>
            </w:r>
          </w:p>
        </w:tc>
        <w:tc>
          <w:tcPr>
            <w:tcW w:type="dxa" w:w="2160"/>
          </w:tcPr>
          <w:p>
            <w:r>
              <w:t>~67%</w:t>
            </w:r>
          </w:p>
        </w:tc>
        <w:tc>
          <w:tcPr>
            <w:tcW w:type="dxa" w:w="2160"/>
          </w:tcPr>
          <w:p>
            <w:r>
              <w:t>$80B+ market</w:t>
            </w:r>
          </w:p>
        </w:tc>
        <w:tc>
          <w:tcPr>
            <w:tcW w:type="dxa" w:w="2160"/>
          </w:tcPr>
          <w:p>
            <w:r>
              <w:t>ROI $1-7 per $1 invested</w:t>
            </w:r>
          </w:p>
        </w:tc>
      </w:tr>
    </w:tbl>
    <w:p>
      <w:pPr>
        <w:pStyle w:val="Heading1"/>
      </w:pPr>
      <w:r>
        <w:t>6. Đánh giá Rủi ro</w:t>
      </w:r>
    </w:p>
    <w:p>
      <w:pPr>
        <w:pStyle w:val="Heading2"/>
      </w:pPr>
      <w:r>
        <w:t>6.1 Desirability Risk (6/10) - Họ có muốn không?</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Giả thuyết</w:t>
            </w:r>
          </w:p>
        </w:tc>
        <w:tc>
          <w:tcPr>
            <w:tcW w:type="dxa" w:w="2880"/>
            <w:shd w:fill="4472C4"/>
          </w:tcPr>
          <w:p>
            <w:r>
              <w:rPr>
                <w:b/>
                <w:color w:val="FFFFFF"/>
              </w:rPr>
              <w:t>Bằng chứng</w:t>
            </w:r>
          </w:p>
        </w:tc>
        <w:tc>
          <w:tcPr>
            <w:tcW w:type="dxa" w:w="2880"/>
            <w:shd w:fill="4472C4"/>
          </w:tcPr>
          <w:p>
            <w:r>
              <w:rPr>
                <w:b/>
                <w:color w:val="FFFFFF"/>
              </w:rPr>
              <w:t>Đánh giá</w:t>
            </w:r>
          </w:p>
        </w:tc>
      </w:tr>
      <w:tr>
        <w:tc>
          <w:tcPr>
            <w:tcW w:type="dxa" w:w="2880"/>
          </w:tcPr>
          <w:p>
            <w:r>
              <w:t>Người sau cai/mãn hạn tù cần hỗ trợ tìm việc</w:t>
            </w:r>
          </w:p>
        </w:tc>
        <w:tc>
          <w:tcPr>
            <w:tcW w:type="dxa" w:w="2880"/>
          </w:tcPr>
          <w:p>
            <w:r>
              <w:t>✅ VozForum: Nhiều bài hỏi cách viết CV</w:t>
            </w:r>
          </w:p>
        </w:tc>
        <w:tc>
          <w:tcPr>
            <w:tcW w:type="dxa" w:w="2880"/>
          </w:tcPr>
          <w:p>
            <w:r>
              <w:t>VALIDATED</w:t>
            </w:r>
          </w:p>
        </w:tc>
      </w:tr>
      <w:tr>
        <w:tc>
          <w:tcPr>
            <w:tcW w:type="dxa" w:w="2880"/>
          </w:tcPr>
          <w:p>
            <w:r>
              <w:t>Gia đình sẵn sàng tìm giải pháp</w:t>
            </w:r>
          </w:p>
        </w:tc>
        <w:tc>
          <w:tcPr>
            <w:tcW w:type="dxa" w:w="2880"/>
          </w:tcPr>
          <w:p>
            <w:r>
              <w:t>✅ "Em không biết làm gì nữa" - tuyệt vọng</w:t>
            </w:r>
          </w:p>
        </w:tc>
        <w:tc>
          <w:tcPr>
            <w:tcW w:type="dxa" w:w="2880"/>
          </w:tcPr>
          <w:p>
            <w:r>
              <w:t>VALIDATED</w:t>
            </w:r>
          </w:p>
        </w:tc>
      </w:tr>
      <w:tr>
        <w:tc>
          <w:tcPr>
            <w:tcW w:type="dxa" w:w="2880"/>
          </w:tcPr>
          <w:p>
            <w:r>
              <w:t>Họ sẽ dùng app di động</w:t>
            </w:r>
          </w:p>
        </w:tc>
        <w:tc>
          <w:tcPr>
            <w:tcW w:type="dxa" w:w="2880"/>
          </w:tcPr>
          <w:p>
            <w:r>
              <w:t>⚠️ Chỉ 27-36% có khả năng adoption</w:t>
            </w:r>
          </w:p>
        </w:tc>
        <w:tc>
          <w:tcPr>
            <w:tcW w:type="dxa" w:w="2880"/>
          </w:tcPr>
          <w:p>
            <w:r>
              <w:t>NEEDS TEST</w:t>
            </w:r>
          </w:p>
        </w:tc>
      </w:tr>
      <w:tr>
        <w:tc>
          <w:tcPr>
            <w:tcW w:type="dxa" w:w="2880"/>
          </w:tcPr>
          <w:p>
            <w:r>
              <w:t>Họ sẵn lòng share dữ liệu</w:t>
            </w:r>
          </w:p>
        </w:tc>
        <w:tc>
          <w:tcPr>
            <w:tcW w:type="dxa" w:w="2880"/>
          </w:tcPr>
          <w:p>
            <w:r>
              <w:t>❌ Lo ngại bị theo dõi, kỳ thị</w:t>
            </w:r>
          </w:p>
        </w:tc>
        <w:tc>
          <w:tcPr>
            <w:tcW w:type="dxa" w:w="2880"/>
          </w:tcPr>
          <w:p>
            <w:r>
              <w:t>HIGH RISK</w:t>
            </w:r>
          </w:p>
        </w:tc>
      </w:tr>
      <w:tr>
        <w:tc>
          <w:tcPr>
            <w:tcW w:type="dxa" w:w="2880"/>
          </w:tcPr>
          <w:p>
            <w:r>
              <w:t>Doanh nghiệp sẵn sàng tuyển dụng</w:t>
            </w:r>
          </w:p>
        </w:tc>
        <w:tc>
          <w:tcPr>
            <w:tcW w:type="dxa" w:w="2880"/>
          </w:tcPr>
          <w:p>
            <w:r>
              <w:t>❌ "Từ chối tuyển dụng người có tiền án"</w:t>
            </w:r>
          </w:p>
        </w:tc>
        <w:tc>
          <w:tcPr>
            <w:tcW w:type="dxa" w:w="2880"/>
          </w:tcPr>
          <w:p>
            <w:r>
              <w:t>HIGH RISK</w:t>
            </w:r>
          </w:p>
        </w:tc>
      </w:tr>
    </w:tbl>
    <w:p>
      <w:pPr>
        <w:pStyle w:val="Heading2"/>
      </w:pPr>
      <w:r>
        <w:t>6.2 Feasibility Risk (5/10) - Chúng ta làm được không?</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Giả thuyết</w:t>
            </w:r>
          </w:p>
        </w:tc>
        <w:tc>
          <w:tcPr>
            <w:tcW w:type="dxa" w:w="2880"/>
            <w:shd w:fill="4472C4"/>
          </w:tcPr>
          <w:p>
            <w:r>
              <w:rPr>
                <w:b/>
                <w:color w:val="FFFFFF"/>
              </w:rPr>
              <w:t>Bằng chứng</w:t>
            </w:r>
          </w:p>
        </w:tc>
        <w:tc>
          <w:tcPr>
            <w:tcW w:type="dxa" w:w="2880"/>
            <w:shd w:fill="4472C4"/>
          </w:tcPr>
          <w:p>
            <w:r>
              <w:rPr>
                <w:b/>
                <w:color w:val="FFFFFF"/>
              </w:rPr>
              <w:t>Đánh giá</w:t>
            </w:r>
          </w:p>
        </w:tc>
      </w:tr>
      <w:tr>
        <w:tc>
          <w:tcPr>
            <w:tcW w:type="dxa" w:w="2880"/>
          </w:tcPr>
          <w:p>
            <w:r>
              <w:t>Có thể xây AI risk assessment</w:t>
            </w:r>
          </w:p>
        </w:tc>
        <w:tc>
          <w:tcPr>
            <w:tcW w:type="dxa" w:w="2880"/>
          </w:tcPr>
          <w:p>
            <w:r>
              <w:t>⚠️ Cần data training, VN chưa có dataset</w:t>
            </w:r>
          </w:p>
        </w:tc>
        <w:tc>
          <w:tcPr>
            <w:tcW w:type="dxa" w:w="2880"/>
          </w:tcPr>
          <w:p>
            <w:r>
              <w:t>NEEDS TEST</w:t>
            </w:r>
          </w:p>
        </w:tc>
      </w:tr>
      <w:tr>
        <w:tc>
          <w:tcPr>
            <w:tcW w:type="dxa" w:w="2880"/>
          </w:tcPr>
          <w:p>
            <w:r>
              <w:t>Có thể tích hợp với hệ thống Chính phủ</w:t>
            </w:r>
          </w:p>
        </w:tc>
        <w:tc>
          <w:tcPr>
            <w:tcW w:type="dxa" w:w="2880"/>
          </w:tcPr>
          <w:p>
            <w:r>
              <w:t>⚠️ MPS/MOLISA có hệ thống riêng</w:t>
            </w:r>
          </w:p>
        </w:tc>
        <w:tc>
          <w:tcPr>
            <w:tcW w:type="dxa" w:w="2880"/>
          </w:tcPr>
          <w:p>
            <w:r>
              <w:t>HIGH RISK</w:t>
            </w:r>
          </w:p>
        </w:tc>
      </w:tr>
      <w:tr>
        <w:tc>
          <w:tcPr>
            <w:tcW w:type="dxa" w:w="2880"/>
          </w:tcPr>
          <w:p>
            <w:r>
              <w:t>Có thể kết nối DN với người tìm việc</w:t>
            </w:r>
          </w:p>
        </w:tc>
        <w:tc>
          <w:tcPr>
            <w:tcW w:type="dxa" w:w="2880"/>
          </w:tcPr>
          <w:p>
            <w:r>
              <w:t>✅ Mô hình marketplace khả thi</w:t>
            </w:r>
          </w:p>
        </w:tc>
        <w:tc>
          <w:tcPr>
            <w:tcW w:type="dxa" w:w="2880"/>
          </w:tcPr>
          <w:p>
            <w:r>
              <w:t>VALIDATED</w:t>
            </w:r>
          </w:p>
        </w:tc>
      </w:tr>
      <w:tr>
        <w:tc>
          <w:tcPr>
            <w:tcW w:type="dxa" w:w="2880"/>
          </w:tcPr>
          <w:p>
            <w:r>
              <w:t>Có thể cung cấp hỗ trợ khủng hoảng từ xa</w:t>
            </w:r>
          </w:p>
        </w:tc>
        <w:tc>
          <w:tcPr>
            <w:tcW w:type="dxa" w:w="2880"/>
          </w:tcPr>
          <w:p>
            <w:r>
              <w:t>⚠️ Cần hotline 24/7, trained counselors</w:t>
            </w:r>
          </w:p>
        </w:tc>
        <w:tc>
          <w:tcPr>
            <w:tcW w:type="dxa" w:w="2880"/>
          </w:tcPr>
          <w:p>
            <w:r>
              <w:t>NEEDS TEST</w:t>
            </w:r>
          </w:p>
        </w:tc>
      </w:tr>
    </w:tbl>
    <w:p>
      <w:pPr>
        <w:pStyle w:val="Heading2"/>
      </w:pPr>
      <w:r>
        <w:t>6.3 Viability Risk (6/10) - Mô hình kinh doanh bền vững?</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Giả thuyết</w:t>
            </w:r>
          </w:p>
        </w:tc>
        <w:tc>
          <w:tcPr>
            <w:tcW w:type="dxa" w:w="2880"/>
            <w:shd w:fill="4472C4"/>
          </w:tcPr>
          <w:p>
            <w:r>
              <w:rPr>
                <w:b/>
                <w:color w:val="FFFFFF"/>
              </w:rPr>
              <w:t>Bằng chứng</w:t>
            </w:r>
          </w:p>
        </w:tc>
        <w:tc>
          <w:tcPr>
            <w:tcW w:type="dxa" w:w="2880"/>
            <w:shd w:fill="4472C4"/>
          </w:tcPr>
          <w:p>
            <w:r>
              <w:rPr>
                <w:b/>
                <w:color w:val="FFFFFF"/>
              </w:rPr>
              <w:t>Đánh giá</w:t>
            </w:r>
          </w:p>
        </w:tc>
      </w:tr>
      <w:tr>
        <w:tc>
          <w:tcPr>
            <w:tcW w:type="dxa" w:w="2880"/>
          </w:tcPr>
          <w:p>
            <w:r>
              <w:t>Chính phủ sẽ trả tiền cho giải pháp này</w:t>
            </w:r>
          </w:p>
        </w:tc>
        <w:tc>
          <w:tcPr>
            <w:tcW w:type="dxa" w:w="2880"/>
          </w:tcPr>
          <w:p>
            <w:r>
              <w:t>✅ VND 22,400 tỷ đã phê duyệt 2025-2030</w:t>
            </w:r>
          </w:p>
        </w:tc>
        <w:tc>
          <w:tcPr>
            <w:tcW w:type="dxa" w:w="2880"/>
          </w:tcPr>
          <w:p>
            <w:r>
              <w:t>VALIDATED</w:t>
            </w:r>
          </w:p>
        </w:tc>
      </w:tr>
      <w:tr>
        <w:tc>
          <w:tcPr>
            <w:tcW w:type="dxa" w:w="2880"/>
          </w:tcPr>
          <w:p>
            <w:r>
              <w:t>Có thể ký hợp đồng B2G</w:t>
            </w:r>
          </w:p>
        </w:tc>
        <w:tc>
          <w:tcPr>
            <w:tcW w:type="dxa" w:w="2880"/>
          </w:tcPr>
          <w:p>
            <w:r>
              <w:t>⚠️ Procurement phức tạp, cần quan hệ</w:t>
            </w:r>
          </w:p>
        </w:tc>
        <w:tc>
          <w:tcPr>
            <w:tcW w:type="dxa" w:w="2880"/>
          </w:tcPr>
          <w:p>
            <w:r>
              <w:t>NEEDS TEST</w:t>
            </w:r>
          </w:p>
        </w:tc>
      </w:tr>
      <w:tr>
        <w:tc>
          <w:tcPr>
            <w:tcW w:type="dxa" w:w="2880"/>
          </w:tcPr>
          <w:p>
            <w:r>
              <w:t>Donor quốc tế sẽ tài trợ</w:t>
            </w:r>
          </w:p>
        </w:tc>
        <w:tc>
          <w:tcPr>
            <w:tcW w:type="dxa" w:w="2880"/>
          </w:tcPr>
          <w:p>
            <w:r>
              <w:t>✅ UNODC, USAID đang hoạt động tại VN</w:t>
            </w:r>
          </w:p>
        </w:tc>
        <w:tc>
          <w:tcPr>
            <w:tcW w:type="dxa" w:w="2880"/>
          </w:tcPr>
          <w:p>
            <w:r>
              <w:t>VALIDATED</w:t>
            </w:r>
          </w:p>
        </w:tc>
      </w:tr>
      <w:tr>
        <w:tc>
          <w:tcPr>
            <w:tcW w:type="dxa" w:w="2880"/>
          </w:tcPr>
          <w:p>
            <w:r>
              <w:t>Unit economics khả thi</w:t>
            </w:r>
          </w:p>
        </w:tc>
        <w:tc>
          <w:tcPr>
            <w:tcW w:type="dxa" w:w="2880"/>
          </w:tcPr>
          <w:p>
            <w:r>
              <w:t>❌ CAC cao, LTV thấp (target là người nghèo)</w:t>
            </w:r>
          </w:p>
        </w:tc>
        <w:tc>
          <w:tcPr>
            <w:tcW w:type="dxa" w:w="2880"/>
          </w:tcPr>
          <w:p>
            <w:r>
              <w:t>HIGH RISK</w:t>
            </w:r>
          </w:p>
        </w:tc>
      </w:tr>
    </w:tbl>
    <w:p>
      <w:pPr>
        <w:pStyle w:val="Heading1"/>
      </w:pPr>
      <w:r>
        <w:t>7. Assumptions Map</w:t>
      </w:r>
    </w:p>
    <w:p>
      <w:r>
        <w:t>Ma trận ưu tiên giả thuyết dựa trên 2 trục: Quan trọng và Có bằng chứng</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Quadrant</w:t>
            </w:r>
          </w:p>
        </w:tc>
        <w:tc>
          <w:tcPr>
            <w:tcW w:type="dxa" w:w="2880"/>
            <w:shd w:fill="4472C4"/>
          </w:tcPr>
          <w:p>
            <w:r>
              <w:rPr>
                <w:b/>
                <w:color w:val="FFFFFF"/>
              </w:rPr>
              <w:t>Đặc điểm</w:t>
            </w:r>
          </w:p>
        </w:tc>
        <w:tc>
          <w:tcPr>
            <w:tcW w:type="dxa" w:w="2880"/>
            <w:shd w:fill="4472C4"/>
          </w:tcPr>
          <w:p>
            <w:r>
              <w:rPr>
                <w:b/>
                <w:color w:val="FFFFFF"/>
              </w:rPr>
              <w:t>Giả thuyết</w:t>
            </w:r>
          </w:p>
        </w:tc>
      </w:tr>
      <w:tr>
        <w:tc>
          <w:tcPr>
            <w:tcW w:type="dxa" w:w="2880"/>
          </w:tcPr>
          <w:p>
            <w:r>
              <w:t>EXPERIMENT (Test ngay)</w:t>
            </w:r>
          </w:p>
        </w:tc>
        <w:tc>
          <w:tcPr>
            <w:tcW w:type="dxa" w:w="2880"/>
          </w:tcPr>
          <w:p>
            <w:r>
              <w:t>Quan trọng + Không có bằng chứng</w:t>
            </w:r>
          </w:p>
        </w:tc>
        <w:tc>
          <w:tcPr>
            <w:tcW w:type="dxa" w:w="2880"/>
          </w:tcPr>
          <w:p>
            <w:r>
              <w:t>DN sẵn sàng tuyển dụng; App adoption rate &gt;30%; B2G procurement có thể thắng</w:t>
            </w:r>
          </w:p>
        </w:tc>
      </w:tr>
      <w:tr>
        <w:tc>
          <w:tcPr>
            <w:tcW w:type="dxa" w:w="2880"/>
          </w:tcPr>
          <w:p>
            <w:r>
              <w:t>SHARE (Validate evidence)</w:t>
            </w:r>
          </w:p>
        </w:tc>
        <w:tc>
          <w:tcPr>
            <w:tcW w:type="dxa" w:w="2880"/>
          </w:tcPr>
          <w:p>
            <w:r>
              <w:t>Quan trọng + Có bằng chứng</w:t>
            </w:r>
          </w:p>
        </w:tc>
        <w:tc>
          <w:tcPr>
            <w:tcW w:type="dxa" w:w="2880"/>
          </w:tcPr>
          <w:p>
            <w:r>
              <w:t>Nhu cầu việc làm có thật; Chính phủ có ngân sách; Donor quốc tế đang tài trợ</w:t>
            </w:r>
          </w:p>
        </w:tc>
      </w:tr>
      <w:tr>
        <w:tc>
          <w:tcPr>
            <w:tcW w:type="dxa" w:w="2880"/>
          </w:tcPr>
          <w:p>
            <w:r>
              <w:t>DEFER (Làm sau)</w:t>
            </w:r>
          </w:p>
        </w:tc>
        <w:tc>
          <w:tcPr>
            <w:tcW w:type="dxa" w:w="2880"/>
          </w:tcPr>
          <w:p>
            <w:r>
              <w:t>Không quan trọng + Không có bằng chứng</w:t>
            </w:r>
          </w:p>
        </w:tc>
        <w:tc>
          <w:tcPr>
            <w:tcW w:type="dxa" w:w="2880"/>
          </w:tcPr>
          <w:p>
            <w:r>
              <w:t>AI risk assessment accuracy; Regional expansion</w:t>
            </w:r>
          </w:p>
        </w:tc>
      </w:tr>
      <w:tr>
        <w:tc>
          <w:tcPr>
            <w:tcW w:type="dxa" w:w="2880"/>
          </w:tcPr>
          <w:p>
            <w:r>
              <w:t>MONITOR (Theo dõi)</w:t>
            </w:r>
          </w:p>
        </w:tc>
        <w:tc>
          <w:tcPr>
            <w:tcW w:type="dxa" w:w="2880"/>
          </w:tcPr>
          <w:p>
            <w:r>
              <w:t>Không quan trọng + Có bằng chứng</w:t>
            </w:r>
          </w:p>
        </w:tc>
        <w:tc>
          <w:tcPr>
            <w:tcW w:type="dxa" w:w="2880"/>
          </w:tcPr>
          <w:p>
            <w:r>
              <w:t>Singapore SCORE model works; 90% relapse rate is addressable</w:t>
            </w:r>
          </w:p>
        </w:tc>
      </w:tr>
    </w:tbl>
    <w:p>
      <w:pPr>
        <w:pStyle w:val="Heading1"/>
      </w:pPr>
      <w:r>
        <w:t>8. Top 10 Hypotheses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w:t>
            </w:r>
          </w:p>
        </w:tc>
        <w:tc>
          <w:tcPr>
            <w:tcW w:type="dxa" w:w="2160"/>
            <w:shd w:fill="4472C4"/>
          </w:tcPr>
          <w:p>
            <w:r>
              <w:rPr>
                <w:b/>
                <w:color w:val="FFFFFF"/>
              </w:rPr>
              <w:t>Giả thuyết</w:t>
            </w:r>
          </w:p>
        </w:tc>
        <w:tc>
          <w:tcPr>
            <w:tcW w:type="dxa" w:w="2160"/>
            <w:shd w:fill="4472C4"/>
          </w:tcPr>
          <w:p>
            <w:r>
              <w:rPr>
                <w:b/>
                <w:color w:val="FFFFFF"/>
              </w:rPr>
              <w:t>Loại</w:t>
            </w:r>
          </w:p>
        </w:tc>
        <w:tc>
          <w:tcPr>
            <w:tcW w:type="dxa" w:w="2160"/>
            <w:shd w:fill="4472C4"/>
          </w:tcPr>
          <w:p>
            <w:r>
              <w:rPr>
                <w:b/>
                <w:color w:val="FFFFFF"/>
              </w:rPr>
              <w:t>Ưu tiên</w:t>
            </w:r>
          </w:p>
        </w:tc>
      </w:tr>
      <w:tr>
        <w:tc>
          <w:tcPr>
            <w:tcW w:type="dxa" w:w="2160"/>
          </w:tcPr>
          <w:p>
            <w:r>
              <w:t>1</w:t>
            </w:r>
          </w:p>
        </w:tc>
        <w:tc>
          <w:tcPr>
            <w:tcW w:type="dxa" w:w="2160"/>
          </w:tcPr>
          <w:p>
            <w:r>
              <w:t>We believe that SME sẵn sàng tuyển người mãn hạn tù nếu có bên thứ 3 bảo lãnh</w:t>
            </w:r>
          </w:p>
        </w:tc>
        <w:tc>
          <w:tcPr>
            <w:tcW w:type="dxa" w:w="2160"/>
          </w:tcPr>
          <w:p>
            <w:r>
              <w:t>Desirability</w:t>
            </w:r>
          </w:p>
        </w:tc>
        <w:tc>
          <w:tcPr>
            <w:tcW w:type="dxa" w:w="2160"/>
          </w:tcPr>
          <w:p>
            <w:r>
              <w:t>EXPERIMENT</w:t>
            </w:r>
          </w:p>
        </w:tc>
      </w:tr>
      <w:tr>
        <w:tc>
          <w:tcPr>
            <w:tcW w:type="dxa" w:w="2160"/>
          </w:tcPr>
          <w:p>
            <w:r>
              <w:t>2</w:t>
            </w:r>
          </w:p>
        </w:tc>
        <w:tc>
          <w:tcPr>
            <w:tcW w:type="dxa" w:w="2160"/>
          </w:tcPr>
          <w:p>
            <w:r>
              <w:t>We believe that người sau cai/mãn hạn tù sẽ tải và sử dụng app nếu nó giúp tìm việc</w:t>
            </w:r>
          </w:p>
        </w:tc>
        <w:tc>
          <w:tcPr>
            <w:tcW w:type="dxa" w:w="2160"/>
          </w:tcPr>
          <w:p>
            <w:r>
              <w:t>Desirability</w:t>
            </w:r>
          </w:p>
        </w:tc>
        <w:tc>
          <w:tcPr>
            <w:tcW w:type="dxa" w:w="2160"/>
          </w:tcPr>
          <w:p>
            <w:r>
              <w:t>EXPERIMENT</w:t>
            </w:r>
          </w:p>
        </w:tc>
      </w:tr>
      <w:tr>
        <w:tc>
          <w:tcPr>
            <w:tcW w:type="dxa" w:w="2160"/>
          </w:tcPr>
          <w:p>
            <w:r>
              <w:t>3</w:t>
            </w:r>
          </w:p>
        </w:tc>
        <w:tc>
          <w:tcPr>
            <w:tcW w:type="dxa" w:w="2160"/>
          </w:tcPr>
          <w:p>
            <w:r>
              <w:t>We believe that Bộ Công an sẵn sàng mua SaaS quản lý đối tượng tái hòa nhập</w:t>
            </w:r>
          </w:p>
        </w:tc>
        <w:tc>
          <w:tcPr>
            <w:tcW w:type="dxa" w:w="2160"/>
          </w:tcPr>
          <w:p>
            <w:r>
              <w:t>Viability</w:t>
            </w:r>
          </w:p>
        </w:tc>
        <w:tc>
          <w:tcPr>
            <w:tcW w:type="dxa" w:w="2160"/>
          </w:tcPr>
          <w:p>
            <w:r>
              <w:t>EXPERIMENT</w:t>
            </w:r>
          </w:p>
        </w:tc>
      </w:tr>
      <w:tr>
        <w:tc>
          <w:tcPr>
            <w:tcW w:type="dxa" w:w="2160"/>
          </w:tcPr>
          <w:p>
            <w:r>
              <w:t>4</w:t>
            </w:r>
          </w:p>
        </w:tc>
        <w:tc>
          <w:tcPr>
            <w:tcW w:type="dxa" w:w="2160"/>
          </w:tcPr>
          <w:p>
            <w:r>
              <w:t>We believe that gia đình người nghiện sẵn sàng trả 500K-1tr/tháng cho dịch vụ hỗ trợ</w:t>
            </w:r>
          </w:p>
        </w:tc>
        <w:tc>
          <w:tcPr>
            <w:tcW w:type="dxa" w:w="2160"/>
          </w:tcPr>
          <w:p>
            <w:r>
              <w:t>Viability</w:t>
            </w:r>
          </w:p>
        </w:tc>
        <w:tc>
          <w:tcPr>
            <w:tcW w:type="dxa" w:w="2160"/>
          </w:tcPr>
          <w:p>
            <w:r>
              <w:t>EXPERIMENT</w:t>
            </w:r>
          </w:p>
        </w:tc>
      </w:tr>
      <w:tr>
        <w:tc>
          <w:tcPr>
            <w:tcW w:type="dxa" w:w="2160"/>
          </w:tcPr>
          <w:p>
            <w:r>
              <w:t>5</w:t>
            </w:r>
          </w:p>
        </w:tc>
        <w:tc>
          <w:tcPr>
            <w:tcW w:type="dxa" w:w="2160"/>
          </w:tcPr>
          <w:p>
            <w:r>
              <w:t>We believe that UNODC/USAID sẽ tài trợ pilot project về reintegration platform</w:t>
            </w:r>
          </w:p>
        </w:tc>
        <w:tc>
          <w:tcPr>
            <w:tcW w:type="dxa" w:w="2160"/>
          </w:tcPr>
          <w:p>
            <w:r>
              <w:t>Viability</w:t>
            </w:r>
          </w:p>
        </w:tc>
        <w:tc>
          <w:tcPr>
            <w:tcW w:type="dxa" w:w="2160"/>
          </w:tcPr>
          <w:p>
            <w:r>
              <w:t>SHARE</w:t>
            </w:r>
          </w:p>
        </w:tc>
      </w:tr>
      <w:tr>
        <w:tc>
          <w:tcPr>
            <w:tcW w:type="dxa" w:w="2160"/>
          </w:tcPr>
          <w:p>
            <w:r>
              <w:t>6</w:t>
            </w:r>
          </w:p>
        </w:tc>
        <w:tc>
          <w:tcPr>
            <w:tcW w:type="dxa" w:w="2160"/>
          </w:tcPr>
          <w:p>
            <w:r>
              <w:t>We believe that mô hình "trusted intermediary" tăng tỷ lệ tuyển dụng 3x</w:t>
            </w:r>
          </w:p>
        </w:tc>
        <w:tc>
          <w:tcPr>
            <w:tcW w:type="dxa" w:w="2160"/>
          </w:tcPr>
          <w:p>
            <w:r>
              <w:t>Desirability</w:t>
            </w:r>
          </w:p>
        </w:tc>
        <w:tc>
          <w:tcPr>
            <w:tcW w:type="dxa" w:w="2160"/>
          </w:tcPr>
          <w:p>
            <w:r>
              <w:t>EXPERIMENT</w:t>
            </w:r>
          </w:p>
        </w:tc>
      </w:tr>
      <w:tr>
        <w:tc>
          <w:tcPr>
            <w:tcW w:type="dxa" w:w="2160"/>
          </w:tcPr>
          <w:p>
            <w:r>
              <w:t>7</w:t>
            </w:r>
          </w:p>
        </w:tc>
        <w:tc>
          <w:tcPr>
            <w:tcW w:type="dxa" w:w="2160"/>
          </w:tcPr>
          <w:p>
            <w:r>
              <w:t>We believe that peer support network giảm tỷ lệ tái nghiện</w:t>
            </w:r>
          </w:p>
        </w:tc>
        <w:tc>
          <w:tcPr>
            <w:tcW w:type="dxa" w:w="2160"/>
          </w:tcPr>
          <w:p>
            <w:r>
              <w:t>Desirability</w:t>
            </w:r>
          </w:p>
        </w:tc>
        <w:tc>
          <w:tcPr>
            <w:tcW w:type="dxa" w:w="2160"/>
          </w:tcPr>
          <w:p>
            <w:r>
              <w:t>DEFER</w:t>
            </w:r>
          </w:p>
        </w:tc>
      </w:tr>
      <w:tr>
        <w:tc>
          <w:tcPr>
            <w:tcW w:type="dxa" w:w="2160"/>
          </w:tcPr>
          <w:p>
            <w:r>
              <w:t>8</w:t>
            </w:r>
          </w:p>
        </w:tc>
        <w:tc>
          <w:tcPr>
            <w:tcW w:type="dxa" w:w="2160"/>
          </w:tcPr>
          <w:p>
            <w:r>
              <w:t>We believe that AI có thể dự đoán nguy cơ tái phạm chính xác &gt;70%</w:t>
            </w:r>
          </w:p>
        </w:tc>
        <w:tc>
          <w:tcPr>
            <w:tcW w:type="dxa" w:w="2160"/>
          </w:tcPr>
          <w:p>
            <w:r>
              <w:t>Feasibility</w:t>
            </w:r>
          </w:p>
        </w:tc>
        <w:tc>
          <w:tcPr>
            <w:tcW w:type="dxa" w:w="2160"/>
          </w:tcPr>
          <w:p>
            <w:r>
              <w:t>DEFER</w:t>
            </w:r>
          </w:p>
        </w:tc>
      </w:tr>
      <w:tr>
        <w:tc>
          <w:tcPr>
            <w:tcW w:type="dxa" w:w="2160"/>
          </w:tcPr>
          <w:p>
            <w:r>
              <w:t>9</w:t>
            </w:r>
          </w:p>
        </w:tc>
        <w:tc>
          <w:tcPr>
            <w:tcW w:type="dxa" w:w="2160"/>
          </w:tcPr>
          <w:p>
            <w:r>
              <w:t>We believe that trung tâm cai nghiện tư nhân sẽ mua module quản lý bệnh nhân</w:t>
            </w:r>
          </w:p>
        </w:tc>
        <w:tc>
          <w:tcPr>
            <w:tcW w:type="dxa" w:w="2160"/>
          </w:tcPr>
          <w:p>
            <w:r>
              <w:t>Viability</w:t>
            </w:r>
          </w:p>
        </w:tc>
        <w:tc>
          <w:tcPr>
            <w:tcW w:type="dxa" w:w="2160"/>
          </w:tcPr>
          <w:p>
            <w:r>
              <w:t>EXPERIMENT</w:t>
            </w:r>
          </w:p>
        </w:tc>
      </w:tr>
      <w:tr>
        <w:tc>
          <w:tcPr>
            <w:tcW w:type="dxa" w:w="2160"/>
          </w:tcPr>
          <w:p>
            <w:r>
              <w:t>10</w:t>
            </w:r>
          </w:p>
        </w:tc>
        <w:tc>
          <w:tcPr>
            <w:tcW w:type="dxa" w:w="2160"/>
          </w:tcPr>
          <w:p>
            <w:r>
              <w:t>We believe that 6 tháng đầu là critical window và intervention lúc này hiệu quả nhất</w:t>
            </w:r>
          </w:p>
        </w:tc>
        <w:tc>
          <w:tcPr>
            <w:tcW w:type="dxa" w:w="2160"/>
          </w:tcPr>
          <w:p>
            <w:r>
              <w:t>Desirability</w:t>
            </w:r>
          </w:p>
        </w:tc>
        <w:tc>
          <w:tcPr>
            <w:tcW w:type="dxa" w:w="2160"/>
          </w:tcPr>
          <w:p>
            <w:r>
              <w:t>SHARE</w:t>
            </w:r>
          </w:p>
        </w:tc>
      </w:tr>
    </w:tbl>
    <w:p>
      <w:pPr>
        <w:pStyle w:val="Heading1"/>
      </w:pPr>
      <w:r>
        <w:t>9. Experiment Cards</w:t>
      </w:r>
    </w:p>
    <w:p>
      <w:r>
        <w:t>5 thử nghiệm được thiết kế để validate các giả thuyết quan trọng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w:t>
            </w:r>
          </w:p>
        </w:tc>
        <w:tc>
          <w:tcPr>
            <w:tcW w:type="dxa" w:w="1440"/>
            <w:shd w:fill="4472C4"/>
          </w:tcPr>
          <w:p>
            <w:r>
              <w:rPr>
                <w:b/>
                <w:color w:val="FFFFFF"/>
              </w:rPr>
              <w:t>Tên</w:t>
            </w:r>
          </w:p>
        </w:tc>
        <w:tc>
          <w:tcPr>
            <w:tcW w:type="dxa" w:w="1440"/>
            <w:shd w:fill="4472C4"/>
          </w:tcPr>
          <w:p>
            <w:r>
              <w:rPr>
                <w:b/>
                <w:color w:val="FFFFFF"/>
              </w:rPr>
              <w:t>Loại</w:t>
            </w:r>
          </w:p>
        </w:tc>
        <w:tc>
          <w:tcPr>
            <w:tcW w:type="dxa" w:w="1440"/>
            <w:shd w:fill="4472C4"/>
          </w:tcPr>
          <w:p>
            <w:r>
              <w:rPr>
                <w:b/>
                <w:color w:val="FFFFFF"/>
              </w:rPr>
              <w:t>Thời gian</w:t>
            </w:r>
          </w:p>
        </w:tc>
        <w:tc>
          <w:tcPr>
            <w:tcW w:type="dxa" w:w="1440"/>
            <w:shd w:fill="4472C4"/>
          </w:tcPr>
          <w:p>
            <w:r>
              <w:rPr>
                <w:b/>
                <w:color w:val="FFFFFF"/>
              </w:rPr>
              <w:t>Chi phí</w:t>
            </w:r>
          </w:p>
        </w:tc>
        <w:tc>
          <w:tcPr>
            <w:tcW w:type="dxa" w:w="1440"/>
            <w:shd w:fill="4472C4"/>
          </w:tcPr>
          <w:p>
            <w:r>
              <w:rPr>
                <w:b/>
                <w:color w:val="FFFFFF"/>
              </w:rPr>
              <w:t>Tiêu chí thành công</w:t>
            </w:r>
          </w:p>
        </w:tc>
      </w:tr>
      <w:tr>
        <w:tc>
          <w:tcPr>
            <w:tcW w:type="dxa" w:w="1440"/>
          </w:tcPr>
          <w:p>
            <w:r>
              <w:t>1</w:t>
            </w:r>
          </w:p>
        </w:tc>
        <w:tc>
          <w:tcPr>
            <w:tcW w:type="dxa" w:w="1440"/>
          </w:tcPr>
          <w:p>
            <w:r>
              <w:t>Phỏng vấn SME</w:t>
            </w:r>
          </w:p>
        </w:tc>
        <w:tc>
          <w:tcPr>
            <w:tcW w:type="dxa" w:w="1440"/>
          </w:tcPr>
          <w:p>
            <w:r>
              <w:t>Discovery</w:t>
            </w:r>
          </w:p>
        </w:tc>
        <w:tc>
          <w:tcPr>
            <w:tcW w:type="dxa" w:w="1440"/>
          </w:tcPr>
          <w:p>
            <w:r>
              <w:t>10 ngày</w:t>
            </w:r>
          </w:p>
        </w:tc>
        <w:tc>
          <w:tcPr>
            <w:tcW w:type="dxa" w:w="1440"/>
          </w:tcPr>
          <w:p>
            <w:r>
              <w:t>5-7 triệu</w:t>
            </w:r>
          </w:p>
        </w:tc>
        <w:tc>
          <w:tcPr>
            <w:tcW w:type="dxa" w:w="1440"/>
          </w:tcPr>
          <w:p>
            <w:r>
              <w:t>≥60% DN sẵn sàng tuyển nếu có bảo lãnh</w:t>
            </w:r>
          </w:p>
        </w:tc>
      </w:tr>
      <w:tr>
        <w:tc>
          <w:tcPr>
            <w:tcW w:type="dxa" w:w="1440"/>
          </w:tcPr>
          <w:p>
            <w:r>
              <w:t>2</w:t>
            </w:r>
          </w:p>
        </w:tc>
        <w:tc>
          <w:tcPr>
            <w:tcW w:type="dxa" w:w="1440"/>
          </w:tcPr>
          <w:p>
            <w:r>
              <w:t>Landing Page + Fake Door</w:t>
            </w:r>
          </w:p>
        </w:tc>
        <w:tc>
          <w:tcPr>
            <w:tcW w:type="dxa" w:w="1440"/>
          </w:tcPr>
          <w:p>
            <w:r>
              <w:t>Validation</w:t>
            </w:r>
          </w:p>
        </w:tc>
        <w:tc>
          <w:tcPr>
            <w:tcW w:type="dxa" w:w="1440"/>
          </w:tcPr>
          <w:p>
            <w:r>
              <w:t>14 ngày</w:t>
            </w:r>
          </w:p>
        </w:tc>
        <w:tc>
          <w:tcPr>
            <w:tcW w:type="dxa" w:w="1440"/>
          </w:tcPr>
          <w:p>
            <w:r>
              <w:t>8-10 triệu</w:t>
            </w:r>
          </w:p>
        </w:tc>
        <w:tc>
          <w:tcPr>
            <w:tcW w:type="dxa" w:w="1440"/>
          </w:tcPr>
          <w:p>
            <w:r>
              <w:t>CTR ≥2%, Conv ≥10%, ≥100 SĐT</w:t>
            </w:r>
          </w:p>
        </w:tc>
      </w:tr>
      <w:tr>
        <w:tc>
          <w:tcPr>
            <w:tcW w:type="dxa" w:w="1440"/>
          </w:tcPr>
          <w:p>
            <w:r>
              <w:t>3</w:t>
            </w:r>
          </w:p>
        </w:tc>
        <w:tc>
          <w:tcPr>
            <w:tcW w:type="dxa" w:w="1440"/>
          </w:tcPr>
          <w:p>
            <w:r>
              <w:t>Thư Ngỏ B2G</w:t>
            </w:r>
          </w:p>
        </w:tc>
        <w:tc>
          <w:tcPr>
            <w:tcW w:type="dxa" w:w="1440"/>
          </w:tcPr>
          <w:p>
            <w:r>
              <w:t>Confirmation</w:t>
            </w:r>
          </w:p>
        </w:tc>
        <w:tc>
          <w:tcPr>
            <w:tcW w:type="dxa" w:w="1440"/>
          </w:tcPr>
          <w:p>
            <w:r>
              <w:t>21 ngày</w:t>
            </w:r>
          </w:p>
        </w:tc>
        <w:tc>
          <w:tcPr>
            <w:tcW w:type="dxa" w:w="1440"/>
          </w:tcPr>
          <w:p>
            <w:r>
              <w:t>2-3 triệu</w:t>
            </w:r>
          </w:p>
        </w:tc>
        <w:tc>
          <w:tcPr>
            <w:tcW w:type="dxa" w:w="1440"/>
          </w:tcPr>
          <w:p>
            <w:r>
              <w:t>≥1 cơ quan ký LOI/MOU</w:t>
            </w:r>
          </w:p>
        </w:tc>
      </w:tr>
      <w:tr>
        <w:tc>
          <w:tcPr>
            <w:tcW w:type="dxa" w:w="1440"/>
          </w:tcPr>
          <w:p>
            <w:r>
              <w:t>4</w:t>
            </w:r>
          </w:p>
        </w:tc>
        <w:tc>
          <w:tcPr>
            <w:tcW w:type="dxa" w:w="1440"/>
          </w:tcPr>
          <w:p>
            <w:r>
              <w:t>Survey + Pre-sale Gia đình</w:t>
            </w:r>
          </w:p>
        </w:tc>
        <w:tc>
          <w:tcPr>
            <w:tcW w:type="dxa" w:w="1440"/>
          </w:tcPr>
          <w:p>
            <w:r>
              <w:t>Confirmation</w:t>
            </w:r>
          </w:p>
        </w:tc>
        <w:tc>
          <w:tcPr>
            <w:tcW w:type="dxa" w:w="1440"/>
          </w:tcPr>
          <w:p>
            <w:r>
              <w:t>14 ngày</w:t>
            </w:r>
          </w:p>
        </w:tc>
        <w:tc>
          <w:tcPr>
            <w:tcW w:type="dxa" w:w="1440"/>
          </w:tcPr>
          <w:p>
            <w:r>
              <w:t>5-7 triệu</w:t>
            </w:r>
          </w:p>
        </w:tc>
        <w:tc>
          <w:tcPr>
            <w:tcW w:type="dxa" w:w="1440"/>
          </w:tcPr>
          <w:p>
            <w:r>
              <w:t>≥30% WTP, ≥10% trả tiền thật</w:t>
            </w:r>
          </w:p>
        </w:tc>
      </w:tr>
      <w:tr>
        <w:tc>
          <w:tcPr>
            <w:tcW w:type="dxa" w:w="1440"/>
          </w:tcPr>
          <w:p>
            <w:r>
              <w:t>5</w:t>
            </w:r>
          </w:p>
        </w:tc>
        <w:tc>
          <w:tcPr>
            <w:tcW w:type="dxa" w:w="1440"/>
          </w:tcPr>
          <w:p>
            <w:r>
              <w:t>Concierge A/B Test</w:t>
            </w:r>
          </w:p>
        </w:tc>
        <w:tc>
          <w:tcPr>
            <w:tcW w:type="dxa" w:w="1440"/>
          </w:tcPr>
          <w:p>
            <w:r>
              <w:t>Confirmation</w:t>
            </w:r>
          </w:p>
        </w:tc>
        <w:tc>
          <w:tcPr>
            <w:tcW w:type="dxa" w:w="1440"/>
          </w:tcPr>
          <w:p>
            <w:r>
              <w:t>21 ngày</w:t>
            </w:r>
          </w:p>
        </w:tc>
        <w:tc>
          <w:tcPr>
            <w:tcW w:type="dxa" w:w="1440"/>
          </w:tcPr>
          <w:p>
            <w:r>
              <w:t>5-8 triệu</w:t>
            </w:r>
          </w:p>
        </w:tc>
        <w:tc>
          <w:tcPr>
            <w:tcW w:type="dxa" w:w="1440"/>
          </w:tcPr>
          <w:p>
            <w:r>
              <w:t>Nhóm B ≥ 3× Nhóm A</w:t>
            </w:r>
          </w:p>
        </w:tc>
      </w:tr>
    </w:tbl>
    <w:p>
      <w:pPr>
        <w:pStyle w:val="Heading2"/>
      </w:pPr>
      <w:r>
        <w:t>9.1 Experiment #1: Phỏng vấn SME</w:t>
      </w:r>
    </w:p>
    <w:p>
      <w:r>
        <w:rPr>
          <w:b/>
        </w:rPr>
        <w:t>TEST CARD</w:t>
      </w:r>
    </w:p>
    <w:tbl>
      <w:tblPr>
        <w:tblStyle w:val="TableGrid"/>
        <w:tblW w:type="auto" w:w="0"/>
        <w:tblLook w:firstColumn="1" w:firstRow="1" w:lastColumn="0" w:lastRow="0" w:noHBand="0" w:noVBand="1" w:val="04A0"/>
      </w:tblPr>
      <w:tblGrid>
        <w:gridCol w:w="4320"/>
        <w:gridCol w:w="4320"/>
      </w:tblGrid>
      <w:tr>
        <w:tc>
          <w:tcPr>
            <w:tcW w:type="dxa" w:w="4320"/>
            <w:shd w:fill="FF6F00"/>
          </w:tcPr>
          <w:p>
            <w:r>
              <w:rPr>
                <w:b/>
                <w:color w:val="FFFFFF"/>
              </w:rPr>
              <w:t>Thành phần</w:t>
            </w:r>
          </w:p>
        </w:tc>
        <w:tc>
          <w:tcPr>
            <w:tcW w:type="dxa" w:w="4320"/>
            <w:shd w:fill="FF6F00"/>
          </w:tcPr>
          <w:p>
            <w:r>
              <w:rPr>
                <w:b/>
                <w:color w:val="FFFFFF"/>
              </w:rPr>
              <w:t>Nội dung</w:t>
            </w:r>
          </w:p>
        </w:tc>
      </w:tr>
      <w:tr>
        <w:tc>
          <w:tcPr>
            <w:tcW w:type="dxa" w:w="4320"/>
          </w:tcPr>
          <w:p>
            <w:r>
              <w:t>HYPOTHESIS</w:t>
            </w:r>
          </w:p>
        </w:tc>
        <w:tc>
          <w:tcPr>
            <w:tcW w:type="dxa" w:w="4320"/>
          </w:tcPr>
          <w:p>
            <w:r>
              <w:t>SME sẵn sàng tuyển người mãn hạn tù nếu có bên thứ 3 bảo lãnh</w:t>
            </w:r>
          </w:p>
        </w:tc>
      </w:tr>
      <w:tr>
        <w:tc>
          <w:tcPr>
            <w:tcW w:type="dxa" w:w="4320"/>
          </w:tcPr>
          <w:p>
            <w:r>
              <w:t>TEST</w:t>
            </w:r>
          </w:p>
        </w:tc>
        <w:tc>
          <w:tcPr>
            <w:tcW w:type="dxa" w:w="4320"/>
          </w:tcPr>
          <w:p>
            <w:r>
              <w:t>Phỏng vấn 20 SME (nhà hàng, xây dựng, sản xuất) về willingness to hire</w:t>
            </w:r>
          </w:p>
        </w:tc>
      </w:tr>
      <w:tr>
        <w:tc>
          <w:tcPr>
            <w:tcW w:type="dxa" w:w="4320"/>
          </w:tcPr>
          <w:p>
            <w:r>
              <w:t>METRIC</w:t>
            </w:r>
          </w:p>
        </w:tc>
        <w:tc>
          <w:tcPr>
            <w:tcW w:type="dxa" w:w="4320"/>
          </w:tcPr>
          <w:p>
            <w:r>
              <w:t>% doanh nghiệp nói "sẵn sàng tuyển nếu có bảo lãnh"</w:t>
            </w:r>
          </w:p>
        </w:tc>
      </w:tr>
      <w:tr>
        <w:tc>
          <w:tcPr>
            <w:tcW w:type="dxa" w:w="4320"/>
          </w:tcPr>
          <w:p>
            <w:r>
              <w:t>CRITERIA</w:t>
            </w:r>
          </w:p>
        </w:tc>
        <w:tc>
          <w:tcPr>
            <w:tcW w:type="dxa" w:w="4320"/>
          </w:tcPr>
          <w:p>
            <w:r>
              <w:t>≥60% → VALIDATED | &lt;40% → INVALIDATED</w:t>
            </w:r>
          </w:p>
        </w:tc>
      </w:tr>
    </w:tbl>
    <w:p>
      <w:r>
        <w:rPr>
          <w:b/>
        </w:rPr>
        <w:t>Chi tiết thực hiện:</w:t>
      </w:r>
    </w:p>
    <w:p>
      <w:pPr>
        <w:pStyle w:val="ListBullet"/>
      </w:pPr>
      <w:r>
        <w:t>• Team: 2 người (1 researcher + 1 note-taker)</w:t>
      </w:r>
    </w:p>
    <w:p>
      <w:pPr>
        <w:pStyle w:val="ListBullet"/>
      </w:pPr>
      <w:r>
        <w:t>• Thời gian: 10 ngày</w:t>
      </w:r>
    </w:p>
    <w:p>
      <w:pPr>
        <w:pStyle w:val="ListBullet"/>
      </w:pPr>
      <w:r>
        <w:t>• Chi phí: 5-7 triệu VND (di chuyển, quà tặng DN)</w:t>
      </w:r>
    </w:p>
    <w:p>
      <w:pPr>
        <w:pStyle w:val="ListBullet"/>
      </w:pPr>
      <w:r>
        <w:t>• Mục tiêu: 20 interviews với SME trong các ngành dễ tuyển (nhà hàng, xây dựng, sản xuất)</w:t>
      </w:r>
    </w:p>
    <w:p>
      <w:pPr>
        <w:pStyle w:val="Heading2"/>
      </w:pPr>
      <w:r>
        <w:t>9.2 Experiment #2: Landing Page + Fake Door</w:t>
      </w:r>
    </w:p>
    <w:p>
      <w:r>
        <w:rPr>
          <w:b/>
        </w:rPr>
        <w:t>TEST CARD</w:t>
      </w:r>
    </w:p>
    <w:tbl>
      <w:tblPr>
        <w:tblStyle w:val="TableGrid"/>
        <w:tblW w:type="auto" w:w="0"/>
        <w:tblLook w:firstColumn="1" w:firstRow="1" w:lastColumn="0" w:lastRow="0" w:noHBand="0" w:noVBand="1" w:val="04A0"/>
      </w:tblPr>
      <w:tblGrid>
        <w:gridCol w:w="4320"/>
        <w:gridCol w:w="4320"/>
      </w:tblGrid>
      <w:tr>
        <w:tc>
          <w:tcPr>
            <w:tcW w:type="dxa" w:w="4320"/>
            <w:shd w:fill="FF6F00"/>
          </w:tcPr>
          <w:p>
            <w:r>
              <w:rPr>
                <w:b/>
                <w:color w:val="FFFFFF"/>
              </w:rPr>
              <w:t>Thành phần</w:t>
            </w:r>
          </w:p>
        </w:tc>
        <w:tc>
          <w:tcPr>
            <w:tcW w:type="dxa" w:w="4320"/>
            <w:shd w:fill="FF6F00"/>
          </w:tcPr>
          <w:p>
            <w:r>
              <w:rPr>
                <w:b/>
                <w:color w:val="FFFFFF"/>
              </w:rPr>
              <w:t>Nội dung</w:t>
            </w:r>
          </w:p>
        </w:tc>
      </w:tr>
      <w:tr>
        <w:tc>
          <w:tcPr>
            <w:tcW w:type="dxa" w:w="4320"/>
          </w:tcPr>
          <w:p>
            <w:r>
              <w:t>HYPOTHESIS</w:t>
            </w:r>
          </w:p>
        </w:tc>
        <w:tc>
          <w:tcPr>
            <w:tcW w:type="dxa" w:w="4320"/>
          </w:tcPr>
          <w:p>
            <w:r>
              <w:t>Người sau cai/mãn hạn tù sẽ dùng app tìm việc</w:t>
            </w:r>
          </w:p>
        </w:tc>
      </w:tr>
      <w:tr>
        <w:tc>
          <w:tcPr>
            <w:tcW w:type="dxa" w:w="4320"/>
          </w:tcPr>
          <w:p>
            <w:r>
              <w:t>TEST</w:t>
            </w:r>
          </w:p>
        </w:tc>
        <w:tc>
          <w:tcPr>
            <w:tcW w:type="dxa" w:w="4320"/>
          </w:tcPr>
          <w:p>
            <w:r>
              <w:t>Chạy FB Ads đến landing page "Việc làm cho người tái hòa nhập"</w:t>
            </w:r>
          </w:p>
        </w:tc>
      </w:tr>
      <w:tr>
        <w:tc>
          <w:tcPr>
            <w:tcW w:type="dxa" w:w="4320"/>
          </w:tcPr>
          <w:p>
            <w:r>
              <w:t>METRIC</w:t>
            </w:r>
          </w:p>
        </w:tc>
        <w:tc>
          <w:tcPr>
            <w:tcW w:type="dxa" w:w="4320"/>
          </w:tcPr>
          <w:p>
            <w:r>
              <w:t>CTR, Conversion rate (đăng ký SĐT), Số SĐT thu được</w:t>
            </w:r>
          </w:p>
        </w:tc>
      </w:tr>
      <w:tr>
        <w:tc>
          <w:tcPr>
            <w:tcW w:type="dxa" w:w="4320"/>
          </w:tcPr>
          <w:p>
            <w:r>
              <w:t>CRITERIA</w:t>
            </w:r>
          </w:p>
        </w:tc>
        <w:tc>
          <w:tcPr>
            <w:tcW w:type="dxa" w:w="4320"/>
          </w:tcPr>
          <w:p>
            <w:r>
              <w:t>CTR ≥2%, Conversion ≥10%, ≥100 SĐT → VALIDATED</w:t>
            </w:r>
          </w:p>
        </w:tc>
      </w:tr>
    </w:tbl>
    <w:p>
      <w:r>
        <w:rPr>
          <w:b/>
        </w:rPr>
        <w:t>Chi tiết thực hiện:</w:t>
      </w:r>
    </w:p>
    <w:p>
      <w:pPr>
        <w:pStyle w:val="ListBullet"/>
      </w:pPr>
      <w:r>
        <w:t>• Team: 1 marketer + 1 designer</w:t>
      </w:r>
    </w:p>
    <w:p>
      <w:pPr>
        <w:pStyle w:val="ListBullet"/>
      </w:pPr>
      <w:r>
        <w:t>• Thời gian: 14 ngày</w:t>
      </w:r>
    </w:p>
    <w:p>
      <w:pPr>
        <w:pStyle w:val="ListBullet"/>
      </w:pPr>
      <w:r>
        <w:t>• Chi phí: 8-10 triệu VND (ads budget + landing page)</w:t>
      </w:r>
    </w:p>
    <w:p>
      <w:pPr>
        <w:pStyle w:val="ListBullet"/>
      </w:pPr>
      <w:r>
        <w:t>• Target: Người 25-45 tuổi, quan tâm "việc làm", "tái hòa nhập"</w:t>
      </w:r>
    </w:p>
    <w:p>
      <w:pPr>
        <w:pStyle w:val="Heading2"/>
      </w:pPr>
      <w:r>
        <w:t>9.3 Experiment #3: Thư Ngỏ B2G</w:t>
      </w:r>
    </w:p>
    <w:p>
      <w:r>
        <w:rPr>
          <w:b/>
        </w:rPr>
        <w:t>TEST CARD</w:t>
      </w:r>
    </w:p>
    <w:tbl>
      <w:tblPr>
        <w:tblStyle w:val="TableGrid"/>
        <w:tblW w:type="auto" w:w="0"/>
        <w:tblLook w:firstColumn="1" w:firstRow="1" w:lastColumn="0" w:lastRow="0" w:noHBand="0" w:noVBand="1" w:val="04A0"/>
      </w:tblPr>
      <w:tblGrid>
        <w:gridCol w:w="4320"/>
        <w:gridCol w:w="4320"/>
      </w:tblGrid>
      <w:tr>
        <w:tc>
          <w:tcPr>
            <w:tcW w:type="dxa" w:w="4320"/>
            <w:shd w:fill="FF6F00"/>
          </w:tcPr>
          <w:p>
            <w:r>
              <w:rPr>
                <w:b/>
                <w:color w:val="FFFFFF"/>
              </w:rPr>
              <w:t>Thành phần</w:t>
            </w:r>
          </w:p>
        </w:tc>
        <w:tc>
          <w:tcPr>
            <w:tcW w:type="dxa" w:w="4320"/>
            <w:shd w:fill="FF6F00"/>
          </w:tcPr>
          <w:p>
            <w:r>
              <w:rPr>
                <w:b/>
                <w:color w:val="FFFFFF"/>
              </w:rPr>
              <w:t>Nội dung</w:t>
            </w:r>
          </w:p>
        </w:tc>
      </w:tr>
      <w:tr>
        <w:tc>
          <w:tcPr>
            <w:tcW w:type="dxa" w:w="4320"/>
          </w:tcPr>
          <w:p>
            <w:r>
              <w:t>HYPOTHESIS</w:t>
            </w:r>
          </w:p>
        </w:tc>
        <w:tc>
          <w:tcPr>
            <w:tcW w:type="dxa" w:w="4320"/>
          </w:tcPr>
          <w:p>
            <w:r>
              <w:t>Bộ Công an sẵn sàng mua SaaS quản lý đối tượng tái hòa nhập</w:t>
            </w:r>
          </w:p>
        </w:tc>
      </w:tr>
      <w:tr>
        <w:tc>
          <w:tcPr>
            <w:tcW w:type="dxa" w:w="4320"/>
          </w:tcPr>
          <w:p>
            <w:r>
              <w:t>TEST</w:t>
            </w:r>
          </w:p>
        </w:tc>
        <w:tc>
          <w:tcPr>
            <w:tcW w:type="dxa" w:w="4320"/>
          </w:tcPr>
          <w:p>
            <w:r>
              <w:t>Gửi thư ngỏ + proposal đến 5 cơ quan, follow-up meeting</w:t>
            </w:r>
          </w:p>
        </w:tc>
      </w:tr>
      <w:tr>
        <w:tc>
          <w:tcPr>
            <w:tcW w:type="dxa" w:w="4320"/>
          </w:tcPr>
          <w:p>
            <w:r>
              <w:t>METRIC</w:t>
            </w:r>
          </w:p>
        </w:tc>
        <w:tc>
          <w:tcPr>
            <w:tcW w:type="dxa" w:w="4320"/>
          </w:tcPr>
          <w:p>
            <w:r>
              <w:t>Số LOI/MOU ký được, số meeting được hẹn</w:t>
            </w:r>
          </w:p>
        </w:tc>
      </w:tr>
      <w:tr>
        <w:tc>
          <w:tcPr>
            <w:tcW w:type="dxa" w:w="4320"/>
          </w:tcPr>
          <w:p>
            <w:r>
              <w:t>CRITERIA</w:t>
            </w:r>
          </w:p>
        </w:tc>
        <w:tc>
          <w:tcPr>
            <w:tcW w:type="dxa" w:w="4320"/>
          </w:tcPr>
          <w:p>
            <w:r>
              <w:t>≥1 cơ quan ký LOI/MOU hoặc hẹn meeting cấp cao → VALIDATED</w:t>
            </w:r>
          </w:p>
        </w:tc>
      </w:tr>
    </w:tbl>
    <w:p>
      <w:r>
        <w:rPr>
          <w:b/>
        </w:rPr>
        <w:t>Chi tiết thực hiện:</w:t>
      </w:r>
    </w:p>
    <w:p>
      <w:pPr>
        <w:pStyle w:val="ListBullet"/>
      </w:pPr>
      <w:r>
        <w:t>• Team: 1 business dev + 1 proposal writer</w:t>
      </w:r>
    </w:p>
    <w:p>
      <w:pPr>
        <w:pStyle w:val="ListBullet"/>
      </w:pPr>
      <w:r>
        <w:t>• Thời gian: 21 ngày</w:t>
      </w:r>
    </w:p>
    <w:p>
      <w:pPr>
        <w:pStyle w:val="ListBullet"/>
      </w:pPr>
      <w:r>
        <w:t>• Chi phí: 2-3 triệu VND (in ấn, gửi bưu điện, di chuyển)</w:t>
      </w:r>
    </w:p>
    <w:p>
      <w:pPr>
        <w:pStyle w:val="ListBullet"/>
      </w:pPr>
      <w:r>
        <w:t>• Target: Cục C10 (MPS), MOLISA, Sở Công an tỉnh thí điểm</w:t>
      </w:r>
    </w:p>
    <w:p>
      <w:pPr>
        <w:pStyle w:val="Heading2"/>
      </w:pPr>
      <w:r>
        <w:t>9.4 Experiment #4: Survey + Pre-sale Gia đình</w:t>
      </w:r>
    </w:p>
    <w:p>
      <w:r>
        <w:rPr>
          <w:b/>
        </w:rPr>
        <w:t>TEST CARD</w:t>
      </w:r>
    </w:p>
    <w:tbl>
      <w:tblPr>
        <w:tblStyle w:val="TableGrid"/>
        <w:tblW w:type="auto" w:w="0"/>
        <w:tblLook w:firstColumn="1" w:firstRow="1" w:lastColumn="0" w:lastRow="0" w:noHBand="0" w:noVBand="1" w:val="04A0"/>
      </w:tblPr>
      <w:tblGrid>
        <w:gridCol w:w="4320"/>
        <w:gridCol w:w="4320"/>
      </w:tblGrid>
      <w:tr>
        <w:tc>
          <w:tcPr>
            <w:tcW w:type="dxa" w:w="4320"/>
            <w:shd w:fill="FF6F00"/>
          </w:tcPr>
          <w:p>
            <w:r>
              <w:rPr>
                <w:b/>
                <w:color w:val="FFFFFF"/>
              </w:rPr>
              <w:t>Thành phần</w:t>
            </w:r>
          </w:p>
        </w:tc>
        <w:tc>
          <w:tcPr>
            <w:tcW w:type="dxa" w:w="4320"/>
            <w:shd w:fill="FF6F00"/>
          </w:tcPr>
          <w:p>
            <w:r>
              <w:rPr>
                <w:b/>
                <w:color w:val="FFFFFF"/>
              </w:rPr>
              <w:t>Nội dung</w:t>
            </w:r>
          </w:p>
        </w:tc>
      </w:tr>
      <w:tr>
        <w:tc>
          <w:tcPr>
            <w:tcW w:type="dxa" w:w="4320"/>
          </w:tcPr>
          <w:p>
            <w:r>
              <w:t>HYPOTHESIS</w:t>
            </w:r>
          </w:p>
        </w:tc>
        <w:tc>
          <w:tcPr>
            <w:tcW w:type="dxa" w:w="4320"/>
          </w:tcPr>
          <w:p>
            <w:r>
              <w:t>Gia đình người nghiện sẵn sàng trả 500K-1M VND/tháng cho dịch vụ hỗ trợ liên tục</w:t>
            </w:r>
          </w:p>
        </w:tc>
      </w:tr>
      <w:tr>
        <w:tc>
          <w:tcPr>
            <w:tcW w:type="dxa" w:w="4320"/>
          </w:tcPr>
          <w:p>
            <w:r>
              <w:t>TEST</w:t>
            </w:r>
          </w:p>
        </w:tc>
        <w:tc>
          <w:tcPr>
            <w:tcW w:type="dxa" w:w="4320"/>
          </w:tcPr>
          <w:p>
            <w:r>
              <w:t>Survey 100 gia đình + pre-sale gói 3 tháng với discount</w:t>
            </w:r>
          </w:p>
        </w:tc>
      </w:tr>
      <w:tr>
        <w:tc>
          <w:tcPr>
            <w:tcW w:type="dxa" w:w="4320"/>
          </w:tcPr>
          <w:p>
            <w:r>
              <w:t>METRIC</w:t>
            </w:r>
          </w:p>
        </w:tc>
        <w:tc>
          <w:tcPr>
            <w:tcW w:type="dxa" w:w="4320"/>
          </w:tcPr>
          <w:p>
            <w:r>
              <w:t>% WTP (willingness to pay), % trả tiền thật qua pre-sale</w:t>
            </w:r>
          </w:p>
        </w:tc>
      </w:tr>
      <w:tr>
        <w:tc>
          <w:tcPr>
            <w:tcW w:type="dxa" w:w="4320"/>
          </w:tcPr>
          <w:p>
            <w:r>
              <w:t>CRITERIA</w:t>
            </w:r>
          </w:p>
        </w:tc>
        <w:tc>
          <w:tcPr>
            <w:tcW w:type="dxa" w:w="4320"/>
          </w:tcPr>
          <w:p>
            <w:r>
              <w:t>≥30% WTP 500K-1M + ≥10% trả tiền thật → VALIDATED</w:t>
            </w:r>
          </w:p>
        </w:tc>
      </w:tr>
    </w:tbl>
    <w:p>
      <w:r>
        <w:rPr>
          <w:b/>
        </w:rPr>
        <w:t>Chi tiết thực hiện:</w:t>
      </w:r>
    </w:p>
    <w:p>
      <w:pPr>
        <w:pStyle w:val="ListBullet"/>
      </w:pPr>
      <w:r>
        <w:t>• Team: 1 researcher + 1 sales person</w:t>
      </w:r>
    </w:p>
    <w:p>
      <w:pPr>
        <w:pStyle w:val="ListBullet"/>
      </w:pPr>
      <w:r>
        <w:t>• Thời gian: 14 ngày</w:t>
      </w:r>
    </w:p>
    <w:p>
      <w:pPr>
        <w:pStyle w:val="ListBullet"/>
      </w:pPr>
      <w:r>
        <w:t>• Chi phí: 5-7 triệu VND (ads, incentives, payment gateway)</w:t>
      </w:r>
    </w:p>
    <w:p>
      <w:pPr>
        <w:pStyle w:val="ListBullet"/>
      </w:pPr>
      <w:r>
        <w:t>• Channels: Facebook groups gia đình người nghiện, Tinhte, Webtretho</w:t>
      </w:r>
    </w:p>
    <w:p>
      <w:pPr>
        <w:pStyle w:val="Heading2"/>
      </w:pPr>
      <w:r>
        <w:t>9.5 Experiment #5: Concierge A/B Test</w:t>
      </w:r>
    </w:p>
    <w:p>
      <w:r>
        <w:rPr>
          <w:b/>
        </w:rPr>
        <w:t>TEST CARD</w:t>
      </w:r>
    </w:p>
    <w:tbl>
      <w:tblPr>
        <w:tblStyle w:val="TableGrid"/>
        <w:tblW w:type="auto" w:w="0"/>
        <w:tblLook w:firstColumn="1" w:firstRow="1" w:lastColumn="0" w:lastRow="0" w:noHBand="0" w:noVBand="1" w:val="04A0"/>
      </w:tblPr>
      <w:tblGrid>
        <w:gridCol w:w="4320"/>
        <w:gridCol w:w="4320"/>
      </w:tblGrid>
      <w:tr>
        <w:tc>
          <w:tcPr>
            <w:tcW w:type="dxa" w:w="4320"/>
            <w:shd w:fill="FF6F00"/>
          </w:tcPr>
          <w:p>
            <w:r>
              <w:rPr>
                <w:b/>
                <w:color w:val="FFFFFF"/>
              </w:rPr>
              <w:t>Thành phần</w:t>
            </w:r>
          </w:p>
        </w:tc>
        <w:tc>
          <w:tcPr>
            <w:tcW w:type="dxa" w:w="4320"/>
            <w:shd w:fill="FF6F00"/>
          </w:tcPr>
          <w:p>
            <w:r>
              <w:rPr>
                <w:b/>
                <w:color w:val="FFFFFF"/>
              </w:rPr>
              <w:t>Nội dung</w:t>
            </w:r>
          </w:p>
        </w:tc>
      </w:tr>
      <w:tr>
        <w:tc>
          <w:tcPr>
            <w:tcW w:type="dxa" w:w="4320"/>
          </w:tcPr>
          <w:p>
            <w:r>
              <w:t>HYPOTHESIS</w:t>
            </w:r>
          </w:p>
        </w:tc>
        <w:tc>
          <w:tcPr>
            <w:tcW w:type="dxa" w:w="4320"/>
          </w:tcPr>
          <w:p>
            <w:r>
              <w:t>Mô hình "trusted intermediary" (có bảo lãnh) tăng tỷ lệ tuyển dụng 3x so với tự xin việc</w:t>
            </w:r>
          </w:p>
        </w:tc>
      </w:tr>
      <w:tr>
        <w:tc>
          <w:tcPr>
            <w:tcW w:type="dxa" w:w="4320"/>
          </w:tcPr>
          <w:p>
            <w:r>
              <w:t>TEST</w:t>
            </w:r>
          </w:p>
        </w:tc>
        <w:tc>
          <w:tcPr>
            <w:tcW w:type="dxa" w:w="4320"/>
          </w:tcPr>
          <w:p>
            <w:r>
              <w:t>20 ứng viên chia 2 nhóm: A (tự xin việc) vs B (có bảo lãnh từ tổ chức)</w:t>
            </w:r>
          </w:p>
        </w:tc>
      </w:tr>
      <w:tr>
        <w:tc>
          <w:tcPr>
            <w:tcW w:type="dxa" w:w="4320"/>
          </w:tcPr>
          <w:p>
            <w:r>
              <w:t>METRIC</w:t>
            </w:r>
          </w:p>
        </w:tc>
        <w:tc>
          <w:tcPr>
            <w:tcW w:type="dxa" w:w="4320"/>
          </w:tcPr>
          <w:p>
            <w:r>
              <w:t>Tỷ lệ được mời phỏng vấn, tỷ lệ được nhận việc mỗi nhóm</w:t>
            </w:r>
          </w:p>
        </w:tc>
      </w:tr>
      <w:tr>
        <w:tc>
          <w:tcPr>
            <w:tcW w:type="dxa" w:w="4320"/>
          </w:tcPr>
          <w:p>
            <w:r>
              <w:t>CRITERIA</w:t>
            </w:r>
          </w:p>
        </w:tc>
        <w:tc>
          <w:tcPr>
            <w:tcW w:type="dxa" w:w="4320"/>
          </w:tcPr>
          <w:p>
            <w:r>
              <w:t>Nhóm B ≥ 3× Nhóm A về tỷ lệ được nhận việc → VALIDATED</w:t>
            </w:r>
          </w:p>
        </w:tc>
      </w:tr>
    </w:tbl>
    <w:p>
      <w:r>
        <w:rPr>
          <w:b/>
        </w:rPr>
        <w:t>Chi tiết thực hiện:</w:t>
      </w:r>
    </w:p>
    <w:p>
      <w:pPr>
        <w:pStyle w:val="ListBullet"/>
      </w:pPr>
      <w:r>
        <w:t>• Team: 2-3 người (1 coordinator + 1-2 job coaches)</w:t>
      </w:r>
    </w:p>
    <w:p>
      <w:pPr>
        <w:pStyle w:val="ListBullet"/>
      </w:pPr>
      <w:r>
        <w:t>• Thời gian: 21 ngày</w:t>
      </w:r>
    </w:p>
    <w:p>
      <w:pPr>
        <w:pStyle w:val="ListBullet"/>
      </w:pPr>
      <w:r>
        <w:t>• Chi phí: 5-8 triệu VND (đào tạo ứng viên, hỗ trợ di chuyển, in CV)</w:t>
      </w:r>
    </w:p>
    <w:p>
      <w:pPr>
        <w:pStyle w:val="ListBullet"/>
      </w:pPr>
      <w:r>
        <w:t>• A/B design: 10 ứng viên tự apply, 10 ứng viên có thư bảo lãnh + đi cùng phỏng vấn</w:t>
      </w:r>
    </w:p>
    <w:p>
      <w:pPr>
        <w:pStyle w:val="Heading1"/>
      </w:pPr>
      <w:r>
        <w:t>10. Lộ trình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Thời gian</w:t>
            </w:r>
          </w:p>
        </w:tc>
        <w:tc>
          <w:tcPr>
            <w:tcW w:type="dxa" w:w="2880"/>
            <w:shd w:fill="4472C4"/>
          </w:tcPr>
          <w:p>
            <w:r>
              <w:rPr>
                <w:b/>
                <w:color w:val="FFFFFF"/>
              </w:rPr>
              <w:t>Thử nghiệm</w:t>
            </w:r>
          </w:p>
        </w:tc>
        <w:tc>
          <w:tcPr>
            <w:tcW w:type="dxa" w:w="2880"/>
            <w:shd w:fill="4472C4"/>
          </w:tcPr>
          <w:p>
            <w:r>
              <w:rPr>
                <w:b/>
                <w:color w:val="FFFFFF"/>
              </w:rPr>
              <w:t>Mục tiêu</w:t>
            </w:r>
          </w:p>
        </w:tc>
      </w:tr>
      <w:tr>
        <w:tc>
          <w:tcPr>
            <w:tcW w:type="dxa" w:w="2880"/>
          </w:tcPr>
          <w:p>
            <w:r>
              <w:t>Tuần 1-2</w:t>
            </w:r>
          </w:p>
        </w:tc>
        <w:tc>
          <w:tcPr>
            <w:tcW w:type="dxa" w:w="2880"/>
          </w:tcPr>
          <w:p>
            <w:r>
              <w:t>#1: Phỏng vấn SME</w:t>
            </w:r>
          </w:p>
        </w:tc>
        <w:tc>
          <w:tcPr>
            <w:tcW w:type="dxa" w:w="2880"/>
          </w:tcPr>
          <w:p>
            <w:r>
              <w:t>Xác nhận nhu cầu doanh nghiệp</w:t>
            </w:r>
          </w:p>
        </w:tc>
      </w:tr>
      <w:tr>
        <w:tc>
          <w:tcPr>
            <w:tcW w:type="dxa" w:w="2880"/>
          </w:tcPr>
          <w:p>
            <w:r>
              <w:t>Tuần 3-4</w:t>
            </w:r>
          </w:p>
        </w:tc>
        <w:tc>
          <w:tcPr>
            <w:tcW w:type="dxa" w:w="2880"/>
          </w:tcPr>
          <w:p>
            <w:r>
              <w:t>#2 + #4 song song</w:t>
            </w:r>
          </w:p>
        </w:tc>
        <w:tc>
          <w:tcPr>
            <w:tcW w:type="dxa" w:w="2880"/>
          </w:tcPr>
          <w:p>
            <w:r>
              <w:t>Kiểm tra demand từ users và gia đình</w:t>
            </w:r>
          </w:p>
        </w:tc>
      </w:tr>
      <w:tr>
        <w:tc>
          <w:tcPr>
            <w:tcW w:type="dxa" w:w="2880"/>
          </w:tcPr>
          <w:p>
            <w:r>
              <w:t>Tuần 5-7</w:t>
            </w:r>
          </w:p>
        </w:tc>
        <w:tc>
          <w:tcPr>
            <w:tcW w:type="dxa" w:w="2880"/>
          </w:tcPr>
          <w:p>
            <w:r>
              <w:t>#5: Concierge A/B Test</w:t>
            </w:r>
          </w:p>
        </w:tc>
        <w:tc>
          <w:tcPr>
            <w:tcW w:type="dxa" w:w="2880"/>
          </w:tcPr>
          <w:p>
            <w:r>
              <w:t>Chứng minh giá trị cốt lõi</w:t>
            </w:r>
          </w:p>
        </w:tc>
      </w:tr>
      <w:tr>
        <w:tc>
          <w:tcPr>
            <w:tcW w:type="dxa" w:w="2880"/>
          </w:tcPr>
          <w:p>
            <w:r>
              <w:t>Tuần 8-10</w:t>
            </w:r>
          </w:p>
        </w:tc>
        <w:tc>
          <w:tcPr>
            <w:tcW w:type="dxa" w:w="2880"/>
          </w:tcPr>
          <w:p>
            <w:r>
              <w:t>#3: Thư ngỏ B2G</w:t>
            </w:r>
          </w:p>
        </w:tc>
        <w:tc>
          <w:tcPr>
            <w:tcW w:type="dxa" w:w="2880"/>
          </w:tcPr>
          <w:p>
            <w:r>
              <w:t>Tiếp cận payer lớn nhất (cần case study từ #5)</w:t>
            </w:r>
          </w:p>
        </w:tc>
      </w:tr>
    </w:tbl>
    <w:p/>
    <w:p>
      <w:r>
        <w:rPr>
          <w:b/>
        </w:rPr>
        <w:t xml:space="preserve">Tổng thời gian: </w:t>
      </w:r>
      <w:r>
        <w:t>10 tuần</w:t>
        <w:br/>
      </w:r>
      <w:r>
        <w:rPr>
          <w:b/>
        </w:rPr>
        <w:t xml:space="preserve">Tổng ngân sách: </w:t>
      </w:r>
      <w:r>
        <w:t>25-35 triệu VND</w:t>
      </w:r>
    </w:p>
    <w:p>
      <w:pPr>
        <w:pStyle w:val="Heading1"/>
      </w:pPr>
      <w:r>
        <w:t>11. Khuyến nghị</w:t>
      </w:r>
    </w:p>
    <w:p>
      <w:pPr>
        <w:pStyle w:val="Heading2"/>
      </w:pPr>
      <w:r>
        <w:t>11.1 Revenue Model khuyến nghị</w:t>
      </w:r>
    </w:p>
    <w:p>
      <w:r>
        <w:rPr>
          <w:b/>
        </w:rPr>
        <w:t>Phase 1 (Năm 1-2): B2G + Donor Focus</w:t>
      </w:r>
    </w:p>
    <w:p>
      <w:pPr>
        <w:pStyle w:val="ListBullet"/>
      </w:pPr>
      <w:r>
        <w:t>• Chính phủ (MPS, MOLISA): 60% (~$300-500K)</w:t>
      </w:r>
    </w:p>
    <w:p>
      <w:pPr>
        <w:pStyle w:val="ListBullet"/>
      </w:pPr>
      <w:r>
        <w:t>• Donor quốc tế (UNODC, USAID): 30% (~$150-250K)</w:t>
      </w:r>
    </w:p>
    <w:p>
      <w:pPr>
        <w:pStyle w:val="ListBullet"/>
      </w:pPr>
      <w:r>
        <w:t>• NGO partnerships: 10% (~$50-100K)</w:t>
      </w:r>
    </w:p>
    <w:p>
      <w:pPr>
        <w:pStyle w:val="ListBullet"/>
      </w:pPr>
      <w:r>
        <w:t>• Target: $500K-850K/năm</w:t>
      </w:r>
    </w:p>
    <w:p>
      <w:r>
        <w:rPr>
          <w:b/>
        </w:rPr>
        <w:t>Phase 2 (Năm 2-3): Mở rộng B2B</w:t>
      </w:r>
    </w:p>
    <w:p>
      <w:pPr>
        <w:pStyle w:val="ListBullet"/>
      </w:pPr>
      <w:r>
        <w:t>• Thêm trung tâm cai nghiện tư nhân: 15%</w:t>
      </w:r>
    </w:p>
    <w:p>
      <w:pPr>
        <w:pStyle w:val="ListBullet"/>
      </w:pPr>
      <w:r>
        <w:t>• CSR programs: 10%</w:t>
      </w:r>
    </w:p>
    <w:p>
      <w:pPr>
        <w:pStyle w:val="ListBullet"/>
      </w:pPr>
      <w:r>
        <w:t>• Family subscriptions: 5%</w:t>
      </w:r>
    </w:p>
    <w:p>
      <w:pPr>
        <w:pStyle w:val="ListBullet"/>
      </w:pPr>
      <w:r>
        <w:t>• Target: $1-2M/năm</w:t>
      </w:r>
    </w:p>
    <w:p>
      <w:pPr>
        <w:pStyle w:val="Heading2"/>
      </w:pPr>
      <w:r>
        <w:t>11.2 Blue Ocean Strategy - Học từ Malaysia CRP</w:t>
      </w:r>
    </w:p>
    <w:tbl>
      <w:tblPr>
        <w:tblStyle w:val="TableGrid"/>
        <w:tblW w:type="auto" w:w="0"/>
        <w:tblLook w:firstColumn="1" w:firstRow="1" w:lastColumn="0" w:lastRow="0" w:noHBand="0" w:noVBand="1" w:val="04A0"/>
      </w:tblPr>
      <w:tblGrid>
        <w:gridCol w:w="2880"/>
        <w:gridCol w:w="2880"/>
        <w:gridCol w:w="2880"/>
      </w:tblGrid>
      <w:tr>
        <w:tc>
          <w:tcPr>
            <w:tcW w:type="dxa" w:w="2880"/>
            <w:shd w:fill="0D47A1"/>
          </w:tcPr>
          <w:p>
            <w:r>
              <w:rPr>
                <w:b/>
                <w:color w:val="FFFFFF"/>
              </w:rPr>
              <w:t>Hành động</w:t>
            </w:r>
          </w:p>
        </w:tc>
        <w:tc>
          <w:tcPr>
            <w:tcW w:type="dxa" w:w="2880"/>
            <w:shd w:fill="0D47A1"/>
          </w:tcPr>
          <w:p>
            <w:r>
              <w:rPr>
                <w:b/>
                <w:color w:val="FFFFFF"/>
              </w:rPr>
              <w:t>Mô hình hiện tại VN</w:t>
            </w:r>
          </w:p>
        </w:tc>
        <w:tc>
          <w:tcPr>
            <w:tcW w:type="dxa" w:w="2880"/>
            <w:shd w:fill="0D47A1"/>
          </w:tcPr>
          <w:p>
            <w:r>
              <w:rPr>
                <w:b/>
                <w:color w:val="FFFFFF"/>
              </w:rPr>
              <w:t>Blue Ocean Move</w:t>
            </w:r>
          </w:p>
        </w:tc>
      </w:tr>
      <w:tr>
        <w:tc>
          <w:tcPr>
            <w:tcW w:type="dxa" w:w="2880"/>
          </w:tcPr>
          <w:p>
            <w:r>
              <w:t>ELIMINATE</w:t>
            </w:r>
          </w:p>
        </w:tc>
        <w:tc>
          <w:tcPr>
            <w:tcW w:type="dxa" w:w="2880"/>
          </w:tcPr>
          <w:p>
            <w:r>
              <w:t>Trại cai nghiện tập trung (không hiệu quả, 90% tái nghiện)</w:t>
            </w:r>
          </w:p>
        </w:tc>
        <w:tc>
          <w:tcPr>
            <w:tcW w:type="dxa" w:w="2880"/>
          </w:tcPr>
          <w:p>
            <w:r>
              <w:t>Chuyển sang community-based</w:t>
            </w:r>
          </w:p>
        </w:tc>
      </w:tr>
      <w:tr>
        <w:tc>
          <w:tcPr>
            <w:tcW w:type="dxa" w:w="2880"/>
          </w:tcPr>
          <w:p>
            <w:r>
              <w:t>REDUCE</w:t>
            </w:r>
          </w:p>
        </w:tc>
        <w:tc>
          <w:tcPr>
            <w:tcW w:type="dxa" w:w="2880"/>
          </w:tcPr>
          <w:p>
            <w:r>
              <w:t>Chi phí giam giữ</w:t>
            </w:r>
          </w:p>
        </w:tc>
        <w:tc>
          <w:tcPr>
            <w:tcW w:type="dxa" w:w="2880"/>
          </w:tcPr>
          <w:p>
            <w:r>
              <w:t>Đầu tư vào hỗ trợ việc làm</w:t>
            </w:r>
          </w:p>
        </w:tc>
      </w:tr>
      <w:tr>
        <w:tc>
          <w:tcPr>
            <w:tcW w:type="dxa" w:w="2880"/>
          </w:tcPr>
          <w:p>
            <w:r>
              <w:t>RAISE</w:t>
            </w:r>
          </w:p>
        </w:tc>
        <w:tc>
          <w:tcPr>
            <w:tcW w:type="dxa" w:w="2880"/>
          </w:tcPr>
          <w:p>
            <w:r>
              <w:t>Kết nối gia đình</w:t>
            </w:r>
          </w:p>
        </w:tc>
        <w:tc>
          <w:tcPr>
            <w:tcW w:type="dxa" w:w="2880"/>
          </w:tcPr>
          <w:p>
            <w:r>
              <w:t>Platform hỗ trợ gia đình 24/7</w:t>
            </w:r>
          </w:p>
        </w:tc>
      </w:tr>
      <w:tr>
        <w:tc>
          <w:tcPr>
            <w:tcW w:type="dxa" w:w="2880"/>
          </w:tcPr>
          <w:p>
            <w:r>
              <w:t>CREATE</w:t>
            </w:r>
          </w:p>
        </w:tc>
        <w:tc>
          <w:tcPr>
            <w:tcW w:type="dxa" w:w="2880"/>
          </w:tcPr>
          <w:p>
            <w:r>
              <w:t>Không có job matching hiện tại</w:t>
            </w:r>
          </w:p>
        </w:tc>
        <w:tc>
          <w:tcPr>
            <w:tcW w:type="dxa" w:w="2880"/>
          </w:tcPr>
          <w:p>
            <w:r>
              <w:t>Trusted intermediary platform</w:t>
            </w:r>
          </w:p>
        </w:tc>
      </w:tr>
    </w:tbl>
    <w:p>
      <w:pPr>
        <w:pStyle w:val="Heading1"/>
      </w:pPr>
      <w:r>
        <w:t>12. Nguồn Tham khảo</w:t>
      </w:r>
    </w:p>
    <w:p>
      <w:pPr>
        <w:pStyle w:val="Heading2"/>
      </w:pPr>
      <w:r>
        <w:t>Chính sách và Chính phủ</w:t>
      </w:r>
    </w:p>
    <w:p>
      <w:pPr>
        <w:pStyle w:val="ListBullet"/>
      </w:pPr>
      <w:r>
        <w:t>Thông tư 10/2024/TT-BCA - Quy định tái hòa nhập cộng đồng</w:t>
      </w:r>
    </w:p>
    <w:p>
      <w:pPr>
        <w:pStyle w:val="ListBullet"/>
      </w:pPr>
      <w:r>
        <w:t>Nghị quyết 163/2024/QH15 - Chương trình quốc gia phòng chống ma túy</w:t>
      </w:r>
    </w:p>
    <w:p>
      <w:pPr>
        <w:pStyle w:val="ListBullet"/>
      </w:pPr>
      <w:r>
        <w:t>Quyết định 22/2023/QD-TTg - Tín dụng chính sách cho người mãn hạn tù</w:t>
      </w:r>
    </w:p>
    <w:p>
      <w:pPr>
        <w:pStyle w:val="ListBullet"/>
      </w:pPr>
      <w:r>
        <w:t>tiengchuong.chinhphu.vn - Cổng thông tin phòng chống ma túy</w:t>
      </w:r>
    </w:p>
    <w:p>
      <w:pPr>
        <w:pStyle w:val="ListBullet"/>
      </w:pPr>
      <w:r>
        <w:t>Báo cáo Ngân hàng Chính sách Xã hội về tín dụng tái hòa nhập</w:t>
      </w:r>
    </w:p>
    <w:p>
      <w:pPr>
        <w:pStyle w:val="Heading2"/>
      </w:pPr>
      <w:r>
        <w:t>Nghiên cứu và Báo cáo</w:t>
      </w:r>
    </w:p>
    <w:p>
      <w:pPr>
        <w:pStyle w:val="ListBullet"/>
      </w:pPr>
      <w:r>
        <w:t>PMC - Challenges for People Released from Compulsory Drug Rehabilitation Centers in Vietnam</w:t>
      </w:r>
    </w:p>
    <w:p>
      <w:pPr>
        <w:pStyle w:val="ListBullet"/>
      </w:pPr>
      <w:r>
        <w:t>Harm Reduction Journal - Vietnam Drug Policy Analysis</w:t>
      </w:r>
    </w:p>
    <w:p>
      <w:pPr>
        <w:pStyle w:val="ListBullet"/>
      </w:pPr>
      <w:r>
        <w:t>UNODC Vietnam Country Programme Reports</w:t>
      </w:r>
    </w:p>
    <w:p>
      <w:pPr>
        <w:pStyle w:val="ListBullet"/>
      </w:pPr>
      <w:r>
        <w:t>Singapore SCORE Program Evaluation Reports</w:t>
      </w:r>
    </w:p>
    <w:p>
      <w:pPr>
        <w:pStyle w:val="ListBullet"/>
      </w:pPr>
      <w:r>
        <w:t>Malaysia Cure and Care 1Malaysia Impact Assessment</w:t>
      </w:r>
    </w:p>
    <w:p>
      <w:pPr>
        <w:pStyle w:val="Heading2"/>
      </w:pPr>
      <w:r>
        <w:t>Diễn đàn và Social Listening</w:t>
      </w:r>
    </w:p>
    <w:p>
      <w:pPr>
        <w:pStyle w:val="ListBullet"/>
      </w:pPr>
      <w:r>
        <w:t>VozForums - Các thread về việc làm cho người mãn hạn tù</w:t>
      </w:r>
    </w:p>
    <w:p>
      <w:pPr>
        <w:pStyle w:val="ListBullet"/>
      </w:pPr>
      <w:r>
        <w:t>VozForums - Các thread về cai nghiện ma túy</w:t>
      </w:r>
    </w:p>
    <w:p>
      <w:pPr>
        <w:pStyle w:val="ListBullet"/>
      </w:pPr>
      <w:r>
        <w:t>Tinhte.vn - Thảo luận về tái hòa nhập cộng đồng</w:t>
      </w:r>
    </w:p>
    <w:p>
      <w:pPr>
        <w:pStyle w:val="ListBullet"/>
      </w:pPr>
      <w:r>
        <w:t>Báo Tuổi Trẻ, Dân Trí, Nhân Dân - Tin tức về đặc xá và tái hòa nhập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