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6"/>
        </w:rPr>
        <w:t>CỘNG HÒA XÃ HỘI CHỦ NGHĨA VIỆT NAM</w:t>
      </w:r>
    </w:p>
    <w:p>
      <w:pPr>
        <w:spacing w:after="0"/>
        <w:jc w:val="center"/>
      </w:pPr>
      <w:r>
        <w:rPr>
          <w:rFonts w:ascii="Times New Roman" w:hAnsi="Times New Roman"/>
          <w:b/>
          <w:sz w:val="26"/>
        </w:rPr>
        <w:t>Độc lập – Tự do – Hạnh phúc</w:t>
      </w:r>
    </w:p>
    <w:p>
      <w:pPr>
        <w:spacing w:after="240"/>
        <w:jc w:val="center"/>
      </w:pPr>
      <w:r>
        <w:rPr>
          <w:rFonts w:ascii="Times New Roman" w:hAnsi="Times New Roman"/>
          <w:b w:val="0"/>
          <w:sz w:val="24"/>
        </w:rPr>
        <w:t>─────────  ✦  ─────────</w:t>
      </w:r>
    </w:p>
    <w:p>
      <w:pPr>
        <w:spacing w:after="40"/>
      </w:pPr>
      <w:r>
        <w:rPr>
          <w:rFonts w:ascii="Times New Roman" w:hAnsi="Times New Roman"/>
          <w:b/>
          <w:i w:val="0"/>
          <w:sz w:val="26"/>
        </w:rPr>
        <w:t>CÔNG TY ............................................................</w:t>
      </w:r>
    </w:p>
    <w:p>
      <w:pPr>
        <w:spacing w:after="240"/>
      </w:pPr>
      <w:r>
        <w:rPr>
          <w:rFonts w:ascii="Times New Roman" w:hAnsi="Times New Roman"/>
          <w:b w:val="0"/>
          <w:i w:val="0"/>
          <w:sz w:val="26"/>
        </w:rPr>
        <w:t>Số: ......../HĐTV/2026</w:t>
      </w:r>
    </w:p>
    <w:p>
      <w:pPr>
        <w:spacing w:after="80"/>
        <w:jc w:val="center"/>
      </w:pPr>
      <w:r>
        <w:rPr>
          <w:rFonts w:ascii="Times New Roman" w:hAnsi="Times New Roman"/>
          <w:b/>
          <w:sz w:val="32"/>
        </w:rPr>
        <w:t>HỢP ĐỒNG THỬ VIỆC</w:t>
      </w:r>
    </w:p>
    <w:p>
      <w:pPr>
        <w:spacing w:after="240"/>
        <w:jc w:val="center"/>
      </w:pPr>
      <w:r>
        <w:rPr>
          <w:rFonts w:ascii="Times New Roman" w:hAnsi="Times New Roman"/>
          <w:b w:val="0"/>
          <w:sz w:val="26"/>
        </w:rPr>
        <w:t>(Vị trí: Content Strategist – Chuyên viên Chiến lược Nội dung)</w:t>
      </w:r>
    </w:p>
    <w:p>
      <w:pPr>
        <w:spacing w:after="40"/>
      </w:pPr>
      <w:r>
        <w:rPr>
          <w:rFonts w:ascii="Times New Roman" w:hAnsi="Times New Roman"/>
          <w:b/>
          <w:i w:val="0"/>
          <w:sz w:val="26"/>
        </w:rPr>
        <w:t>Căn cứ pháp lý:</w:t>
      </w:r>
    </w:p>
    <w:p>
      <w:pPr>
        <w:spacing w:after="40"/>
        <w:ind w:left="283"/>
      </w:pPr>
      <w:r>
        <w:rPr>
          <w:rFonts w:ascii="Times New Roman" w:hAnsi="Times New Roman"/>
          <w:b w:val="0"/>
          <w:i w:val="0"/>
          <w:sz w:val="26"/>
        </w:rPr>
        <w:t>–  Bộ luật Lao động số 45/2019/QH14 ngày 20 tháng 11 năm 2019;</w:t>
      </w:r>
    </w:p>
    <w:p>
      <w:pPr>
        <w:spacing w:after="40"/>
        <w:ind w:left="283"/>
      </w:pPr>
      <w:r>
        <w:rPr>
          <w:rFonts w:ascii="Times New Roman" w:hAnsi="Times New Roman"/>
          <w:b w:val="0"/>
          <w:i w:val="0"/>
          <w:sz w:val="26"/>
        </w:rPr>
        <w:t>–  Nghị định số 145/2020/NĐ-CP ngày 14/12/2020 của Chính phủ quy định chi tiết và hướng dẫn thi hành một số điều của Bộ luật Lao động;</w:t>
      </w:r>
    </w:p>
    <w:p>
      <w:pPr>
        <w:spacing w:after="40"/>
        <w:ind w:left="283"/>
      </w:pPr>
      <w:r>
        <w:rPr>
          <w:rFonts w:ascii="Times New Roman" w:hAnsi="Times New Roman"/>
          <w:b w:val="0"/>
          <w:i w:val="0"/>
          <w:sz w:val="26"/>
        </w:rPr>
        <w:t>–  Luật Bảo hiểm xã hội số 41/2024/QH15 ngày 29 tháng 6 năm 2024;</w:t>
      </w:r>
    </w:p>
    <w:p>
      <w:pPr>
        <w:spacing w:after="160"/>
        <w:ind w:left="283"/>
      </w:pPr>
      <w:r>
        <w:rPr>
          <w:rFonts w:ascii="Times New Roman" w:hAnsi="Times New Roman"/>
          <w:b w:val="0"/>
          <w:i w:val="0"/>
          <w:sz w:val="26"/>
        </w:rPr>
        <w:t>–  Thỏa thuận của hai bên.</w:t>
      </w:r>
    </w:p>
    <w:p>
      <w:pPr>
        <w:spacing w:after="120"/>
      </w:pPr>
      <w:r>
        <w:rPr>
          <w:rFonts w:ascii="Times New Roman" w:hAnsi="Times New Roman"/>
          <w:b w:val="0"/>
          <w:i w:val="0"/>
          <w:sz w:val="26"/>
        </w:rPr>
        <w:t>Hôm nay, ngày ...... tháng ...... năm 2026, tại .................................................................</w:t>
      </w:r>
    </w:p>
    <w:p>
      <w:pPr>
        <w:spacing w:after="160"/>
      </w:pPr>
      <w:r>
        <w:rPr>
          <w:rFonts w:ascii="Times New Roman" w:hAnsi="Times New Roman"/>
          <w:b/>
          <w:i w:val="0"/>
          <w:sz w:val="26"/>
        </w:rPr>
        <w:t>Chúng tôi gồm:</w:t>
      </w:r>
    </w:p>
    <w:p>
      <w:pPr>
        <w:spacing w:before="240" w:after="120"/>
      </w:pPr>
      <w:r>
        <w:rPr>
          <w:rFonts w:ascii="Times New Roman" w:hAnsi="Times New Roman"/>
          <w:b/>
          <w:sz w:val="26"/>
        </w:rPr>
        <w:t>BÊN A: NGƯỜI SỬ DỤNG LAO ĐỘNG</w:t>
      </w:r>
    </w:p>
    <w:p>
      <w:pPr>
        <w:spacing w:after="60"/>
        <w:ind w:left="283"/>
      </w:pPr>
      <w:r>
        <w:rPr>
          <w:rFonts w:ascii="Times New Roman" w:hAnsi="Times New Roman"/>
          <w:b w:val="0"/>
          <w:sz w:val="26"/>
        </w:rPr>
        <w:t xml:space="preserve">Tên đơn vị:  </w:t>
      </w:r>
      <w:r>
        <w:rPr>
          <w:rFonts w:ascii="Times New Roman" w:hAnsi="Times New Roman"/>
          <w:sz w:val="26"/>
        </w:rPr>
        <w:t>.......................................</w:t>
      </w:r>
    </w:p>
    <w:p>
      <w:pPr>
        <w:spacing w:after="60"/>
        <w:ind w:left="283"/>
      </w:pPr>
      <w:r>
        <w:rPr>
          <w:rFonts w:ascii="Times New Roman" w:hAnsi="Times New Roman"/>
          <w:b w:val="0"/>
          <w:sz w:val="26"/>
        </w:rPr>
        <w:t xml:space="preserve">Địa chỉ trụ sở:  </w:t>
      </w:r>
      <w:r>
        <w:rPr>
          <w:rFonts w:ascii="Times New Roman" w:hAnsi="Times New Roman"/>
          <w:sz w:val="26"/>
        </w:rPr>
        <w:t>.......................................</w:t>
      </w:r>
    </w:p>
    <w:p>
      <w:pPr>
        <w:spacing w:after="60"/>
        <w:ind w:left="283"/>
      </w:pPr>
      <w:r>
        <w:rPr>
          <w:rFonts w:ascii="Times New Roman" w:hAnsi="Times New Roman"/>
          <w:b w:val="0"/>
          <w:sz w:val="26"/>
        </w:rPr>
        <w:t xml:space="preserve">Mã số thuế:  </w:t>
      </w:r>
      <w:r>
        <w:rPr>
          <w:rFonts w:ascii="Times New Roman" w:hAnsi="Times New Roman"/>
          <w:sz w:val="26"/>
        </w:rPr>
        <w:t>.......................................</w:t>
      </w:r>
    </w:p>
    <w:p>
      <w:pPr>
        <w:spacing w:after="60"/>
        <w:ind w:left="283"/>
      </w:pPr>
      <w:r>
        <w:rPr>
          <w:rFonts w:ascii="Times New Roman" w:hAnsi="Times New Roman"/>
          <w:b w:val="0"/>
          <w:sz w:val="26"/>
        </w:rPr>
        <w:t xml:space="preserve">Điện thoại:  </w:t>
      </w:r>
      <w:r>
        <w:rPr>
          <w:rFonts w:ascii="Times New Roman" w:hAnsi="Times New Roman"/>
          <w:sz w:val="26"/>
        </w:rPr>
        <w:t>.......................................</w:t>
      </w:r>
    </w:p>
    <w:p>
      <w:pPr>
        <w:spacing w:after="60"/>
        <w:ind w:left="283"/>
      </w:pPr>
      <w:r>
        <w:rPr>
          <w:rFonts w:ascii="Times New Roman" w:hAnsi="Times New Roman"/>
          <w:b w:val="0"/>
          <w:sz w:val="26"/>
        </w:rPr>
        <w:t xml:space="preserve">Đại diện bởi:  </w:t>
      </w:r>
      <w:r>
        <w:rPr>
          <w:rFonts w:ascii="Times New Roman" w:hAnsi="Times New Roman"/>
          <w:sz w:val="26"/>
        </w:rPr>
        <w:t>Ông/Bà .............................................................</w:t>
      </w:r>
    </w:p>
    <w:p>
      <w:pPr>
        <w:spacing w:after="60"/>
        <w:ind w:left="283"/>
      </w:pPr>
      <w:r>
        <w:rPr>
          <w:rFonts w:ascii="Times New Roman" w:hAnsi="Times New Roman"/>
          <w:b w:val="0"/>
          <w:sz w:val="26"/>
        </w:rPr>
        <w:t xml:space="preserve">Chức vụ:  </w:t>
      </w:r>
      <w:r>
        <w:rPr>
          <w:rFonts w:ascii="Times New Roman" w:hAnsi="Times New Roman"/>
          <w:sz w:val="26"/>
        </w:rPr>
        <w:t>.......................................</w:t>
      </w:r>
    </w:p>
    <w:p>
      <w:pPr>
        <w:spacing w:after="200"/>
      </w:pPr>
      <w:r>
        <w:rPr>
          <w:rFonts w:ascii="Times New Roman" w:hAnsi="Times New Roman"/>
          <w:b w:val="0"/>
          <w:i/>
          <w:sz w:val="26"/>
        </w:rPr>
        <w:t>(Sau đây gọi tắt là "Bên A")</w:t>
      </w:r>
    </w:p>
    <w:p>
      <w:pPr>
        <w:spacing w:before="240" w:after="120"/>
      </w:pPr>
      <w:r>
        <w:rPr>
          <w:rFonts w:ascii="Times New Roman" w:hAnsi="Times New Roman"/>
          <w:b/>
          <w:sz w:val="26"/>
        </w:rPr>
        <w:t>BÊN B: NGƯỜI LAO ĐỘNG</w:t>
      </w:r>
    </w:p>
    <w:p>
      <w:pPr>
        <w:spacing w:after="60"/>
        <w:ind w:left="283"/>
      </w:pPr>
      <w:r>
        <w:rPr>
          <w:rFonts w:ascii="Times New Roman" w:hAnsi="Times New Roman"/>
          <w:b w:val="0"/>
          <w:sz w:val="26"/>
        </w:rPr>
        <w:t xml:space="preserve">Họ và tên:  </w:t>
      </w:r>
      <w:r>
        <w:rPr>
          <w:rFonts w:ascii="Times New Roman" w:hAnsi="Times New Roman"/>
          <w:sz w:val="26"/>
        </w:rPr>
        <w:t>.......................................</w:t>
      </w:r>
    </w:p>
    <w:p>
      <w:pPr>
        <w:spacing w:after="60"/>
        <w:ind w:left="283"/>
      </w:pPr>
      <w:r>
        <w:rPr>
          <w:rFonts w:ascii="Times New Roman" w:hAnsi="Times New Roman"/>
          <w:b w:val="0"/>
          <w:sz w:val="26"/>
        </w:rPr>
        <w:t xml:space="preserve">Ngày sinh:  </w:t>
      </w:r>
      <w:r>
        <w:rPr>
          <w:rFonts w:ascii="Times New Roman" w:hAnsi="Times New Roman"/>
          <w:sz w:val="26"/>
        </w:rPr>
        <w:t>......./......./............          Giới tính: ................</w:t>
      </w:r>
    </w:p>
    <w:p>
      <w:pPr>
        <w:spacing w:after="60"/>
        <w:ind w:left="283"/>
      </w:pPr>
      <w:r>
        <w:rPr>
          <w:rFonts w:ascii="Times New Roman" w:hAnsi="Times New Roman"/>
          <w:b w:val="0"/>
          <w:sz w:val="26"/>
        </w:rPr>
        <w:t xml:space="preserve">Số CCCD/CMND:  </w:t>
      </w:r>
      <w:r>
        <w:rPr>
          <w:rFonts w:ascii="Times New Roman" w:hAnsi="Times New Roman"/>
          <w:sz w:val="26"/>
        </w:rPr>
        <w:t>.......................................</w:t>
      </w:r>
    </w:p>
    <w:p>
      <w:pPr>
        <w:spacing w:after="60"/>
        <w:ind w:left="283"/>
      </w:pPr>
      <w:r>
        <w:rPr>
          <w:rFonts w:ascii="Times New Roman" w:hAnsi="Times New Roman"/>
          <w:b w:val="0"/>
          <w:sz w:val="26"/>
        </w:rPr>
        <w:t xml:space="preserve">Ngày cấp:  </w:t>
      </w:r>
      <w:r>
        <w:rPr>
          <w:rFonts w:ascii="Times New Roman" w:hAnsi="Times New Roman"/>
          <w:sz w:val="26"/>
        </w:rPr>
        <w:t>......./......./............          Nơi cấp: ................................</w:t>
      </w:r>
    </w:p>
    <w:p>
      <w:pPr>
        <w:spacing w:after="60"/>
        <w:ind w:left="283"/>
      </w:pPr>
      <w:r>
        <w:rPr>
          <w:rFonts w:ascii="Times New Roman" w:hAnsi="Times New Roman"/>
          <w:b w:val="0"/>
          <w:sz w:val="26"/>
        </w:rPr>
        <w:t xml:space="preserve">Địa chỉ thường trú:  </w:t>
      </w:r>
      <w:r>
        <w:rPr>
          <w:rFonts w:ascii="Times New Roman" w:hAnsi="Times New Roman"/>
          <w:sz w:val="26"/>
        </w:rPr>
        <w:t>.......................................</w:t>
      </w:r>
    </w:p>
    <w:p>
      <w:pPr>
        <w:spacing w:after="60"/>
        <w:ind w:left="283"/>
      </w:pPr>
      <w:r>
        <w:rPr>
          <w:rFonts w:ascii="Times New Roman" w:hAnsi="Times New Roman"/>
          <w:b w:val="0"/>
          <w:sz w:val="26"/>
        </w:rPr>
        <w:t xml:space="preserve">Địa chỉ hiện tại:  </w:t>
      </w:r>
      <w:r>
        <w:rPr>
          <w:rFonts w:ascii="Times New Roman" w:hAnsi="Times New Roman"/>
          <w:sz w:val="26"/>
        </w:rPr>
        <w:t>.......................................</w:t>
      </w:r>
    </w:p>
    <w:p>
      <w:pPr>
        <w:spacing w:after="60"/>
        <w:ind w:left="283"/>
      </w:pPr>
      <w:r>
        <w:rPr>
          <w:rFonts w:ascii="Times New Roman" w:hAnsi="Times New Roman"/>
          <w:b w:val="0"/>
          <w:sz w:val="26"/>
        </w:rPr>
        <w:t xml:space="preserve">Số điện thoại:  </w:t>
      </w:r>
      <w:r>
        <w:rPr>
          <w:rFonts w:ascii="Times New Roman" w:hAnsi="Times New Roman"/>
          <w:sz w:val="26"/>
        </w:rPr>
        <w:t>.......................................</w:t>
      </w:r>
    </w:p>
    <w:p>
      <w:pPr>
        <w:spacing w:after="60"/>
        <w:ind w:left="283"/>
      </w:pPr>
      <w:r>
        <w:rPr>
          <w:rFonts w:ascii="Times New Roman" w:hAnsi="Times New Roman"/>
          <w:b w:val="0"/>
          <w:sz w:val="26"/>
        </w:rPr>
        <w:t xml:space="preserve">Email:  </w:t>
      </w:r>
      <w:r>
        <w:rPr>
          <w:rFonts w:ascii="Times New Roman" w:hAnsi="Times New Roman"/>
          <w:sz w:val="26"/>
        </w:rPr>
        <w:t>.......................................</w:t>
      </w:r>
    </w:p>
    <w:p>
      <w:pPr>
        <w:spacing w:after="60"/>
        <w:ind w:left="283"/>
      </w:pPr>
      <w:r>
        <w:rPr>
          <w:rFonts w:ascii="Times New Roman" w:hAnsi="Times New Roman"/>
          <w:b w:val="0"/>
          <w:sz w:val="26"/>
        </w:rPr>
        <w:t xml:space="preserve">Trình độ học vấn:  </w:t>
      </w:r>
      <w:r>
        <w:rPr>
          <w:rFonts w:ascii="Times New Roman" w:hAnsi="Times New Roman"/>
          <w:sz w:val="26"/>
        </w:rPr>
        <w:t>.......................................</w:t>
      </w:r>
    </w:p>
    <w:p>
      <w:pPr>
        <w:spacing w:after="200"/>
      </w:pPr>
      <w:r>
        <w:rPr>
          <w:rFonts w:ascii="Times New Roman" w:hAnsi="Times New Roman"/>
          <w:b w:val="0"/>
          <w:i/>
          <w:sz w:val="26"/>
        </w:rPr>
        <w:t>(Sau đây gọi tắt là "Bên B")</w:t>
      </w:r>
    </w:p>
    <w:p>
      <w:pPr>
        <w:spacing w:after="200"/>
      </w:pPr>
      <w:r>
        <w:rPr>
          <w:rFonts w:ascii="Times New Roman" w:hAnsi="Times New Roman"/>
          <w:b w:val="0"/>
          <w:i w:val="0"/>
          <w:sz w:val="26"/>
        </w:rPr>
        <w:t>Hai bên cùng thống nhất ký kết Hợp đồng thử việc (sau đây gọi là "Hợp đồng") với các điều khoản sau:</w:t>
      </w:r>
    </w:p>
    <w:p>
      <w:pPr>
        <w:spacing w:before="240" w:after="120"/>
      </w:pPr>
      <w:r>
        <w:rPr>
          <w:rFonts w:ascii="Times New Roman" w:hAnsi="Times New Roman"/>
          <w:b/>
          <w:sz w:val="26"/>
        </w:rPr>
        <w:t>ĐIỀU 1: CÔNG VIỆC, ĐỊA ĐIỂM VÀ THỜI GIAN THỬ VIỆC</w:t>
      </w:r>
    </w:p>
    <w:p>
      <w:pPr>
        <w:spacing w:after="60"/>
        <w:ind w:left="283"/>
      </w:pPr>
      <w:r>
        <w:rPr>
          <w:rFonts w:ascii="Times New Roman" w:hAnsi="Times New Roman"/>
          <w:b/>
          <w:i w:val="0"/>
          <w:sz w:val="26"/>
        </w:rPr>
        <w:t xml:space="preserve">1.1. Vị trí công việc: </w:t>
      </w:r>
      <w:r>
        <w:rPr>
          <w:rFonts w:ascii="Times New Roman" w:hAnsi="Times New Roman"/>
          <w:b w:val="0"/>
          <w:i w:val="0"/>
          <w:sz w:val="26"/>
        </w:rPr>
        <w:t>Content Strategist (Chuyên viên Chiến lược Nội dung)</w:t>
      </w:r>
    </w:p>
    <w:p>
      <w:pPr>
        <w:spacing w:after="60"/>
        <w:ind w:left="283"/>
      </w:pPr>
      <w:r>
        <w:rPr>
          <w:rFonts w:ascii="Times New Roman" w:hAnsi="Times New Roman"/>
          <w:b/>
          <w:i w:val="0"/>
          <w:sz w:val="26"/>
        </w:rPr>
        <w:t xml:space="preserve">1.2. Phòng ban: </w:t>
      </w:r>
      <w:r>
        <w:rPr>
          <w:rFonts w:ascii="Times New Roman" w:hAnsi="Times New Roman"/>
          <w:b w:val="0"/>
          <w:i w:val="0"/>
          <w:sz w:val="26"/>
        </w:rPr>
        <w:t>.......................................</w:t>
      </w:r>
    </w:p>
    <w:p>
      <w:pPr>
        <w:spacing w:after="60"/>
        <w:ind w:left="283"/>
      </w:pPr>
      <w:r>
        <w:rPr>
          <w:rFonts w:ascii="Times New Roman" w:hAnsi="Times New Roman"/>
          <w:b/>
          <w:i w:val="0"/>
          <w:sz w:val="26"/>
        </w:rPr>
        <w:t xml:space="preserve">1.3. Địa điểm làm việc: </w:t>
      </w:r>
      <w:r>
        <w:rPr>
          <w:rFonts w:ascii="Times New Roman" w:hAnsi="Times New Roman"/>
          <w:b w:val="0"/>
          <w:i w:val="0"/>
          <w:sz w:val="26"/>
        </w:rPr>
        <w:t>.......................................</w:t>
      </w:r>
    </w:p>
    <w:p>
      <w:pPr>
        <w:spacing w:after="60"/>
        <w:ind w:left="283"/>
      </w:pPr>
      <w:r>
        <w:rPr>
          <w:rFonts w:ascii="Times New Roman" w:hAnsi="Times New Roman"/>
          <w:b/>
          <w:i w:val="0"/>
          <w:sz w:val="26"/>
        </w:rPr>
        <w:t xml:space="preserve">1.4. Loại hợp đồng: </w:t>
      </w:r>
      <w:r>
        <w:rPr>
          <w:rFonts w:ascii="Times New Roman" w:hAnsi="Times New Roman"/>
          <w:b w:val="0"/>
          <w:i w:val="0"/>
          <w:sz w:val="26"/>
        </w:rPr>
        <w:t>Hợp đồng thử việc</w:t>
      </w:r>
    </w:p>
    <w:p>
      <w:pPr>
        <w:spacing w:after="40"/>
        <w:ind w:left="283"/>
      </w:pPr>
      <w:r>
        <w:rPr>
          <w:rFonts w:ascii="Times New Roman" w:hAnsi="Times New Roman"/>
          <w:b/>
          <w:i w:val="0"/>
          <w:sz w:val="26"/>
        </w:rPr>
        <w:t xml:space="preserve">1.5. Thời gian thử việc: </w:t>
      </w:r>
      <w:r>
        <w:rPr>
          <w:rFonts w:ascii="Times New Roman" w:hAnsi="Times New Roman"/>
          <w:b w:val="0"/>
          <w:i w:val="0"/>
          <w:sz w:val="26"/>
        </w:rPr>
        <w:t>02 (hai) tháng</w:t>
      </w:r>
    </w:p>
    <w:p>
      <w:pPr>
        <w:spacing w:after="40"/>
        <w:ind w:left="567"/>
      </w:pPr>
      <w:r>
        <w:rPr>
          <w:rFonts w:ascii="Times New Roman" w:hAnsi="Times New Roman"/>
          <w:b w:val="0"/>
          <w:i w:val="0"/>
          <w:sz w:val="26"/>
        </w:rPr>
        <w:t>Từ ngày: ......./......./2026    đến ngày: ......./......./2026</w:t>
      </w:r>
    </w:p>
    <w:p>
      <w:pPr>
        <w:spacing w:after="120"/>
        <w:ind w:left="567"/>
      </w:pPr>
      <w:r>
        <w:rPr>
          <w:rFonts w:ascii="Times New Roman" w:hAnsi="Times New Roman"/>
          <w:b w:val="0"/>
          <w:i/>
          <w:sz w:val="26"/>
        </w:rPr>
        <w:t>(Theo Điều 25 khoản 2 BLLĐ 2019: Thời gian thử việc không quá 60 ngày đối với công việc có chức danh nghề cần trình độ chuyên môn, kỹ thuật từ cao đẳng trở lên.)</w:t>
      </w:r>
    </w:p>
    <w:p>
      <w:pPr>
        <w:spacing w:after="40"/>
        <w:ind w:left="283"/>
      </w:pPr>
      <w:r>
        <w:rPr>
          <w:rFonts w:ascii="Times New Roman" w:hAnsi="Times New Roman"/>
          <w:b/>
          <w:i w:val="0"/>
          <w:sz w:val="26"/>
        </w:rPr>
        <w:t xml:space="preserve">1.6. Thời giờ làm việc: </w:t>
      </w:r>
      <w:r>
        <w:rPr>
          <w:rFonts w:ascii="Times New Roman" w:hAnsi="Times New Roman"/>
          <w:b w:val="0"/>
          <w:i w:val="0"/>
          <w:sz w:val="26"/>
        </w:rPr>
        <w:t>......... giờ/tuần</w:t>
      </w:r>
    </w:p>
    <w:p>
      <w:pPr>
        <w:spacing w:after="40"/>
        <w:ind w:left="567"/>
      </w:pPr>
      <w:r>
        <w:rPr>
          <w:rFonts w:ascii="Times New Roman" w:hAnsi="Times New Roman"/>
          <w:b w:val="0"/>
          <w:i w:val="0"/>
          <w:sz w:val="26"/>
        </w:rPr>
        <w:t>Từ Thứ Hai đến Thứ Sáu, từ ......... giờ đến ......... giờ</w:t>
      </w:r>
    </w:p>
    <w:p>
      <w:pPr>
        <w:spacing w:after="40"/>
        <w:ind w:left="567"/>
      </w:pPr>
      <w:r>
        <w:rPr>
          <w:rFonts w:ascii="Times New Roman" w:hAnsi="Times New Roman"/>
          <w:b w:val="0"/>
          <w:i w:val="0"/>
          <w:sz w:val="26"/>
        </w:rPr>
        <w:t>Nghỉ trưa: từ ......... giờ đến ......... giờ</w:t>
      </w:r>
    </w:p>
    <w:p>
      <w:pPr>
        <w:spacing w:after="160"/>
        <w:ind w:left="567"/>
      </w:pPr>
      <w:r>
        <w:rPr>
          <w:rFonts w:ascii="Times New Roman" w:hAnsi="Times New Roman"/>
          <w:b w:val="0"/>
          <w:i w:val="0"/>
          <w:sz w:val="26"/>
        </w:rPr>
        <w:t>Hình thức:  ☐ Toàn thời gian tại văn phòng    ☐ Hybrid    ☐ Từ xa (Remote)</w:t>
      </w:r>
    </w:p>
    <w:p>
      <w:pPr>
        <w:spacing w:before="240" w:after="120"/>
      </w:pPr>
      <w:r>
        <w:rPr>
          <w:rFonts w:ascii="Times New Roman" w:hAnsi="Times New Roman"/>
          <w:b/>
          <w:sz w:val="26"/>
        </w:rPr>
        <w:t>ĐIỀU 2: MÔ TẢ CÔNG VIỆC VÀ TIÊU CHÍ ĐÁNH GIÁ</w:t>
      </w:r>
    </w:p>
    <w:p>
      <w:pPr>
        <w:spacing w:after="60"/>
        <w:ind w:left="283"/>
      </w:pPr>
      <w:r>
        <w:rPr>
          <w:rFonts w:ascii="Times New Roman" w:hAnsi="Times New Roman"/>
          <w:b/>
          <w:i w:val="0"/>
          <w:sz w:val="26"/>
        </w:rPr>
        <w:t>2.1. Công việc chính:</w:t>
      </w:r>
    </w:p>
    <w:p>
      <w:pPr>
        <w:spacing w:after="40"/>
        <w:ind w:left="567"/>
      </w:pPr>
      <w:r>
        <w:rPr>
          <w:rFonts w:ascii="Times New Roman" w:hAnsi="Times New Roman"/>
          <w:b w:val="0"/>
          <w:i w:val="0"/>
          <w:sz w:val="26"/>
        </w:rPr>
        <w:t>a)  Xây dựng và triển khai chiến lược nội dung (content strategy) tổng thể cho các kênh truyền thông của Công ty;</w:t>
      </w:r>
    </w:p>
    <w:p>
      <w:pPr>
        <w:spacing w:after="40"/>
        <w:ind w:left="567"/>
      </w:pPr>
      <w:r>
        <w:rPr>
          <w:rFonts w:ascii="Times New Roman" w:hAnsi="Times New Roman"/>
          <w:b w:val="0"/>
          <w:i w:val="0"/>
          <w:sz w:val="26"/>
        </w:rPr>
        <w:t>b)  Nghiên cứu đối tượng mục tiêu, phân tích thị trường và xu hướng nội dung để đề xuất hướng đi phù hợp;</w:t>
      </w:r>
    </w:p>
    <w:p>
      <w:pPr>
        <w:spacing w:after="40"/>
        <w:ind w:left="567"/>
      </w:pPr>
      <w:r>
        <w:rPr>
          <w:rFonts w:ascii="Times New Roman" w:hAnsi="Times New Roman"/>
          <w:b w:val="0"/>
          <w:i w:val="0"/>
          <w:sz w:val="26"/>
        </w:rPr>
        <w:t>c)  Lập kế hoạch nội dung (content calendar) theo tuần, tháng, quý;</w:t>
      </w:r>
    </w:p>
    <w:p>
      <w:pPr>
        <w:spacing w:after="40"/>
        <w:ind w:left="567"/>
      </w:pPr>
      <w:r>
        <w:rPr>
          <w:rFonts w:ascii="Times New Roman" w:hAnsi="Times New Roman"/>
          <w:b w:val="0"/>
          <w:i w:val="0"/>
          <w:sz w:val="26"/>
        </w:rPr>
        <w:t>d)  Sáng tạo, biên tập và quản lý nội dung trên các nền tảng: website, mạng xã hội, email marketing và các kênh khác theo yêu cầu;</w:t>
      </w:r>
    </w:p>
    <w:p>
      <w:pPr>
        <w:spacing w:after="40"/>
        <w:ind w:left="567"/>
      </w:pPr>
      <w:r>
        <w:rPr>
          <w:rFonts w:ascii="Times New Roman" w:hAnsi="Times New Roman"/>
          <w:b w:val="0"/>
          <w:i w:val="0"/>
          <w:sz w:val="26"/>
        </w:rPr>
        <w:t>e)  Đo lường hiệu quả nội dung thông qua các chỉ số KPI đã thống nhất; đề xuất tối ưu dựa trên dữ liệu;</w:t>
      </w:r>
    </w:p>
    <w:p>
      <w:pPr>
        <w:spacing w:after="40"/>
        <w:ind w:left="567"/>
      </w:pPr>
      <w:r>
        <w:rPr>
          <w:rFonts w:ascii="Times New Roman" w:hAnsi="Times New Roman"/>
          <w:b w:val="0"/>
          <w:i w:val="0"/>
          <w:sz w:val="26"/>
        </w:rPr>
        <w:t>f)  Phối hợp với các bộ phận liên quan (Design, Product, Marketing) để đảm bảo tính nhất quán của thông điệp thương hiệu;</w:t>
      </w:r>
    </w:p>
    <w:p>
      <w:pPr>
        <w:spacing w:after="40"/>
        <w:ind w:left="567"/>
      </w:pPr>
      <w:r>
        <w:rPr>
          <w:rFonts w:ascii="Times New Roman" w:hAnsi="Times New Roman"/>
          <w:b w:val="0"/>
          <w:i w:val="0"/>
          <w:sz w:val="26"/>
        </w:rPr>
        <w:t>g)  Các công việc khác theo sự phân công hợp lý của quản lý trực tiếp, phù hợp với vị trí.</w:t>
      </w:r>
    </w:p>
    <w:p>
      <w:pPr>
        <w:spacing w:before="0" w:after="0"/>
      </w:pPr>
    </w:p>
    <w:p>
      <w:pPr>
        <w:spacing w:after="80"/>
        <w:ind w:left="283"/>
      </w:pPr>
      <w:r>
        <w:rPr>
          <w:rFonts w:ascii="Times New Roman" w:hAnsi="Times New Roman"/>
          <w:b/>
          <w:i w:val="0"/>
          <w:sz w:val="26"/>
        </w:rPr>
        <w:t>2.2. Tiêu chí đánh giá thử việc:</w:t>
      </w:r>
    </w:p>
    <w:p>
      <w:pPr>
        <w:spacing w:after="120"/>
        <w:ind w:left="283"/>
      </w:pPr>
      <w:r>
        <w:rPr>
          <w:rFonts w:ascii="Times New Roman" w:hAnsi="Times New Roman"/>
          <w:b w:val="0"/>
          <w:i w:val="0"/>
          <w:sz w:val="26"/>
        </w:rPr>
        <w:t>Tiêu chí đánh giá cốt lõi trong suốt thời gian thử việc là khả năng ghi chép, tổng hợp và báo cáo một cách có hệ thống. Cụ thể, Bên B phải đảm bảo tất cả các hoạt động công việc được lưu trữ đầy đủ, rõ ràng và có thể truy xuất được.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30"/>
        <w:gridCol w:w="3230"/>
        <w:gridCol w:w="3230"/>
      </w:tblGrid>
      <w:tr>
        <w:tc>
          <w:tcPr>
            <w:tcW w:type="dxa" w:w="567"/>
            <w:shd w:fill="D9E2F3"/>
          </w:tcPr>
          <w:p>
            <w:pPr>
              <w:spacing w:before="40" w:after="40"/>
              <w:jc w:val="left"/>
            </w:pPr>
            <w:r/>
            <w:r>
              <w:rPr>
                <w:rFonts w:ascii="Times New Roman" w:hAnsi="Times New Roman"/>
                <w:b/>
                <w:sz w:val="24"/>
              </w:rPr>
              <w:t>STT</w:t>
            </w:r>
          </w:p>
        </w:tc>
        <w:tc>
          <w:tcPr>
            <w:tcW w:type="dxa" w:w="3685"/>
            <w:shd w:fill="D9E2F3"/>
          </w:tcPr>
          <w:p>
            <w:pPr>
              <w:spacing w:before="40" w:after="40"/>
              <w:jc w:val="left"/>
            </w:pPr>
            <w:r/>
            <w:r>
              <w:rPr>
                <w:rFonts w:ascii="Times New Roman" w:hAnsi="Times New Roman"/>
                <w:b/>
                <w:sz w:val="24"/>
              </w:rPr>
              <w:t>Tiêu chí đánh giá</w:t>
            </w:r>
          </w:p>
        </w:tc>
        <w:tc>
          <w:tcPr>
            <w:tcW w:type="dxa" w:w="3402"/>
            <w:shd w:fill="D9E2F3"/>
          </w:tcPr>
          <w:p>
            <w:pPr>
              <w:spacing w:before="40" w:after="40"/>
              <w:jc w:val="left"/>
            </w:pPr>
            <w:r/>
            <w:r>
              <w:rPr>
                <w:rFonts w:ascii="Times New Roman" w:hAnsi="Times New Roman"/>
                <w:b/>
                <w:sz w:val="24"/>
              </w:rPr>
              <w:t>Yêu cầu cụ thể</w:t>
            </w:r>
          </w:p>
        </w:tc>
      </w:tr>
      <w:tr>
        <w:tc>
          <w:tcPr>
            <w:tcW w:type="dxa" w:w="567"/>
          </w:tcPr>
          <w:p>
            <w:pPr>
              <w:spacing w:before="40" w:after="40"/>
              <w:jc w:val="left"/>
            </w:pPr>
            <w:r/>
            <w:r>
              <w:rPr>
                <w:rFonts w:ascii="Times New Roman" w:hAnsi="Times New Roman"/>
                <w:b w:val="0"/>
                <w:sz w:val="24"/>
              </w:rPr>
              <w:t>1</w:t>
            </w:r>
          </w:p>
        </w:tc>
        <w:tc>
          <w:tcPr>
            <w:tcW w:type="dxa" w:w="3685"/>
          </w:tcPr>
          <w:p>
            <w:pPr>
              <w:spacing w:before="40" w:after="40"/>
              <w:jc w:val="left"/>
            </w:pPr>
            <w:r/>
            <w:r>
              <w:rPr>
                <w:rFonts w:ascii="Times New Roman" w:hAnsi="Times New Roman"/>
                <w:b w:val="0"/>
                <w:sz w:val="24"/>
              </w:rPr>
              <w:t>Ghi nhận câu hỏi (Questions Asked)</w:t>
              <w:br/>
              <w:t>Mọi câu hỏi nghiên cứu, câu hỏi đặt ra cho khách hàng, đối tác, nội bộ đều được ghi chép lại.</w:t>
            </w:r>
          </w:p>
        </w:tc>
        <w:tc>
          <w:tcPr>
            <w:tcW w:type="dxa" w:w="3402"/>
          </w:tcPr>
          <w:p>
            <w:pPr>
              <w:spacing w:before="40" w:after="40"/>
              <w:jc w:val="left"/>
            </w:pPr>
            <w:r/>
            <w:r>
              <w:rPr>
                <w:rFonts w:ascii="Times New Roman" w:hAnsi="Times New Roman"/>
                <w:b w:val="0"/>
                <w:sz w:val="24"/>
              </w:rPr>
              <w:t>100% câu hỏi được lưu trữ có hệ thống, gắn ngày tháng và ngữ cảnh.</w:t>
            </w:r>
          </w:p>
        </w:tc>
      </w:tr>
      <w:tr>
        <w:tc>
          <w:tcPr>
            <w:tcW w:type="dxa" w:w="567"/>
          </w:tcPr>
          <w:p>
            <w:pPr>
              <w:spacing w:before="40" w:after="40"/>
              <w:jc w:val="left"/>
            </w:pPr>
            <w:r/>
            <w:r>
              <w:rPr>
                <w:rFonts w:ascii="Times New Roman" w:hAnsi="Times New Roman"/>
                <w:b w:val="0"/>
                <w:sz w:val="24"/>
              </w:rPr>
              <w:t>2</w:t>
            </w:r>
          </w:p>
        </w:tc>
        <w:tc>
          <w:tcPr>
            <w:tcW w:type="dxa" w:w="3685"/>
          </w:tcPr>
          <w:p>
            <w:pPr>
              <w:spacing w:before="40" w:after="40"/>
              <w:jc w:val="left"/>
            </w:pPr>
            <w:r/>
            <w:r>
              <w:rPr>
                <w:rFonts w:ascii="Times New Roman" w:hAnsi="Times New Roman"/>
                <w:b w:val="0"/>
                <w:sz w:val="24"/>
              </w:rPr>
              <w:t>Thu thập bằng chứng (Evidence Collected)</w:t>
              <w:br/>
              <w:t>Mọi dữ liệu, số liệu, phản hồi, screenshot, link tham khảo, kết quả khảo sát đều được lưu trữ.</w:t>
            </w:r>
          </w:p>
        </w:tc>
        <w:tc>
          <w:tcPr>
            <w:tcW w:type="dxa" w:w="3402"/>
          </w:tcPr>
          <w:p>
            <w:pPr>
              <w:spacing w:before="40" w:after="40"/>
              <w:jc w:val="left"/>
            </w:pPr>
            <w:r/>
            <w:r>
              <w:rPr>
                <w:rFonts w:ascii="Times New Roman" w:hAnsi="Times New Roman"/>
                <w:b w:val="0"/>
                <w:sz w:val="24"/>
              </w:rPr>
              <w:t>100% bằng chứng được phân loại, gắn nguồn gốc, dễ truy xuất.</w:t>
            </w:r>
          </w:p>
        </w:tc>
      </w:tr>
      <w:tr>
        <w:tc>
          <w:tcPr>
            <w:tcW w:type="dxa" w:w="567"/>
          </w:tcPr>
          <w:p>
            <w:pPr>
              <w:spacing w:before="40" w:after="40"/>
              <w:jc w:val="left"/>
            </w:pPr>
            <w:r/>
            <w:r>
              <w:rPr>
                <w:rFonts w:ascii="Times New Roman" w:hAnsi="Times New Roman"/>
                <w:b w:val="0"/>
                <w:sz w:val="24"/>
              </w:rPr>
              <w:t>3</w:t>
            </w:r>
          </w:p>
        </w:tc>
        <w:tc>
          <w:tcPr>
            <w:tcW w:type="dxa" w:w="3685"/>
          </w:tcPr>
          <w:p>
            <w:pPr>
              <w:spacing w:before="40" w:after="40"/>
              <w:jc w:val="left"/>
            </w:pPr>
            <w:r/>
            <w:r>
              <w:rPr>
                <w:rFonts w:ascii="Times New Roman" w:hAnsi="Times New Roman"/>
                <w:b w:val="0"/>
                <w:sz w:val="24"/>
              </w:rPr>
              <w:t>Tổng hợp insight (Insights Gained)</w:t>
              <w:br/>
              <w:t>Từ bằng chứng thu thập, phải rút ra được insight rõ ràng, có căn cứ, và ghi nhận đầy đủ.</w:t>
            </w:r>
          </w:p>
        </w:tc>
        <w:tc>
          <w:tcPr>
            <w:tcW w:type="dxa" w:w="3402"/>
          </w:tcPr>
          <w:p>
            <w:pPr>
              <w:spacing w:before="40" w:after="40"/>
              <w:jc w:val="left"/>
            </w:pPr>
            <w:r/>
            <w:r>
              <w:rPr>
                <w:rFonts w:ascii="Times New Roman" w:hAnsi="Times New Roman"/>
                <w:b w:val="0"/>
                <w:sz w:val="24"/>
              </w:rPr>
              <w:t>Mỗi insight phải gắn liền với bằng chứng cụ thể. Không insight nào thiếu dữ liệu hỗ trợ.</w:t>
            </w:r>
          </w:p>
        </w:tc>
      </w:tr>
      <w:tr>
        <w:tc>
          <w:tcPr>
            <w:tcW w:type="dxa" w:w="567"/>
          </w:tcPr>
          <w:p>
            <w:pPr>
              <w:spacing w:before="40" w:after="40"/>
              <w:jc w:val="left"/>
            </w:pPr>
            <w:r/>
            <w:r>
              <w:rPr>
                <w:rFonts w:ascii="Times New Roman" w:hAnsi="Times New Roman"/>
                <w:b w:val="0"/>
                <w:sz w:val="24"/>
              </w:rPr>
              <w:t>4</w:t>
            </w:r>
          </w:p>
        </w:tc>
        <w:tc>
          <w:tcPr>
            <w:tcW w:type="dxa" w:w="3685"/>
          </w:tcPr>
          <w:p>
            <w:pPr>
              <w:spacing w:before="40" w:after="40"/>
              <w:jc w:val="left"/>
            </w:pPr>
            <w:r/>
            <w:r>
              <w:rPr>
                <w:rFonts w:ascii="Times New Roman" w:hAnsi="Times New Roman"/>
                <w:b w:val="0"/>
                <w:sz w:val="24"/>
              </w:rPr>
              <w:t>Ghi nhận hành động (Actions Taken)</w:t>
              <w:br/>
              <w:t>Mọi hành động đã thực hiện, quyết định đã đưa ra, thay đổi đã áp dụng đều được ghi chép.</w:t>
            </w:r>
          </w:p>
        </w:tc>
        <w:tc>
          <w:tcPr>
            <w:tcW w:type="dxa" w:w="3402"/>
          </w:tcPr>
          <w:p>
            <w:pPr>
              <w:spacing w:before="40" w:after="40"/>
              <w:jc w:val="left"/>
            </w:pPr>
            <w:r/>
            <w:r>
              <w:rPr>
                <w:rFonts w:ascii="Times New Roman" w:hAnsi="Times New Roman"/>
                <w:b w:val="0"/>
                <w:sz w:val="24"/>
              </w:rPr>
              <w:t>100% action items được ghi nhận kèm kết quả và trạng thái (đã làm / đang làm / chưa làm).</w:t>
            </w:r>
          </w:p>
        </w:tc>
      </w:tr>
      <w:tr>
        <w:tc>
          <w:tcPr>
            <w:tcW w:type="dxa" w:w="567"/>
          </w:tcPr>
          <w:p>
            <w:pPr>
              <w:spacing w:before="40" w:after="40"/>
              <w:jc w:val="left"/>
            </w:pPr>
            <w:r/>
            <w:r>
              <w:rPr>
                <w:rFonts w:ascii="Times New Roman" w:hAnsi="Times New Roman"/>
                <w:b w:val="0"/>
                <w:sz w:val="24"/>
              </w:rPr>
              <w:t>5</w:t>
            </w:r>
          </w:p>
        </w:tc>
        <w:tc>
          <w:tcPr>
            <w:tcW w:type="dxa" w:w="3685"/>
          </w:tcPr>
          <w:p>
            <w:pPr>
              <w:spacing w:before="40" w:after="40"/>
              <w:jc w:val="left"/>
            </w:pPr>
            <w:r/>
            <w:r>
              <w:rPr>
                <w:rFonts w:ascii="Times New Roman" w:hAnsi="Times New Roman"/>
                <w:b w:val="0"/>
                <w:sz w:val="24"/>
              </w:rPr>
              <w:t>Báo cáo Loom hàng tuần (Weekly Loom Report)</w:t>
              <w:br/>
              <w:t>Mỗi tuần, Bên B phải trình bày tổng hợp công việc bằng video Loom gửi cho quản lý trực tiếp.</w:t>
            </w:r>
          </w:p>
        </w:tc>
        <w:tc>
          <w:tcPr>
            <w:tcW w:type="dxa" w:w="3402"/>
          </w:tcPr>
          <w:p>
            <w:pPr>
              <w:spacing w:before="40" w:after="40"/>
              <w:jc w:val="left"/>
            </w:pPr>
            <w:r/>
            <w:r>
              <w:rPr>
                <w:rFonts w:ascii="Times New Roman" w:hAnsi="Times New Roman"/>
                <w:b w:val="0"/>
                <w:sz w:val="24"/>
              </w:rPr>
              <w:t>Nộp đúng hạn mỗi tuần. Nội dung bao gồm: Câu hỏi → Bằng chứng → Insight → Hành động. Rõ ràng, có cấu trúc.</w:t>
            </w:r>
          </w:p>
        </w:tc>
      </w:tr>
    </w:tbl>
    <w:p>
      <w:pPr>
        <w:spacing w:before="0" w:after="0"/>
      </w:pPr>
    </w:p>
    <w:p>
      <w:pPr>
        <w:spacing w:after="60"/>
        <w:ind w:left="283"/>
      </w:pPr>
      <w:r>
        <w:rPr>
          <w:rFonts w:ascii="Times New Roman" w:hAnsi="Times New Roman"/>
          <w:b w:val="0"/>
          <w:i/>
          <w:sz w:val="26"/>
        </w:rPr>
        <w:t>Lưu ý: Tiêu chí đánh giá không dựa trên khối lượng nội dung sản xuất, mà dựa trên chất lượng ghi chép, mức độ hệ thống hóa và tính nhất quán của báo cáo hàng tuần.</w:t>
      </w:r>
    </w:p>
    <w:p>
      <w:pPr>
        <w:spacing w:after="80"/>
        <w:ind w:left="283"/>
      </w:pPr>
      <w:r>
        <w:rPr>
          <w:rFonts w:ascii="Times New Roman" w:hAnsi="Times New Roman"/>
          <w:b/>
          <w:i w:val="0"/>
          <w:sz w:val="26"/>
        </w:rPr>
        <w:t>2.3. Quy định về báo cáo Loom hàng tuần: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4"/>
        <w:gridCol w:w="4844"/>
      </w:tblGrid>
      <w:tr>
        <w:tc>
          <w:tcPr>
            <w:tcW w:type="dxa" w:w="1984"/>
            <w:shd w:fill="D9E2F3"/>
          </w:tcPr>
          <w:p>
            <w:pPr>
              <w:spacing w:before="40" w:after="40"/>
              <w:jc w:val="left"/>
            </w:pPr>
            <w:r/>
            <w:r>
              <w:rPr>
                <w:rFonts w:ascii="Times New Roman" w:hAnsi="Times New Roman"/>
                <w:b/>
                <w:sz w:val="24"/>
              </w:rPr>
              <w:t>Nội dung</w:t>
            </w:r>
          </w:p>
        </w:tc>
        <w:tc>
          <w:tcPr>
            <w:tcW w:type="dxa" w:w="5669"/>
            <w:shd w:fill="D9E2F3"/>
          </w:tcPr>
          <w:p>
            <w:pPr>
              <w:spacing w:before="40" w:after="40"/>
              <w:jc w:val="left"/>
            </w:pPr>
            <w:r/>
            <w:r>
              <w:rPr>
                <w:rFonts w:ascii="Times New Roman" w:hAnsi="Times New Roman"/>
                <w:b/>
                <w:sz w:val="24"/>
              </w:rPr>
              <w:t>Chi tiết</w:t>
            </w:r>
          </w:p>
        </w:tc>
      </w:tr>
      <w:tr>
        <w:tc>
          <w:tcPr>
            <w:tcW w:type="dxa" w:w="1984"/>
          </w:tcPr>
          <w:p>
            <w:pPr>
              <w:spacing w:before="40" w:after="40"/>
              <w:jc w:val="left"/>
            </w:pPr>
            <w:r/>
            <w:r>
              <w:rPr>
                <w:rFonts w:ascii="Times New Roman" w:hAnsi="Times New Roman"/>
                <w:b w:val="0"/>
                <w:sz w:val="24"/>
              </w:rPr>
              <w:t>Hình thức</w:t>
            </w:r>
          </w:p>
        </w:tc>
        <w:tc>
          <w:tcPr>
            <w:tcW w:type="dxa" w:w="5669"/>
          </w:tcPr>
          <w:p>
            <w:pPr>
              <w:spacing w:before="40" w:after="40"/>
              <w:jc w:val="left"/>
            </w:pPr>
            <w:r/>
            <w:r>
              <w:rPr>
                <w:rFonts w:ascii="Times New Roman" w:hAnsi="Times New Roman"/>
                <w:b w:val="0"/>
                <w:sz w:val="24"/>
              </w:rPr>
              <w:t>Video trình bày qua Loom (có chia sẻ màn hình)</w:t>
            </w:r>
          </w:p>
        </w:tc>
      </w:tr>
      <w:tr>
        <w:tc>
          <w:tcPr>
            <w:tcW w:type="dxa" w:w="1984"/>
          </w:tcPr>
          <w:p>
            <w:pPr>
              <w:spacing w:before="40" w:after="40"/>
              <w:jc w:val="left"/>
            </w:pPr>
            <w:r/>
            <w:r>
              <w:rPr>
                <w:rFonts w:ascii="Times New Roman" w:hAnsi="Times New Roman"/>
                <w:b w:val="0"/>
                <w:sz w:val="24"/>
              </w:rPr>
              <w:t>Tần suất</w:t>
            </w:r>
          </w:p>
        </w:tc>
        <w:tc>
          <w:tcPr>
            <w:tcW w:type="dxa" w:w="5669"/>
          </w:tcPr>
          <w:p>
            <w:pPr>
              <w:spacing w:before="40" w:after="40"/>
              <w:jc w:val="left"/>
            </w:pPr>
            <w:r/>
            <w:r>
              <w:rPr>
                <w:rFonts w:ascii="Times New Roman" w:hAnsi="Times New Roman"/>
                <w:b w:val="0"/>
                <w:sz w:val="24"/>
              </w:rPr>
              <w:t>01 lần/tuần, nộp vào ngày ......... hàng tuần</w:t>
            </w:r>
          </w:p>
        </w:tc>
      </w:tr>
      <w:tr>
        <w:tc>
          <w:tcPr>
            <w:tcW w:type="dxa" w:w="1984"/>
          </w:tcPr>
          <w:p>
            <w:pPr>
              <w:spacing w:before="40" w:after="40"/>
              <w:jc w:val="left"/>
            </w:pPr>
            <w:r/>
            <w:r>
              <w:rPr>
                <w:rFonts w:ascii="Times New Roman" w:hAnsi="Times New Roman"/>
                <w:b w:val="0"/>
                <w:sz w:val="24"/>
              </w:rPr>
              <w:t>Thời lượng</w:t>
            </w:r>
          </w:p>
        </w:tc>
        <w:tc>
          <w:tcPr>
            <w:tcW w:type="dxa" w:w="5669"/>
          </w:tcPr>
          <w:p>
            <w:pPr>
              <w:spacing w:before="40" w:after="40"/>
              <w:jc w:val="left"/>
            </w:pPr>
            <w:r/>
            <w:r>
              <w:rPr>
                <w:rFonts w:ascii="Times New Roman" w:hAnsi="Times New Roman"/>
                <w:b w:val="0"/>
                <w:sz w:val="24"/>
              </w:rPr>
              <w:t>Tối thiểu 5 phút, tối đa 15 phút</w:t>
            </w:r>
          </w:p>
        </w:tc>
      </w:tr>
      <w:tr>
        <w:tc>
          <w:tcPr>
            <w:tcW w:type="dxa" w:w="1984"/>
          </w:tcPr>
          <w:p>
            <w:pPr>
              <w:spacing w:before="40" w:after="40"/>
              <w:jc w:val="left"/>
            </w:pPr>
            <w:r/>
            <w:r>
              <w:rPr>
                <w:rFonts w:ascii="Times New Roman" w:hAnsi="Times New Roman"/>
                <w:b w:val="0"/>
                <w:sz w:val="24"/>
              </w:rPr>
              <w:t>Cấu trúc bắt buộc</w:t>
            </w:r>
          </w:p>
        </w:tc>
        <w:tc>
          <w:tcPr>
            <w:tcW w:type="dxa" w:w="5669"/>
          </w:tcPr>
          <w:p>
            <w:pPr>
              <w:spacing w:before="40" w:after="40"/>
              <w:jc w:val="left"/>
            </w:pPr>
            <w:r/>
            <w:r>
              <w:rPr>
                <w:rFonts w:ascii="Times New Roman" w:hAnsi="Times New Roman"/>
                <w:b w:val="0"/>
                <w:sz w:val="24"/>
              </w:rPr>
              <w:t>1. Questions: Các câu hỏi đã đặt ra trong tuần</w:t>
              <w:br/>
              <w:t>2. Evidence: Bằng chứng/dữ liệu đã thu thập</w:t>
              <w:br/>
              <w:t>3. Insights: Nhận định rút ra từ bằng chứng</w:t>
              <w:br/>
              <w:t>4. Actions: Hành động đã thực hiện &amp; kế hoạch tuần tiếp theo</w:t>
            </w:r>
          </w:p>
        </w:tc>
      </w:tr>
      <w:tr>
        <w:tc>
          <w:tcPr>
            <w:tcW w:type="dxa" w:w="1984"/>
          </w:tcPr>
          <w:p>
            <w:pPr>
              <w:spacing w:before="40" w:after="40"/>
              <w:jc w:val="left"/>
            </w:pPr>
            <w:r/>
            <w:r>
              <w:rPr>
                <w:rFonts w:ascii="Times New Roman" w:hAnsi="Times New Roman"/>
                <w:b w:val="0"/>
                <w:sz w:val="24"/>
              </w:rPr>
              <w:t>Gửi đến</w:t>
            </w:r>
          </w:p>
        </w:tc>
        <w:tc>
          <w:tcPr>
            <w:tcW w:type="dxa" w:w="5669"/>
          </w:tcPr>
          <w:p>
            <w:pPr>
              <w:spacing w:before="40" w:after="40"/>
              <w:jc w:val="left"/>
            </w:pPr>
            <w:r/>
            <w:r>
              <w:rPr>
                <w:rFonts w:ascii="Times New Roman" w:hAnsi="Times New Roman"/>
                <w:b w:val="0"/>
                <w:sz w:val="24"/>
              </w:rPr>
              <w:t>Quản lý trực tiếp qua email/Slack/công cụ nội bộ</w:t>
            </w:r>
          </w:p>
        </w:tc>
      </w:tr>
      <w:tr>
        <w:tc>
          <w:tcPr>
            <w:tcW w:type="dxa" w:w="1984"/>
          </w:tcPr>
          <w:p>
            <w:pPr>
              <w:spacing w:before="40" w:after="40"/>
              <w:jc w:val="left"/>
            </w:pPr>
            <w:r/>
            <w:r>
              <w:rPr>
                <w:rFonts w:ascii="Times New Roman" w:hAnsi="Times New Roman"/>
                <w:b w:val="0"/>
                <w:sz w:val="24"/>
              </w:rPr>
              <w:t>Lưu trữ</w:t>
            </w:r>
          </w:p>
        </w:tc>
        <w:tc>
          <w:tcPr>
            <w:tcW w:type="dxa" w:w="5669"/>
          </w:tcPr>
          <w:p>
            <w:pPr>
              <w:spacing w:before="40" w:after="40"/>
              <w:jc w:val="left"/>
            </w:pPr>
            <w:r/>
            <w:r>
              <w:rPr>
                <w:rFonts w:ascii="Times New Roman" w:hAnsi="Times New Roman"/>
                <w:b w:val="0"/>
                <w:sz w:val="24"/>
              </w:rPr>
              <w:t>Tất cả video Loom được lưu trong thư mục chung do Bên A chỉ định</w:t>
            </w:r>
          </w:p>
        </w:tc>
      </w:tr>
    </w:tbl>
    <w:p>
      <w:pPr>
        <w:spacing w:before="0" w:after="0"/>
      </w:pPr>
    </w:p>
    <w:p>
      <w:pPr>
        <w:spacing w:before="240" w:after="120"/>
      </w:pPr>
      <w:r>
        <w:rPr>
          <w:rFonts w:ascii="Times New Roman" w:hAnsi="Times New Roman"/>
          <w:b/>
          <w:sz w:val="26"/>
        </w:rPr>
        <w:t>ĐIỀU 3: TIỀN LƯƠNG VÀ PHƯƠNG THỨC THANH TOÁN</w:t>
      </w:r>
    </w:p>
    <w:p>
      <w:pPr>
        <w:spacing w:after="40"/>
        <w:ind w:left="283"/>
      </w:pPr>
      <w:r>
        <w:rPr>
          <w:rFonts w:ascii="Times New Roman" w:hAnsi="Times New Roman"/>
          <w:b/>
          <w:i w:val="0"/>
          <w:sz w:val="26"/>
        </w:rPr>
        <w:t xml:space="preserve">3.1. Mức lương thử việc: </w:t>
      </w:r>
      <w:r>
        <w:rPr>
          <w:rFonts w:ascii="Times New Roman" w:hAnsi="Times New Roman"/>
          <w:b w:val="0"/>
          <w:i w:val="0"/>
          <w:sz w:val="26"/>
        </w:rPr>
        <w:t>.............................. VNĐ/tháng</w:t>
      </w:r>
    </w:p>
    <w:p>
      <w:pPr>
        <w:spacing w:after="60"/>
        <w:ind w:left="567"/>
      </w:pPr>
      <w:r>
        <w:rPr>
          <w:rFonts w:ascii="Times New Roman" w:hAnsi="Times New Roman"/>
          <w:b w:val="0"/>
          <w:i w:val="0"/>
          <w:sz w:val="26"/>
        </w:rPr>
        <w:t>(Bằng chữ: .............................................................................................................)</w:t>
      </w:r>
    </w:p>
    <w:p>
      <w:pPr>
        <w:spacing w:after="100"/>
        <w:ind w:left="567"/>
      </w:pPr>
      <w:r>
        <w:rPr>
          <w:rFonts w:ascii="Times New Roman" w:hAnsi="Times New Roman"/>
          <w:b w:val="0"/>
          <w:i/>
          <w:sz w:val="26"/>
        </w:rPr>
        <w:t>(Theo Điều 26 BLLĐ 2019: Tiền lương thử việc ít nhất bằng 85% mức lương của công việc đó.)</w:t>
      </w:r>
    </w:p>
    <w:p>
      <w:pPr>
        <w:spacing w:after="100"/>
        <w:ind w:left="283"/>
      </w:pPr>
      <w:r>
        <w:rPr>
          <w:rFonts w:ascii="Times New Roman" w:hAnsi="Times New Roman"/>
          <w:b/>
          <w:i w:val="0"/>
          <w:sz w:val="26"/>
        </w:rPr>
        <w:t xml:space="preserve">3.2. Mức lương chính thức (dự kiến sau thử việc): </w:t>
      </w:r>
      <w:r>
        <w:rPr>
          <w:rFonts w:ascii="Times New Roman" w:hAnsi="Times New Roman"/>
          <w:b w:val="0"/>
          <w:i w:val="0"/>
          <w:sz w:val="26"/>
        </w:rPr>
        <w:t>.............................. VNĐ/tháng</w:t>
      </w:r>
    </w:p>
    <w:p>
      <w:pPr>
        <w:spacing w:after="40"/>
        <w:ind w:left="283"/>
      </w:pPr>
      <w:r>
        <w:rPr>
          <w:rFonts w:ascii="Times New Roman" w:hAnsi="Times New Roman"/>
          <w:b/>
          <w:i w:val="0"/>
          <w:sz w:val="26"/>
        </w:rPr>
        <w:t>3.3. Phương thức thanh toán:</w:t>
      </w:r>
    </w:p>
    <w:p>
      <w:pPr>
        <w:spacing w:after="40"/>
        <w:ind w:left="567"/>
      </w:pPr>
      <w:r>
        <w:rPr>
          <w:rFonts w:ascii="Times New Roman" w:hAnsi="Times New Roman"/>
          <w:b w:val="0"/>
          <w:i w:val="0"/>
          <w:sz w:val="26"/>
        </w:rPr>
        <w:t>Hình thức: Chuyển khoản ngân hàng</w:t>
      </w:r>
    </w:p>
    <w:p>
      <w:pPr>
        <w:spacing w:after="60"/>
        <w:ind w:left="567"/>
      </w:pPr>
      <w:r>
        <w:rPr>
          <w:rFonts w:ascii="Times New Roman" w:hAnsi="Times New Roman"/>
          <w:b w:val="0"/>
          <w:sz w:val="26"/>
        </w:rPr>
        <w:t xml:space="preserve">Ngân hàng:  </w:t>
      </w:r>
      <w:r>
        <w:rPr>
          <w:rFonts w:ascii="Times New Roman" w:hAnsi="Times New Roman"/>
          <w:sz w:val="26"/>
        </w:rPr>
        <w:t>.......................................</w:t>
      </w:r>
    </w:p>
    <w:p>
      <w:pPr>
        <w:spacing w:after="60"/>
        <w:ind w:left="567"/>
      </w:pPr>
      <w:r>
        <w:rPr>
          <w:rFonts w:ascii="Times New Roman" w:hAnsi="Times New Roman"/>
          <w:b w:val="0"/>
          <w:sz w:val="26"/>
        </w:rPr>
        <w:t xml:space="preserve">Số tài khoản:  </w:t>
      </w:r>
      <w:r>
        <w:rPr>
          <w:rFonts w:ascii="Times New Roman" w:hAnsi="Times New Roman"/>
          <w:sz w:val="26"/>
        </w:rPr>
        <w:t>.......................................</w:t>
      </w:r>
    </w:p>
    <w:p>
      <w:pPr>
        <w:spacing w:after="60"/>
        <w:ind w:left="567"/>
      </w:pPr>
      <w:r>
        <w:rPr>
          <w:rFonts w:ascii="Times New Roman" w:hAnsi="Times New Roman"/>
          <w:b w:val="0"/>
          <w:sz w:val="26"/>
        </w:rPr>
        <w:t xml:space="preserve">Chủ tài khoản:  </w:t>
      </w:r>
      <w:r>
        <w:rPr>
          <w:rFonts w:ascii="Times New Roman" w:hAnsi="Times New Roman"/>
          <w:sz w:val="26"/>
        </w:rPr>
        <w:t>.......................................</w:t>
      </w:r>
    </w:p>
    <w:p>
      <w:pPr>
        <w:spacing w:after="60"/>
        <w:ind w:left="567"/>
      </w:pPr>
      <w:r>
        <w:rPr>
          <w:rFonts w:ascii="Times New Roman" w:hAnsi="Times New Roman"/>
          <w:b w:val="0"/>
          <w:sz w:val="26"/>
        </w:rPr>
        <w:t xml:space="preserve">Kỳ thanh toán:  </w:t>
      </w:r>
      <w:r>
        <w:rPr>
          <w:rFonts w:ascii="Times New Roman" w:hAnsi="Times New Roman"/>
          <w:sz w:val="26"/>
        </w:rPr>
        <w:t>Ngày ......... hàng tháng</w:t>
      </w:r>
    </w:p>
    <w:p>
      <w:pPr>
        <w:spacing w:before="0" w:after="0"/>
      </w:pPr>
    </w:p>
    <w:p>
      <w:pPr>
        <w:spacing w:after="80"/>
        <w:ind w:left="283"/>
      </w:pPr>
      <w:r>
        <w:rPr>
          <w:rFonts w:ascii="Times New Roman" w:hAnsi="Times New Roman"/>
          <w:b/>
          <w:i w:val="0"/>
          <w:sz w:val="26"/>
        </w:rPr>
        <w:t>3.4. Phụ cấp (nếu có):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4"/>
        <w:gridCol w:w="4844"/>
      </w:tblGrid>
      <w:tr>
        <w:tc>
          <w:tcPr>
            <w:tcW w:type="dxa" w:w="4535"/>
            <w:shd w:fill="D9E2F3"/>
          </w:tcPr>
          <w:p>
            <w:pPr>
              <w:spacing w:before="40" w:after="40"/>
              <w:jc w:val="left"/>
            </w:pPr>
            <w:r/>
            <w:r>
              <w:rPr>
                <w:rFonts w:ascii="Times New Roman" w:hAnsi="Times New Roman"/>
                <w:b/>
                <w:sz w:val="24"/>
              </w:rPr>
              <w:t>Loại phụ cấp</w:t>
            </w:r>
          </w:p>
        </w:tc>
        <w:tc>
          <w:tcPr>
            <w:tcW w:type="dxa" w:w="2835"/>
            <w:shd w:fill="D9E2F3"/>
          </w:tcPr>
          <w:p>
            <w:pPr>
              <w:spacing w:before="40" w:after="40"/>
              <w:jc w:val="left"/>
            </w:pPr>
            <w:r/>
            <w:r>
              <w:rPr>
                <w:rFonts w:ascii="Times New Roman" w:hAnsi="Times New Roman"/>
                <w:b/>
                <w:sz w:val="24"/>
              </w:rPr>
              <w:t>Số tiền (VNĐ/tháng)</w:t>
            </w:r>
          </w:p>
        </w:tc>
      </w:tr>
      <w:tr>
        <w:tc>
          <w:tcPr>
            <w:tcW w:type="dxa" w:w="4535"/>
          </w:tcPr>
          <w:p>
            <w:pPr>
              <w:spacing w:before="40" w:after="40"/>
              <w:jc w:val="left"/>
            </w:pPr>
            <w:r/>
            <w:r>
              <w:rPr>
                <w:rFonts w:ascii="Times New Roman" w:hAnsi="Times New Roman"/>
                <w:b w:val="0"/>
                <w:sz w:val="24"/>
              </w:rPr>
              <w:t>Phụ cấp ăn trưa</w:t>
            </w:r>
          </w:p>
        </w:tc>
        <w:tc>
          <w:tcPr>
            <w:tcW w:type="dxa" w:w="2835"/>
          </w:tcPr>
          <w:p>
            <w:pPr>
              <w:spacing w:before="40" w:after="40"/>
              <w:jc w:val="left"/>
            </w:pPr>
            <w:r/>
            <w:r>
              <w:rPr>
                <w:rFonts w:ascii="Times New Roman" w:hAnsi="Times New Roman"/>
                <w:b w:val="0"/>
                <w:sz w:val="24"/>
              </w:rPr>
            </w:r>
          </w:p>
        </w:tc>
      </w:tr>
      <w:tr>
        <w:tc>
          <w:tcPr>
            <w:tcW w:type="dxa" w:w="4535"/>
          </w:tcPr>
          <w:p>
            <w:pPr>
              <w:spacing w:before="40" w:after="40"/>
              <w:jc w:val="left"/>
            </w:pPr>
            <w:r/>
            <w:r>
              <w:rPr>
                <w:rFonts w:ascii="Times New Roman" w:hAnsi="Times New Roman"/>
                <w:b w:val="0"/>
                <w:sz w:val="24"/>
              </w:rPr>
              <w:t>Phụ cấp đi lại / xăng xe</w:t>
            </w:r>
          </w:p>
        </w:tc>
        <w:tc>
          <w:tcPr>
            <w:tcW w:type="dxa" w:w="2835"/>
          </w:tcPr>
          <w:p>
            <w:pPr>
              <w:spacing w:before="40" w:after="40"/>
              <w:jc w:val="left"/>
            </w:pPr>
            <w:r/>
            <w:r>
              <w:rPr>
                <w:rFonts w:ascii="Times New Roman" w:hAnsi="Times New Roman"/>
                <w:b w:val="0"/>
                <w:sz w:val="24"/>
              </w:rPr>
            </w:r>
          </w:p>
        </w:tc>
      </w:tr>
      <w:tr>
        <w:tc>
          <w:tcPr>
            <w:tcW w:type="dxa" w:w="4535"/>
          </w:tcPr>
          <w:p>
            <w:pPr>
              <w:spacing w:before="40" w:after="40"/>
              <w:jc w:val="left"/>
            </w:pPr>
            <w:r/>
            <w:r>
              <w:rPr>
                <w:rFonts w:ascii="Times New Roman" w:hAnsi="Times New Roman"/>
                <w:b w:val="0"/>
                <w:sz w:val="24"/>
              </w:rPr>
              <w:t>Phụ cấp điện thoại</w:t>
            </w:r>
          </w:p>
        </w:tc>
        <w:tc>
          <w:tcPr>
            <w:tcW w:type="dxa" w:w="2835"/>
          </w:tcPr>
          <w:p>
            <w:pPr>
              <w:spacing w:before="40" w:after="40"/>
              <w:jc w:val="left"/>
            </w:pPr>
            <w:r/>
            <w:r>
              <w:rPr>
                <w:rFonts w:ascii="Times New Roman" w:hAnsi="Times New Roman"/>
                <w:b w:val="0"/>
                <w:sz w:val="24"/>
              </w:rPr>
            </w:r>
          </w:p>
        </w:tc>
      </w:tr>
      <w:tr>
        <w:tc>
          <w:tcPr>
            <w:tcW w:type="dxa" w:w="4535"/>
          </w:tcPr>
          <w:p>
            <w:pPr>
              <w:spacing w:before="40" w:after="40"/>
              <w:jc w:val="left"/>
            </w:pPr>
            <w:r/>
            <w:r>
              <w:rPr>
                <w:rFonts w:ascii="Times New Roman" w:hAnsi="Times New Roman"/>
                <w:b w:val="0"/>
                <w:sz w:val="24"/>
              </w:rPr>
              <w:t>Khác: .........................</w:t>
            </w:r>
          </w:p>
        </w:tc>
        <w:tc>
          <w:tcPr>
            <w:tcW w:type="dxa" w:w="2835"/>
          </w:tcPr>
          <w:p>
            <w:pPr>
              <w:spacing w:before="40" w:after="40"/>
              <w:jc w:val="left"/>
            </w:pPr>
            <w:r/>
            <w:r>
              <w:rPr>
                <w:rFonts w:ascii="Times New Roman" w:hAnsi="Times New Roman"/>
                <w:b w:val="0"/>
                <w:sz w:val="24"/>
              </w:rPr>
            </w:r>
          </w:p>
        </w:tc>
      </w:tr>
    </w:tbl>
    <w:p>
      <w:pPr>
        <w:spacing w:before="0" w:after="0"/>
      </w:pPr>
    </w:p>
    <w:p>
      <w:pPr>
        <w:spacing w:before="240" w:after="120"/>
      </w:pPr>
      <w:r>
        <w:rPr>
          <w:rFonts w:ascii="Times New Roman" w:hAnsi="Times New Roman"/>
          <w:b/>
          <w:sz w:val="26"/>
        </w:rPr>
        <w:t>ĐIỀU 4: QUYỀN VÀ NGHĨA VỤ CỦA BÊN A</w:t>
      </w:r>
    </w:p>
    <w:p>
      <w:pPr>
        <w:spacing w:after="60"/>
        <w:ind w:left="283"/>
      </w:pPr>
      <w:r>
        <w:rPr>
          <w:rFonts w:ascii="Times New Roman" w:hAnsi="Times New Roman"/>
          <w:b/>
          <w:i w:val="0"/>
          <w:sz w:val="26"/>
        </w:rPr>
        <w:t>4.1. Quyền của Bên A:</w:t>
      </w:r>
    </w:p>
    <w:p>
      <w:pPr>
        <w:spacing w:after="40"/>
        <w:ind w:left="567"/>
      </w:pPr>
      <w:r>
        <w:rPr>
          <w:rFonts w:ascii="Times New Roman" w:hAnsi="Times New Roman"/>
          <w:b w:val="0"/>
          <w:i w:val="0"/>
          <w:sz w:val="26"/>
        </w:rPr>
        <w:t>a)  Quản lý, điều hành, phân công công việc cho Bên B theo đúng vị trí và chức năng đã thỏa thuận;</w:t>
      </w:r>
    </w:p>
    <w:p>
      <w:pPr>
        <w:spacing w:after="40"/>
        <w:ind w:left="567"/>
      </w:pPr>
      <w:r>
        <w:rPr>
          <w:rFonts w:ascii="Times New Roman" w:hAnsi="Times New Roman"/>
          <w:b w:val="0"/>
          <w:i w:val="0"/>
          <w:sz w:val="26"/>
        </w:rPr>
        <w:t>b)  Đánh giá năng lực và kết quả làm việc của Bên B trong thời gian thử việc;</w:t>
      </w:r>
    </w:p>
    <w:p>
      <w:pPr>
        <w:spacing w:after="40"/>
        <w:ind w:left="567"/>
      </w:pPr>
      <w:r>
        <w:rPr>
          <w:rFonts w:ascii="Times New Roman" w:hAnsi="Times New Roman"/>
          <w:b w:val="0"/>
          <w:i w:val="0"/>
          <w:sz w:val="26"/>
        </w:rPr>
        <w:t>c)  Chấm dứt Hợp đồng thử việc theo quy định tại Điều 7 của Hợp đồng này;</w:t>
      </w:r>
    </w:p>
    <w:p>
      <w:pPr>
        <w:spacing w:after="40"/>
        <w:ind w:left="567"/>
      </w:pPr>
      <w:r>
        <w:rPr>
          <w:rFonts w:ascii="Times New Roman" w:hAnsi="Times New Roman"/>
          <w:b w:val="0"/>
          <w:i w:val="0"/>
          <w:sz w:val="26"/>
        </w:rPr>
        <w:t>d)  Khen thưởng, kỷ luật Bên B theo nội quy lao động của Công ty.</w:t>
      </w:r>
    </w:p>
    <w:p>
      <w:pPr>
        <w:spacing w:before="0" w:after="0"/>
      </w:pPr>
    </w:p>
    <w:p>
      <w:pPr>
        <w:spacing w:after="60"/>
        <w:ind w:left="283"/>
      </w:pPr>
      <w:r>
        <w:rPr>
          <w:rFonts w:ascii="Times New Roman" w:hAnsi="Times New Roman"/>
          <w:b/>
          <w:i w:val="0"/>
          <w:sz w:val="26"/>
        </w:rPr>
        <w:t>4.2. Nghĩa vụ của Bên A:</w:t>
      </w:r>
    </w:p>
    <w:p>
      <w:pPr>
        <w:spacing w:after="40"/>
        <w:ind w:left="567"/>
      </w:pPr>
      <w:r>
        <w:rPr>
          <w:rFonts w:ascii="Times New Roman" w:hAnsi="Times New Roman"/>
          <w:b w:val="0"/>
          <w:i w:val="0"/>
          <w:sz w:val="26"/>
        </w:rPr>
        <w:t>a)  Bố trí công việc đúng theo nội dung đã thỏa thuận trong Hợp đồng;</w:t>
      </w:r>
    </w:p>
    <w:p>
      <w:pPr>
        <w:spacing w:after="40"/>
        <w:ind w:left="567"/>
      </w:pPr>
      <w:r>
        <w:rPr>
          <w:rFonts w:ascii="Times New Roman" w:hAnsi="Times New Roman"/>
          <w:b w:val="0"/>
          <w:i w:val="0"/>
          <w:sz w:val="26"/>
        </w:rPr>
        <w:t>b)  Thanh toán đầy đủ, đúng hạn tiền lương và các chế độ cho Bên B;</w:t>
      </w:r>
    </w:p>
    <w:p>
      <w:pPr>
        <w:spacing w:after="40"/>
        <w:ind w:left="567"/>
      </w:pPr>
      <w:r>
        <w:rPr>
          <w:rFonts w:ascii="Times New Roman" w:hAnsi="Times New Roman"/>
          <w:b w:val="0"/>
          <w:i w:val="0"/>
          <w:sz w:val="26"/>
        </w:rPr>
        <w:t>c)  Cung cấp điều kiện, phương tiện làm việc cần thiết (máy tính, tài khoản phần mềm, tài liệu nội bộ...);</w:t>
      </w:r>
    </w:p>
    <w:p>
      <w:pPr>
        <w:spacing w:after="40"/>
        <w:ind w:left="567"/>
      </w:pPr>
      <w:r>
        <w:rPr>
          <w:rFonts w:ascii="Times New Roman" w:hAnsi="Times New Roman"/>
          <w:b w:val="0"/>
          <w:i w:val="0"/>
          <w:sz w:val="26"/>
        </w:rPr>
        <w:t>d)  Hướng dẫn, đào tạo ban đầu để Bên B nắm bắt công việc và văn hóa công ty;</w:t>
      </w:r>
    </w:p>
    <w:p>
      <w:pPr>
        <w:spacing w:after="40"/>
        <w:ind w:left="567"/>
      </w:pPr>
      <w:r>
        <w:rPr>
          <w:rFonts w:ascii="Times New Roman" w:hAnsi="Times New Roman"/>
          <w:b w:val="0"/>
          <w:i w:val="0"/>
          <w:sz w:val="26"/>
        </w:rPr>
        <w:t>e)  Thông báo kết quả đánh giá thử việc cho Bên B theo Điều 27 Bộ luật Lao động 2019.</w:t>
      </w:r>
    </w:p>
    <w:p>
      <w:pPr>
        <w:spacing w:before="240" w:after="120"/>
      </w:pPr>
      <w:r>
        <w:rPr>
          <w:rFonts w:ascii="Times New Roman" w:hAnsi="Times New Roman"/>
          <w:b/>
          <w:sz w:val="26"/>
        </w:rPr>
        <w:t>ĐIỀU 5: QUYỀN VÀ NGHĨA VỤ CỦA BÊN B</w:t>
      </w:r>
    </w:p>
    <w:p>
      <w:pPr>
        <w:spacing w:after="60"/>
        <w:ind w:left="283"/>
      </w:pPr>
      <w:r>
        <w:rPr>
          <w:rFonts w:ascii="Times New Roman" w:hAnsi="Times New Roman"/>
          <w:b/>
          <w:i w:val="0"/>
          <w:sz w:val="26"/>
        </w:rPr>
        <w:t>5.1. Quyền của Bên B:</w:t>
      </w:r>
    </w:p>
    <w:p>
      <w:pPr>
        <w:spacing w:after="40"/>
        <w:ind w:left="567"/>
      </w:pPr>
      <w:r>
        <w:rPr>
          <w:rFonts w:ascii="Times New Roman" w:hAnsi="Times New Roman"/>
          <w:b w:val="0"/>
          <w:i w:val="0"/>
          <w:sz w:val="26"/>
        </w:rPr>
        <w:t>a)  Được cung cấp đầy đủ điều kiện, phương tiện để thực hiện công việc;</w:t>
      </w:r>
    </w:p>
    <w:p>
      <w:pPr>
        <w:spacing w:after="40"/>
        <w:ind w:left="567"/>
      </w:pPr>
      <w:r>
        <w:rPr>
          <w:rFonts w:ascii="Times New Roman" w:hAnsi="Times New Roman"/>
          <w:b w:val="0"/>
          <w:i w:val="0"/>
          <w:sz w:val="26"/>
        </w:rPr>
        <w:t>b)  Được hưởng lương và các chế độ theo thỏa thuận trong Hợp đồng này;</w:t>
      </w:r>
    </w:p>
    <w:p>
      <w:pPr>
        <w:spacing w:after="40"/>
        <w:ind w:left="567"/>
      </w:pPr>
      <w:r>
        <w:rPr>
          <w:rFonts w:ascii="Times New Roman" w:hAnsi="Times New Roman"/>
          <w:b w:val="0"/>
          <w:i w:val="0"/>
          <w:sz w:val="26"/>
        </w:rPr>
        <w:t>c)  Được đào tạo, hướng dẫn để hoàn thành nhiệm vụ;</w:t>
      </w:r>
    </w:p>
    <w:p>
      <w:pPr>
        <w:spacing w:after="40"/>
        <w:ind w:left="567"/>
      </w:pPr>
      <w:r>
        <w:rPr>
          <w:rFonts w:ascii="Times New Roman" w:hAnsi="Times New Roman"/>
          <w:b w:val="0"/>
          <w:i w:val="0"/>
          <w:sz w:val="26"/>
        </w:rPr>
        <w:t>d)  Chấm dứt Hợp đồng thử việc theo quy định tại Điều 7 của Hợp đồng này;</w:t>
      </w:r>
    </w:p>
    <w:p>
      <w:pPr>
        <w:spacing w:after="40"/>
        <w:ind w:left="567"/>
      </w:pPr>
      <w:r>
        <w:rPr>
          <w:rFonts w:ascii="Times New Roman" w:hAnsi="Times New Roman"/>
          <w:b w:val="0"/>
          <w:i w:val="0"/>
          <w:sz w:val="26"/>
        </w:rPr>
        <w:t>e)  Khiếu nại, tố cáo theo quy định pháp luật khi quyền lợi bị xâm phạm.</w:t>
      </w:r>
    </w:p>
    <w:p>
      <w:pPr>
        <w:spacing w:before="0" w:after="0"/>
      </w:pPr>
    </w:p>
    <w:p>
      <w:pPr>
        <w:spacing w:after="60"/>
        <w:ind w:left="283"/>
      </w:pPr>
      <w:r>
        <w:rPr>
          <w:rFonts w:ascii="Times New Roman" w:hAnsi="Times New Roman"/>
          <w:b/>
          <w:i w:val="0"/>
          <w:sz w:val="26"/>
        </w:rPr>
        <w:t>5.2. Nghĩa vụ của Bên B:</w:t>
      </w:r>
    </w:p>
    <w:p>
      <w:pPr>
        <w:spacing w:after="40"/>
        <w:ind w:left="567"/>
      </w:pPr>
      <w:r>
        <w:rPr>
          <w:rFonts w:ascii="Times New Roman" w:hAnsi="Times New Roman"/>
          <w:b w:val="0"/>
          <w:i w:val="0"/>
          <w:sz w:val="26"/>
        </w:rPr>
        <w:t>a)  Hoàn thành công việc được giao đúng tiến độ và chất lượng;</w:t>
      </w:r>
    </w:p>
    <w:p>
      <w:pPr>
        <w:spacing w:after="40"/>
        <w:ind w:left="567"/>
      </w:pPr>
      <w:r>
        <w:rPr>
          <w:rFonts w:ascii="Times New Roman" w:hAnsi="Times New Roman"/>
          <w:b w:val="0"/>
          <w:i w:val="0"/>
          <w:sz w:val="26"/>
        </w:rPr>
        <w:t>b)  Chấp hành nội quy lao động, quy chế và các quy định của Công ty;</w:t>
      </w:r>
    </w:p>
    <w:p>
      <w:pPr>
        <w:spacing w:after="40"/>
        <w:ind w:left="567"/>
      </w:pPr>
      <w:r>
        <w:rPr>
          <w:rFonts w:ascii="Times New Roman" w:hAnsi="Times New Roman"/>
          <w:b w:val="0"/>
          <w:i w:val="0"/>
          <w:sz w:val="26"/>
        </w:rPr>
        <w:t>c)  Tuân thủ sự quản lý, điều hành và phân công công việc hợp lý của Bên A;</w:t>
      </w:r>
    </w:p>
    <w:p>
      <w:pPr>
        <w:spacing w:after="40"/>
        <w:ind w:left="567"/>
      </w:pPr>
      <w:r>
        <w:rPr>
          <w:rFonts w:ascii="Times New Roman" w:hAnsi="Times New Roman"/>
          <w:b w:val="0"/>
          <w:i w:val="0"/>
          <w:sz w:val="26"/>
        </w:rPr>
        <w:t>d)  Bảo mật thông tin kinh doanh, bí mật thương mại và dữ liệu nội bộ của Công ty (xem Điều 8);</w:t>
      </w:r>
    </w:p>
    <w:p>
      <w:pPr>
        <w:spacing w:after="40"/>
        <w:ind w:left="567"/>
      </w:pPr>
      <w:r>
        <w:rPr>
          <w:rFonts w:ascii="Times New Roman" w:hAnsi="Times New Roman"/>
          <w:b w:val="0"/>
          <w:i w:val="0"/>
          <w:sz w:val="26"/>
        </w:rPr>
        <w:t>e)  Bồi thường thiệt hại nếu vi phạm quy định bảo mật hoặc gây thiệt hại do lỗi cố ý.</w:t>
      </w:r>
    </w:p>
    <w:p>
      <w:pPr>
        <w:spacing w:before="240" w:after="120"/>
      </w:pPr>
      <w:r>
        <w:rPr>
          <w:rFonts w:ascii="Times New Roman" w:hAnsi="Times New Roman"/>
          <w:b/>
          <w:sz w:val="26"/>
        </w:rPr>
        <w:t>ĐIỀU 6: BẢO HIỂM XÃ HỘI VÀ CÁC CHẾ ĐỘ PHÚC LỢI</w:t>
      </w:r>
    </w:p>
    <w:p>
      <w:pPr>
        <w:spacing w:after="60"/>
        <w:ind w:left="283"/>
      </w:pPr>
      <w:r>
        <w:rPr>
          <w:rFonts w:ascii="Times New Roman" w:hAnsi="Times New Roman"/>
          <w:b/>
          <w:i w:val="0"/>
          <w:sz w:val="26"/>
        </w:rPr>
        <w:t>6.1. Bảo hiểm xã hội, bảo hiểm y tế, bảo hiểm thất nghiệp:</w:t>
      </w:r>
    </w:p>
    <w:p>
      <w:pPr>
        <w:spacing w:after="60"/>
        <w:ind w:left="283"/>
      </w:pPr>
      <w:r>
        <w:rPr>
          <w:rFonts w:ascii="Times New Roman" w:hAnsi="Times New Roman"/>
          <w:b w:val="0"/>
          <w:i w:val="0"/>
          <w:sz w:val="26"/>
        </w:rPr>
        <w:t>Trong thời gian thử việc, Bên A và Bên B thực hiện đóng bảo hiểm xã hội, bảo hiểm y tế, bảo hiểm thất nghiệp theo quy định của pháp luật hiện hành.</w:t>
      </w:r>
    </w:p>
    <w:p>
      <w:pPr>
        <w:spacing w:after="100"/>
        <w:ind w:left="283"/>
      </w:pPr>
      <w:r>
        <w:rPr>
          <w:rFonts w:ascii="Times New Roman" w:hAnsi="Times New Roman"/>
          <w:b w:val="0"/>
          <w:i/>
          <w:sz w:val="26"/>
        </w:rPr>
        <w:t>(Theo Luật Bảo hiểm xã hội 2024, người lao động trong thời gian thử việc thuộc đối tượng tham gia BHXH bắt buộc. Bên A có trách nhiệm đóng BHXH cho Bên B kể từ ngày bắt đầu thử việc.)</w:t>
      </w:r>
    </w:p>
    <w:p>
      <w:pPr>
        <w:spacing w:after="60"/>
        <w:ind w:left="283"/>
      </w:pPr>
      <w:r>
        <w:rPr>
          <w:rFonts w:ascii="Times New Roman" w:hAnsi="Times New Roman"/>
          <w:b/>
          <w:i w:val="0"/>
          <w:sz w:val="26"/>
        </w:rPr>
        <w:t>6.2. Các chế độ khác (nếu có):</w:t>
      </w:r>
    </w:p>
    <w:p>
      <w:pPr>
        <w:spacing w:after="40"/>
        <w:ind w:left="567"/>
      </w:pPr>
      <w:r>
        <w:rPr>
          <w:rFonts w:ascii="Times New Roman" w:hAnsi="Times New Roman"/>
          <w:b w:val="0"/>
          <w:i w:val="0"/>
          <w:sz w:val="26"/>
        </w:rPr>
        <w:t>☐  Bảo hiểm sức khỏe bổ sung: ...................................................................................</w:t>
      </w:r>
    </w:p>
    <w:p>
      <w:pPr>
        <w:spacing w:after="40"/>
        <w:ind w:left="567"/>
      </w:pPr>
      <w:r>
        <w:rPr>
          <w:rFonts w:ascii="Times New Roman" w:hAnsi="Times New Roman"/>
          <w:b w:val="0"/>
          <w:i w:val="0"/>
          <w:sz w:val="26"/>
        </w:rPr>
        <w:t>☐  Nghỉ phép trong thời gian thử việc: Theo thỏa thuận / Theo chính sách công ty</w:t>
      </w:r>
    </w:p>
    <w:p>
      <w:pPr>
        <w:spacing w:after="100"/>
        <w:ind w:left="567"/>
      </w:pPr>
      <w:r>
        <w:rPr>
          <w:rFonts w:ascii="Times New Roman" w:hAnsi="Times New Roman"/>
          <w:b w:val="0"/>
          <w:i w:val="0"/>
          <w:sz w:val="26"/>
        </w:rPr>
        <w:t>☐  Chế độ khác: ...........................................................................................................</w:t>
      </w:r>
    </w:p>
    <w:p>
      <w:pPr>
        <w:spacing w:before="240" w:after="120"/>
      </w:pPr>
      <w:r>
        <w:rPr>
          <w:rFonts w:ascii="Times New Roman" w:hAnsi="Times New Roman"/>
          <w:b/>
          <w:sz w:val="26"/>
        </w:rPr>
        <w:t>ĐIỀU 7: CHẤM DỨT HỢP ĐỒNG THỬ VIỆC</w:t>
      </w:r>
    </w:p>
    <w:p>
      <w:pPr>
        <w:spacing w:after="60"/>
        <w:ind w:left="283"/>
      </w:pPr>
      <w:r>
        <w:rPr>
          <w:rFonts w:ascii="Times New Roman" w:hAnsi="Times New Roman"/>
          <w:b/>
          <w:i w:val="0"/>
          <w:sz w:val="26"/>
        </w:rPr>
        <w:t>7.1. Trong thời gian thử việc:</w:t>
      </w:r>
    </w:p>
    <w:p>
      <w:pPr>
        <w:spacing w:after="100"/>
        <w:ind w:left="283"/>
      </w:pPr>
      <w:r>
        <w:rPr>
          <w:rFonts w:ascii="Times New Roman" w:hAnsi="Times New Roman"/>
          <w:b w:val="0"/>
          <w:i w:val="0"/>
          <w:sz w:val="26"/>
        </w:rPr>
        <w:t>Theo Điều 27 Bộ luật Lao động 2019, trong thời gian thử việc, mỗi bên có quyền hủy bỏ Hợp đồng thử việc mà không cần báo trước và không phải bồi thường.</w:t>
      </w:r>
    </w:p>
    <w:p>
      <w:pPr>
        <w:spacing w:after="60"/>
        <w:ind w:left="283"/>
      </w:pPr>
      <w:r>
        <w:rPr>
          <w:rFonts w:ascii="Times New Roman" w:hAnsi="Times New Roman"/>
          <w:b/>
          <w:i w:val="0"/>
          <w:sz w:val="26"/>
        </w:rPr>
        <w:t>7.2. Khi kết thúc thời gian thử việc:</w:t>
      </w:r>
    </w:p>
    <w:p>
      <w:pPr>
        <w:spacing w:after="40"/>
        <w:ind w:left="567"/>
      </w:pPr>
      <w:r>
        <w:rPr>
          <w:rFonts w:ascii="Times New Roman" w:hAnsi="Times New Roman"/>
          <w:b w:val="0"/>
          <w:i w:val="0"/>
          <w:sz w:val="26"/>
        </w:rPr>
        <w:t>a)  Trường hợp đạt yêu cầu: Bên A thông báo kết quả và hai bên tiến hành ký kết Hợp đồng lao động chính thức. Thời gian thử việc được tính vào thời gian làm việc tại Công ty.</w:t>
      </w:r>
    </w:p>
    <w:p>
      <w:pPr>
        <w:spacing w:after="100"/>
        <w:ind w:left="567"/>
      </w:pPr>
      <w:r>
        <w:rPr>
          <w:rFonts w:ascii="Times New Roman" w:hAnsi="Times New Roman"/>
          <w:b w:val="0"/>
          <w:i w:val="0"/>
          <w:sz w:val="26"/>
        </w:rPr>
        <w:t>b)  Trường hợp không đạt yêu cầu: Bên A thông báo kết quả và Hợp đồng thử việc đương nhiên chấm dứt. Bên A thanh toán đầy đủ tiền lương và các chế độ cho Bên B đến ngày chấm dứt.</w:t>
      </w:r>
    </w:p>
    <w:p>
      <w:pPr>
        <w:spacing w:after="60"/>
        <w:ind w:left="283"/>
      </w:pPr>
      <w:r>
        <w:rPr>
          <w:rFonts w:ascii="Times New Roman" w:hAnsi="Times New Roman"/>
          <w:b/>
          <w:i w:val="0"/>
          <w:sz w:val="26"/>
        </w:rPr>
        <w:t>7.3. Thời hạn thông báo kết quả:</w:t>
      </w:r>
    </w:p>
    <w:p>
      <w:pPr>
        <w:spacing w:after="100"/>
        <w:ind w:left="283"/>
      </w:pPr>
      <w:r>
        <w:rPr>
          <w:rFonts w:ascii="Times New Roman" w:hAnsi="Times New Roman"/>
          <w:b w:val="0"/>
          <w:i w:val="0"/>
          <w:sz w:val="26"/>
        </w:rPr>
        <w:t>Bên A thông báo kết quả đánh giá cho Bên B trong vòng 03 (ba) ngày làm việc kể từ ngày kết thúc thời gian thử việc.</w:t>
      </w:r>
    </w:p>
    <w:p>
      <w:pPr>
        <w:spacing w:before="240" w:after="120"/>
      </w:pPr>
      <w:r>
        <w:rPr>
          <w:rFonts w:ascii="Times New Roman" w:hAnsi="Times New Roman"/>
          <w:b/>
          <w:sz w:val="26"/>
        </w:rPr>
        <w:t>ĐIỀU 8: BẢO MẬT THÔNG TIN</w:t>
      </w:r>
    </w:p>
    <w:p>
      <w:pPr>
        <w:spacing w:after="60"/>
        <w:ind w:left="283"/>
      </w:pPr>
      <w:r>
        <w:rPr>
          <w:rFonts w:ascii="Times New Roman" w:hAnsi="Times New Roman"/>
          <w:b w:val="0"/>
          <w:i w:val="0"/>
          <w:sz w:val="26"/>
        </w:rPr>
        <w:t>8.1.  Bên B cam kết bảo mật mọi thông tin liên quan đến hoạt động kinh doanh, chiến lược, khách hàng, dữ liệu, tài liệu nội bộ và bất kỳ thông tin mật nào khác của Bên A mà Bên B tiếp cận được trong quá trình làm việc.</w:t>
      </w:r>
    </w:p>
    <w:p>
      <w:pPr>
        <w:spacing w:after="60"/>
        <w:ind w:left="283"/>
      </w:pPr>
      <w:r>
        <w:rPr>
          <w:rFonts w:ascii="Times New Roman" w:hAnsi="Times New Roman"/>
          <w:b w:val="0"/>
          <w:i w:val="0"/>
          <w:sz w:val="26"/>
        </w:rPr>
        <w:t>8.2.  Nghĩa vụ bảo mật có hiệu lực trong suốt thời gian thử việc và tiếp tục có hiệu lực trong vòng ......... (.........) năm kể từ ngày chấm dứt Hợp đồng thử việc hoặc Hợp đồng lao động.</w:t>
      </w:r>
    </w:p>
    <w:p>
      <w:pPr>
        <w:spacing w:after="60"/>
        <w:ind w:left="283"/>
      </w:pPr>
      <w:r>
        <w:rPr>
          <w:rFonts w:ascii="Times New Roman" w:hAnsi="Times New Roman"/>
          <w:b w:val="0"/>
          <w:i w:val="0"/>
          <w:sz w:val="26"/>
        </w:rPr>
        <w:t>8.3.  Bên B không được sử dụng thông tin mật của Bên A cho mục đích cá nhân hoặc cung cấp cho bên thứ ba dưới bất kỳ hình thức nào.</w:t>
      </w:r>
    </w:p>
    <w:p>
      <w:pPr>
        <w:spacing w:after="100"/>
        <w:ind w:left="283"/>
      </w:pPr>
      <w:r>
        <w:rPr>
          <w:rFonts w:ascii="Times New Roman" w:hAnsi="Times New Roman"/>
          <w:b w:val="0"/>
          <w:i w:val="0"/>
          <w:sz w:val="26"/>
        </w:rPr>
        <w:t>8.4.  Vi phạm điều khoản bảo mật, Bên B phải bồi thường thiệt hại cho Bên A theo quy định pháp luật.</w:t>
      </w:r>
    </w:p>
    <w:p>
      <w:pPr>
        <w:spacing w:before="240" w:after="120"/>
      </w:pPr>
      <w:r>
        <w:rPr>
          <w:rFonts w:ascii="Times New Roman" w:hAnsi="Times New Roman"/>
          <w:b/>
          <w:sz w:val="26"/>
        </w:rPr>
        <w:t>ĐIỀU 9: SỞ HỮU TRÍ TUỆ</w:t>
      </w:r>
    </w:p>
    <w:p>
      <w:pPr>
        <w:spacing w:after="60"/>
        <w:ind w:left="283"/>
      </w:pPr>
      <w:r>
        <w:rPr>
          <w:rFonts w:ascii="Times New Roman" w:hAnsi="Times New Roman"/>
          <w:b w:val="0"/>
          <w:i w:val="0"/>
          <w:sz w:val="26"/>
        </w:rPr>
        <w:t>9.1.  Mọi sản phẩm trí tuệ, bao gồm nhưng không giới hạn: nội dung sáng tạo (bài viết, hình ảnh, video, chiến lược nội dung), tài liệu, thiết kế, ý tưởng mà Bên B tạo ra trong phạm vi công việc và sử dụng nguồn lực của Bên A đều thuộc quyền sở hữu của Bên A.</w:t>
      </w:r>
    </w:p>
    <w:p>
      <w:pPr>
        <w:spacing w:after="100"/>
        <w:ind w:left="283"/>
      </w:pPr>
      <w:r>
        <w:rPr>
          <w:rFonts w:ascii="Times New Roman" w:hAnsi="Times New Roman"/>
          <w:b w:val="0"/>
          <w:i w:val="0"/>
          <w:sz w:val="26"/>
        </w:rPr>
        <w:t>9.2.  Bên B không được sử dụng, sao chép, phát tán hoặc công bố các sản phẩm trí tuệ nêu trên cho mục đích cá nhân hoặc bên thứ ba khi chưa có sự đồng ý bằng văn bản của Bên A.</w:t>
      </w:r>
    </w:p>
    <w:p>
      <w:pPr>
        <w:spacing w:before="240" w:after="120"/>
      </w:pPr>
      <w:r>
        <w:rPr>
          <w:rFonts w:ascii="Times New Roman" w:hAnsi="Times New Roman"/>
          <w:b/>
          <w:sz w:val="26"/>
        </w:rPr>
        <w:t>ĐIỀU 10: ĐIỀU KHOẢN CHUNG</w:t>
      </w:r>
    </w:p>
    <w:p>
      <w:pPr>
        <w:spacing w:after="60"/>
        <w:ind w:left="283"/>
      </w:pPr>
      <w:r>
        <w:rPr>
          <w:rFonts w:ascii="Times New Roman" w:hAnsi="Times New Roman"/>
          <w:b w:val="0"/>
          <w:i w:val="0"/>
          <w:sz w:val="26"/>
        </w:rPr>
        <w:t>10.1.  Hợp đồng này có hiệu lực kể từ ngày ký.</w:t>
      </w:r>
    </w:p>
    <w:p>
      <w:pPr>
        <w:spacing w:after="60"/>
        <w:ind w:left="283"/>
      </w:pPr>
      <w:r>
        <w:rPr>
          <w:rFonts w:ascii="Times New Roman" w:hAnsi="Times New Roman"/>
          <w:b w:val="0"/>
          <w:i w:val="0"/>
          <w:sz w:val="26"/>
        </w:rPr>
        <w:t>10.2.  Hợp đồng được lập thành 02 (hai) bản có giá trị pháp lý như nhau, mỗi bên giữ 01 (một) bản.</w:t>
      </w:r>
    </w:p>
    <w:p>
      <w:pPr>
        <w:spacing w:after="60"/>
        <w:ind w:left="283"/>
      </w:pPr>
      <w:r>
        <w:rPr>
          <w:rFonts w:ascii="Times New Roman" w:hAnsi="Times New Roman"/>
          <w:b w:val="0"/>
          <w:i w:val="0"/>
          <w:sz w:val="26"/>
        </w:rPr>
        <w:t>10.3.  Trong quá trình thực hiện, nếu phát sinh vấn đề, hai bên sẽ cùng thương lượng giải quyết trên tinh thần hợp tác. Trường hợp không thỏa thuận được, tranh chấp sẽ được giải quyết theo quy định pháp luật lao động Việt Nam.</w:t>
      </w:r>
    </w:p>
    <w:p>
      <w:pPr>
        <w:spacing w:after="300"/>
        <w:ind w:left="283"/>
      </w:pPr>
      <w:r>
        <w:rPr>
          <w:rFonts w:ascii="Times New Roman" w:hAnsi="Times New Roman"/>
          <w:b w:val="0"/>
          <w:i w:val="0"/>
          <w:sz w:val="26"/>
        </w:rPr>
        <w:t>10.4.  Những vấn đề không được quy định trong Hợp đồng này sẽ được thực hiện theo quy định của Bộ luật Lao động, nội quy lao động của Công ty và các quy định pháp luật có liên quan.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44"/>
        <w:gridCol w:w="4844"/>
      </w:tblGrid>
      <w:tr>
        <w:tc>
          <w:tcPr>
            <w:tcW w:type="dxa" w:w="4252"/>
          </w:tcPr>
          <w:p>
            <w:pPr>
              <w:spacing w:before="40" w:after="40"/>
              <w:jc w:val="center"/>
            </w:pPr>
            <w:r/>
            <w:r>
              <w:rPr>
                <w:rFonts w:ascii="Times New Roman" w:hAnsi="Times New Roman"/>
                <w:b/>
                <w:sz w:val="26"/>
              </w:rPr>
              <w:t>BÊN A</w:t>
            </w:r>
          </w:p>
        </w:tc>
        <w:tc>
          <w:tcPr>
            <w:tcW w:type="dxa" w:w="4252"/>
          </w:tcPr>
          <w:p>
            <w:pPr>
              <w:spacing w:before="40" w:after="40"/>
              <w:jc w:val="center"/>
            </w:pPr>
            <w:r/>
            <w:r>
              <w:rPr>
                <w:rFonts w:ascii="Times New Roman" w:hAnsi="Times New Roman"/>
                <w:b/>
                <w:sz w:val="26"/>
              </w:rPr>
              <w:t>BÊN B</w:t>
            </w:r>
          </w:p>
        </w:tc>
      </w:tr>
      <w:tr>
        <w:tc>
          <w:tcPr>
            <w:tcW w:type="dxa" w:w="4252"/>
          </w:tcPr>
          <w:p>
            <w:pPr>
              <w:spacing w:before="40" w:after="40"/>
              <w:jc w:val="center"/>
            </w:pPr>
            <w:r/>
            <w:r>
              <w:rPr>
                <w:rFonts w:ascii="Times New Roman" w:hAnsi="Times New Roman"/>
                <w:b w:val="0"/>
                <w:sz w:val="24"/>
              </w:rPr>
              <w:t>(Người sử dụng lao động)</w:t>
            </w:r>
          </w:p>
        </w:tc>
        <w:tc>
          <w:tcPr>
            <w:tcW w:type="dxa" w:w="4252"/>
          </w:tcPr>
          <w:p>
            <w:pPr>
              <w:spacing w:before="40" w:after="40"/>
              <w:jc w:val="center"/>
            </w:pPr>
            <w:r/>
            <w:r>
              <w:rPr>
                <w:rFonts w:ascii="Times New Roman" w:hAnsi="Times New Roman"/>
                <w:b w:val="0"/>
                <w:sz w:val="24"/>
              </w:rPr>
              <w:t>(Người lao động)</w:t>
            </w:r>
          </w:p>
        </w:tc>
      </w:tr>
      <w:tr>
        <w:tc>
          <w:tcPr>
            <w:tcW w:type="dxa" w:w="4252"/>
          </w:tcPr>
          <w:p>
            <w:pPr>
              <w:spacing w:before="40" w:after="40"/>
              <w:jc w:val="center"/>
            </w:pPr>
            <w:r/>
            <w:r>
              <w:rPr>
                <w:rFonts w:ascii="Times New Roman" w:hAnsi="Times New Roman"/>
                <w:b w:val="0"/>
                <w:sz w:val="24"/>
              </w:rPr>
              <w:t>(Ký tên, đóng dấu)</w:t>
            </w:r>
          </w:p>
        </w:tc>
        <w:tc>
          <w:tcPr>
            <w:tcW w:type="dxa" w:w="4252"/>
          </w:tcPr>
          <w:p>
            <w:pPr>
              <w:spacing w:before="40" w:after="40"/>
              <w:jc w:val="center"/>
            </w:pPr>
            <w:r/>
            <w:r>
              <w:rPr>
                <w:rFonts w:ascii="Times New Roman" w:hAnsi="Times New Roman"/>
                <w:b w:val="0"/>
                <w:sz w:val="24"/>
              </w:rPr>
              <w:t>(Ký tên)</w:t>
            </w:r>
          </w:p>
        </w:tc>
      </w:tr>
      <w:tr>
        <w:tc>
          <w:tcPr>
            <w:tcW w:type="dxa" w:w="4252"/>
          </w:tcPr>
          <w:p>
            <w:pPr>
              <w:spacing w:before="40" w:after="40"/>
              <w:jc w:val="center"/>
            </w:pPr>
            <w:r/>
            <w:r>
              <w:rPr>
                <w:rFonts w:ascii="Times New Roman" w:hAnsi="Times New Roman"/>
                <w:b w:val="0"/>
                <w:sz w:val="26"/>
              </w:rPr>
            </w:r>
          </w:p>
        </w:tc>
        <w:tc>
          <w:tcPr>
            <w:tcW w:type="dxa" w:w="4252"/>
          </w:tcPr>
          <w:p>
            <w:pPr>
              <w:spacing w:before="40" w:after="40"/>
              <w:jc w:val="center"/>
            </w:pPr>
            <w:r/>
            <w:r>
              <w:rPr>
                <w:rFonts w:ascii="Times New Roman" w:hAnsi="Times New Roman"/>
                <w:b w:val="0"/>
                <w:sz w:val="26"/>
              </w:rPr>
            </w:r>
          </w:p>
        </w:tc>
      </w:tr>
      <w:tr>
        <w:tc>
          <w:tcPr>
            <w:tcW w:type="dxa" w:w="4252"/>
          </w:tcPr>
          <w:p>
            <w:pPr>
              <w:spacing w:before="40" w:after="40"/>
              <w:jc w:val="center"/>
            </w:pPr>
            <w:r/>
            <w:r>
              <w:rPr>
                <w:rFonts w:ascii="Times New Roman" w:hAnsi="Times New Roman"/>
                <w:b w:val="0"/>
                <w:sz w:val="26"/>
              </w:rPr>
            </w:r>
          </w:p>
        </w:tc>
        <w:tc>
          <w:tcPr>
            <w:tcW w:type="dxa" w:w="4252"/>
          </w:tcPr>
          <w:p>
            <w:pPr>
              <w:spacing w:before="40" w:after="40"/>
              <w:jc w:val="center"/>
            </w:pPr>
            <w:r/>
            <w:r>
              <w:rPr>
                <w:rFonts w:ascii="Times New Roman" w:hAnsi="Times New Roman"/>
                <w:b w:val="0"/>
                <w:sz w:val="26"/>
              </w:rPr>
            </w:r>
          </w:p>
        </w:tc>
      </w:tr>
      <w:tr>
        <w:tc>
          <w:tcPr>
            <w:tcW w:type="dxa" w:w="4252"/>
          </w:tcPr>
          <w:p>
            <w:pPr>
              <w:spacing w:before="40" w:after="40"/>
              <w:jc w:val="center"/>
            </w:pPr>
            <w:r/>
            <w:r>
              <w:rPr>
                <w:rFonts w:ascii="Times New Roman" w:hAnsi="Times New Roman"/>
                <w:b w:val="0"/>
                <w:sz w:val="26"/>
              </w:rPr>
            </w:r>
          </w:p>
        </w:tc>
        <w:tc>
          <w:tcPr>
            <w:tcW w:type="dxa" w:w="4252"/>
          </w:tcPr>
          <w:p>
            <w:pPr>
              <w:spacing w:before="40" w:after="40"/>
              <w:jc w:val="center"/>
            </w:pPr>
            <w:r/>
            <w:r>
              <w:rPr>
                <w:rFonts w:ascii="Times New Roman" w:hAnsi="Times New Roman"/>
                <w:b w:val="0"/>
                <w:sz w:val="26"/>
              </w:rPr>
            </w:r>
          </w:p>
        </w:tc>
      </w:tr>
      <w:tr>
        <w:tc>
          <w:tcPr>
            <w:tcW w:type="dxa" w:w="4252"/>
          </w:tcPr>
          <w:p>
            <w:pPr>
              <w:spacing w:before="40" w:after="40"/>
              <w:jc w:val="center"/>
            </w:pPr>
            <w:r/>
            <w:r>
              <w:rPr>
                <w:rFonts w:ascii="Times New Roman" w:hAnsi="Times New Roman"/>
                <w:b w:val="0"/>
                <w:sz w:val="26"/>
              </w:rPr>
              <w:t>.........................................</w:t>
            </w:r>
          </w:p>
        </w:tc>
        <w:tc>
          <w:tcPr>
            <w:tcW w:type="dxa" w:w="4252"/>
          </w:tcPr>
          <w:p>
            <w:pPr>
              <w:spacing w:before="40" w:after="40"/>
              <w:jc w:val="center"/>
            </w:pPr>
            <w:r/>
            <w:r>
              <w:rPr>
                <w:rFonts w:ascii="Times New Roman" w:hAnsi="Times New Roman"/>
                <w:b w:val="0"/>
                <w:sz w:val="26"/>
              </w:rPr>
              <w:t>.........................................</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