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10" w:rsidRDefault="00EC5E10" w:rsidP="00EC5E10">
      <w:pPr>
        <w:jc w:val="center"/>
        <w:rPr>
          <w:rFonts w:asciiTheme="majorHAnsi" w:hAnsiTheme="majorHAnsi" w:cstheme="majorHAnsi"/>
          <w:sz w:val="36"/>
          <w:lang w:val="en-US"/>
        </w:rPr>
      </w:pPr>
    </w:p>
    <w:p w:rsidR="00B15D59" w:rsidRPr="00EC5E10" w:rsidRDefault="003C293F" w:rsidP="00EC5E10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EC5E10">
        <w:rPr>
          <w:rFonts w:asciiTheme="majorHAnsi" w:hAnsiTheme="majorHAnsi" w:cstheme="majorHAnsi"/>
          <w:noProof/>
          <w:sz w:val="36"/>
          <w:lang w:eastAsia="vi-VN"/>
        </w:rPr>
        <w:drawing>
          <wp:inline distT="0" distB="0" distL="0" distR="0">
            <wp:extent cx="2606517" cy="34753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:\Khach hang Ca nhan\Public\Hạng mục\Dịch vụ ngân hàng điện tử\VietQR\VietQR Tran Tien Ng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19" cy="34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E10" w:rsidRPr="00EC5E10" w:rsidRDefault="00EC5E10" w:rsidP="0031118B">
      <w:pPr>
        <w:ind w:left="284"/>
        <w:rPr>
          <w:rFonts w:asciiTheme="majorHAnsi" w:hAnsiTheme="majorHAnsi" w:cstheme="majorHAnsi"/>
          <w:sz w:val="28"/>
          <w:lang w:val="en-US"/>
        </w:rPr>
      </w:pPr>
    </w:p>
    <w:p w:rsidR="00BE2C99" w:rsidRPr="00EC5E10" w:rsidRDefault="00A62EF2" w:rsidP="0031118B">
      <w:pPr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rFonts w:asciiTheme="majorHAnsi" w:hAnsiTheme="majorHAnsi" w:cstheme="majorHAnsi"/>
          <w:noProof/>
          <w:sz w:val="20"/>
          <w:lang w:eastAsia="vi-VN"/>
        </w:rPr>
        <w:drawing>
          <wp:inline distT="0" distB="0" distL="0" distR="0">
            <wp:extent cx="666750" cy="203835"/>
            <wp:effectExtent l="0" t="0" r="0" b="5715"/>
            <wp:docPr id="1" name="Picture 1" descr="U:\Khach hang Ca nhan\Public\Hạng mục\Dịch vụ ngân hàng điện tử\VietQR\Logo\Screenshot_2021-06-22-10-07-10-301_com.chrome.b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Khach hang Ca nhan\Public\Hạng mục\Dịch vụ ngân hàng điện tử\VietQR\Logo\Screenshot_2021-06-22-10-07-10-301_com.chrome.bet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33" cy="22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C99" w:rsidRPr="00EC5E10">
        <w:rPr>
          <w:rFonts w:asciiTheme="majorHAnsi" w:hAnsiTheme="majorHAnsi" w:cstheme="majorHAnsi"/>
          <w:sz w:val="20"/>
          <w:lang w:val="en-US"/>
        </w:rPr>
        <w:t xml:space="preserve"> </w:t>
      </w:r>
      <w:proofErr w:type="gramStart"/>
      <w:r w:rsidR="00BE2C99" w:rsidRPr="00EC5E10">
        <w:rPr>
          <w:rFonts w:asciiTheme="majorHAnsi" w:hAnsiTheme="majorHAnsi" w:cstheme="majorHAnsi"/>
          <w:sz w:val="20"/>
          <w:lang w:val="en-US"/>
        </w:rPr>
        <w:t>là</w:t>
      </w:r>
      <w:proofErr w:type="gramEnd"/>
      <w:r w:rsidR="00BE2C99" w:rsidRPr="00EC5E10">
        <w:rPr>
          <w:rFonts w:asciiTheme="majorHAnsi" w:hAnsiTheme="majorHAnsi" w:cstheme="majorHAnsi"/>
          <w:sz w:val="20"/>
          <w:lang w:val="en-US"/>
        </w:rPr>
        <w:t xml:space="preserve"> 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mã QR chuẩn quốc gia và được thống nhất sử dụng bởi tất cả </w:t>
      </w:r>
      <w:r w:rsidR="00F255EB" w:rsidRPr="00EC5E10">
        <w:rPr>
          <w:rFonts w:asciiTheme="majorHAnsi" w:hAnsiTheme="majorHAnsi" w:cstheme="majorHAnsi"/>
          <w:sz w:val="18"/>
          <w:lang w:val="en-US"/>
        </w:rPr>
        <w:t>51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 ngân hàng trong nước.</w:t>
      </w:r>
    </w:p>
    <w:p w:rsidR="00BE2C99" w:rsidRPr="00EC5E10" w:rsidRDefault="001B2B15" w:rsidP="0031118B">
      <w:pPr>
        <w:spacing w:line="240" w:lineRule="auto"/>
        <w:ind w:left="284"/>
        <w:jc w:val="center"/>
        <w:rPr>
          <w:rFonts w:asciiTheme="majorHAnsi" w:hAnsiTheme="majorHAnsi" w:cstheme="majorHAnsi"/>
          <w:b/>
          <w:sz w:val="18"/>
          <w:lang w:val="en-US"/>
        </w:rPr>
      </w:pPr>
      <w:r w:rsidRPr="00EC5E10">
        <w:rPr>
          <w:rFonts w:asciiTheme="majorHAnsi" w:hAnsiTheme="majorHAnsi" w:cstheme="majorHAnsi"/>
          <w:b/>
          <w:sz w:val="18"/>
          <w:lang w:val="en-US"/>
        </w:rPr>
        <w:t xml:space="preserve">Hướng dẫn sử dụng </w:t>
      </w:r>
      <w:r w:rsidR="00A62EF2" w:rsidRPr="00EC5E10">
        <w:rPr>
          <w:rFonts w:asciiTheme="majorHAnsi" w:hAnsiTheme="majorHAnsi" w:cstheme="majorHAnsi"/>
          <w:noProof/>
          <w:sz w:val="18"/>
          <w:lang w:eastAsia="vi-VN"/>
        </w:rPr>
        <w:drawing>
          <wp:inline distT="0" distB="0" distL="0" distR="0" wp14:anchorId="7B894888" wp14:editId="5CB08B7B">
            <wp:extent cx="628650" cy="192187"/>
            <wp:effectExtent l="0" t="0" r="0" b="0"/>
            <wp:docPr id="2" name="Picture 2" descr="U:\Khach hang Ca nhan\Public\Hạng mục\Dịch vụ ngân hàng điện tử\VietQR\Logo\Screenshot_2021-06-22-10-07-10-301_com.chrome.b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Khach hang Ca nhan\Public\Hạng mục\Dịch vụ ngân hàng điện tử\VietQR\Logo\Screenshot_2021-06-22-10-07-10-301_com.chrome.be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80" cy="2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4" w:rsidRPr="00EC5E10" w:rsidRDefault="005F6F04" w:rsidP="0031118B">
      <w:pPr>
        <w:spacing w:line="240" w:lineRule="auto"/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noProof/>
          <w:sz w:val="6"/>
          <w:lang w:eastAsia="vi-VN"/>
        </w:rPr>
        <w:drawing>
          <wp:inline distT="0" distB="0" distL="0" distR="0">
            <wp:extent cx="401732" cy="129591"/>
            <wp:effectExtent l="0" t="0" r="0" b="3810"/>
            <wp:docPr id="22" name="Picture 22" descr="U:\Khach hang Ca nhan\Public\Hạng mục\Dịch vụ ngân hàng điện tử\VietQR\Logo\BIDV.862fd5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Khach hang Ca nhan\Public\Hạng mục\Dịch vụ ngân hàng điện tử\VietQR\Logo\BIDV.862fd5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1" t="22191" r="17142" b="21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0" cy="14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E10">
        <w:rPr>
          <w:rFonts w:asciiTheme="majorHAnsi" w:hAnsiTheme="majorHAnsi" w:cstheme="majorHAnsi"/>
          <w:sz w:val="18"/>
          <w:lang w:val="en-US"/>
        </w:rPr>
        <w:t xml:space="preserve">: </w:t>
      </w:r>
      <w:r w:rsidRPr="00EC5E10">
        <w:rPr>
          <w:rFonts w:asciiTheme="majorHAnsi" w:hAnsiTheme="majorHAnsi" w:cstheme="majorHAnsi"/>
          <w:b/>
          <w:sz w:val="18"/>
          <w:lang w:val="en-US"/>
        </w:rPr>
        <w:t>Đăng nhập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Mobile Banking &gt; Chuyển tiền &gt; Chuyển tiền nội bộ &gt; Người thụ hưởng &gt; Tại ô nhập số tài khoản, bạn ấn nút có biểu tượng Scan…</w:t>
      </w:r>
    </w:p>
    <w:p w:rsidR="00BE2C99" w:rsidRPr="00EC5E10" w:rsidRDefault="007C6062" w:rsidP="0031118B">
      <w:pPr>
        <w:spacing w:line="240" w:lineRule="auto"/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rFonts w:asciiTheme="majorHAnsi" w:hAnsiTheme="majorHAnsi" w:cstheme="majorHAnsi"/>
          <w:noProof/>
          <w:sz w:val="18"/>
          <w:lang w:eastAsia="vi-VN"/>
        </w:rPr>
        <w:drawing>
          <wp:inline distT="0" distB="0" distL="0" distR="0" wp14:anchorId="1ABDF6ED" wp14:editId="04B699EC">
            <wp:extent cx="497434" cy="175980"/>
            <wp:effectExtent l="0" t="0" r="0" b="0"/>
            <wp:docPr id="18" name="Picture 18" descr="U:\Khach hang Ca nhan\Public\Hạng mục\Dịch vụ ngân hàng điện tử\VietQR\Logo\VCB.237d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:\Khach hang Ca nhan\Public\Hạng mục\Dịch vụ ngân hàng điện tử\VietQR\Logo\VCB.237d49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0" t="14815" r="12769" b="13748"/>
                    <a:stretch/>
                  </pic:blipFill>
                  <pic:spPr bwMode="auto">
                    <a:xfrm>
                      <a:off x="0" y="0"/>
                      <a:ext cx="552108" cy="19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E10">
        <w:rPr>
          <w:rFonts w:asciiTheme="majorHAnsi" w:hAnsiTheme="majorHAnsi" w:cstheme="majorHAnsi"/>
          <w:sz w:val="12"/>
          <w:lang w:val="en-US"/>
        </w:rPr>
        <w:t>:</w:t>
      </w:r>
      <w:r w:rsidRPr="00EC5E10">
        <w:rPr>
          <w:rFonts w:asciiTheme="majorHAnsi" w:hAnsiTheme="majorHAnsi" w:cstheme="majorHAnsi"/>
          <w:b/>
          <w:sz w:val="18"/>
          <w:lang w:val="en-US"/>
        </w:rPr>
        <w:t xml:space="preserve"> </w:t>
      </w:r>
      <w:r w:rsidR="00BE2C99" w:rsidRPr="00EC5E10">
        <w:rPr>
          <w:rFonts w:asciiTheme="majorHAnsi" w:hAnsiTheme="majorHAnsi" w:cstheme="majorHAnsi"/>
          <w:b/>
          <w:sz w:val="18"/>
          <w:lang w:val="en-US"/>
        </w:rPr>
        <w:t xml:space="preserve">Đăng </w:t>
      </w:r>
      <w:bookmarkStart w:id="0" w:name="_GoBack"/>
      <w:bookmarkEnd w:id="0"/>
      <w:r w:rsidR="00BE2C99" w:rsidRPr="00EC5E10">
        <w:rPr>
          <w:rFonts w:asciiTheme="majorHAnsi" w:hAnsiTheme="majorHAnsi" w:cstheme="majorHAnsi"/>
          <w:b/>
          <w:sz w:val="18"/>
          <w:lang w:val="en-US"/>
        </w:rPr>
        <w:t>nhập</w:t>
      </w:r>
      <w:r w:rsidR="0031118B" w:rsidRPr="00EC5E10">
        <w:rPr>
          <w:rFonts w:asciiTheme="majorHAnsi" w:hAnsiTheme="majorHAnsi" w:cstheme="majorHAnsi"/>
          <w:sz w:val="18"/>
          <w:lang w:val="en-US"/>
        </w:rPr>
        <w:t xml:space="preserve"> Mobile Banking &gt; Tại khung chuyển khoản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 </w:t>
      </w:r>
      <w:r w:rsidR="0031118B" w:rsidRPr="00EC5E10">
        <w:rPr>
          <w:rFonts w:asciiTheme="majorHAnsi" w:hAnsiTheme="majorHAnsi" w:cstheme="majorHAnsi"/>
          <w:sz w:val="18"/>
          <w:lang w:val="en-US"/>
        </w:rPr>
        <w:t>c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họn </w:t>
      </w:r>
      <w:r w:rsidR="00BE2C99" w:rsidRPr="00EC5E10">
        <w:rPr>
          <w:rFonts w:asciiTheme="majorHAnsi" w:hAnsiTheme="majorHAnsi" w:cstheme="majorHAnsi"/>
          <w:b/>
          <w:sz w:val="18"/>
          <w:lang w:val="en-US"/>
        </w:rPr>
        <w:t>Chuyển khoản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 </w:t>
      </w:r>
      <w:r w:rsidR="00BE2C99" w:rsidRPr="00EC5E10">
        <w:rPr>
          <w:rFonts w:asciiTheme="majorHAnsi" w:hAnsiTheme="majorHAnsi" w:cstheme="majorHAnsi"/>
          <w:b/>
          <w:sz w:val="18"/>
          <w:lang w:val="en-US"/>
        </w:rPr>
        <w:t>bằng mã QR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 &gt; </w:t>
      </w:r>
      <w:r w:rsidR="00BE2C99" w:rsidRPr="00EC5E10">
        <w:rPr>
          <w:rFonts w:asciiTheme="majorHAnsi" w:hAnsiTheme="majorHAnsi" w:cstheme="majorHAnsi"/>
          <w:b/>
          <w:sz w:val="18"/>
          <w:lang w:val="en-US"/>
        </w:rPr>
        <w:t>Soi camera</w:t>
      </w:r>
      <w:r w:rsidR="00BE2C99" w:rsidRPr="00EC5E10">
        <w:rPr>
          <w:rFonts w:asciiTheme="majorHAnsi" w:hAnsiTheme="majorHAnsi" w:cstheme="majorHAnsi"/>
          <w:sz w:val="18"/>
          <w:lang w:val="en-US"/>
        </w:rPr>
        <w:t xml:space="preserve"> vào mã QR &gt; Máy sẽ tự động nhập số tài khoản, tên tài khoản và ngân hàng cho bạn.</w:t>
      </w:r>
    </w:p>
    <w:p w:rsidR="007C6062" w:rsidRPr="00EC5E10" w:rsidRDefault="007C6062" w:rsidP="0031118B">
      <w:pPr>
        <w:spacing w:line="240" w:lineRule="auto"/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rFonts w:asciiTheme="majorHAnsi" w:hAnsiTheme="majorHAnsi" w:cstheme="majorHAnsi"/>
          <w:noProof/>
          <w:sz w:val="18"/>
          <w:lang w:eastAsia="vi-VN"/>
        </w:rPr>
        <w:drawing>
          <wp:inline distT="0" distB="0" distL="0" distR="0" wp14:anchorId="32DD6E93" wp14:editId="73E7C2C9">
            <wp:extent cx="539750" cy="147481"/>
            <wp:effectExtent l="0" t="0" r="0" b="5080"/>
            <wp:docPr id="7" name="Picture 7" descr="U:\Khach hang Ca nhan\Public\Hạng mục\Dịch vụ ngân hàng điện tử\VietQR\Logo\ICB.3d4d6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Khach hang Ca nhan\Public\Hạng mục\Dịch vụ ngân hàng điện tử\VietQR\Logo\ICB.3d4d676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7" t="21951" r="12825" b="23228"/>
                    <a:stretch/>
                  </pic:blipFill>
                  <pic:spPr bwMode="auto">
                    <a:xfrm>
                      <a:off x="0" y="0"/>
                      <a:ext cx="607028" cy="16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E10">
        <w:rPr>
          <w:rFonts w:asciiTheme="majorHAnsi" w:hAnsiTheme="majorHAnsi" w:cstheme="majorHAnsi"/>
          <w:sz w:val="18"/>
          <w:lang w:val="en-US"/>
        </w:rPr>
        <w:t xml:space="preserve">: </w:t>
      </w:r>
      <w:r w:rsidRPr="00EC5E10">
        <w:rPr>
          <w:rFonts w:asciiTheme="majorHAnsi" w:hAnsiTheme="majorHAnsi" w:cstheme="majorHAnsi"/>
          <w:b/>
          <w:sz w:val="18"/>
          <w:lang w:val="en-US"/>
        </w:rPr>
        <w:t>Đăng nhập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Mobile Banking &gt; Vào mục </w:t>
      </w:r>
      <w:r w:rsidRPr="00EC5E10">
        <w:rPr>
          <w:rFonts w:asciiTheme="majorHAnsi" w:hAnsiTheme="majorHAnsi" w:cstheme="majorHAnsi"/>
          <w:b/>
          <w:sz w:val="18"/>
          <w:lang w:val="en-US"/>
        </w:rPr>
        <w:t>chuyển khoản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&gt; Chọn Chuyển khoản </w:t>
      </w:r>
      <w:r w:rsidRPr="00EC5E10">
        <w:rPr>
          <w:rFonts w:asciiTheme="majorHAnsi" w:hAnsiTheme="majorHAnsi" w:cstheme="majorHAnsi"/>
          <w:b/>
          <w:sz w:val="18"/>
          <w:lang w:val="en-US"/>
        </w:rPr>
        <w:t>24/7 mã QR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&gt; </w:t>
      </w:r>
      <w:r w:rsidRPr="00EC5E10">
        <w:rPr>
          <w:rFonts w:asciiTheme="majorHAnsi" w:hAnsiTheme="majorHAnsi" w:cstheme="majorHAnsi"/>
          <w:b/>
          <w:sz w:val="18"/>
          <w:lang w:val="en-US"/>
        </w:rPr>
        <w:t>Soi camera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vào mã QR…</w:t>
      </w:r>
    </w:p>
    <w:p w:rsidR="007C6062" w:rsidRPr="00EC5E10" w:rsidRDefault="00EC5E10" w:rsidP="0031118B">
      <w:pPr>
        <w:spacing w:line="240" w:lineRule="auto"/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sz w:val="6"/>
        </w:rPr>
        <w:pict>
          <v:shape id="_x0000_i1027" type="#_x0000_t75" style="width:27.65pt;height:11.5pt;visibility:visible;mso-wrap-style:square" o:bullet="t">
            <v:imagedata r:id="rId12" o:title="MB" croptop="10410f" cropbottom="11005f" cropleft="13183f" cropright="13175f"/>
          </v:shape>
        </w:pict>
      </w:r>
      <w:r w:rsidR="007C6062" w:rsidRPr="00EC5E10">
        <w:rPr>
          <w:rFonts w:asciiTheme="majorHAnsi" w:hAnsiTheme="majorHAnsi" w:cstheme="majorHAnsi"/>
          <w:sz w:val="18"/>
          <w:lang w:val="en-US"/>
        </w:rPr>
        <w:t>:</w:t>
      </w:r>
      <w:r w:rsidR="00D36A00" w:rsidRPr="00EC5E10">
        <w:rPr>
          <w:rFonts w:asciiTheme="majorHAnsi" w:hAnsiTheme="majorHAnsi" w:cstheme="majorHAnsi"/>
          <w:sz w:val="18"/>
          <w:lang w:val="en-US"/>
        </w:rPr>
        <w:t xml:space="preserve"> Bạn có thể</w:t>
      </w:r>
      <w:r w:rsidR="00B03536" w:rsidRPr="00EC5E10">
        <w:rPr>
          <w:rFonts w:asciiTheme="majorHAnsi" w:hAnsiTheme="majorHAnsi" w:cstheme="majorHAnsi"/>
          <w:sz w:val="18"/>
          <w:lang w:val="en-US"/>
        </w:rPr>
        <w:t xml:space="preserve"> </w:t>
      </w:r>
      <w:r w:rsidR="00B03536" w:rsidRPr="00EC5E10">
        <w:rPr>
          <w:rFonts w:asciiTheme="majorHAnsi" w:hAnsiTheme="majorHAnsi" w:cstheme="majorHAnsi"/>
          <w:b/>
          <w:sz w:val="18"/>
          <w:lang w:val="en-US"/>
        </w:rPr>
        <w:t>Quét</w:t>
      </w:r>
      <w:r w:rsidR="007C6062" w:rsidRPr="00EC5E10">
        <w:rPr>
          <w:rFonts w:asciiTheme="majorHAnsi" w:hAnsiTheme="majorHAnsi" w:cstheme="majorHAnsi"/>
          <w:sz w:val="18"/>
          <w:lang w:val="en-US"/>
        </w:rPr>
        <w:t xml:space="preserve"> </w:t>
      </w:r>
      <w:r w:rsidR="00D36A00" w:rsidRPr="00EC5E10">
        <w:rPr>
          <w:rFonts w:asciiTheme="majorHAnsi" w:hAnsiTheme="majorHAnsi" w:cstheme="majorHAnsi"/>
          <w:b/>
          <w:sz w:val="18"/>
          <w:lang w:val="en-US"/>
        </w:rPr>
        <w:t>QR</w:t>
      </w:r>
      <w:r w:rsidR="00D36A00" w:rsidRPr="00EC5E10">
        <w:rPr>
          <w:rFonts w:asciiTheme="majorHAnsi" w:hAnsiTheme="majorHAnsi" w:cstheme="majorHAnsi"/>
          <w:sz w:val="18"/>
          <w:lang w:val="en-US"/>
        </w:rPr>
        <w:t xml:space="preserve"> ngay khi chưa đăng nhập.</w:t>
      </w:r>
    </w:p>
    <w:p w:rsidR="00254C2B" w:rsidRPr="00EC5E10" w:rsidRDefault="00254C2B" w:rsidP="0031118B">
      <w:pPr>
        <w:spacing w:line="240" w:lineRule="auto"/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rFonts w:asciiTheme="majorHAnsi" w:hAnsiTheme="majorHAnsi" w:cstheme="majorHAnsi"/>
          <w:noProof/>
          <w:sz w:val="18"/>
          <w:lang w:eastAsia="vi-VN"/>
        </w:rPr>
        <w:drawing>
          <wp:inline distT="0" distB="0" distL="0" distR="0" wp14:anchorId="7879E879" wp14:editId="77D855ED">
            <wp:extent cx="557775" cy="127000"/>
            <wp:effectExtent l="0" t="0" r="0" b="6350"/>
            <wp:docPr id="3" name="Picture 3" descr="U:\Khach hang Ca nhan\Public\Hạng mục\Dịch vụ ngân hàng điện tử\VietQR\Logo\TPB.883b6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:\Khach hang Ca nhan\Public\Hạng mục\Dịch vụ ngân hàng điện tử\VietQR\Logo\TPB.883b61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43" t="28936" r="15254" b="28752"/>
                    <a:stretch/>
                  </pic:blipFill>
                  <pic:spPr bwMode="auto">
                    <a:xfrm>
                      <a:off x="0" y="0"/>
                      <a:ext cx="622473" cy="1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E10">
        <w:rPr>
          <w:rFonts w:asciiTheme="majorHAnsi" w:hAnsiTheme="majorHAnsi" w:cstheme="majorHAnsi"/>
          <w:sz w:val="18"/>
          <w:lang w:val="en-US"/>
        </w:rPr>
        <w:t xml:space="preserve">: </w:t>
      </w:r>
      <w:r w:rsidRPr="00EC5E10">
        <w:rPr>
          <w:rFonts w:asciiTheme="majorHAnsi" w:hAnsiTheme="majorHAnsi" w:cstheme="majorHAnsi"/>
          <w:b/>
          <w:sz w:val="18"/>
          <w:lang w:val="en-US"/>
        </w:rPr>
        <w:t>Đăng nhập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Mobile Banking &gt; ấn nút Quét QR và Qrpay</w:t>
      </w:r>
    </w:p>
    <w:p w:rsidR="005F6F04" w:rsidRPr="00EC5E10" w:rsidRDefault="00195CF8" w:rsidP="00195CF8">
      <w:pPr>
        <w:spacing w:line="240" w:lineRule="auto"/>
        <w:ind w:left="284"/>
        <w:jc w:val="center"/>
        <w:rPr>
          <w:rFonts w:asciiTheme="majorHAnsi" w:hAnsiTheme="majorHAnsi" w:cstheme="majorHAnsi"/>
          <w:sz w:val="18"/>
        </w:rPr>
      </w:pPr>
      <w:r w:rsidRPr="00EC5E10">
        <w:rPr>
          <w:rFonts w:asciiTheme="majorHAnsi" w:hAnsiTheme="majorHAnsi" w:cstheme="majorHAnsi"/>
          <w:sz w:val="18"/>
          <w:lang w:val="en-US"/>
        </w:rPr>
        <w:t xml:space="preserve">Hướng dẫn đăng ký </w:t>
      </w:r>
      <w:r w:rsidRPr="00EC5E10">
        <w:rPr>
          <w:rFonts w:asciiTheme="majorHAnsi" w:hAnsiTheme="majorHAnsi" w:cstheme="majorHAnsi"/>
          <w:b/>
          <w:sz w:val="18"/>
          <w:lang w:val="en-US"/>
        </w:rPr>
        <w:t>miễn phí chuyển khoản</w:t>
      </w:r>
      <w:r w:rsidRPr="00EC5E10">
        <w:rPr>
          <w:rFonts w:asciiTheme="majorHAnsi" w:hAnsiTheme="majorHAnsi" w:cstheme="majorHAnsi"/>
          <w:sz w:val="18"/>
          <w:lang w:val="en-US"/>
        </w:rPr>
        <w:t xml:space="preserve"> tại app </w:t>
      </w:r>
      <w:r w:rsidRPr="00EC5E10">
        <w:rPr>
          <w:rFonts w:asciiTheme="majorHAnsi" w:hAnsiTheme="majorHAnsi" w:cstheme="majorHAnsi"/>
          <w:noProof/>
          <w:sz w:val="18"/>
          <w:lang w:eastAsia="vi-VN"/>
        </w:rPr>
        <w:drawing>
          <wp:inline distT="0" distB="0" distL="0" distR="0" wp14:anchorId="03BCE419" wp14:editId="00873D32">
            <wp:extent cx="368300" cy="119329"/>
            <wp:effectExtent l="0" t="0" r="0" b="0"/>
            <wp:docPr id="5" name="Picture 5" descr="U:\Khach hang Ca nhan\Public\Hạng mục\Dịch vụ ngân hàng điện tử\VietQR\Logo\BIDV.862fd5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Khach hang Ca nhan\Public\Hạng mục\Dịch vụ ngân hàng điện tử\VietQR\Logo\BIDV.862fd58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2" t="22191" r="17142" b="21636"/>
                    <a:stretch/>
                  </pic:blipFill>
                  <pic:spPr bwMode="auto">
                    <a:xfrm>
                      <a:off x="0" y="0"/>
                      <a:ext cx="458848" cy="1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CF8" w:rsidRPr="00EC5E10" w:rsidRDefault="00195CF8" w:rsidP="0031118B">
      <w:pPr>
        <w:spacing w:line="240" w:lineRule="auto"/>
        <w:ind w:left="284"/>
        <w:rPr>
          <w:rFonts w:asciiTheme="majorHAnsi" w:hAnsiTheme="majorHAnsi" w:cstheme="majorHAnsi"/>
          <w:sz w:val="18"/>
        </w:rPr>
      </w:pPr>
      <w:r w:rsidRPr="00EC5E10">
        <w:rPr>
          <w:rFonts w:asciiTheme="majorHAnsi" w:hAnsiTheme="majorHAnsi" w:cstheme="majorHAnsi"/>
          <w:sz w:val="18"/>
        </w:rPr>
        <w:t xml:space="preserve">Đăng nhập Smartbanking &gt; Bấm </w:t>
      </w:r>
      <w:r w:rsidRPr="00EC5E10">
        <w:rPr>
          <w:rFonts w:asciiTheme="majorHAnsi" w:hAnsiTheme="majorHAnsi" w:cstheme="majorHAnsi"/>
          <w:b/>
          <w:sz w:val="18"/>
        </w:rPr>
        <w:t>Đăng ký gói dịch vụ</w:t>
      </w:r>
      <w:r w:rsidRPr="00EC5E10">
        <w:rPr>
          <w:rFonts w:asciiTheme="majorHAnsi" w:hAnsiTheme="majorHAnsi" w:cstheme="majorHAnsi"/>
          <w:sz w:val="18"/>
        </w:rPr>
        <w:t xml:space="preserve"> ở phía cuối màn hình &gt; Chọn gói Bfree Classic &gt; Tất cả các giao dịch chuyển tiền của bạn sẽ được miễn phí.</w:t>
      </w:r>
    </w:p>
    <w:p w:rsidR="00BE2C99" w:rsidRPr="00EC5E10" w:rsidRDefault="00BE2C99" w:rsidP="0031118B">
      <w:pPr>
        <w:spacing w:line="240" w:lineRule="auto"/>
        <w:ind w:left="284"/>
        <w:rPr>
          <w:rFonts w:asciiTheme="majorHAnsi" w:hAnsiTheme="majorHAnsi" w:cstheme="majorHAnsi"/>
          <w:sz w:val="18"/>
          <w:lang w:val="en-US"/>
        </w:rPr>
      </w:pPr>
      <w:r w:rsidRPr="00EC5E10">
        <w:rPr>
          <w:rFonts w:asciiTheme="majorHAnsi" w:hAnsiTheme="majorHAnsi" w:cstheme="majorHAnsi"/>
          <w:sz w:val="18"/>
        </w:rPr>
        <w:t xml:space="preserve">Liên hệ quầy </w:t>
      </w:r>
      <w:r w:rsidR="00BF5AAA" w:rsidRPr="00EC5E10">
        <w:rPr>
          <w:rFonts w:asciiTheme="majorHAnsi" w:hAnsiTheme="majorHAnsi" w:cstheme="majorHAnsi"/>
          <w:noProof/>
          <w:sz w:val="18"/>
          <w:lang w:eastAsia="vi-VN"/>
        </w:rPr>
        <w:drawing>
          <wp:inline distT="0" distB="0" distL="0" distR="0" wp14:anchorId="1E3B5B44" wp14:editId="6628F75F">
            <wp:extent cx="444500" cy="144018"/>
            <wp:effectExtent l="0" t="0" r="0" b="8890"/>
            <wp:docPr id="21" name="Picture 21" descr="U:\Khach hang Ca nhan\Public\Hạng mục\Dịch vụ ngân hàng điện tử\VietQR\Logo\BIDV.862fd5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Khach hang Ca nhan\Public\Hạng mục\Dịch vụ ngân hàng điện tử\VietQR\Logo\BIDV.862fd58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2" t="22191" r="17142" b="21636"/>
                    <a:stretch/>
                  </pic:blipFill>
                  <pic:spPr bwMode="auto">
                    <a:xfrm>
                      <a:off x="0" y="0"/>
                      <a:ext cx="538830" cy="17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C5E10">
        <w:rPr>
          <w:rFonts w:asciiTheme="majorHAnsi" w:hAnsiTheme="majorHAnsi" w:cstheme="majorHAnsi"/>
          <w:sz w:val="18"/>
        </w:rPr>
        <w:t xml:space="preserve"> để có 1 mã QR miễn phí và 1 phần mềm chuyển tiền miễn phí.</w:t>
      </w:r>
      <w:r w:rsidR="005F6F04" w:rsidRPr="00EC5E10">
        <w:rPr>
          <w:rFonts w:asciiTheme="majorHAnsi" w:hAnsiTheme="majorHAnsi" w:cstheme="majorHAnsi"/>
          <w:sz w:val="18"/>
        </w:rPr>
        <w:t xml:space="preserve"> </w:t>
      </w:r>
      <w:r w:rsidR="005F6F04" w:rsidRPr="00EC5E10">
        <w:rPr>
          <w:rFonts w:asciiTheme="majorHAnsi" w:hAnsiTheme="majorHAnsi" w:cstheme="majorHAnsi"/>
          <w:sz w:val="18"/>
          <w:lang w:val="en-US"/>
        </w:rPr>
        <w:t>Hotline: 0335.660.350 – Ngọc</w:t>
      </w:r>
    </w:p>
    <w:sectPr w:rsidR="00BE2C99" w:rsidRPr="00EC5E10" w:rsidSect="00EC5E10">
      <w:pgSz w:w="11906" w:h="8391" w:orient="landscape" w:code="11"/>
      <w:pgMar w:top="851" w:right="566" w:bottom="568" w:left="426" w:header="708" w:footer="708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831.15pt;height:311.05pt;visibility:visible;mso-wrap-style:square" o:bullet="t">
        <v:imagedata r:id="rId1" o:title="MB" croptop="10410f" cropbottom="11005f" cropleft="13183f" cropright="13175f"/>
      </v:shape>
    </w:pict>
  </w:numPicBullet>
  <w:numPicBullet w:numPicBulletId="1">
    <w:pict>
      <v:shape id="_x0000_i1055" type="#_x0000_t75" style="width:76.6pt;height:28.2pt;visibility:visible;mso-wrap-style:square" o:bullet="t">
        <v:imagedata r:id="rId2" o:title="BIDV" croptop="14543f" cropbottom="14179f" cropleft="11745f" cropright="11234f"/>
      </v:shape>
    </w:pict>
  </w:numPicBullet>
  <w:abstractNum w:abstractNumId="0" w15:restartNumberingAfterBreak="0">
    <w:nsid w:val="395C330D"/>
    <w:multiLevelType w:val="hybridMultilevel"/>
    <w:tmpl w:val="F62A2F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15"/>
    <w:rsid w:val="000A4673"/>
    <w:rsid w:val="00195CF8"/>
    <w:rsid w:val="001B2B15"/>
    <w:rsid w:val="00251A51"/>
    <w:rsid w:val="00254C2B"/>
    <w:rsid w:val="00281C53"/>
    <w:rsid w:val="0031118B"/>
    <w:rsid w:val="003C293F"/>
    <w:rsid w:val="00537EF8"/>
    <w:rsid w:val="005F6F04"/>
    <w:rsid w:val="00790000"/>
    <w:rsid w:val="007C6062"/>
    <w:rsid w:val="008761E3"/>
    <w:rsid w:val="00A62EF2"/>
    <w:rsid w:val="00A63C3D"/>
    <w:rsid w:val="00B03536"/>
    <w:rsid w:val="00B15D59"/>
    <w:rsid w:val="00B46EE5"/>
    <w:rsid w:val="00BE13D0"/>
    <w:rsid w:val="00BE2C99"/>
    <w:rsid w:val="00BF5AAA"/>
    <w:rsid w:val="00D36A00"/>
    <w:rsid w:val="00E02B5B"/>
    <w:rsid w:val="00E63114"/>
    <w:rsid w:val="00EC5E10"/>
    <w:rsid w:val="00F255EB"/>
    <w:rsid w:val="00F4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22936D53"/>
  <w15:chartTrackingRefBased/>
  <w15:docId w15:val="{C9686A59-A47C-4DD3-817C-0600A28A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74E4-31D6-48F6-B395-B03753EA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Ngoc</dc:creator>
  <cp:keywords/>
  <dc:description/>
  <cp:lastModifiedBy>Tran Tien Ngoc</cp:lastModifiedBy>
  <cp:revision>3</cp:revision>
  <cp:lastPrinted>2021-06-24T07:26:00Z</cp:lastPrinted>
  <dcterms:created xsi:type="dcterms:W3CDTF">2021-06-24T06:58:00Z</dcterms:created>
  <dcterms:modified xsi:type="dcterms:W3CDTF">2021-06-24T07:26:00Z</dcterms:modified>
</cp:coreProperties>
</file>