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4BCF" w:rsidRPr="00854BCF" w:rsidRDefault="009A1130" w:rsidP="00854BCF">
      <w:pPr>
        <w:pStyle w:val="Titel"/>
        <w:jc w:val="center"/>
      </w:pPr>
      <w:r>
        <w:t>DSA Case</w:t>
      </w:r>
      <w:r w:rsidR="00854BCF">
        <w:t xml:space="preserve"> 1 - </w:t>
      </w:r>
      <w:r>
        <w:t>FSK</w:t>
      </w:r>
    </w:p>
    <w:p w:rsidR="009A1130" w:rsidRDefault="009A1130" w:rsidP="009A1130"/>
    <w:tbl>
      <w:tblPr>
        <w:tblStyle w:val="Tabel-Gitter"/>
        <w:tblW w:w="0" w:type="auto"/>
        <w:jc w:val="center"/>
        <w:tblLook w:val="04A0" w:firstRow="1" w:lastRow="0" w:firstColumn="1" w:lastColumn="0" w:noHBand="0" w:noVBand="1"/>
      </w:tblPr>
      <w:tblGrid>
        <w:gridCol w:w="3209"/>
        <w:gridCol w:w="3209"/>
      </w:tblGrid>
      <w:tr w:rsidR="00DB40A1" w:rsidTr="00854BCF">
        <w:trPr>
          <w:trHeight w:val="422"/>
          <w:jc w:val="center"/>
        </w:trPr>
        <w:tc>
          <w:tcPr>
            <w:tcW w:w="3209" w:type="dxa"/>
            <w:vAlign w:val="center"/>
          </w:tcPr>
          <w:p w:rsidR="00DB40A1" w:rsidRPr="00854BCF" w:rsidRDefault="00DB40A1" w:rsidP="00854BCF">
            <w:pPr>
              <w:jc w:val="center"/>
              <w:rPr>
                <w:b/>
              </w:rPr>
            </w:pPr>
            <w:r w:rsidRPr="00854BCF">
              <w:rPr>
                <w:b/>
              </w:rPr>
              <w:t>Navn</w:t>
            </w:r>
          </w:p>
        </w:tc>
        <w:tc>
          <w:tcPr>
            <w:tcW w:w="3209" w:type="dxa"/>
            <w:vAlign w:val="center"/>
          </w:tcPr>
          <w:p w:rsidR="00DB40A1" w:rsidRPr="00854BCF" w:rsidRDefault="00DB40A1" w:rsidP="00854BCF">
            <w:pPr>
              <w:jc w:val="center"/>
              <w:rPr>
                <w:b/>
              </w:rPr>
            </w:pPr>
            <w:r w:rsidRPr="00854BCF">
              <w:rPr>
                <w:b/>
              </w:rPr>
              <w:t>Studienummer</w:t>
            </w:r>
          </w:p>
        </w:tc>
      </w:tr>
      <w:tr w:rsidR="00DB40A1" w:rsidTr="00854BCF">
        <w:trPr>
          <w:jc w:val="center"/>
        </w:trPr>
        <w:tc>
          <w:tcPr>
            <w:tcW w:w="3209" w:type="dxa"/>
            <w:vAlign w:val="center"/>
          </w:tcPr>
          <w:p w:rsidR="00DB40A1" w:rsidRDefault="00DB40A1" w:rsidP="00854BCF">
            <w:pPr>
              <w:jc w:val="center"/>
            </w:pPr>
            <w:proofErr w:type="spellStart"/>
            <w:r>
              <w:t>Naiyun</w:t>
            </w:r>
            <w:proofErr w:type="spellEnd"/>
            <w:r>
              <w:t xml:space="preserve"> Wu</w:t>
            </w:r>
          </w:p>
        </w:tc>
        <w:tc>
          <w:tcPr>
            <w:tcW w:w="3209" w:type="dxa"/>
            <w:vAlign w:val="center"/>
          </w:tcPr>
          <w:p w:rsidR="00DB40A1" w:rsidRDefault="00DB40A1" w:rsidP="00854BCF">
            <w:pPr>
              <w:jc w:val="center"/>
            </w:pPr>
            <w:r>
              <w:t>201405716</w:t>
            </w:r>
          </w:p>
        </w:tc>
      </w:tr>
      <w:tr w:rsidR="00DB40A1" w:rsidTr="00854BCF">
        <w:trPr>
          <w:jc w:val="center"/>
        </w:trPr>
        <w:tc>
          <w:tcPr>
            <w:tcW w:w="3209" w:type="dxa"/>
            <w:vAlign w:val="center"/>
          </w:tcPr>
          <w:p w:rsidR="00DB40A1" w:rsidRDefault="00DB40A1" w:rsidP="00854BCF">
            <w:pPr>
              <w:jc w:val="center"/>
            </w:pPr>
            <w:r>
              <w:t>Frederik Gadegaard</w:t>
            </w:r>
          </w:p>
        </w:tc>
        <w:tc>
          <w:tcPr>
            <w:tcW w:w="3209" w:type="dxa"/>
            <w:vAlign w:val="center"/>
          </w:tcPr>
          <w:p w:rsidR="00DB40A1" w:rsidRDefault="00DB40A1" w:rsidP="00854BCF">
            <w:pPr>
              <w:jc w:val="center"/>
            </w:pPr>
            <w:r>
              <w:t>201405625</w:t>
            </w:r>
          </w:p>
        </w:tc>
      </w:tr>
      <w:tr w:rsidR="00DB40A1" w:rsidTr="00854BCF">
        <w:trPr>
          <w:jc w:val="center"/>
        </w:trPr>
        <w:tc>
          <w:tcPr>
            <w:tcW w:w="3209" w:type="dxa"/>
            <w:vAlign w:val="center"/>
          </w:tcPr>
          <w:p w:rsidR="00DB40A1" w:rsidRDefault="00DB40A1" w:rsidP="00854BCF">
            <w:pPr>
              <w:jc w:val="center"/>
            </w:pPr>
            <w:r>
              <w:t>Maciej Lech</w:t>
            </w:r>
          </w:p>
        </w:tc>
        <w:tc>
          <w:tcPr>
            <w:tcW w:w="3209" w:type="dxa"/>
            <w:vAlign w:val="center"/>
          </w:tcPr>
          <w:p w:rsidR="00DB40A1" w:rsidRDefault="00DB40A1" w:rsidP="00854BCF">
            <w:pPr>
              <w:jc w:val="center"/>
            </w:pPr>
            <w:r>
              <w:t>20107672</w:t>
            </w:r>
          </w:p>
        </w:tc>
      </w:tr>
      <w:tr w:rsidR="00DB40A1" w:rsidTr="00854BCF">
        <w:trPr>
          <w:trHeight w:val="47"/>
          <w:jc w:val="center"/>
        </w:trPr>
        <w:tc>
          <w:tcPr>
            <w:tcW w:w="3209" w:type="dxa"/>
            <w:vAlign w:val="center"/>
          </w:tcPr>
          <w:p w:rsidR="00DB40A1" w:rsidRDefault="00DB40A1" w:rsidP="00854BCF">
            <w:pPr>
              <w:jc w:val="center"/>
            </w:pPr>
            <w:r>
              <w:t>Jacob Aagaard</w:t>
            </w:r>
          </w:p>
        </w:tc>
        <w:tc>
          <w:tcPr>
            <w:tcW w:w="3209" w:type="dxa"/>
            <w:vAlign w:val="center"/>
          </w:tcPr>
          <w:p w:rsidR="00DB40A1" w:rsidRDefault="00DB40A1" w:rsidP="00854BCF">
            <w:pPr>
              <w:jc w:val="center"/>
            </w:pPr>
            <w:r>
              <w:t>201404442</w:t>
            </w:r>
          </w:p>
        </w:tc>
      </w:tr>
    </w:tbl>
    <w:p w:rsidR="00DB40A1" w:rsidRDefault="00DB40A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437575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01BE6" w:rsidRDefault="00801BE6">
          <w:pPr>
            <w:pStyle w:val="Overskrift"/>
          </w:pPr>
          <w:r>
            <w:t>Indhold</w:t>
          </w:r>
        </w:p>
        <w:p w:rsidR="00C278A6" w:rsidRDefault="00801BE6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3579260" w:history="1">
            <w:r w:rsidR="00C278A6" w:rsidRPr="00F36AC0">
              <w:rPr>
                <w:rStyle w:val="Hyperlink"/>
                <w:noProof/>
              </w:rPr>
              <w:t>Opgave 1 – Signal generation / kodning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_Toc443579260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3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C278A6" w:rsidRDefault="009E553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3579261" w:history="1">
            <w:r w:rsidR="00C278A6" w:rsidRPr="00F36AC0">
              <w:rPr>
                <w:rStyle w:val="Hyperlink"/>
                <w:noProof/>
              </w:rPr>
              <w:t>Genererer lydsignal med FSKgenerator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_Toc443579261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3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C278A6" w:rsidRDefault="009E553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3579262" w:history="1">
            <w:r w:rsidR="00C278A6" w:rsidRPr="00F36AC0">
              <w:rPr>
                <w:rStyle w:val="Hyperlink"/>
                <w:noProof/>
              </w:rPr>
              <w:t>Analyser signalet i tids- og frekvens-domænet.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_Toc443579262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3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C278A6" w:rsidRDefault="009E553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3579263" w:history="1">
            <w:r w:rsidR="00C278A6" w:rsidRPr="00F36AC0">
              <w:rPr>
                <w:rStyle w:val="Hyperlink"/>
                <w:noProof/>
              </w:rPr>
              <w:t>Analyser signalet vha. Short-Time Fourier Transform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_Toc443579263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5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C278A6" w:rsidRDefault="009E553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3579264" w:history="1">
            <w:r w:rsidR="00C278A6" w:rsidRPr="00F36AC0">
              <w:rPr>
                <w:rStyle w:val="Hyperlink"/>
                <w:noProof/>
              </w:rPr>
              <w:t>FSKgenerator input-parametrene.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_Toc443579264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7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C278A6" w:rsidRDefault="009E55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3579265" w:history="1">
            <w:r w:rsidR="00C278A6" w:rsidRPr="00F36AC0">
              <w:rPr>
                <w:rStyle w:val="Hyperlink"/>
                <w:noProof/>
              </w:rPr>
              <w:t>Opgave 2 – Dekodning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_Toc443579265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8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C278A6" w:rsidRDefault="009E553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3579266" w:history="1">
            <w:r w:rsidR="00C278A6" w:rsidRPr="00F36AC0">
              <w:rPr>
                <w:rStyle w:val="Hyperlink"/>
                <w:noProof/>
              </w:rPr>
              <w:t>Dekodning af signal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_Toc443579266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8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C278A6" w:rsidRDefault="009E553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3579267" w:history="1">
            <w:r w:rsidR="00C278A6" w:rsidRPr="00F36AC0">
              <w:rPr>
                <w:rStyle w:val="Hyperlink"/>
                <w:rFonts w:eastAsia="Times New Roman"/>
                <w:noProof/>
                <w:lang w:eastAsia="da-DK"/>
              </w:rPr>
              <w:t>Vores egen DFT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_Toc443579267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8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C278A6" w:rsidRDefault="009E55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3579268" w:history="1">
            <w:r w:rsidR="00C278A6" w:rsidRPr="00F36AC0">
              <w:rPr>
                <w:rStyle w:val="Hyperlink"/>
                <w:rFonts w:eastAsia="Times New Roman"/>
                <w:noProof/>
                <w:lang w:eastAsia="da-DK"/>
              </w:rPr>
              <w:t>Opgave 3 – Signal-støj-forhold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_Toc443579268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10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C278A6" w:rsidRDefault="009E5531">
          <w:pPr>
            <w:pStyle w:val="Indholdsfortegnelse2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3579269" w:history="1">
            <w:r w:rsidR="00C278A6" w:rsidRPr="00F36AC0">
              <w:rPr>
                <w:rStyle w:val="Hyperlink"/>
                <w:noProof/>
              </w:rPr>
              <w:t>Opgave 4 – Bit rate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_Toc443579269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12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C278A6" w:rsidRDefault="009E553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3579270" w:history="1">
            <w:r w:rsidR="00C278A6" w:rsidRPr="00F36AC0">
              <w:rPr>
                <w:rStyle w:val="Hyperlink"/>
                <w:noProof/>
              </w:rPr>
              <w:t>Ændre på Tsymbol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_Toc443579270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12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C278A6" w:rsidRDefault="009E553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3579271" w:history="1">
            <w:r w:rsidR="00C278A6" w:rsidRPr="00F36AC0">
              <w:rPr>
                <w:rStyle w:val="Hyperlink"/>
                <w:noProof/>
              </w:rPr>
              <w:t>Hvad er betydningen af vindueslængden for amplitude-spektret af en sinus-tone?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_Toc443579271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13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C278A6" w:rsidRDefault="009E5531">
          <w:pPr>
            <w:pStyle w:val="Indholdsfortegnelse3"/>
            <w:tabs>
              <w:tab w:val="right" w:leader="dot" w:pos="9628"/>
            </w:tabs>
            <w:rPr>
              <w:rFonts w:eastAsiaTheme="minorEastAsia"/>
              <w:noProof/>
              <w:lang w:eastAsia="da-DK"/>
            </w:rPr>
          </w:pPr>
          <w:hyperlink w:anchor="_Toc443579272" w:history="1">
            <w:r w:rsidR="00C278A6" w:rsidRPr="00F36AC0">
              <w:rPr>
                <w:rStyle w:val="Hyperlink"/>
                <w:noProof/>
              </w:rPr>
              <w:t>Sende med forskellige frekvenser samtidig</w:t>
            </w:r>
            <w:r w:rsidR="00C278A6">
              <w:rPr>
                <w:noProof/>
                <w:webHidden/>
              </w:rPr>
              <w:tab/>
            </w:r>
            <w:r w:rsidR="00C278A6">
              <w:rPr>
                <w:noProof/>
                <w:webHidden/>
              </w:rPr>
              <w:fldChar w:fldCharType="begin"/>
            </w:r>
            <w:r w:rsidR="00C278A6">
              <w:rPr>
                <w:noProof/>
                <w:webHidden/>
              </w:rPr>
              <w:instrText xml:space="preserve"> PAGEREF _Toc443579272 \h </w:instrText>
            </w:r>
            <w:r w:rsidR="00C278A6">
              <w:rPr>
                <w:noProof/>
                <w:webHidden/>
              </w:rPr>
            </w:r>
            <w:r w:rsidR="00C278A6">
              <w:rPr>
                <w:noProof/>
                <w:webHidden/>
              </w:rPr>
              <w:fldChar w:fldCharType="separate"/>
            </w:r>
            <w:r w:rsidR="00777E03">
              <w:rPr>
                <w:noProof/>
                <w:webHidden/>
              </w:rPr>
              <w:t>13</w:t>
            </w:r>
            <w:r w:rsidR="00C278A6">
              <w:rPr>
                <w:noProof/>
                <w:webHidden/>
              </w:rPr>
              <w:fldChar w:fldCharType="end"/>
            </w:r>
          </w:hyperlink>
        </w:p>
        <w:p w:rsidR="00801BE6" w:rsidRDefault="00801BE6">
          <w:r>
            <w:rPr>
              <w:b/>
              <w:bCs/>
            </w:rPr>
            <w:fldChar w:fldCharType="end"/>
          </w:r>
        </w:p>
      </w:sdtContent>
    </w:sdt>
    <w:p w:rsidR="00801BE6" w:rsidRDefault="00801BE6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854BCF" w:rsidRDefault="00854BC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0" w:name="_Toc443579260"/>
      <w:r>
        <w:br w:type="page"/>
      </w:r>
    </w:p>
    <w:p w:rsidR="009A1130" w:rsidRDefault="009A1130" w:rsidP="009A1130">
      <w:pPr>
        <w:pStyle w:val="Overskrift2"/>
      </w:pPr>
      <w:r>
        <w:lastRenderedPageBreak/>
        <w:t>Opgave 1 – Signal generation / kodning</w:t>
      </w:r>
      <w:bookmarkEnd w:id="0"/>
    </w:p>
    <w:p w:rsidR="009A1130" w:rsidRDefault="009A1130" w:rsidP="009A1130"/>
    <w:p w:rsidR="009129D5" w:rsidRPr="009129D5" w:rsidRDefault="009A1130" w:rsidP="00CB7E66">
      <w:pPr>
        <w:pStyle w:val="Overskrift3"/>
      </w:pPr>
      <w:bookmarkStart w:id="1" w:name="_Toc443579261"/>
      <w:r w:rsidRPr="00B52364">
        <w:t>Ge</w:t>
      </w:r>
      <w:r w:rsidR="00801BE6">
        <w:t xml:space="preserve">nererer lydsignal med </w:t>
      </w:r>
      <w:proofErr w:type="spellStart"/>
      <w:r w:rsidRPr="00B52364">
        <w:t>FSKgenerator</w:t>
      </w:r>
      <w:bookmarkEnd w:id="1"/>
      <w:proofErr w:type="spellEnd"/>
    </w:p>
    <w:p w:rsidR="00155BFF" w:rsidRDefault="00B52364" w:rsidP="009A1130">
      <w:r>
        <w:t xml:space="preserve">Vi anvender funktionen </w:t>
      </w:r>
      <w:proofErr w:type="spellStart"/>
      <w:r>
        <w:t>FSKgenerator</w:t>
      </w:r>
      <w:proofErr w:type="spellEnd"/>
      <w:r>
        <w:t xml:space="preserve"> som </w:t>
      </w:r>
      <w:r w:rsidR="00155BFF">
        <w:t xml:space="preserve">vist i kodeudsnittet i </w:t>
      </w:r>
      <w:r w:rsidR="00155BFF">
        <w:fldChar w:fldCharType="begin"/>
      </w:r>
      <w:r w:rsidR="00155BFF">
        <w:instrText xml:space="preserve"> REF _Ref443577882 \h </w:instrText>
      </w:r>
      <w:r w:rsidR="00155BFF">
        <w:fldChar w:fldCharType="separate"/>
      </w:r>
      <w:r w:rsidR="00777E03">
        <w:t xml:space="preserve">Figur </w:t>
      </w:r>
      <w:r w:rsidR="00777E03">
        <w:rPr>
          <w:noProof/>
        </w:rPr>
        <w:t>1</w:t>
      </w:r>
      <w:r w:rsidR="00155BFF">
        <w:fldChar w:fldCharType="end"/>
      </w:r>
      <w:r w:rsidR="00155BFF">
        <w:t xml:space="preserve">. Det ses </w:t>
      </w:r>
      <w:r w:rsidR="00DB40A1">
        <w:t>at vi sender</w:t>
      </w:r>
      <w:r w:rsidR="00155BFF">
        <w:t xml:space="preserve"> sekvensen ’</w:t>
      </w:r>
      <w:proofErr w:type="spellStart"/>
      <w:r w:rsidR="00155BFF">
        <w:t>easy</w:t>
      </w:r>
      <w:proofErr w:type="spellEnd"/>
      <w:r w:rsidR="00155BFF">
        <w:t>’</w:t>
      </w:r>
      <w:r w:rsidR="00DB40A1">
        <w:t>,</w:t>
      </w:r>
      <w:r w:rsidR="00155BFF">
        <w:t xml:space="preserve"> som vi igennem resten af denne case benytter os af. </w:t>
      </w:r>
      <w:r>
        <w:t xml:space="preserve"> </w:t>
      </w:r>
      <w:r w:rsidR="00155BFF">
        <w:t xml:space="preserve">Vi har her et </w:t>
      </w:r>
      <w:proofErr w:type="spellStart"/>
      <w:r w:rsidR="00155BFF">
        <w:t>frekensbånd</w:t>
      </w:r>
      <w:proofErr w:type="spellEnd"/>
      <w:r w:rsidR="00155BFF">
        <w:t xml:space="preserve"> fra 500 Hz til 3000Hz og en længde af signalet på 0.5*4</w:t>
      </w:r>
      <w:r w:rsidR="00DB40A1">
        <w:t xml:space="preserve"> </w:t>
      </w:r>
      <w:r w:rsidR="00155BFF">
        <w:t xml:space="preserve">= 2 sekunder. </w:t>
      </w:r>
      <w:bookmarkStart w:id="2" w:name="_GoBack"/>
      <w:bookmarkEnd w:id="2"/>
    </w:p>
    <w:p w:rsidR="00155BFF" w:rsidRDefault="005333C5" w:rsidP="00854BCF">
      <w:pPr>
        <w:keepNext/>
      </w:pPr>
      <w:r>
        <w:rPr>
          <w:noProof/>
          <w:lang w:eastAsia="da-DK"/>
        </w:rPr>
        <w:drawing>
          <wp:inline distT="0" distB="0" distL="0" distR="0" wp14:anchorId="175468D8" wp14:editId="1C46F299">
            <wp:extent cx="4086225" cy="1076325"/>
            <wp:effectExtent l="0" t="0" r="9525" b="9525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C5" w:rsidRDefault="00155BFF" w:rsidP="00155BFF">
      <w:pPr>
        <w:pStyle w:val="Billedtekst"/>
      </w:pPr>
      <w:bookmarkStart w:id="3" w:name="_Ref443577882"/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1</w:t>
      </w:r>
      <w:r w:rsidR="009E5531">
        <w:rPr>
          <w:noProof/>
        </w:rPr>
        <w:fldChar w:fldCharType="end"/>
      </w:r>
      <w:bookmarkEnd w:id="3"/>
      <w:r>
        <w:t xml:space="preserve"> parametre for </w:t>
      </w:r>
      <w:proofErr w:type="spellStart"/>
      <w:r>
        <w:t>FSKgenerator</w:t>
      </w:r>
      <w:proofErr w:type="spellEnd"/>
      <w:r>
        <w:t xml:space="preserve"> funktionen</w:t>
      </w:r>
    </w:p>
    <w:p w:rsidR="009129D5" w:rsidRDefault="009129D5" w:rsidP="009A1130"/>
    <w:p w:rsidR="00B52364" w:rsidRDefault="00854BCF" w:rsidP="00CB7E66">
      <w:pPr>
        <w:pStyle w:val="Overskrift3"/>
      </w:pPr>
      <w:bookmarkStart w:id="4" w:name="_Toc443579262"/>
      <w:r>
        <w:t>Analyse af</w:t>
      </w:r>
      <w:r w:rsidR="00B52364" w:rsidRPr="00B52364">
        <w:t xml:space="preserve"> signalet i tids- og frekvens-domænet.</w:t>
      </w:r>
      <w:bookmarkEnd w:id="4"/>
    </w:p>
    <w:p w:rsidR="009129D5" w:rsidRPr="009129D5" w:rsidRDefault="009129D5" w:rsidP="009129D5"/>
    <w:p w:rsidR="005333C5" w:rsidRDefault="005333C5" w:rsidP="00B52364">
      <w:r>
        <w:t>Herunder ses hvordan frekvensen skifter fra bogstav ’e’ ti</w:t>
      </w:r>
      <w:r w:rsidR="00854BCF">
        <w:t xml:space="preserve">l bogstav ’a’ ved sample </w:t>
      </w:r>
      <m:oMath>
        <m:r>
          <w:rPr>
            <w:rFonts w:ascii="Cambria Math" w:hAnsi="Cambria Math"/>
          </w:rPr>
          <m:t>N=1∙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 w:rsidR="00DB40A1">
        <w:t xml:space="preserve"> i tidsdomænet</w:t>
      </w:r>
      <w:r>
        <w:t xml:space="preserve">. </w:t>
      </w:r>
    </w:p>
    <w:p w:rsidR="005333C5" w:rsidRDefault="005333C5" w:rsidP="005333C5">
      <w:pPr>
        <w:keepNext/>
      </w:pPr>
      <w:r>
        <w:rPr>
          <w:noProof/>
          <w:lang w:eastAsia="da-DK"/>
        </w:rPr>
        <w:drawing>
          <wp:inline distT="0" distB="0" distL="0" distR="0" wp14:anchorId="68D5A009" wp14:editId="66696BE8">
            <wp:extent cx="4945075" cy="3393519"/>
            <wp:effectExtent l="0" t="0" r="8255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122" cy="340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C5" w:rsidRDefault="005333C5" w:rsidP="005333C5">
      <w:pPr>
        <w:pStyle w:val="Billedtekst"/>
      </w:pPr>
      <w:r>
        <w:t xml:space="preserve">Figur </w:t>
      </w:r>
      <w:r w:rsidR="009E5531">
        <w:fldChar w:fldCharType="begin"/>
      </w:r>
      <w:r w:rsidR="009E5531">
        <w:instrText xml:space="preserve"> SEQ Figur \* AR</w:instrText>
      </w:r>
      <w:r w:rsidR="009E5531">
        <w:instrText xml:space="preserve">ABIC </w:instrText>
      </w:r>
      <w:r w:rsidR="009E5531">
        <w:fldChar w:fldCharType="separate"/>
      </w:r>
      <w:r w:rsidR="00777E03">
        <w:rPr>
          <w:noProof/>
        </w:rPr>
        <w:t>2</w:t>
      </w:r>
      <w:r w:rsidR="009E5531">
        <w:rPr>
          <w:noProof/>
        </w:rPr>
        <w:fldChar w:fldCharType="end"/>
      </w:r>
      <w:r>
        <w:t xml:space="preserve"> Billede af signal x i tidsdomænet</w:t>
      </w:r>
    </w:p>
    <w:p w:rsidR="00155BFF" w:rsidRDefault="005333C5" w:rsidP="005333C5">
      <w:r>
        <w:t xml:space="preserve">Da forskellen i decimal værdien af de to bogstaver er </w:t>
      </w:r>
      <w:r w:rsidR="00155BFF">
        <w:t>forholdsvis</w:t>
      </w:r>
      <w:r>
        <w:t xml:space="preserve"> lille</w:t>
      </w:r>
      <w:r w:rsidR="00155BFF">
        <w:t xml:space="preserve"> og med en frekvensopløsning på: </w:t>
      </w:r>
    </w:p>
    <w:p w:rsidR="00155BFF" w:rsidRDefault="00155BFF" w:rsidP="005333C5">
      <m:oMathPara>
        <m:oMath>
          <m:r>
            <w:rPr>
              <w:rFonts w:ascii="Cambria Math" w:hAnsi="Cambria Math"/>
            </w:rPr>
            <m:t xml:space="preserve">frekvensopløsning=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fend-fstart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=9.766</m:t>
          </m:r>
        </m:oMath>
      </m:oMathPara>
    </w:p>
    <w:p w:rsidR="00155BFF" w:rsidRDefault="00155BFF" w:rsidP="005333C5">
      <w:r>
        <w:lastRenderedPageBreak/>
        <w:t>er</w:t>
      </w:r>
      <w:r w:rsidR="005333C5">
        <w:t xml:space="preserve"> det svært at se en forskel i frekvens i tidsdomænet. </w:t>
      </w:r>
    </w:p>
    <w:p w:rsidR="005333C5" w:rsidRDefault="005333C5" w:rsidP="005333C5">
      <w:r>
        <w:t>Derfor er det nemmere at kigge p</w:t>
      </w:r>
      <w:r w:rsidR="00155BFF">
        <w:t xml:space="preserve">å det i frekvensdomænet som vist i </w:t>
      </w:r>
      <w:r w:rsidR="00155BFF">
        <w:fldChar w:fldCharType="begin"/>
      </w:r>
      <w:r w:rsidR="00155BFF">
        <w:instrText xml:space="preserve"> REF _Ref443578160 \h </w:instrText>
      </w:r>
      <w:r w:rsidR="00155BFF">
        <w:fldChar w:fldCharType="separate"/>
      </w:r>
      <w:r w:rsidR="00777E03">
        <w:t xml:space="preserve">Figur </w:t>
      </w:r>
      <w:r w:rsidR="00777E03">
        <w:rPr>
          <w:noProof/>
        </w:rPr>
        <w:t>3</w:t>
      </w:r>
      <w:r w:rsidR="00155BFF">
        <w:fldChar w:fldCharType="end"/>
      </w:r>
      <w:r>
        <w:t xml:space="preserve">. </w:t>
      </w:r>
    </w:p>
    <w:p w:rsidR="005333C5" w:rsidRDefault="005333C5" w:rsidP="005333C5">
      <w:pPr>
        <w:keepNext/>
      </w:pPr>
      <w:r>
        <w:rPr>
          <w:noProof/>
          <w:lang w:eastAsia="da-DK"/>
        </w:rPr>
        <w:drawing>
          <wp:inline distT="0" distB="0" distL="0" distR="0" wp14:anchorId="755DA009" wp14:editId="23D163AB">
            <wp:extent cx="6120130" cy="4246245"/>
            <wp:effectExtent l="0" t="0" r="0" b="1905"/>
            <wp:docPr id="3" name="Bille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C5" w:rsidRDefault="005333C5" w:rsidP="005333C5">
      <w:pPr>
        <w:pStyle w:val="Billedtekst"/>
      </w:pPr>
      <w:bookmarkStart w:id="5" w:name="_Ref443578160"/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3</w:t>
      </w:r>
      <w:r w:rsidR="009E5531">
        <w:rPr>
          <w:noProof/>
        </w:rPr>
        <w:fldChar w:fldCharType="end"/>
      </w:r>
      <w:bookmarkEnd w:id="5"/>
      <w:r>
        <w:t xml:space="preserve"> signal x i frekvensdomænet</w:t>
      </w:r>
    </w:p>
    <w:p w:rsidR="005333C5" w:rsidRDefault="005333C5" w:rsidP="005333C5">
      <w:r>
        <w:t>Her ses frekvensindholdet af signalet, og det er tydeligt at se de 4 forskellige bogstavers forskellige frekvenser. Disse er beregnet herunder</w:t>
      </w:r>
      <w:r w:rsidR="00854BCF">
        <w:t xml:space="preserve"> i </w:t>
      </w:r>
      <w:r w:rsidR="00854BCF">
        <w:fldChar w:fldCharType="begin"/>
      </w:r>
      <w:r w:rsidR="00854BCF">
        <w:instrText xml:space="preserve"> REF _Ref443893800 \h </w:instrText>
      </w:r>
      <w:r w:rsidR="00854BCF">
        <w:fldChar w:fldCharType="separate"/>
      </w:r>
      <w:r w:rsidR="00777E03">
        <w:t xml:space="preserve">Figur </w:t>
      </w:r>
      <w:r w:rsidR="00777E03">
        <w:rPr>
          <w:noProof/>
        </w:rPr>
        <w:t>4</w:t>
      </w:r>
      <w:r w:rsidR="00854BCF">
        <w:fldChar w:fldCharType="end"/>
      </w:r>
      <w:r w:rsidR="00155BFF">
        <w:t xml:space="preserve">, og sammenlignes de med </w:t>
      </w:r>
      <w:r w:rsidR="00155BFF">
        <w:fldChar w:fldCharType="begin"/>
      </w:r>
      <w:r w:rsidR="00155BFF">
        <w:instrText xml:space="preserve"> REF _Ref443578160 \h </w:instrText>
      </w:r>
      <w:r w:rsidR="00155BFF">
        <w:fldChar w:fldCharType="separate"/>
      </w:r>
      <w:r w:rsidR="00777E03">
        <w:t xml:space="preserve">Figur </w:t>
      </w:r>
      <w:r w:rsidR="00777E03">
        <w:rPr>
          <w:noProof/>
        </w:rPr>
        <w:t>3</w:t>
      </w:r>
      <w:r w:rsidR="00155BFF">
        <w:fldChar w:fldCharType="end"/>
      </w:r>
      <w:r>
        <w:t xml:space="preserve">, ses det at det stemmer overens. </w:t>
      </w:r>
    </w:p>
    <w:p w:rsidR="00BA5911" w:rsidRDefault="00BE58B5" w:rsidP="00BA5911">
      <w:pPr>
        <w:keepNext/>
      </w:pPr>
      <w:r>
        <w:rPr>
          <w:noProof/>
          <w:lang w:eastAsia="da-DK"/>
        </w:rPr>
        <w:lastRenderedPageBreak/>
        <w:drawing>
          <wp:inline distT="0" distB="0" distL="0" distR="0" wp14:anchorId="32E96E44" wp14:editId="4037E3B2">
            <wp:extent cx="2203824" cy="2507158"/>
            <wp:effectExtent l="0" t="0" r="6350" b="7620"/>
            <wp:docPr id="6" name="Billed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12907" cy="2517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3C5" w:rsidRDefault="00BA5911" w:rsidP="00BA5911">
      <w:pPr>
        <w:pStyle w:val="Billedtekst"/>
      </w:pPr>
      <w:bookmarkStart w:id="6" w:name="_Ref443893800"/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4</w:t>
      </w:r>
      <w:r w:rsidR="009E5531">
        <w:rPr>
          <w:noProof/>
        </w:rPr>
        <w:fldChar w:fldCharType="end"/>
      </w:r>
      <w:bookmarkEnd w:id="6"/>
      <w:r>
        <w:t xml:space="preserve"> Beregning af bogstavernes frekvenser</w:t>
      </w:r>
    </w:p>
    <w:p w:rsidR="00155BFF" w:rsidRDefault="00155BFF" w:rsidP="00155BFF">
      <w:pPr>
        <w:pStyle w:val="Overskrift3"/>
      </w:pPr>
    </w:p>
    <w:p w:rsidR="00C67B83" w:rsidRDefault="00C67B83" w:rsidP="00C67B83">
      <w:r>
        <w:t xml:space="preserve">Vi har anvendt bogstaverne ’e’, ’a’, ’s’ og ’y’, som har ascii-værdierne, 97, 101, 115 og 121 som vist i </w:t>
      </w:r>
      <w:r>
        <w:fldChar w:fldCharType="begin"/>
      </w:r>
      <w:r>
        <w:instrText xml:space="preserve"> REF _Ref443893800 \h </w:instrText>
      </w:r>
      <w:r>
        <w:fldChar w:fldCharType="separate"/>
      </w:r>
      <w:r w:rsidR="00777E03">
        <w:t xml:space="preserve">Figur </w:t>
      </w:r>
      <w:r w:rsidR="00777E03">
        <w:rPr>
          <w:noProof/>
        </w:rPr>
        <w:t>4</w:t>
      </w:r>
      <w:r>
        <w:fldChar w:fldCharType="end"/>
      </w:r>
      <w:r>
        <w:t xml:space="preserve">. Disse ascii-værdier får tildelt en frekvens liggende indenfor frekvensbåndet angivet ved </w:t>
      </w:r>
      <w:proofErr w:type="spellStart"/>
      <w:r>
        <w:t>deltaF</w:t>
      </w:r>
      <w:proofErr w:type="spellEnd"/>
      <w:r>
        <w:t xml:space="preserve">. </w:t>
      </w:r>
      <w:r w:rsidR="00AE6EC3">
        <w:t xml:space="preserve">Dette frekvens bånd deles op i 256 værdier, hvilket giver frekvensopløsningen. </w:t>
      </w:r>
    </w:p>
    <w:p w:rsidR="00C67B83" w:rsidRPr="00C67B83" w:rsidRDefault="00C67B83" w:rsidP="00C67B83"/>
    <w:p w:rsidR="009129D5" w:rsidRDefault="00BE58B5" w:rsidP="00155BFF">
      <w:pPr>
        <w:pStyle w:val="Overskrift3"/>
      </w:pPr>
      <w:bookmarkStart w:id="7" w:name="_Toc443579263"/>
      <w:r w:rsidRPr="00BE58B5">
        <w:t xml:space="preserve">Analyser signalet vha. Short-Time </w:t>
      </w:r>
      <w:proofErr w:type="spellStart"/>
      <w:r w:rsidRPr="00BE58B5">
        <w:t>Fourier</w:t>
      </w:r>
      <w:proofErr w:type="spellEnd"/>
      <w:r w:rsidRPr="00BE58B5">
        <w:t xml:space="preserve"> </w:t>
      </w:r>
      <w:proofErr w:type="spellStart"/>
      <w:r w:rsidRPr="00BE58B5">
        <w:t>Transform</w:t>
      </w:r>
      <w:bookmarkEnd w:id="7"/>
      <w:proofErr w:type="spellEnd"/>
      <w:r w:rsidRPr="00BE58B5">
        <w:t xml:space="preserve"> </w:t>
      </w:r>
    </w:p>
    <w:p w:rsidR="00930250" w:rsidRPr="00930250" w:rsidRDefault="00930250" w:rsidP="00930250"/>
    <w:p w:rsidR="00155BFF" w:rsidRDefault="00423EE1" w:rsidP="00155BFF">
      <w:pPr>
        <w:keepNext/>
      </w:pPr>
      <w:r>
        <w:rPr>
          <w:noProof/>
          <w:lang w:eastAsia="da-DK"/>
        </w:rPr>
        <w:drawing>
          <wp:inline distT="0" distB="0" distL="0" distR="0" wp14:anchorId="3B26F7F6" wp14:editId="6103591B">
            <wp:extent cx="3101644" cy="578665"/>
            <wp:effectExtent l="0" t="0" r="3810" b="0"/>
            <wp:docPr id="10" name="Billed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43" cy="589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E1" w:rsidRPr="00423EE1" w:rsidRDefault="00155BFF" w:rsidP="00155BFF">
      <w:pPr>
        <w:pStyle w:val="Billedtekst"/>
        <w:rPr>
          <w:b/>
        </w:rPr>
      </w:pPr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5</w:t>
      </w:r>
      <w:r w:rsidR="009E5531">
        <w:rPr>
          <w:noProof/>
        </w:rPr>
        <w:fldChar w:fldCharType="end"/>
      </w:r>
      <w:r>
        <w:t xml:space="preserve"> parametre for </w:t>
      </w:r>
      <w:proofErr w:type="spellStart"/>
      <w:r>
        <w:t>FSKgenerator</w:t>
      </w:r>
      <w:proofErr w:type="spellEnd"/>
    </w:p>
    <w:p w:rsidR="00155BFF" w:rsidRDefault="00423EE1" w:rsidP="00155BFF">
      <w:pPr>
        <w:keepNext/>
      </w:pPr>
      <w:r>
        <w:rPr>
          <w:noProof/>
          <w:lang w:eastAsia="da-DK"/>
        </w:rPr>
        <w:drawing>
          <wp:inline distT="0" distB="0" distL="0" distR="0" wp14:anchorId="587E3840" wp14:editId="7D40C81D">
            <wp:extent cx="4828032" cy="2576319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9529" cy="25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5BA" w:rsidRDefault="00155BFF" w:rsidP="00155BFF">
      <w:pPr>
        <w:pStyle w:val="Billedtekst"/>
      </w:pPr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6</w:t>
      </w:r>
      <w:r w:rsidR="009E5531">
        <w:rPr>
          <w:noProof/>
        </w:rPr>
        <w:fldChar w:fldCharType="end"/>
      </w:r>
      <w:r>
        <w:t xml:space="preserve"> </w:t>
      </w:r>
      <w:proofErr w:type="spellStart"/>
      <w:r>
        <w:t>Spectrogram</w:t>
      </w:r>
      <w:proofErr w:type="spellEnd"/>
      <w:r>
        <w:t xml:space="preserve"> for signalet</w:t>
      </w:r>
    </w:p>
    <w:p w:rsidR="005B6CA9" w:rsidRDefault="005B6CA9" w:rsidP="00F57FF6">
      <w:r>
        <w:lastRenderedPageBreak/>
        <w:t>Prototypen for spektrogrammet ses herunder:</w:t>
      </w:r>
    </w:p>
    <w:p w:rsidR="005B6CA9" w:rsidRDefault="005B6CA9" w:rsidP="00F57FF6">
      <m:oMathPara>
        <m:oMath>
          <m:r>
            <w:rPr>
              <w:rFonts w:ascii="Cambria Math" w:hAnsi="Cambria Math"/>
            </w:rPr>
            <m:t>spectrogram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 window, noverlap, nfft, fs</m:t>
              </m:r>
            </m:e>
          </m:d>
          <m:r>
            <w:rPr>
              <w:rFonts w:ascii="Cambria Math" w:hAnsi="Cambria Math"/>
            </w:rPr>
            <m:t>;</m:t>
          </m:r>
        </m:oMath>
      </m:oMathPara>
    </w:p>
    <w:p w:rsidR="001A5803" w:rsidRDefault="008661E9" w:rsidP="00F57FF6">
      <w:r>
        <w:t>’</w:t>
      </w:r>
      <w:r w:rsidR="008C6811">
        <w:t>x</w:t>
      </w:r>
      <w:r>
        <w:t>’</w:t>
      </w:r>
      <w:r w:rsidR="008C6811">
        <w:t xml:space="preserve"> er signalet. </w:t>
      </w:r>
      <w:r>
        <w:t>’</w:t>
      </w:r>
      <w:proofErr w:type="spellStart"/>
      <w:r w:rsidR="008C6811">
        <w:t>Window</w:t>
      </w:r>
      <w:proofErr w:type="spellEnd"/>
      <w:r>
        <w:t>’</w:t>
      </w:r>
      <w:r w:rsidR="008C6811">
        <w:t xml:space="preserve"> er den vinduesfunktion der ganges på signalet.</w:t>
      </w:r>
      <w:r>
        <w:t xml:space="preserve"> </w:t>
      </w:r>
      <w:r w:rsidR="001F37D7">
        <w:t>’fs’ er samplefrekvensen og ’</w:t>
      </w:r>
      <w:proofErr w:type="spellStart"/>
      <w:r w:rsidR="001A5803">
        <w:t>nfft</w:t>
      </w:r>
      <w:proofErr w:type="spellEnd"/>
      <w:r w:rsidR="001F37D7">
        <w:t>’</w:t>
      </w:r>
      <w:r w:rsidR="001A5803">
        <w:t xml:space="preserve"> er antal DFT punkter, hvilket bestemmer frekvensopløsningen.</w:t>
      </w:r>
    </w:p>
    <w:p w:rsidR="001F37D7" w:rsidRDefault="008661E9" w:rsidP="00F57FF6">
      <w:r>
        <w:t>’</w:t>
      </w:r>
      <w:proofErr w:type="spellStart"/>
      <w:r>
        <w:t>noverlap</w:t>
      </w:r>
      <w:proofErr w:type="spellEnd"/>
      <w:r>
        <w:t>’ beskriver hvor mange samples som overlapper hinanden</w:t>
      </w:r>
      <w:r w:rsidR="001F37D7">
        <w:t xml:space="preserve"> givet ud fra vindueslængden</w:t>
      </w:r>
      <w:r>
        <w:t>. Vi testede størrelse ’</w:t>
      </w:r>
      <w:proofErr w:type="spellStart"/>
      <w:r>
        <w:t>noverlap</w:t>
      </w:r>
      <w:proofErr w:type="spellEnd"/>
      <w:r>
        <w:t xml:space="preserve">’ </w:t>
      </w:r>
      <w:r w:rsidR="001F37D7">
        <w:t xml:space="preserve">og fandt ud af at ved den samme frekvensopløsning stiger tidsopløsningen proportionalt med den procentvise overlap af samples. Dette testede vi med en cursor, hvor vi ændrede x- og y-aksen (frekvens og tid), hvor tidsopløsningen blev 50% bedre ved 50% overlap. Dog virker det rent visuelt ikke som nogen fordel at anvende denne parametre, hvorfor vi blot undlod denne parameter. </w:t>
      </w:r>
    </w:p>
    <w:p w:rsidR="001F37D7" w:rsidRDefault="001F37D7" w:rsidP="001F37D7">
      <w:pPr>
        <w:keepNext/>
      </w:pPr>
      <w:r>
        <w:rPr>
          <w:noProof/>
          <w:lang w:eastAsia="da-DK"/>
        </w:rPr>
        <w:drawing>
          <wp:inline distT="0" distB="0" distL="0" distR="0" wp14:anchorId="3949EAB6" wp14:editId="63BE0A6D">
            <wp:extent cx="3571816" cy="2713939"/>
            <wp:effectExtent l="0" t="0" r="0" b="0"/>
            <wp:docPr id="4" name="Billede 4" descr="https://scontent-arn2-1.xx.fbcdn.net/hphotos-xlf1/v/t34.0-12/12782558_10206852172637487_802133581_n.jpg?oh=3bdd39ee625fedf3a53016303698c000&amp;oe=56CC5C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arn2-1.xx.fbcdn.net/hphotos-xlf1/v/t34.0-12/12782558_10206852172637487_802133581_n.jpg?oh=3bdd39ee625fedf3a53016303698c000&amp;oe=56CC5CB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562" cy="2720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7D7" w:rsidRPr="001F37D7" w:rsidRDefault="001F37D7" w:rsidP="001F37D7">
      <w:pPr>
        <w:pStyle w:val="Billedtekst"/>
      </w:pPr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7</w:t>
      </w:r>
      <w:r w:rsidR="009E5531">
        <w:rPr>
          <w:noProof/>
        </w:rPr>
        <w:fldChar w:fldCharType="end"/>
      </w:r>
      <w:r>
        <w:t xml:space="preserve"> </w:t>
      </w:r>
      <w:proofErr w:type="spellStart"/>
      <w:r>
        <w:t>noverlap</w:t>
      </w:r>
      <w:proofErr w:type="spellEnd"/>
      <w:r>
        <w:t xml:space="preserve"> = 0% af vindueslængden</w:t>
      </w:r>
    </w:p>
    <w:p w:rsidR="001F37D7" w:rsidRDefault="001F37D7" w:rsidP="001F37D7">
      <w:pPr>
        <w:keepNext/>
      </w:pPr>
      <w:r>
        <w:rPr>
          <w:noProof/>
          <w:lang w:eastAsia="da-DK"/>
        </w:rPr>
        <w:drawing>
          <wp:inline distT="0" distB="0" distL="0" distR="0" wp14:anchorId="0CA2EE4A" wp14:editId="619C3591">
            <wp:extent cx="3566071" cy="2801722"/>
            <wp:effectExtent l="0" t="0" r="0" b="0"/>
            <wp:docPr id="9" name="Billede 9" descr="https://scontent-arn2-1.xx.fbcdn.net/hphotos-xal1/v/t34.0-12/12782536_10206852175717564_443566137_n.jpg?oh=3abb2a50b57b986cb7299917c84555cb&amp;oe=56CC60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-arn2-1.xx.fbcdn.net/hphotos-xal1/v/t34.0-12/12782536_10206852175717564_443566137_n.jpg?oh=3abb2a50b57b986cb7299917c84555cb&amp;oe=56CC605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135" cy="280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6CA9" w:rsidRDefault="001F37D7" w:rsidP="001F37D7">
      <w:pPr>
        <w:pStyle w:val="Billedtekst"/>
      </w:pPr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8</w:t>
      </w:r>
      <w:r w:rsidR="009E5531">
        <w:rPr>
          <w:noProof/>
        </w:rPr>
        <w:fldChar w:fldCharType="end"/>
      </w:r>
      <w:r>
        <w:t xml:space="preserve"> </w:t>
      </w:r>
      <w:proofErr w:type="spellStart"/>
      <w:r>
        <w:t>noverlap</w:t>
      </w:r>
      <w:proofErr w:type="spellEnd"/>
      <w:r>
        <w:t xml:space="preserve"> = 50 % af vindueslængden</w:t>
      </w:r>
    </w:p>
    <w:p w:rsidR="00F57FF6" w:rsidRDefault="00F57FF6" w:rsidP="00F57FF6">
      <w:proofErr w:type="spellStart"/>
      <w:r>
        <w:lastRenderedPageBreak/>
        <w:t>Tradeoff</w:t>
      </w:r>
      <w:proofErr w:type="spellEnd"/>
      <w:r>
        <w:t xml:space="preserve"> imellem opløsningen i tid og frekvensen kan vi bedst beskrive med et</w:t>
      </w:r>
      <w:r w:rsidR="00496F8F">
        <w:t xml:space="preserve"> signal som bliver </w:t>
      </w:r>
      <w:proofErr w:type="spellStart"/>
      <w:r w:rsidR="00496F8F">
        <w:t>zeropadded</w:t>
      </w:r>
      <w:proofErr w:type="spellEnd"/>
      <w:r w:rsidR="00496F8F">
        <w:t xml:space="preserve">. </w:t>
      </w:r>
    </w:p>
    <w:p w:rsidR="00496F8F" w:rsidRDefault="00496F8F" w:rsidP="00F57FF6">
      <w:r>
        <w:t xml:space="preserve">Når vi </w:t>
      </w:r>
      <w:proofErr w:type="spellStart"/>
      <w:r>
        <w:t>zeropadder</w:t>
      </w:r>
      <w:proofErr w:type="spellEnd"/>
      <w:r>
        <w:t xml:space="preserve"> et signal øger vi antal samples N, og dermed falder værdien af frekvensopløsningen, da den er givet ved:</w:t>
      </w:r>
    </w:p>
    <w:p w:rsidR="00496F8F" w:rsidRPr="00496F8F" w:rsidRDefault="00496F8F" w:rsidP="00F57FF6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496F8F" w:rsidRDefault="00496F8F" w:rsidP="00F57FF6">
      <w:pPr>
        <w:rPr>
          <w:rFonts w:eastAsiaTheme="minorEastAsia"/>
        </w:rPr>
      </w:pPr>
      <w:r>
        <w:rPr>
          <w:rFonts w:eastAsiaTheme="minorEastAsia"/>
        </w:rPr>
        <w:t>Dermed mindskes afstanden mellem hver enkelt bin i frekvensdomænet. Trade-</w:t>
      </w:r>
      <w:proofErr w:type="spellStart"/>
      <w:r>
        <w:rPr>
          <w:rFonts w:eastAsiaTheme="minorEastAsia"/>
        </w:rPr>
        <w:t>off’et</w:t>
      </w:r>
      <w:proofErr w:type="spellEnd"/>
      <w:r>
        <w:rPr>
          <w:rFonts w:eastAsiaTheme="minorEastAsia"/>
        </w:rPr>
        <w:t xml:space="preserve"> består i at vi har forlænget signalet med de </w:t>
      </w:r>
      <w:proofErr w:type="spellStart"/>
      <w:r>
        <w:rPr>
          <w:rFonts w:eastAsiaTheme="minorEastAsia"/>
        </w:rPr>
        <w:t>zeropaddede</w:t>
      </w:r>
      <w:proofErr w:type="spellEnd"/>
      <w:r>
        <w:rPr>
          <w:rFonts w:eastAsiaTheme="minorEastAsia"/>
        </w:rPr>
        <w:t xml:space="preserve"> værdier, og dermed stiger værdien af opløsningen i tid. Det betragtes i dette eksempel som en dårlig ting.</w:t>
      </w:r>
    </w:p>
    <w:p w:rsidR="00F57FF6" w:rsidRPr="00496F8F" w:rsidRDefault="00496F8F" w:rsidP="00F57FF6">
      <w:pPr>
        <w:rPr>
          <w:rFonts w:eastAsiaTheme="minorEastAsia"/>
        </w:rPr>
      </w:pPr>
      <w:r>
        <w:rPr>
          <w:rFonts w:eastAsiaTheme="minorEastAsia"/>
        </w:rPr>
        <w:t>Ved en dårlig nok frekvensopløsning vil man f.eks. på figur 6 ikke kunne se hvornår frekvenserne ændrer sig, og dermed skelne bogstaverne fra hinanden. Hvis tidsopløsningen til gengæld ikke var god nok, vil man have svært ved at adskille tone-segmenterne fra hinanden.</w:t>
      </w:r>
    </w:p>
    <w:p w:rsidR="00C67B83" w:rsidRDefault="00C67B83" w:rsidP="00155BFF">
      <w:pPr>
        <w:pStyle w:val="Overskrift3"/>
      </w:pPr>
      <w:bookmarkStart w:id="8" w:name="_Toc443579264"/>
    </w:p>
    <w:p w:rsidR="00BE58B5" w:rsidRPr="00155BFF" w:rsidRDefault="00C67B83" w:rsidP="00155BFF">
      <w:pPr>
        <w:pStyle w:val="Overskrift3"/>
      </w:pPr>
      <w:r>
        <w:t xml:space="preserve">Beskrivelse af </w:t>
      </w:r>
      <w:proofErr w:type="spellStart"/>
      <w:r w:rsidR="00801BE6">
        <w:t>FSKgenerator</w:t>
      </w:r>
      <w:proofErr w:type="spellEnd"/>
      <w:r w:rsidR="00801BE6">
        <w:t xml:space="preserve"> </w:t>
      </w:r>
      <w:r>
        <w:t>input-parametrene</w:t>
      </w:r>
      <w:r w:rsidR="00BE58B5" w:rsidRPr="00155BFF">
        <w:t>.</w:t>
      </w:r>
      <w:bookmarkEnd w:id="8"/>
    </w:p>
    <w:p w:rsidR="00A66F25" w:rsidRDefault="00A66F25" w:rsidP="00A66F25">
      <w:pPr>
        <w:jc w:val="center"/>
        <w:rPr>
          <w:b/>
        </w:rPr>
      </w:pPr>
    </w:p>
    <w:p w:rsidR="00BE58B5" w:rsidRPr="00A66F25" w:rsidRDefault="00A66F25" w:rsidP="00BE58B5">
      <w:pPr>
        <w:rPr>
          <w:b/>
        </w:rPr>
      </w:pPr>
      <w:r w:rsidRPr="00A66F25">
        <w:rPr>
          <w:b/>
        </w:rPr>
        <w:t>Fs:</w:t>
      </w:r>
    </w:p>
    <w:p w:rsidR="00F63227" w:rsidRPr="006131D7" w:rsidRDefault="00A66F25" w:rsidP="00BE58B5">
      <w:r>
        <w:t xml:space="preserve">Dette er samplefrekvensen som </w:t>
      </w:r>
      <w:r w:rsidR="006131D7">
        <w:t>beskriver hvor hurtigt der samples. Det er vigtigt at sample</w:t>
      </w:r>
      <w:r w:rsidR="00F63227">
        <w:t>frekvensen er dobbelt så stor som</w:t>
      </w:r>
      <w:r w:rsidR="006131D7">
        <w:t xml:space="preserve"> </w:t>
      </w:r>
      <w:proofErr w:type="spellStart"/>
      <w:r w:rsidR="006131D7">
        <w:t>f</w:t>
      </w:r>
      <w:r w:rsidR="006131D7">
        <w:rPr>
          <w:vertAlign w:val="subscript"/>
        </w:rPr>
        <w:t>end</w:t>
      </w:r>
      <w:proofErr w:type="spellEnd"/>
      <w:r w:rsidR="00F63227">
        <w:t xml:space="preserve">. For hvis </w:t>
      </w:r>
      <w:r w:rsidR="00C278A6">
        <w:t xml:space="preserve">en </w:t>
      </w:r>
      <w:r w:rsidR="00F63227">
        <w:t>værdi</w:t>
      </w:r>
      <w:r w:rsidR="00C278A6">
        <w:t xml:space="preserve"> </w:t>
      </w:r>
      <w:r w:rsidR="00F63227">
        <w:t>af symbolet i ’</w:t>
      </w:r>
      <w:proofErr w:type="spellStart"/>
      <w:r w:rsidR="00F63227">
        <w:t>mysymbolseq</w:t>
      </w:r>
      <w:proofErr w:type="spellEnd"/>
      <w:r w:rsidR="00F63227">
        <w:t>’ er lig 256 tildeles dette symbol den maximale frekvens som er lig ’</w:t>
      </w:r>
      <w:proofErr w:type="spellStart"/>
      <w:r w:rsidR="00F63227">
        <w:t>f</w:t>
      </w:r>
      <w:r w:rsidR="00F63227" w:rsidRPr="00F63227">
        <w:rPr>
          <w:vertAlign w:val="subscript"/>
        </w:rPr>
        <w:t>end</w:t>
      </w:r>
      <w:proofErr w:type="spellEnd"/>
      <w:r w:rsidR="00F63227">
        <w:t xml:space="preserve">’, og hvis denne skal samples korrekt skal </w:t>
      </w:r>
      <m:oMath>
        <m:r>
          <w:rPr>
            <w:rFonts w:ascii="Cambria Math" w:hAnsi="Cambria Math"/>
          </w:rPr>
          <m:t>fs = 2*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end</m:t>
            </m:r>
          </m:sub>
        </m:sSub>
      </m:oMath>
      <w:r w:rsidR="00F63227">
        <w:rPr>
          <w:rFonts w:eastAsiaTheme="minorEastAsia"/>
        </w:rPr>
        <w:t xml:space="preserve">. </w:t>
      </w:r>
    </w:p>
    <w:p w:rsidR="00A66F25" w:rsidRDefault="00A66F25" w:rsidP="00BE58B5">
      <w:pPr>
        <w:rPr>
          <w:rFonts w:eastAsiaTheme="minorEastAsia"/>
          <w:b/>
        </w:rPr>
      </w:pPr>
      <w:proofErr w:type="spellStart"/>
      <w:r>
        <w:rPr>
          <w:rFonts w:eastAsiaTheme="minorEastAsia"/>
          <w:b/>
        </w:rPr>
        <w:t>F</w:t>
      </w:r>
      <w:r w:rsidRPr="00BA2A45">
        <w:rPr>
          <w:rFonts w:eastAsiaTheme="minorEastAsia"/>
          <w:b/>
        </w:rPr>
        <w:t>start</w:t>
      </w:r>
      <w:proofErr w:type="spellEnd"/>
      <w:r>
        <w:rPr>
          <w:rFonts w:eastAsiaTheme="minorEastAsia"/>
          <w:b/>
        </w:rPr>
        <w:t xml:space="preserve"> og </w:t>
      </w:r>
      <w:proofErr w:type="spellStart"/>
      <w:r>
        <w:rPr>
          <w:rFonts w:eastAsiaTheme="minorEastAsia"/>
          <w:b/>
        </w:rPr>
        <w:t>f</w:t>
      </w:r>
      <w:r w:rsidRPr="00BA2A45">
        <w:rPr>
          <w:rFonts w:eastAsiaTheme="minorEastAsia"/>
          <w:b/>
        </w:rPr>
        <w:t>end</w:t>
      </w:r>
      <w:proofErr w:type="spellEnd"/>
      <w:r>
        <w:rPr>
          <w:rFonts w:eastAsiaTheme="minorEastAsia"/>
          <w:b/>
        </w:rPr>
        <w:t>:</w:t>
      </w:r>
    </w:p>
    <w:p w:rsidR="006131D7" w:rsidRPr="00A66F25" w:rsidRDefault="006131D7" w:rsidP="006131D7">
      <w:pPr>
        <w:rPr>
          <w:rFonts w:eastAsiaTheme="minorEastAsia"/>
          <w:b/>
        </w:rPr>
      </w:pPr>
      <w:r>
        <w:rPr>
          <w:rFonts w:eastAsiaTheme="minorEastAsia"/>
        </w:rPr>
        <w:t xml:space="preserve">Parametrene </w:t>
      </w:r>
      <w:proofErr w:type="spellStart"/>
      <w:r>
        <w:rPr>
          <w:rFonts w:eastAsiaTheme="minorEastAsia"/>
        </w:rPr>
        <w:t>f</w:t>
      </w:r>
      <w:r w:rsidRPr="00F63227">
        <w:rPr>
          <w:rFonts w:eastAsiaTheme="minorEastAsia"/>
          <w:vertAlign w:val="subscript"/>
        </w:rPr>
        <w:t>start</w:t>
      </w:r>
      <w:proofErr w:type="spellEnd"/>
      <w:r>
        <w:rPr>
          <w:rFonts w:eastAsiaTheme="minorEastAsia"/>
        </w:rPr>
        <w:t xml:space="preserve"> og </w:t>
      </w:r>
      <w:proofErr w:type="spellStart"/>
      <w:r>
        <w:rPr>
          <w:rFonts w:eastAsiaTheme="minorEastAsia"/>
        </w:rPr>
        <w:t>f</w:t>
      </w:r>
      <w:r w:rsidRPr="00F63227">
        <w:rPr>
          <w:rFonts w:eastAsiaTheme="minorEastAsia"/>
          <w:vertAlign w:val="subscript"/>
        </w:rPr>
        <w:t>end</w:t>
      </w:r>
      <w:proofErr w:type="spellEnd"/>
      <w:r>
        <w:rPr>
          <w:rFonts w:eastAsiaTheme="minorEastAsia"/>
        </w:rPr>
        <w:t xml:space="preserve"> definere i hvilket frekvensbånd der benyttes til at sende </w:t>
      </w:r>
      <w:proofErr w:type="spellStart"/>
      <w:r>
        <w:rPr>
          <w:rFonts w:eastAsiaTheme="minorEastAsia"/>
        </w:rPr>
        <w:t>dataen</w:t>
      </w:r>
      <w:proofErr w:type="spellEnd"/>
      <w:r>
        <w:rPr>
          <w:rFonts w:eastAsiaTheme="minorEastAsia"/>
        </w:rPr>
        <w:t xml:space="preserve"> henover.</w:t>
      </w:r>
    </w:p>
    <w:p w:rsidR="00F63227" w:rsidRDefault="00F63227" w:rsidP="00BE58B5">
      <w:pPr>
        <w:rPr>
          <w:rFonts w:eastAsiaTheme="minorEastAsia"/>
        </w:rPr>
      </w:pPr>
      <w:r>
        <w:rPr>
          <w:rFonts w:eastAsiaTheme="minorEastAsia"/>
        </w:rPr>
        <w:t xml:space="preserve">Denne </w:t>
      </w:r>
      <w:proofErr w:type="spellStart"/>
      <w:r>
        <w:rPr>
          <w:rFonts w:eastAsiaTheme="minorEastAsia"/>
        </w:rPr>
        <w:t>FSKgenerator</w:t>
      </w:r>
      <w:proofErr w:type="spellEnd"/>
      <w:r>
        <w:rPr>
          <w:rFonts w:eastAsiaTheme="minorEastAsia"/>
        </w:rPr>
        <w:t xml:space="preserve"> er begrænset til at kunne pakke arrays med 256 forskellige symboler. Dette sker i linje 15 i </w:t>
      </w:r>
      <w:proofErr w:type="spellStart"/>
      <w:r>
        <w:rPr>
          <w:rFonts w:eastAsiaTheme="minorEastAsia"/>
        </w:rPr>
        <w:t>FSKgenerator.m</w:t>
      </w:r>
      <w:proofErr w:type="spellEnd"/>
      <w:r>
        <w:rPr>
          <w:rFonts w:eastAsiaTheme="minorEastAsia"/>
        </w:rPr>
        <w:t>:</w:t>
      </w:r>
    </w:p>
    <w:p w:rsidR="00F63227" w:rsidRDefault="00F63227" w:rsidP="00BE58B5">
      <w:pPr>
        <w:rPr>
          <w:rFonts w:eastAsiaTheme="minorEastAsia"/>
        </w:rPr>
      </w:pPr>
      <w:r>
        <w:rPr>
          <w:noProof/>
          <w:lang w:eastAsia="da-DK"/>
        </w:rPr>
        <w:drawing>
          <wp:inline distT="0" distB="0" distL="0" distR="0" wp14:anchorId="40BFEDB8" wp14:editId="1E0F70DB">
            <wp:extent cx="2857500" cy="171450"/>
            <wp:effectExtent l="0" t="0" r="0" b="0"/>
            <wp:docPr id="8" name="Billed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F25" w:rsidRDefault="00F63227" w:rsidP="00BE58B5">
      <w:pPr>
        <w:rPr>
          <w:rFonts w:eastAsiaTheme="minorEastAsia"/>
        </w:rPr>
      </w:pPr>
      <w:r>
        <w:rPr>
          <w:rFonts w:eastAsiaTheme="minorEastAsia"/>
        </w:rPr>
        <w:t xml:space="preserve">Dette begrænset indhold </w:t>
      </w:r>
      <w:r w:rsidR="006131D7">
        <w:rPr>
          <w:rFonts w:eastAsiaTheme="minorEastAsia"/>
        </w:rPr>
        <w:t xml:space="preserve">af forskellige symboler </w:t>
      </w:r>
      <w:r>
        <w:rPr>
          <w:rFonts w:eastAsiaTheme="minorEastAsia"/>
        </w:rPr>
        <w:t xml:space="preserve">kan forøges ved at erstatte 256 med et større tal, og hvis der samtidig ønskes en større frekvensopløsning skal </w:t>
      </w:r>
      <m:oMath>
        <m:r>
          <m:rPr>
            <m:sty m:val="p"/>
          </m:rPr>
          <w:rPr>
            <w:rFonts w:ascii="Cambria Math" w:eastAsiaTheme="minorEastAsia" w:hAnsi="Cambria Math"/>
          </w:rPr>
          <m:t>Δ</m:t>
        </m:r>
        <m:r>
          <w:rPr>
            <w:rFonts w:ascii="Cambria Math" w:eastAsiaTheme="minorEastAsia" w:hAnsi="Cambria Math"/>
          </w:rPr>
          <m:t>f=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end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start</m:t>
            </m:r>
          </m:sub>
        </m:sSub>
      </m:oMath>
      <w:r w:rsidR="006131D7">
        <w:rPr>
          <w:rFonts w:eastAsiaTheme="minorEastAsia"/>
        </w:rPr>
        <w:t xml:space="preserve"> også være større. </w:t>
      </w:r>
    </w:p>
    <w:p w:rsidR="00A66F25" w:rsidRDefault="00A66F25" w:rsidP="00BE58B5">
      <w:pPr>
        <w:rPr>
          <w:rFonts w:eastAsiaTheme="minorEastAsia"/>
          <w:b/>
        </w:rPr>
      </w:pPr>
      <w:proofErr w:type="spellStart"/>
      <w:r w:rsidRPr="00A66F25">
        <w:rPr>
          <w:rFonts w:eastAsiaTheme="minorEastAsia"/>
          <w:b/>
        </w:rPr>
        <w:t>T</w:t>
      </w:r>
      <w:r w:rsidRPr="00BA2A45">
        <w:rPr>
          <w:rFonts w:eastAsiaTheme="minorEastAsia"/>
          <w:b/>
        </w:rPr>
        <w:t>symbol</w:t>
      </w:r>
      <w:proofErr w:type="spellEnd"/>
      <w:r w:rsidRPr="00A66F25">
        <w:rPr>
          <w:rFonts w:eastAsiaTheme="minorEastAsia"/>
          <w:b/>
        </w:rPr>
        <w:t>:</w:t>
      </w:r>
    </w:p>
    <w:p w:rsidR="00055BF3" w:rsidRDefault="006131D7" w:rsidP="00BE58B5">
      <w:pPr>
        <w:rPr>
          <w:rFonts w:eastAsiaTheme="minorEastAsia"/>
        </w:rPr>
      </w:pPr>
      <w:r>
        <w:rPr>
          <w:rFonts w:eastAsiaTheme="minorEastAsia"/>
        </w:rPr>
        <w:t>Beskriver hvor længe fre</w:t>
      </w:r>
      <w:r w:rsidR="00BA2A45">
        <w:rPr>
          <w:rFonts w:eastAsiaTheme="minorEastAsia"/>
        </w:rPr>
        <w:t xml:space="preserve">kvensen for hvert symbol sendes. </w:t>
      </w:r>
    </w:p>
    <w:p w:rsidR="00055BF3" w:rsidRDefault="00055BF3" w:rsidP="00055BF3">
      <w:pPr>
        <w:rPr>
          <w:rFonts w:eastAsiaTheme="minorEastAsia"/>
        </w:rPr>
      </w:pPr>
    </w:p>
    <w:p w:rsidR="00CB7E66" w:rsidRDefault="00CB7E66">
      <w:pPr>
        <w:rPr>
          <w:rFonts w:asciiTheme="majorHAnsi" w:eastAsiaTheme="minorEastAsia" w:hAnsiTheme="majorHAnsi" w:cstheme="majorBidi"/>
          <w:color w:val="2E74B5" w:themeColor="accent1" w:themeShade="BF"/>
          <w:sz w:val="26"/>
          <w:szCs w:val="26"/>
        </w:rPr>
      </w:pPr>
      <w:r>
        <w:rPr>
          <w:rFonts w:eastAsiaTheme="minorEastAsia"/>
        </w:rPr>
        <w:br w:type="page"/>
      </w:r>
    </w:p>
    <w:p w:rsidR="00B874D5" w:rsidRPr="00CB7E66" w:rsidRDefault="00B874D5" w:rsidP="00CB7E66">
      <w:pPr>
        <w:pStyle w:val="Overskrift2"/>
        <w:rPr>
          <w:rFonts w:eastAsiaTheme="minorEastAsia"/>
        </w:rPr>
      </w:pPr>
      <w:bookmarkStart w:id="9" w:name="_Toc443579265"/>
      <w:r>
        <w:rPr>
          <w:rFonts w:eastAsiaTheme="minorEastAsia"/>
        </w:rPr>
        <w:lastRenderedPageBreak/>
        <w:t xml:space="preserve">Opgave 2 – </w:t>
      </w:r>
      <w:proofErr w:type="spellStart"/>
      <w:r>
        <w:rPr>
          <w:rFonts w:eastAsiaTheme="minorEastAsia"/>
        </w:rPr>
        <w:t>Dekodning</w:t>
      </w:r>
      <w:bookmarkEnd w:id="9"/>
      <w:proofErr w:type="spellEnd"/>
    </w:p>
    <w:p w:rsidR="00B874D5" w:rsidRDefault="00B874D5" w:rsidP="00B874D5">
      <w:r>
        <w:t xml:space="preserve">Denne del består af to dele, hhv. </w:t>
      </w:r>
      <w:proofErr w:type="spellStart"/>
      <w:r>
        <w:t>dekodni</w:t>
      </w:r>
      <w:r w:rsidR="004F3C49">
        <w:t>ngen</w:t>
      </w:r>
      <w:proofErr w:type="spellEnd"/>
      <w:r w:rsidR="004F3C49">
        <w:t xml:space="preserve"> </w:t>
      </w:r>
      <w:proofErr w:type="spellStart"/>
      <w:r>
        <w:t>signalet</w:t>
      </w:r>
      <w:r w:rsidR="004F3C49">
        <w:t>et</w:t>
      </w:r>
      <w:proofErr w:type="spellEnd"/>
      <w:r w:rsidR="004F3C49">
        <w:t xml:space="preserve"> og DFT-algoritmen</w:t>
      </w:r>
      <w:r>
        <w:t xml:space="preserve">. </w:t>
      </w:r>
    </w:p>
    <w:p w:rsidR="00B874D5" w:rsidRDefault="00B874D5" w:rsidP="00B874D5"/>
    <w:p w:rsidR="00B874D5" w:rsidRPr="00B874D5" w:rsidRDefault="00B874D5" w:rsidP="00CB7E66">
      <w:pPr>
        <w:pStyle w:val="Overskrift3"/>
      </w:pPr>
      <w:bookmarkStart w:id="10" w:name="_Toc443579266"/>
      <w:proofErr w:type="spellStart"/>
      <w:r>
        <w:t>Dekodning</w:t>
      </w:r>
      <w:proofErr w:type="spellEnd"/>
      <w:r>
        <w:t xml:space="preserve"> af signal</w:t>
      </w:r>
      <w:bookmarkEnd w:id="10"/>
    </w:p>
    <w:p w:rsidR="00B874D5" w:rsidRDefault="00B874D5" w:rsidP="00B874D5">
      <w:pPr>
        <w:keepNext/>
      </w:pPr>
      <w:r>
        <w:rPr>
          <w:noProof/>
          <w:lang w:eastAsia="da-DK"/>
        </w:rPr>
        <w:drawing>
          <wp:inline distT="0" distB="0" distL="0" distR="0" wp14:anchorId="51694033" wp14:editId="4DD0B8AC">
            <wp:extent cx="6120130" cy="3021330"/>
            <wp:effectExtent l="0" t="0" r="0" b="7620"/>
            <wp:docPr id="16" name="Billed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74D5" w:rsidRDefault="00B874D5" w:rsidP="00B874D5">
      <w:pPr>
        <w:pStyle w:val="Billedtekst"/>
      </w:pPr>
      <w:bookmarkStart w:id="11" w:name="_Ref443575571"/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9</w:t>
      </w:r>
      <w:r w:rsidR="009E5531">
        <w:rPr>
          <w:noProof/>
        </w:rPr>
        <w:fldChar w:fldCharType="end"/>
      </w:r>
      <w:bookmarkEnd w:id="11"/>
      <w:r>
        <w:t xml:space="preserve"> </w:t>
      </w:r>
      <w:proofErr w:type="spellStart"/>
      <w:r>
        <w:t>matlab</w:t>
      </w:r>
      <w:proofErr w:type="spellEnd"/>
      <w:r>
        <w:t xml:space="preserve"> kode af </w:t>
      </w:r>
      <w:proofErr w:type="spellStart"/>
      <w:r>
        <w:t>dekodning</w:t>
      </w:r>
      <w:proofErr w:type="spellEnd"/>
      <w:r>
        <w:t xml:space="preserve"> funktionen</w:t>
      </w:r>
    </w:p>
    <w:p w:rsidR="00D70B3F" w:rsidRDefault="00B874D5" w:rsidP="00B874D5">
      <w:proofErr w:type="spellStart"/>
      <w:r>
        <w:t>Dekodningen</w:t>
      </w:r>
      <w:proofErr w:type="spellEnd"/>
      <w:r>
        <w:t xml:space="preserve"> kan deles op i følgende faser: adskillelsen af signalet i tid</w:t>
      </w:r>
      <w:r w:rsidR="00D70B3F">
        <w:t xml:space="preserve"> af hvert bogstav</w:t>
      </w:r>
      <w:r>
        <w:t xml:space="preserve">, </w:t>
      </w:r>
      <w:r w:rsidR="00D70B3F">
        <w:t xml:space="preserve">finde ud af hvilken frekvens signal-stykket indeholder </w:t>
      </w:r>
      <w:r>
        <w:t>og omregning tilbage til ascii – værdier</w:t>
      </w:r>
      <w:r w:rsidR="00D70B3F">
        <w:t>/</w:t>
      </w:r>
      <w:proofErr w:type="spellStart"/>
      <w:r w:rsidR="00D70B3F">
        <w:t>char</w:t>
      </w:r>
      <w:proofErr w:type="spellEnd"/>
      <w:r w:rsidR="00D70B3F">
        <w:t>-værdier</w:t>
      </w:r>
      <w:r>
        <w:t>.</w:t>
      </w:r>
    </w:p>
    <w:p w:rsidR="00B874D5" w:rsidRDefault="00D70B3F" w:rsidP="00B874D5">
      <w:r>
        <w:t>”</w:t>
      </w:r>
      <w:proofErr w:type="spellStart"/>
      <w:r>
        <w:t>xCurrent</w:t>
      </w:r>
      <w:proofErr w:type="spellEnd"/>
      <w:r>
        <w:t>” indeholder kun et signal svarende til ét bogstav af gangen. Dette signal analyseres i vores egen version af DFT i funktionen ”</w:t>
      </w:r>
      <w:proofErr w:type="spellStart"/>
      <w:r>
        <w:t>Dekodning</w:t>
      </w:r>
      <w:proofErr w:type="spellEnd"/>
      <w:r>
        <w:t>”</w:t>
      </w:r>
      <w:r w:rsidR="00BA2A45">
        <w:t xml:space="preserve"> i linje 14</w:t>
      </w:r>
      <w:r>
        <w:t xml:space="preserve">. </w:t>
      </w:r>
      <w:r w:rsidR="00BA2A45">
        <w:t xml:space="preserve">Herefter </w:t>
      </w:r>
      <w:r>
        <w:t xml:space="preserve">findes den største </w:t>
      </w:r>
      <w:proofErr w:type="spellStart"/>
      <w:r>
        <w:t>peak</w:t>
      </w:r>
      <w:proofErr w:type="spellEnd"/>
      <w:r>
        <w:t xml:space="preserve">-værdi i frekvensindholdet af signal-stykket med funktionen ”max(x)”. Dette sætter kravet til vores system, at støjen på intet tidspunkt må have en større amplitude end selve nyttesignalet. </w:t>
      </w:r>
    </w:p>
    <w:p w:rsidR="00CB7E66" w:rsidRDefault="00CB7E66" w:rsidP="00B874D5"/>
    <w:p w:rsidR="00CB7E66" w:rsidRPr="002E1BAF" w:rsidRDefault="00CB7E66" w:rsidP="00CB7E66">
      <w:pPr>
        <w:pStyle w:val="Overskrift3"/>
        <w:rPr>
          <w:rFonts w:eastAsia="Times New Roman"/>
          <w:lang w:eastAsia="da-DK"/>
        </w:rPr>
      </w:pPr>
      <w:bookmarkStart w:id="12" w:name="_Toc443579267"/>
      <w:r>
        <w:rPr>
          <w:rFonts w:eastAsia="Times New Roman"/>
          <w:lang w:eastAsia="da-DK"/>
        </w:rPr>
        <w:t>Vores egen DFT</w:t>
      </w:r>
      <w:bookmarkEnd w:id="12"/>
      <w:r w:rsidRPr="002E1BAF">
        <w:rPr>
          <w:rFonts w:eastAsia="Times New Roman"/>
          <w:lang w:eastAsia="da-DK"/>
        </w:rPr>
        <w:t> 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Vores egen DFT anvender to for-løkker til at bestemme DFT af et givent input-signal inden for et frekvensområde. Vi har genbrugt termerne </w:t>
      </w:r>
      <w:proofErr w:type="spellStart"/>
      <w:r w:rsidRPr="002E1BAF">
        <w:rPr>
          <w:rFonts w:ascii="Calibri" w:eastAsia="Times New Roman" w:hAnsi="Calibri" w:cs="Times New Roman"/>
          <w:color w:val="000000"/>
          <w:lang w:eastAsia="da-DK"/>
        </w:rPr>
        <w:t>fstart</w:t>
      </w:r>
      <w:proofErr w:type="spellEnd"/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 og </w:t>
      </w:r>
      <w:proofErr w:type="spellStart"/>
      <w:r w:rsidRPr="002E1BAF">
        <w:rPr>
          <w:rFonts w:ascii="Calibri" w:eastAsia="Times New Roman" w:hAnsi="Calibri" w:cs="Times New Roman"/>
          <w:color w:val="000000"/>
          <w:lang w:eastAsia="da-DK"/>
        </w:rPr>
        <w:t>fend</w:t>
      </w:r>
      <w:proofErr w:type="spellEnd"/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 fra </w:t>
      </w:r>
      <w:proofErr w:type="spellStart"/>
      <w:r w:rsidRPr="002E1BAF">
        <w:rPr>
          <w:rFonts w:ascii="Calibri" w:eastAsia="Times New Roman" w:hAnsi="Calibri" w:cs="Times New Roman"/>
          <w:color w:val="000000"/>
          <w:lang w:eastAsia="da-DK"/>
        </w:rPr>
        <w:t>FSKgenerator</w:t>
      </w:r>
      <w:proofErr w:type="spellEnd"/>
      <w:r w:rsidRPr="002E1BAF">
        <w:rPr>
          <w:rFonts w:ascii="Calibri" w:eastAsia="Times New Roman" w:hAnsi="Calibri" w:cs="Times New Roman"/>
          <w:color w:val="000000"/>
          <w:lang w:eastAsia="da-DK"/>
        </w:rPr>
        <w:t>-funktionen. Derudover sendes en samplefrekvens, fs, med som parameter til funktionen.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>Vi har implementeret en standard DFT, og ikke en FFT, så den er en smule langsommere end den indbyggede MATLAB funktion.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Mere om det senere.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155BFF" w:rsidRDefault="00CB7E66" w:rsidP="00155BFF">
      <w:pPr>
        <w:keepNext/>
        <w:spacing w:after="0" w:line="240" w:lineRule="auto"/>
      </w:pPr>
      <w:r w:rsidRPr="002E1BAF">
        <w:rPr>
          <w:rFonts w:ascii="Calibri" w:eastAsia="Times New Roman" w:hAnsi="Calibri" w:cs="Times New Roman"/>
          <w:noProof/>
          <w:color w:val="000000"/>
          <w:lang w:eastAsia="da-DK"/>
        </w:rPr>
        <w:lastRenderedPageBreak/>
        <w:drawing>
          <wp:inline distT="0" distB="0" distL="0" distR="0" wp14:anchorId="5B4977A6" wp14:editId="2C7FFAFD">
            <wp:extent cx="5607170" cy="3296742"/>
            <wp:effectExtent l="0" t="0" r="0" b="0"/>
            <wp:docPr id="17" name="Billede 17" descr="Computergenereret alternativ tekst:&#10;functi on z &#10;De kodning (x, &#10;fstart , &#10;fend, &#10;fs) &#10;N &#10;length (x) &#10;*Fre gu ency &#10;*Fre gu ency &#10;60 &#10;127 &#10;*From &#10;for &#10;for &#10;char &#10;char &#10;60 &#10;127 &#10;(60— (fend—fstart) / 2 AE) +fstart; &#10;(127— (fend—fstart) / 2 AE) +fstart ; &#10;ÄSC1160 &#10;ÄSC11127 &#10;*Bin no. &#10;*Bin no. &#10;for char &#10;for char &#10;for &#10;zeros (I, N) &#10;k &#10;for &#10;*Ärray full of zeros &#10;N-f60)) &#10;N-f127 &#10;sig + x (n) &#10;definition. &#10;Sig ; &#10;*Makes the &#10;sig O; &#10;re turn &#10;bin number match With the FET.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utergenereret alternativ tekst:&#10;functi on z &#10;De kodning (x, &#10;fstart , &#10;fend, &#10;fs) &#10;N &#10;length (x) &#10;*Fre gu ency &#10;*Fre gu ency &#10;60 &#10;127 &#10;*From &#10;for &#10;for &#10;char &#10;char &#10;60 &#10;127 &#10;(60— (fend—fstart) / 2 AE) +fstart; &#10;(127— (fend—fstart) / 2 AE) +fstart ; &#10;ÄSC1160 &#10;ÄSC11127 &#10;*Bin no. &#10;*Bin no. &#10;for char &#10;for char &#10;for &#10;zeros (I, N) &#10;k &#10;for &#10;*Ärray full of zeros &#10;N-f60)) &#10;N-f127 &#10;sig + x (n) &#10;definition. &#10;Sig ; &#10;*Makes the &#10;sig O; &#10;re turn &#10;bin number match With the FET. 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900" cy="3303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66" w:rsidRPr="002E1BAF" w:rsidRDefault="00155BFF" w:rsidP="00155BFF">
      <w:pPr>
        <w:pStyle w:val="Billedtekst"/>
        <w:rPr>
          <w:rFonts w:ascii="Calibri" w:eastAsia="Times New Roman" w:hAnsi="Calibri" w:cs="Times New Roman"/>
          <w:color w:val="000000"/>
          <w:lang w:eastAsia="da-DK"/>
        </w:rPr>
      </w:pPr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10</w:t>
      </w:r>
      <w:r w:rsidR="009E5531">
        <w:rPr>
          <w:noProof/>
        </w:rPr>
        <w:fldChar w:fldCharType="end"/>
      </w:r>
      <w:r>
        <w:t xml:space="preserve"> kodeudsnit af vores egen DFT</w:t>
      </w:r>
    </w:p>
    <w:p w:rsidR="00CB7E66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Vi har optimeret funktionen, ved kun at beregne amplituderne for de frekvenser der ligger inden for intervallet, hvori ASCII karaktererne for </w:t>
      </w:r>
      <w:proofErr w:type="spellStart"/>
      <w:r w:rsidRPr="002E1BAF">
        <w:rPr>
          <w:rFonts w:ascii="Calibri" w:eastAsia="Times New Roman" w:hAnsi="Calibri" w:cs="Times New Roman"/>
          <w:color w:val="000000"/>
          <w:lang w:eastAsia="da-DK"/>
        </w:rPr>
        <w:t>A-z</w:t>
      </w:r>
      <w:proofErr w:type="spellEnd"/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 er repræsenteret. 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Det vises på nedenstående plot, hvor amplituden er 0 uden for ASCII-intervallet, som starter lidt under </w:t>
      </w:r>
      <w:proofErr w:type="spellStart"/>
      <w:r w:rsidRPr="002E1BAF">
        <w:rPr>
          <w:rFonts w:ascii="Calibri" w:eastAsia="Times New Roman" w:hAnsi="Calibri" w:cs="Times New Roman"/>
          <w:color w:val="000000"/>
          <w:lang w:eastAsia="da-DK"/>
        </w:rPr>
        <w:t>frequency</w:t>
      </w:r>
      <w:proofErr w:type="spellEnd"/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 bin 2200 og slutter omkring bin 3440.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</w:p>
    <w:p w:rsidR="00155BFF" w:rsidRDefault="00CB7E66" w:rsidP="00155BFF">
      <w:pPr>
        <w:keepNext/>
        <w:spacing w:after="0" w:line="240" w:lineRule="auto"/>
      </w:pPr>
      <w:r w:rsidRPr="002E1BAF">
        <w:rPr>
          <w:rFonts w:ascii="Calibri" w:eastAsia="Times New Roman" w:hAnsi="Calibri" w:cs="Times New Roman"/>
          <w:noProof/>
          <w:color w:val="000000"/>
          <w:lang w:eastAsia="da-DK"/>
        </w:rPr>
        <w:drawing>
          <wp:inline distT="0" distB="0" distL="0" distR="0" wp14:anchorId="44CC9407" wp14:editId="77579B65">
            <wp:extent cx="4080521" cy="3183147"/>
            <wp:effectExtent l="0" t="0" r="0" b="0"/>
            <wp:docPr id="18" name="Billede 18" descr="Computergenereret alternativ tekst:&#10;2500 &#10;2000 &#10;_g 1500 &#10;1000 &#10;2200 &#10;2400 &#10;2600 2800 3000 &#10;Frequency bins &#10;3200 &#10;3400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omputergenereret alternativ tekst:&#10;2500 &#10;2000 &#10;_g 1500 &#10;1000 &#10;2200 &#10;2400 &#10;2600 2800 3000 &#10;Frequency bins &#10;3200 &#10;3400 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8674" cy="318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66" w:rsidRPr="002E1BAF" w:rsidRDefault="00155BFF" w:rsidP="00155BFF">
      <w:pPr>
        <w:pStyle w:val="Billedtekst"/>
        <w:rPr>
          <w:rFonts w:ascii="Calibri" w:eastAsia="Times New Roman" w:hAnsi="Calibri" w:cs="Times New Roman"/>
          <w:color w:val="000000"/>
          <w:lang w:eastAsia="da-DK"/>
        </w:rPr>
      </w:pPr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11</w:t>
      </w:r>
      <w:r w:rsidR="009E5531">
        <w:rPr>
          <w:noProof/>
        </w:rPr>
        <w:fldChar w:fldCharType="end"/>
      </w:r>
      <w:r>
        <w:t xml:space="preserve"> Optimeret DFT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lastRenderedPageBreak/>
        <w:t xml:space="preserve">Vores egen implementerede DFT tager en smule længere end </w:t>
      </w:r>
      <w:proofErr w:type="spellStart"/>
      <w:r>
        <w:rPr>
          <w:rFonts w:ascii="Calibri" w:eastAsia="Times New Roman" w:hAnsi="Calibri" w:cs="Times New Roman"/>
          <w:color w:val="000000"/>
          <w:lang w:eastAsia="da-DK"/>
        </w:rPr>
        <w:t>MATLABs</w:t>
      </w:r>
      <w:proofErr w:type="spellEnd"/>
      <w:r>
        <w:rPr>
          <w:rFonts w:ascii="Calibri" w:eastAsia="Times New Roman" w:hAnsi="Calibri" w:cs="Times New Roman"/>
          <w:color w:val="000000"/>
          <w:lang w:eastAsia="da-DK"/>
        </w:rPr>
        <w:t xml:space="preserve"> indbyggede FFT. </w:t>
      </w:r>
      <w:r w:rsidRPr="002E1BAF">
        <w:rPr>
          <w:rFonts w:ascii="Calibri" w:eastAsia="Times New Roman" w:hAnsi="Calibri" w:cs="Times New Roman"/>
          <w:color w:val="000000"/>
          <w:lang w:eastAsia="da-DK"/>
        </w:rPr>
        <w:t>Vi finder ud af, hvor lang tid det tager at lave DFT med vores egen funktion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ved at time en kørsel af scriptet</w:t>
      </w:r>
      <w:r w:rsidRPr="002E1BAF">
        <w:rPr>
          <w:rFonts w:ascii="Calibri" w:eastAsia="Times New Roman" w:hAnsi="Calibri" w:cs="Times New Roman"/>
          <w:color w:val="000000"/>
          <w:lang w:eastAsia="da-DK"/>
        </w:rPr>
        <w:t>: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774FA4" w:rsidRDefault="00CB7E66" w:rsidP="00774FA4">
      <w:pPr>
        <w:keepNext/>
        <w:spacing w:after="0" w:line="240" w:lineRule="auto"/>
      </w:pPr>
      <w:r w:rsidRPr="002E1BAF">
        <w:rPr>
          <w:rFonts w:ascii="Calibri" w:eastAsia="Times New Roman" w:hAnsi="Calibri" w:cs="Times New Roman"/>
          <w:noProof/>
          <w:color w:val="000000"/>
          <w:lang w:eastAsia="da-DK"/>
        </w:rPr>
        <w:drawing>
          <wp:inline distT="0" distB="0" distL="0" distR="0" wp14:anchorId="76F15D23" wp14:editId="248EF3D7">
            <wp:extent cx="6245225" cy="2545080"/>
            <wp:effectExtent l="0" t="0" r="3175" b="7620"/>
            <wp:docPr id="19" name="Billede 19" descr="Computergenereret alternativ tekst:&#10;Lines where the most time was spent &#10;Line Number &#10;Code &#10;Calls &#10;52360000 &#10;52360000 &#10;20000 &#10;20000 &#10;Total Time &#10;13 598 s &#10;7 501 s &#10;0010 s &#10;0 004 s &#10;0 002 s &#10;0 004 s &#10;21 119 s &#10;% Time &#10;64 &#10;35 &#10;100% &#10;Time Plot &#10;13 &#10;14 &#10;Il &#10;18 &#10;All other lines &#10;Totals &#10;end &#10;end &#10;n) &#10;ASCIIEO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mputergenereret alternativ tekst:&#10;Lines where the most time was spent &#10;Line Number &#10;Code &#10;Calls &#10;52360000 &#10;52360000 &#10;20000 &#10;20000 &#10;Total Time &#10;13 598 s &#10;7 501 s &#10;0010 s &#10;0 004 s &#10;0 002 s &#10;0 004 s &#10;21 119 s &#10;% Time &#10;64 &#10;35 &#10;100% &#10;Time Plot &#10;13 &#10;14 &#10;Il &#10;18 &#10;All other lines &#10;Totals &#10;end &#10;end &#10;n) &#10;ASCIIEO)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225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66" w:rsidRPr="002E1BAF" w:rsidRDefault="00774FA4" w:rsidP="00774FA4">
      <w:pPr>
        <w:pStyle w:val="Billedtekst"/>
        <w:rPr>
          <w:rFonts w:ascii="Calibri" w:eastAsia="Times New Roman" w:hAnsi="Calibri" w:cs="Times New Roman"/>
          <w:color w:val="000000"/>
          <w:lang w:eastAsia="da-DK"/>
        </w:rPr>
      </w:pPr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12</w:t>
      </w:r>
      <w:r w:rsidR="009E5531">
        <w:rPr>
          <w:noProof/>
        </w:rPr>
        <w:fldChar w:fldCharType="end"/>
      </w:r>
      <w:r>
        <w:t xml:space="preserve"> tiden det tager at beregne DFT</w:t>
      </w:r>
    </w:p>
    <w:p w:rsidR="00CB7E66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>Det</w:t>
      </w:r>
      <w:r>
        <w:rPr>
          <w:rFonts w:ascii="Calibri" w:eastAsia="Times New Roman" w:hAnsi="Calibri" w:cs="Times New Roman"/>
          <w:color w:val="000000"/>
          <w:lang w:eastAsia="da-DK"/>
        </w:rPr>
        <w:t xml:space="preserve"> ses af ovenstående figur at det er </w:t>
      </w:r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linjen hvor selve </w:t>
      </w:r>
      <w:proofErr w:type="spellStart"/>
      <w:r w:rsidRPr="002E1BAF">
        <w:rPr>
          <w:rFonts w:ascii="Calibri" w:eastAsia="Times New Roman" w:hAnsi="Calibri" w:cs="Times New Roman"/>
          <w:color w:val="000000"/>
          <w:lang w:eastAsia="da-DK"/>
        </w:rPr>
        <w:t>DFT'en</w:t>
      </w:r>
      <w:proofErr w:type="spellEnd"/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 udregnes, der er kritisk.</w:t>
      </w:r>
    </w:p>
    <w:p w:rsidR="00CB7E66" w:rsidRDefault="00CB7E66" w:rsidP="00B874D5"/>
    <w:p w:rsidR="00FB7105" w:rsidRPr="00B874D5" w:rsidRDefault="00FB7105" w:rsidP="00B874D5"/>
    <w:p w:rsidR="00CB7E66" w:rsidRPr="00CB7E66" w:rsidRDefault="00CB7E66" w:rsidP="00CB7E66">
      <w:pPr>
        <w:pStyle w:val="Overskrift2"/>
        <w:rPr>
          <w:rFonts w:eastAsia="Times New Roman"/>
          <w:lang w:eastAsia="da-DK"/>
        </w:rPr>
      </w:pPr>
      <w:bookmarkStart w:id="13" w:name="_Toc443579268"/>
      <w:r w:rsidRPr="002E1BAF">
        <w:rPr>
          <w:rFonts w:eastAsia="Times New Roman"/>
          <w:lang w:eastAsia="da-DK"/>
        </w:rPr>
        <w:t>Opgave 3</w:t>
      </w:r>
      <w:r>
        <w:rPr>
          <w:rFonts w:eastAsia="Times New Roman"/>
          <w:lang w:eastAsia="da-DK"/>
        </w:rPr>
        <w:t xml:space="preserve"> – Signal-støj-forhold</w:t>
      </w:r>
      <w:bookmarkEnd w:id="13"/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>SNR beregnes som 10*</w:t>
      </w:r>
      <w:proofErr w:type="gramStart"/>
      <w:r w:rsidRPr="002E1BAF">
        <w:rPr>
          <w:rFonts w:ascii="Calibri" w:eastAsia="Times New Roman" w:hAnsi="Calibri" w:cs="Times New Roman"/>
          <w:color w:val="000000"/>
          <w:lang w:eastAsia="da-DK"/>
        </w:rPr>
        <w:t>log(</w:t>
      </w:r>
      <w:proofErr w:type="gramEnd"/>
      <w:r w:rsidRPr="002E1BAF">
        <w:rPr>
          <w:rFonts w:ascii="Calibri" w:eastAsia="Times New Roman" w:hAnsi="Calibri" w:cs="Times New Roman"/>
          <w:color w:val="000000"/>
          <w:lang w:eastAsia="da-DK"/>
        </w:rPr>
        <w:t>P_S / P_N).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>Det er derfor forholdet mellem effekten af signalet og effekten af støjen.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P_S er summen af </w:t>
      </w:r>
      <w:proofErr w:type="spellStart"/>
      <w:r w:rsidRPr="002E1BAF">
        <w:rPr>
          <w:rFonts w:ascii="Calibri" w:eastAsia="Times New Roman" w:hAnsi="Calibri" w:cs="Times New Roman"/>
          <w:color w:val="000000"/>
          <w:lang w:eastAsia="da-DK"/>
        </w:rPr>
        <w:t>af</w:t>
      </w:r>
      <w:proofErr w:type="spellEnd"/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 værdierne i intervallet ASCII60 -&gt; ASCII127. Hvor ASCII-værdierne repræsenterer bin numre. 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38"/>
        <w:gridCol w:w="1099"/>
        <w:gridCol w:w="1475"/>
        <w:gridCol w:w="2053"/>
      </w:tblGrid>
      <w:tr w:rsidR="00CB7E66" w:rsidRPr="002E1BAF" w:rsidTr="00F57FF6"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proofErr w:type="spellStart"/>
            <w:r w:rsidRPr="002E1BAF">
              <w:rPr>
                <w:rFonts w:ascii="Calibri" w:eastAsia="Times New Roman" w:hAnsi="Calibri" w:cs="Times New Roman"/>
                <w:lang w:eastAsia="da-DK"/>
              </w:rPr>
              <w:t>Tsymbol</w:t>
            </w:r>
            <w:proofErr w:type="spellEnd"/>
            <w:r w:rsidRPr="002E1BAF">
              <w:rPr>
                <w:rFonts w:ascii="Calibri" w:eastAsia="Times New Roman" w:hAnsi="Calibri" w:cs="Times New Roman"/>
                <w:lang w:eastAsia="da-DK"/>
              </w:rPr>
              <w:t xml:space="preserve"> (s)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SNR (dB)</w:t>
            </w:r>
          </w:p>
        </w:tc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Støjgulv (dB)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Max amplitude (dB)</w:t>
            </w:r>
          </w:p>
        </w:tc>
      </w:tr>
      <w:tr w:rsidR="00CB7E66" w:rsidRPr="002E1BAF" w:rsidTr="00F57FF6"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21.659</w:t>
            </w:r>
          </w:p>
        </w:tc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-74.356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117.124</w:t>
            </w:r>
          </w:p>
        </w:tc>
      </w:tr>
      <w:tr w:rsidR="00CB7E66" w:rsidRPr="002E1BAF" w:rsidTr="00F57FF6"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0.5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16.090</w:t>
            </w:r>
          </w:p>
        </w:tc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-43.254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140.914</w:t>
            </w:r>
          </w:p>
        </w:tc>
      </w:tr>
      <w:tr w:rsidR="00CB7E66" w:rsidRPr="002E1BAF" w:rsidTr="00F57FF6"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0.1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20.624</w:t>
            </w:r>
          </w:p>
        </w:tc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-56.594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101.348</w:t>
            </w:r>
          </w:p>
        </w:tc>
      </w:tr>
      <w:tr w:rsidR="00CB7E66" w:rsidRPr="002E1BAF" w:rsidTr="00F57FF6"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0.05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36.970</w:t>
            </w:r>
          </w:p>
        </w:tc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-36.001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98.837</w:t>
            </w:r>
          </w:p>
        </w:tc>
      </w:tr>
      <w:tr w:rsidR="00CB7E66" w:rsidRPr="002E1BAF" w:rsidTr="00F57FF6">
        <w:tc>
          <w:tcPr>
            <w:tcW w:w="133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0.01</w:t>
            </w:r>
          </w:p>
        </w:tc>
        <w:tc>
          <w:tcPr>
            <w:tcW w:w="10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20.185</w:t>
            </w:r>
          </w:p>
        </w:tc>
        <w:tc>
          <w:tcPr>
            <w:tcW w:w="14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-29.227</w:t>
            </w:r>
          </w:p>
        </w:tc>
        <w:tc>
          <w:tcPr>
            <w:tcW w:w="20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CB7E66" w:rsidRPr="002E1BAF" w:rsidRDefault="00CB7E66" w:rsidP="00F57FF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lang w:eastAsia="da-DK"/>
              </w:rPr>
            </w:pPr>
            <w:r w:rsidRPr="002E1BAF">
              <w:rPr>
                <w:rFonts w:ascii="Calibri" w:eastAsia="Times New Roman" w:hAnsi="Calibri" w:cs="Times New Roman"/>
                <w:lang w:eastAsia="da-DK"/>
              </w:rPr>
              <w:t>77.838</w:t>
            </w:r>
          </w:p>
        </w:tc>
      </w:tr>
    </w:tbl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Vi fik meget </w:t>
      </w:r>
      <w:proofErr w:type="spellStart"/>
      <w:r w:rsidRPr="002E1BAF">
        <w:rPr>
          <w:rFonts w:ascii="Calibri" w:eastAsia="Times New Roman" w:hAnsi="Calibri" w:cs="Times New Roman"/>
          <w:color w:val="000000"/>
          <w:lang w:eastAsia="da-DK"/>
        </w:rPr>
        <w:t>ulineære</w:t>
      </w:r>
      <w:proofErr w:type="spellEnd"/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 målinger, som vi mener skyldes selve optagelsen med mikrofonen.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Vi mener, at mikrofonen har indbygget filtrering og måske automatisk justering i forhold til optagelse af lyd. </w:t>
      </w:r>
    </w:p>
    <w:p w:rsidR="00CB7E66" w:rsidRPr="002E1BAF" w:rsidRDefault="001F6A6B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>
        <w:rPr>
          <w:rFonts w:ascii="Calibri" w:eastAsia="Times New Roman" w:hAnsi="Calibri" w:cs="Times New Roman"/>
          <w:color w:val="000000"/>
          <w:lang w:eastAsia="da-DK"/>
        </w:rPr>
        <w:t xml:space="preserve">Det kan altså være at lydkortet selv ændrer forstærkningen af signalet og filtrerer derefter. 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> 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t xml:space="preserve">Vi forventer at støjgulvet bliver betydeligt højere med afstanden mens max amplitude af signalet falder, når vi mindsker værdien af </w:t>
      </w:r>
      <w:proofErr w:type="spellStart"/>
      <w:r w:rsidRPr="002E1BAF">
        <w:rPr>
          <w:rFonts w:ascii="Calibri" w:eastAsia="Times New Roman" w:hAnsi="Calibri" w:cs="Times New Roman"/>
          <w:color w:val="000000"/>
          <w:lang w:eastAsia="da-DK"/>
        </w:rPr>
        <w:t>Tsymbol</w:t>
      </w:r>
      <w:proofErr w:type="spellEnd"/>
      <w:r w:rsidRPr="002E1BAF">
        <w:rPr>
          <w:rFonts w:ascii="Calibri" w:eastAsia="Times New Roman" w:hAnsi="Calibri" w:cs="Times New Roman"/>
          <w:color w:val="000000"/>
          <w:lang w:eastAsia="da-DK"/>
        </w:rPr>
        <w:t>.</w:t>
      </w:r>
    </w:p>
    <w:p w:rsidR="00CB7E66" w:rsidRPr="002E1BAF" w:rsidRDefault="00CB7E66" w:rsidP="00CB7E66">
      <w:pPr>
        <w:spacing w:after="0" w:line="240" w:lineRule="auto"/>
        <w:rPr>
          <w:rFonts w:ascii="Calibri" w:eastAsia="Times New Roman" w:hAnsi="Calibri" w:cs="Times New Roman"/>
          <w:color w:val="000000"/>
          <w:lang w:eastAsia="da-DK"/>
        </w:rPr>
      </w:pPr>
      <w:r w:rsidRPr="002E1BAF">
        <w:rPr>
          <w:rFonts w:ascii="Calibri" w:eastAsia="Times New Roman" w:hAnsi="Calibri" w:cs="Times New Roman"/>
          <w:color w:val="000000"/>
          <w:lang w:eastAsia="da-DK"/>
        </w:rPr>
        <w:lastRenderedPageBreak/>
        <w:t>Forholdet mellem støjen og signalet bliver sværere at skille fra hinanden idet vi sampler over kortere tid. Dette påvirker SNR betydeligt.</w:t>
      </w:r>
    </w:p>
    <w:p w:rsidR="00CB7E66" w:rsidRDefault="00CB7E66" w:rsidP="00CB7E66"/>
    <w:p w:rsidR="00CB7E66" w:rsidRDefault="00CB7E66" w:rsidP="00CB7E6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Vi plotter SNR som funktion af afstanden mellem mikrofon og sender.</w:t>
      </w:r>
    </w:p>
    <w:p w:rsidR="00CB7E66" w:rsidRDefault="00CB7E66" w:rsidP="00CB7E6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74FA4" w:rsidRDefault="00CB7E66" w:rsidP="00774FA4">
      <w:pPr>
        <w:pStyle w:val="NormalWeb"/>
        <w:keepNext/>
        <w:spacing w:before="0" w:beforeAutospacing="0" w:after="0" w:afterAutospacing="0"/>
      </w:pPr>
      <w:r>
        <w:rPr>
          <w:rFonts w:ascii="Calibri" w:hAnsi="Calibri"/>
          <w:noProof/>
          <w:color w:val="000000"/>
          <w:sz w:val="22"/>
          <w:szCs w:val="22"/>
        </w:rPr>
        <w:drawing>
          <wp:inline distT="0" distB="0" distL="0" distR="0" wp14:anchorId="1B2D36C8" wp14:editId="309B488F">
            <wp:extent cx="4624070" cy="2786380"/>
            <wp:effectExtent l="0" t="0" r="5080" b="0"/>
            <wp:docPr id="20" name="Billede 20" descr="Computergenereret alternativ tekst:&#10;SNR vs. &#10;30 &#10;afstand &#10;afstand (cm)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omputergenereret alternativ tekst:&#10;SNR vs. &#10;30 &#10;afstand &#10;afstand (cm) 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407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4FA4" w:rsidRPr="00774FA4" w:rsidRDefault="00774FA4" w:rsidP="00774FA4">
      <w:pPr>
        <w:pStyle w:val="Billedtekst"/>
      </w:pPr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13</w:t>
      </w:r>
      <w:r w:rsidR="009E5531">
        <w:rPr>
          <w:noProof/>
        </w:rPr>
        <w:fldChar w:fldCharType="end"/>
      </w:r>
      <w:r>
        <w:t xml:space="preserve"> SNR vs afstand for hele signalet</w:t>
      </w:r>
    </w:p>
    <w:p w:rsidR="00CB7E66" w:rsidRDefault="00CB7E66" w:rsidP="00CB7E6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B7E66" w:rsidRDefault="00CB7E66" w:rsidP="00CB7E6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For at forbedre dette, har vi prøvet at plotte et enkelt tone-segment og bestemme SNR som funktion af afstand for denne værdi.</w:t>
      </w:r>
    </w:p>
    <w:p w:rsidR="00CB7E66" w:rsidRDefault="00CB7E66" w:rsidP="00CB7E6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774FA4" w:rsidRDefault="00CB7E66" w:rsidP="00774FA4">
      <w:pPr>
        <w:pStyle w:val="NormalWeb"/>
        <w:keepNext/>
        <w:spacing w:before="0" w:beforeAutospacing="0" w:after="0" w:afterAutospacing="0"/>
      </w:pPr>
      <w:r>
        <w:rPr>
          <w:noProof/>
        </w:rPr>
        <w:drawing>
          <wp:inline distT="0" distB="0" distL="0" distR="0" wp14:anchorId="503B6EBD" wp14:editId="13142BDE">
            <wp:extent cx="4514850" cy="2705100"/>
            <wp:effectExtent l="19050" t="19050" r="19050" b="1905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27051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CB7E66" w:rsidRDefault="00774FA4" w:rsidP="00774FA4">
      <w:pPr>
        <w:pStyle w:val="Billedtekst"/>
        <w:rPr>
          <w:rFonts w:ascii="Calibri" w:hAnsi="Calibri"/>
          <w:color w:val="000000"/>
          <w:sz w:val="22"/>
          <w:szCs w:val="22"/>
        </w:rPr>
      </w:pPr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14</w:t>
      </w:r>
      <w:r w:rsidR="009E5531">
        <w:rPr>
          <w:noProof/>
        </w:rPr>
        <w:fldChar w:fldCharType="end"/>
      </w:r>
      <w:r>
        <w:t xml:space="preserve"> SNR vs afstand er kun for et enkelt tone-segment</w:t>
      </w:r>
    </w:p>
    <w:p w:rsidR="00CB7E66" w:rsidRDefault="00CB7E66" w:rsidP="00CB7E6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 </w:t>
      </w:r>
    </w:p>
    <w:p w:rsidR="00CB7E66" w:rsidRDefault="00CB7E66" w:rsidP="00CB7E66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>Det viser sig at sammenhængen bliver nærmere lineær, når vi plotter et enkelt tone-segment.</w:t>
      </w:r>
    </w:p>
    <w:p w:rsidR="00055BF3" w:rsidRDefault="00055BF3" w:rsidP="00055BF3">
      <w:pPr>
        <w:rPr>
          <w:rFonts w:eastAsiaTheme="minorEastAsia"/>
        </w:rPr>
      </w:pPr>
    </w:p>
    <w:p w:rsidR="00055BF3" w:rsidRDefault="00055BF3" w:rsidP="00CB7E66">
      <w:pPr>
        <w:pStyle w:val="Overskrift2"/>
        <w:rPr>
          <w:rFonts w:eastAsiaTheme="minorEastAsia"/>
        </w:rPr>
      </w:pPr>
      <w:bookmarkStart w:id="14" w:name="_Toc443579269"/>
      <w:r>
        <w:rPr>
          <w:rFonts w:eastAsiaTheme="minorEastAsia"/>
        </w:rPr>
        <w:lastRenderedPageBreak/>
        <w:t>Opgave 4 – Bit rate</w:t>
      </w:r>
      <w:bookmarkEnd w:id="14"/>
    </w:p>
    <w:p w:rsidR="00055BF3" w:rsidRDefault="00055BF3" w:rsidP="00055BF3"/>
    <w:p w:rsidR="001A6EBF" w:rsidRDefault="001A6EBF" w:rsidP="001A6EBF">
      <w:pPr>
        <w:pStyle w:val="Overskrift3"/>
      </w:pPr>
      <w:bookmarkStart w:id="15" w:name="_Toc443579270"/>
      <w:r>
        <w:t xml:space="preserve">Ændre på </w:t>
      </w:r>
      <w:proofErr w:type="spellStart"/>
      <w:r>
        <w:t>Tsymbol</w:t>
      </w:r>
      <w:bookmarkEnd w:id="15"/>
      <w:proofErr w:type="spellEnd"/>
    </w:p>
    <w:p w:rsidR="00753D74" w:rsidRDefault="00055BF3" w:rsidP="00055BF3">
      <w:r>
        <w:t xml:space="preserve">Ved at ændre på </w:t>
      </w:r>
      <w:proofErr w:type="spellStart"/>
      <w:r>
        <w:t>Tsymbol</w:t>
      </w:r>
      <w:proofErr w:type="spellEnd"/>
      <w:r>
        <w:t xml:space="preserve"> sendes hvert bogstav i længere eller kortere tid, og ved at sætte </w:t>
      </w:r>
      <w:proofErr w:type="spellStart"/>
      <w:r>
        <w:t>Tsymbol</w:t>
      </w:r>
      <w:proofErr w:type="spellEnd"/>
      <w:r>
        <w:t xml:space="preserve"> ned </w:t>
      </w:r>
      <w:r w:rsidR="00EC594B">
        <w:t xml:space="preserve">sendes den samme sekvens af bogstaver hurtigere og bit raten øges. </w:t>
      </w:r>
    </w:p>
    <w:p w:rsidR="00F46CA6" w:rsidRDefault="00F46CA6" w:rsidP="00055BF3"/>
    <w:p w:rsidR="00753D74" w:rsidRDefault="00753D74" w:rsidP="00753D74">
      <w:pPr>
        <w:keepNext/>
      </w:pPr>
      <w:r>
        <w:rPr>
          <w:noProof/>
          <w:lang w:eastAsia="da-DK"/>
        </w:rPr>
        <w:drawing>
          <wp:inline distT="0" distB="0" distL="0" distR="0" wp14:anchorId="07E3AA03" wp14:editId="43FDD7B5">
            <wp:extent cx="5274797" cy="2873829"/>
            <wp:effectExtent l="0" t="0" r="2540" b="3175"/>
            <wp:docPr id="14" name="Billed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81147" cy="287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74" w:rsidRDefault="00753D74" w:rsidP="00F46CA6">
      <w:pPr>
        <w:pStyle w:val="Billedtekst"/>
      </w:pPr>
      <w:bookmarkStart w:id="16" w:name="_Ref443577709"/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15</w:t>
      </w:r>
      <w:r w:rsidR="009E5531">
        <w:rPr>
          <w:noProof/>
        </w:rPr>
        <w:fldChar w:fldCharType="end"/>
      </w:r>
      <w:bookmarkEnd w:id="16"/>
      <w:r>
        <w:t xml:space="preserve"> </w:t>
      </w:r>
      <w:proofErr w:type="spellStart"/>
      <w:r>
        <w:t>fft</w:t>
      </w:r>
      <w:proofErr w:type="spellEnd"/>
      <w:r>
        <w:t xml:space="preserve"> af signal med </w:t>
      </w:r>
      <w:proofErr w:type="spellStart"/>
      <w:r>
        <w:t>Tsymbol</w:t>
      </w:r>
      <w:proofErr w:type="spellEnd"/>
      <w:r>
        <w:t xml:space="preserve"> på 1 s</w:t>
      </w:r>
    </w:p>
    <w:p w:rsidR="00F46CA6" w:rsidRPr="00F46CA6" w:rsidRDefault="00CB7E66" w:rsidP="00F46CA6">
      <w:r>
        <w:t xml:space="preserve">I </w:t>
      </w:r>
      <w:r>
        <w:fldChar w:fldCharType="begin"/>
      </w:r>
      <w:r>
        <w:instrText xml:space="preserve"> REF _Ref443577709 \h </w:instrText>
      </w:r>
      <w:r>
        <w:fldChar w:fldCharType="separate"/>
      </w:r>
      <w:r w:rsidR="00777E03">
        <w:t xml:space="preserve">Figur </w:t>
      </w:r>
      <w:r w:rsidR="00777E03">
        <w:rPr>
          <w:noProof/>
        </w:rPr>
        <w:t>15</w:t>
      </w:r>
      <w:r>
        <w:fldChar w:fldCharType="end"/>
      </w:r>
      <w:r w:rsidR="00F46CA6">
        <w:t xml:space="preserve"> ses en symbol rate på 1 symbol per sekund, hvor signalet er nemt at </w:t>
      </w:r>
      <w:proofErr w:type="spellStart"/>
      <w:r w:rsidR="00F46CA6">
        <w:t>dekode</w:t>
      </w:r>
      <w:proofErr w:type="spellEnd"/>
      <w:r w:rsidR="00F46CA6">
        <w:t xml:space="preserve">. </w:t>
      </w:r>
    </w:p>
    <w:p w:rsidR="00753D74" w:rsidRDefault="00753D74" w:rsidP="00753D74">
      <w:pPr>
        <w:keepNext/>
      </w:pPr>
      <w:r>
        <w:rPr>
          <w:noProof/>
          <w:lang w:eastAsia="da-DK"/>
        </w:rPr>
        <w:drawing>
          <wp:inline distT="0" distB="0" distL="0" distR="0" wp14:anchorId="7C491171" wp14:editId="1A2F2253">
            <wp:extent cx="5314208" cy="2867731"/>
            <wp:effectExtent l="0" t="0" r="1270" b="8890"/>
            <wp:docPr id="13" name="Billed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5689" cy="286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D74" w:rsidRDefault="00753D74" w:rsidP="00753D74">
      <w:pPr>
        <w:pStyle w:val="Billedtekst"/>
      </w:pPr>
      <w:bookmarkStart w:id="17" w:name="_Ref443577720"/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16</w:t>
      </w:r>
      <w:r w:rsidR="009E5531">
        <w:rPr>
          <w:noProof/>
        </w:rPr>
        <w:fldChar w:fldCharType="end"/>
      </w:r>
      <w:bookmarkEnd w:id="17"/>
      <w:r>
        <w:t xml:space="preserve"> </w:t>
      </w:r>
      <w:proofErr w:type="spellStart"/>
      <w:r>
        <w:t>fft</w:t>
      </w:r>
      <w:proofErr w:type="spellEnd"/>
      <w:r>
        <w:t xml:space="preserve"> af signal med </w:t>
      </w:r>
      <w:proofErr w:type="spellStart"/>
      <w:r>
        <w:t>Tsymbol</w:t>
      </w:r>
      <w:proofErr w:type="spellEnd"/>
      <w:r>
        <w:t xml:space="preserve"> på 0.05 s</w:t>
      </w:r>
    </w:p>
    <w:p w:rsidR="00753D74" w:rsidRDefault="00CB7E66" w:rsidP="00753D74">
      <w:r>
        <w:lastRenderedPageBreak/>
        <w:t xml:space="preserve">I </w:t>
      </w:r>
      <w:r>
        <w:fldChar w:fldCharType="begin"/>
      </w:r>
      <w:r>
        <w:instrText xml:space="preserve"> REF _Ref443577720 \h </w:instrText>
      </w:r>
      <w:r>
        <w:fldChar w:fldCharType="separate"/>
      </w:r>
      <w:r w:rsidR="00777E03">
        <w:t xml:space="preserve">Figur </w:t>
      </w:r>
      <w:r w:rsidR="00777E03">
        <w:rPr>
          <w:noProof/>
        </w:rPr>
        <w:t>16</w:t>
      </w:r>
      <w:r>
        <w:fldChar w:fldCharType="end"/>
      </w:r>
      <w:r w:rsidR="00F46CA6">
        <w:t xml:space="preserve"> ses den højeste symbol rate vi opnåede på 0.05 symbol per sekund. Ved højere bit rater fås et forvrænget signal som ikke giver den rigtige kombination af bogstaver. </w:t>
      </w:r>
    </w:p>
    <w:p w:rsidR="00753D74" w:rsidRDefault="00753D74" w:rsidP="00753D74"/>
    <w:p w:rsidR="001A6EBF" w:rsidRPr="00801BE6" w:rsidRDefault="001A6EBF" w:rsidP="00801BE6">
      <w:pPr>
        <w:pStyle w:val="Overskrift3"/>
      </w:pPr>
      <w:bookmarkStart w:id="18" w:name="_Toc443579271"/>
      <w:r w:rsidRPr="00801BE6">
        <w:t>Hvad er betydningen af vindueslængden for amplitude-spektret af en sinus-tone?</w:t>
      </w:r>
      <w:bookmarkEnd w:id="18"/>
      <w:r w:rsidRPr="00801BE6">
        <w:t xml:space="preserve"> </w:t>
      </w:r>
    </w:p>
    <w:p w:rsidR="001A6EBF" w:rsidRDefault="001A6EBF" w:rsidP="001A6EBF">
      <w:r>
        <w:t xml:space="preserve">Størrelsen af amplituden af signalet er proportionalt med længden af signalet. </w:t>
      </w:r>
      <w:r w:rsidR="004B7A9F">
        <w:t>Det betyder f.eks. at har vi et signal med en var</w:t>
      </w:r>
      <w:r w:rsidR="00CE44D4">
        <w:t>ighed på 2</w:t>
      </w:r>
      <w:r w:rsidR="004B7A9F">
        <w:t xml:space="preserve"> sekund, vil størrelsen af amplituden være 4 gange så stor hvis altså vi i stedet kigger på </w:t>
      </w:r>
      <w:r w:rsidR="00CE44D4">
        <w:t>signalet i 8</w:t>
      </w:r>
      <w:r w:rsidR="004B7A9F">
        <w:t xml:space="preserve"> sekunder i sted</w:t>
      </w:r>
      <w:r w:rsidR="00CE44D4">
        <w:t>et for 2</w:t>
      </w:r>
      <w:r w:rsidR="004B7A9F">
        <w:t xml:space="preserve"> sekund. </w:t>
      </w:r>
      <w:r w:rsidR="00CE44D4">
        <w:t xml:space="preserve">Dette er illustreret i </w:t>
      </w:r>
      <w:r w:rsidR="00CE44D4">
        <w:fldChar w:fldCharType="begin"/>
      </w:r>
      <w:r w:rsidR="00CE44D4">
        <w:instrText xml:space="preserve"> REF _Ref443570906 \h </w:instrText>
      </w:r>
      <w:r w:rsidR="00CE44D4">
        <w:fldChar w:fldCharType="separate"/>
      </w:r>
      <w:r w:rsidR="00777E03">
        <w:t xml:space="preserve">Figur </w:t>
      </w:r>
      <w:r w:rsidR="00777E03">
        <w:rPr>
          <w:noProof/>
        </w:rPr>
        <w:t>17</w:t>
      </w:r>
      <w:r w:rsidR="00CE44D4">
        <w:fldChar w:fldCharType="end"/>
      </w:r>
      <w:r w:rsidR="00CE44D4">
        <w:t xml:space="preserve">. Her ses at amplituden er ligger 4 gange så stort ved signalet på 8 sekunder i forhold til signalet på 2 sekunder. </w:t>
      </w:r>
    </w:p>
    <w:p w:rsidR="00CE44D4" w:rsidRDefault="00CE44D4" w:rsidP="00CE44D4">
      <w:pPr>
        <w:keepNext/>
      </w:pPr>
      <w:r>
        <w:rPr>
          <w:noProof/>
          <w:lang w:eastAsia="da-DK"/>
        </w:rPr>
        <w:drawing>
          <wp:inline distT="0" distB="0" distL="0" distR="0" wp14:anchorId="0D67FE78" wp14:editId="6999FBA9">
            <wp:extent cx="6120130" cy="2377440"/>
            <wp:effectExtent l="0" t="0" r="0" b="3810"/>
            <wp:docPr id="15" name="Billed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2F9" w:rsidRPr="001A6EBF" w:rsidRDefault="00CE44D4" w:rsidP="00CE44D4">
      <w:pPr>
        <w:pStyle w:val="Billedtekst"/>
      </w:pPr>
      <w:bookmarkStart w:id="19" w:name="_Ref443570906"/>
      <w:r>
        <w:t xml:space="preserve">Figur </w:t>
      </w:r>
      <w:r w:rsidR="009E5531">
        <w:fldChar w:fldCharType="begin"/>
      </w:r>
      <w:r w:rsidR="009E5531">
        <w:instrText xml:space="preserve"> SEQ Figur \* ARABIC </w:instrText>
      </w:r>
      <w:r w:rsidR="009E5531">
        <w:fldChar w:fldCharType="separate"/>
      </w:r>
      <w:r w:rsidR="00777E03">
        <w:rPr>
          <w:noProof/>
        </w:rPr>
        <w:t>17</w:t>
      </w:r>
      <w:r w:rsidR="009E5531">
        <w:rPr>
          <w:noProof/>
        </w:rPr>
        <w:fldChar w:fldCharType="end"/>
      </w:r>
      <w:bookmarkEnd w:id="19"/>
      <w:r>
        <w:t xml:space="preserve"> Venstre: N=2000, Ts= 2 s, Højre: N= 8000, Ts=8 s</w:t>
      </w:r>
    </w:p>
    <w:p w:rsidR="00055BF3" w:rsidRPr="00055BF3" w:rsidRDefault="00EC594B" w:rsidP="00055BF3">
      <w:r>
        <w:t xml:space="preserve"> </w:t>
      </w:r>
    </w:p>
    <w:p w:rsidR="00A66F25" w:rsidRDefault="00CE44D4" w:rsidP="00801BE6">
      <w:pPr>
        <w:pStyle w:val="Overskrift3"/>
        <w:rPr>
          <w:rFonts w:eastAsiaTheme="minorEastAsia"/>
        </w:rPr>
      </w:pPr>
      <w:bookmarkStart w:id="20" w:name="_Toc443579272"/>
      <w:r>
        <w:rPr>
          <w:rFonts w:eastAsiaTheme="minorEastAsia"/>
        </w:rPr>
        <w:t>Sende med forskellige frekvenser samtidig</w:t>
      </w:r>
      <w:bookmarkEnd w:id="20"/>
    </w:p>
    <w:p w:rsidR="00543071" w:rsidRDefault="00543071" w:rsidP="00CE44D4">
      <w:r>
        <w:t xml:space="preserve">Hvis det teoretisk set er muligt at </w:t>
      </w:r>
      <w:r w:rsidR="00523D40">
        <w:t xml:space="preserve">sende og </w:t>
      </w:r>
      <w:r>
        <w:t>sample med uendeligt stor samplingsfrekvens</w:t>
      </w:r>
      <w:r w:rsidR="00523D40">
        <w:t xml:space="preserve"> fra en højtalere og en mikrofon</w:t>
      </w:r>
      <w:r>
        <w:t>, kan vi i teorien have uendeligt</w:t>
      </w:r>
      <w:r w:rsidR="00523D40">
        <w:t xml:space="preserve"> mange forskellige frekvenser inden for samme tid</w:t>
      </w:r>
      <w:r w:rsidR="002C1FDA">
        <w:t>, da en større fs vil give en større frekvensopløsning</w:t>
      </w:r>
      <w:r>
        <w:t>. Dette kan se</w:t>
      </w:r>
      <w:r w:rsidR="002C1FDA">
        <w:t>s ved nedenstående formel:</w:t>
      </w:r>
    </w:p>
    <w:p w:rsidR="00543071" w:rsidRPr="002C1FDA" w:rsidRDefault="00543071" w:rsidP="00CE44D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frekvens opløsning=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fs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:rsidR="00543071" w:rsidRDefault="002C1FDA" w:rsidP="00CE44D4">
      <w:pPr>
        <w:rPr>
          <w:rFonts w:eastAsiaTheme="minorEastAsia"/>
        </w:rPr>
      </w:pPr>
      <w:r>
        <w:rPr>
          <w:rFonts w:eastAsiaTheme="minorEastAsia"/>
        </w:rPr>
        <w:t>Hvor N er givet ved fs*</w:t>
      </w:r>
      <w:proofErr w:type="spellStart"/>
      <w:r>
        <w:rPr>
          <w:rFonts w:eastAsiaTheme="minorEastAsia"/>
        </w:rPr>
        <w:t>Tsymbol</w:t>
      </w:r>
      <w:proofErr w:type="spellEnd"/>
      <w:r>
        <w:rPr>
          <w:rFonts w:eastAsiaTheme="minorEastAsia"/>
        </w:rPr>
        <w:t xml:space="preserve">. </w:t>
      </w:r>
    </w:p>
    <w:p w:rsidR="00543071" w:rsidRDefault="002C1FDA" w:rsidP="00CE44D4">
      <w:pPr>
        <w:rPr>
          <w:rFonts w:eastAsiaTheme="minorEastAsia"/>
        </w:rPr>
      </w:pPr>
      <w:r>
        <w:rPr>
          <w:rFonts w:eastAsiaTheme="minorEastAsia"/>
        </w:rPr>
        <w:t>Det betyder at antal forskellige frekvenser vi kan sende med er begrænset af sa</w:t>
      </w:r>
      <w:r w:rsidR="00523D40">
        <w:rPr>
          <w:rFonts w:eastAsiaTheme="minorEastAsia"/>
        </w:rPr>
        <w:t xml:space="preserve">mplingsfrekvensen og hvor langt </w:t>
      </w:r>
      <w:proofErr w:type="spellStart"/>
      <w:r w:rsidR="00523D40">
        <w:rPr>
          <w:rFonts w:eastAsiaTheme="minorEastAsia"/>
        </w:rPr>
        <w:t>Tsymbol</w:t>
      </w:r>
      <w:proofErr w:type="spellEnd"/>
      <w:r w:rsidR="00523D40">
        <w:rPr>
          <w:rFonts w:eastAsiaTheme="minorEastAsia"/>
        </w:rPr>
        <w:t xml:space="preserve"> er. </w:t>
      </w:r>
    </w:p>
    <w:p w:rsidR="00523D40" w:rsidRDefault="00523D40" w:rsidP="00CE44D4">
      <w:pPr>
        <w:rPr>
          <w:rFonts w:eastAsiaTheme="minorEastAsia"/>
        </w:rPr>
      </w:pPr>
    </w:p>
    <w:p w:rsidR="00523D40" w:rsidRDefault="00523D40" w:rsidP="00CE44D4">
      <w:pPr>
        <w:rPr>
          <w:rFonts w:eastAsiaTheme="minorEastAsia"/>
        </w:rPr>
      </w:pPr>
    </w:p>
    <w:p w:rsidR="00523D40" w:rsidRDefault="00523D40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523D40" w:rsidRDefault="00523D40" w:rsidP="00523D40">
      <w:pPr>
        <w:pStyle w:val="Overskrift3"/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Tradeoffs</w:t>
      </w:r>
      <w:proofErr w:type="spellEnd"/>
    </w:p>
    <w:p w:rsidR="002C1FDA" w:rsidRDefault="00314B0E" w:rsidP="00CE44D4">
      <w:pPr>
        <w:rPr>
          <w:rFonts w:eastAsiaTheme="minorEastAsia"/>
        </w:rPr>
      </w:pPr>
      <w:r>
        <w:rPr>
          <w:rFonts w:eastAsiaTheme="minorEastAsia"/>
        </w:rPr>
        <w:t xml:space="preserve">Symbol raten er givet ved det inverse af tiden der sendes i. Altså: </w:t>
      </w:r>
    </w:p>
    <w:p w:rsidR="00314B0E" w:rsidRPr="00314B0E" w:rsidRDefault="00314B0E" w:rsidP="00CE44D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symbol rate=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Tsymbol</m:t>
              </m:r>
            </m:den>
          </m:f>
        </m:oMath>
      </m:oMathPara>
    </w:p>
    <w:p w:rsidR="00523D40" w:rsidRDefault="00314B0E" w:rsidP="00CE44D4">
      <w:pPr>
        <w:rPr>
          <w:rFonts w:eastAsiaTheme="minorEastAsia"/>
        </w:rPr>
      </w:pPr>
      <w:r>
        <w:rPr>
          <w:rFonts w:eastAsiaTheme="minorEastAsia"/>
        </w:rPr>
        <w:t xml:space="preserve">Det betyder at jo større symbol rate vi vil opnå, jo mindre bliver </w:t>
      </w:r>
      <w:proofErr w:type="spellStart"/>
      <w:r>
        <w:rPr>
          <w:rFonts w:eastAsiaTheme="minorEastAsia"/>
        </w:rPr>
        <w:t>Tsymbol</w:t>
      </w:r>
      <w:proofErr w:type="spellEnd"/>
      <w:r>
        <w:rPr>
          <w:rFonts w:eastAsiaTheme="minorEastAsia"/>
        </w:rPr>
        <w:t xml:space="preserve">, altså længden af signalet. Det betyder </w:t>
      </w:r>
      <w:r w:rsidR="00214776">
        <w:rPr>
          <w:rFonts w:eastAsiaTheme="minorEastAsia"/>
        </w:rPr>
        <w:t xml:space="preserve">så, </w:t>
      </w:r>
      <w:r>
        <w:rPr>
          <w:rFonts w:eastAsiaTheme="minorEastAsia"/>
        </w:rPr>
        <w:t>at</w:t>
      </w:r>
      <w:r w:rsidR="00214776">
        <w:rPr>
          <w:rFonts w:eastAsiaTheme="minorEastAsia"/>
        </w:rPr>
        <w:t xml:space="preserve"> </w:t>
      </w:r>
      <w:r>
        <w:rPr>
          <w:rFonts w:eastAsiaTheme="minorEastAsia"/>
        </w:rPr>
        <w:t>symbol raten</w:t>
      </w:r>
      <w:r w:rsidR="00214776">
        <w:rPr>
          <w:rFonts w:eastAsiaTheme="minorEastAsia"/>
        </w:rPr>
        <w:t xml:space="preserve"> vokser</w:t>
      </w:r>
      <w:r>
        <w:rPr>
          <w:rFonts w:eastAsiaTheme="minorEastAsia"/>
        </w:rPr>
        <w:t xml:space="preserve">, </w:t>
      </w:r>
      <w:r w:rsidR="00523D40">
        <w:rPr>
          <w:rFonts w:eastAsiaTheme="minorEastAsia"/>
        </w:rPr>
        <w:t>forværres frekvensopløsningen og det bliver svære at</w:t>
      </w:r>
      <w:r>
        <w:rPr>
          <w:rFonts w:eastAsiaTheme="minorEastAsia"/>
        </w:rPr>
        <w:t xml:space="preserve"> adskille forsk</w:t>
      </w:r>
      <w:r w:rsidR="00523D40">
        <w:rPr>
          <w:rFonts w:eastAsiaTheme="minorEastAsia"/>
        </w:rPr>
        <w:t xml:space="preserve">ellige frekvenser fra hinanden. Dette skyldes SNR. </w:t>
      </w:r>
    </w:p>
    <w:p w:rsidR="00314B0E" w:rsidRDefault="00690B45" w:rsidP="00CE44D4">
      <w:pPr>
        <w:rPr>
          <w:rFonts w:eastAsiaTheme="minorEastAsia"/>
        </w:rPr>
      </w:pPr>
      <w:r>
        <w:rPr>
          <w:rFonts w:eastAsiaTheme="minorEastAsia"/>
        </w:rPr>
        <w:t>SNR forværres når vi sampler over kortere tid, fordi frekv</w:t>
      </w:r>
      <w:r w:rsidR="00214776">
        <w:rPr>
          <w:rFonts w:eastAsiaTheme="minorEastAsia"/>
        </w:rPr>
        <w:t xml:space="preserve">ensopløsningen bliver dårligere. Dette skyldes, at en dårligere </w:t>
      </w:r>
      <w:r>
        <w:rPr>
          <w:rFonts w:eastAsiaTheme="minorEastAsia"/>
        </w:rPr>
        <w:t xml:space="preserve">frekvensopløsning resultere i større </w:t>
      </w:r>
      <w:proofErr w:type="spellStart"/>
      <w:r>
        <w:rPr>
          <w:rFonts w:eastAsiaTheme="minorEastAsia"/>
        </w:rPr>
        <w:t>spektral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forbredning</w:t>
      </w:r>
      <w:proofErr w:type="spellEnd"/>
      <w:r w:rsidR="000A3610">
        <w:rPr>
          <w:rFonts w:eastAsiaTheme="minorEastAsia"/>
        </w:rPr>
        <w:t>,</w:t>
      </w:r>
      <w:r>
        <w:rPr>
          <w:rFonts w:eastAsiaTheme="minorEastAsia"/>
        </w:rPr>
        <w:t xml:space="preserve"> som fordeler energien i signalet i </w:t>
      </w:r>
      <w:r w:rsidR="000A3610">
        <w:rPr>
          <w:rFonts w:eastAsiaTheme="minorEastAsia"/>
        </w:rPr>
        <w:t>de bins som ligger ved siden af.</w:t>
      </w:r>
      <w:r w:rsidR="00426393">
        <w:rPr>
          <w:rFonts w:eastAsiaTheme="minorEastAsia"/>
        </w:rPr>
        <w:t xml:space="preserve"> Dette ses som støj i signalet og i sidste ende kan signal og støj ikke skelnes fra hinanden. </w:t>
      </w:r>
      <w:r w:rsidR="000A3610">
        <w:rPr>
          <w:rFonts w:eastAsiaTheme="minorEastAsia"/>
        </w:rPr>
        <w:t xml:space="preserve"> </w:t>
      </w:r>
    </w:p>
    <w:p w:rsidR="000A3610" w:rsidRDefault="000A3610" w:rsidP="00CE44D4">
      <w:pPr>
        <w:rPr>
          <w:rFonts w:eastAsiaTheme="minorEastAsia"/>
        </w:rPr>
      </w:pPr>
    </w:p>
    <w:p w:rsidR="000A3610" w:rsidRDefault="000A3610" w:rsidP="00CE44D4">
      <w:pPr>
        <w:rPr>
          <w:rFonts w:eastAsiaTheme="minorEastAsia"/>
        </w:rPr>
      </w:pPr>
    </w:p>
    <w:p w:rsidR="000A3610" w:rsidRPr="002C1FDA" w:rsidRDefault="000A3610" w:rsidP="00CE44D4">
      <w:pPr>
        <w:rPr>
          <w:rFonts w:eastAsiaTheme="minorEastAsia"/>
        </w:rPr>
      </w:pPr>
    </w:p>
    <w:sectPr w:rsidR="000A3610" w:rsidRPr="002C1FDA">
      <w:footerReference w:type="default" r:id="rId26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5531" w:rsidRDefault="009E5531" w:rsidP="009A1130">
      <w:pPr>
        <w:spacing w:after="0" w:line="240" w:lineRule="auto"/>
      </w:pPr>
      <w:r>
        <w:separator/>
      </w:r>
    </w:p>
  </w:endnote>
  <w:endnote w:type="continuationSeparator" w:id="0">
    <w:p w:rsidR="009E5531" w:rsidRDefault="009E5531" w:rsidP="009A1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626985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F57FF6" w:rsidRDefault="00F57FF6">
            <w:pPr>
              <w:pStyle w:val="Sidefod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7E0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af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77E03">
              <w:rPr>
                <w:b/>
                <w:bCs/>
                <w:noProof/>
              </w:rPr>
              <w:t>14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57FF6" w:rsidRDefault="00F57FF6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5531" w:rsidRDefault="009E5531" w:rsidP="009A1130">
      <w:pPr>
        <w:spacing w:after="0" w:line="240" w:lineRule="auto"/>
      </w:pPr>
      <w:r>
        <w:separator/>
      </w:r>
    </w:p>
  </w:footnote>
  <w:footnote w:type="continuationSeparator" w:id="0">
    <w:p w:rsidR="009E5531" w:rsidRDefault="009E5531" w:rsidP="009A11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EB6082"/>
    <w:multiLevelType w:val="hybridMultilevel"/>
    <w:tmpl w:val="6BC27BBA"/>
    <w:lvl w:ilvl="0" w:tplc="7506F54E"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897284"/>
    <w:multiLevelType w:val="hybridMultilevel"/>
    <w:tmpl w:val="6A20C07A"/>
    <w:lvl w:ilvl="0" w:tplc="FA7CF9B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5136AC"/>
    <w:multiLevelType w:val="hybridMultilevel"/>
    <w:tmpl w:val="C6949C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DF5630"/>
    <w:multiLevelType w:val="hybridMultilevel"/>
    <w:tmpl w:val="C6949C6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130"/>
    <w:rsid w:val="00020604"/>
    <w:rsid w:val="000555BA"/>
    <w:rsid w:val="00055BF3"/>
    <w:rsid w:val="000A3610"/>
    <w:rsid w:val="00155BFF"/>
    <w:rsid w:val="001A5803"/>
    <w:rsid w:val="001A6EBF"/>
    <w:rsid w:val="001E6769"/>
    <w:rsid w:val="001F37D7"/>
    <w:rsid w:val="001F5FDB"/>
    <w:rsid w:val="001F6A6B"/>
    <w:rsid w:val="00214776"/>
    <w:rsid w:val="002221AC"/>
    <w:rsid w:val="002C1FDA"/>
    <w:rsid w:val="002C3CC6"/>
    <w:rsid w:val="00314B0E"/>
    <w:rsid w:val="00364850"/>
    <w:rsid w:val="00384629"/>
    <w:rsid w:val="00395CD1"/>
    <w:rsid w:val="003A3A18"/>
    <w:rsid w:val="003F0E64"/>
    <w:rsid w:val="00414038"/>
    <w:rsid w:val="00423EE1"/>
    <w:rsid w:val="00426393"/>
    <w:rsid w:val="00496F8F"/>
    <w:rsid w:val="004B7A9F"/>
    <w:rsid w:val="004F3C49"/>
    <w:rsid w:val="00523D40"/>
    <w:rsid w:val="005333C5"/>
    <w:rsid w:val="00543071"/>
    <w:rsid w:val="005B6CA9"/>
    <w:rsid w:val="006131D7"/>
    <w:rsid w:val="00690B45"/>
    <w:rsid w:val="00753D74"/>
    <w:rsid w:val="00774FA4"/>
    <w:rsid w:val="00777E03"/>
    <w:rsid w:val="00801BE6"/>
    <w:rsid w:val="00854A12"/>
    <w:rsid w:val="00854BCF"/>
    <w:rsid w:val="008661E9"/>
    <w:rsid w:val="008C6811"/>
    <w:rsid w:val="009129D5"/>
    <w:rsid w:val="00930250"/>
    <w:rsid w:val="009872F9"/>
    <w:rsid w:val="009A1130"/>
    <w:rsid w:val="009E5531"/>
    <w:rsid w:val="00A66F25"/>
    <w:rsid w:val="00AE35CC"/>
    <w:rsid w:val="00AE6EC3"/>
    <w:rsid w:val="00B348BC"/>
    <w:rsid w:val="00B52364"/>
    <w:rsid w:val="00B874D5"/>
    <w:rsid w:val="00BA2A45"/>
    <w:rsid w:val="00BA5911"/>
    <w:rsid w:val="00BE58B5"/>
    <w:rsid w:val="00C278A6"/>
    <w:rsid w:val="00C67B83"/>
    <w:rsid w:val="00CB7E66"/>
    <w:rsid w:val="00CC1ABC"/>
    <w:rsid w:val="00CE44D4"/>
    <w:rsid w:val="00D044CC"/>
    <w:rsid w:val="00D126E0"/>
    <w:rsid w:val="00D15AF9"/>
    <w:rsid w:val="00D70B3F"/>
    <w:rsid w:val="00DB40A1"/>
    <w:rsid w:val="00EA1E03"/>
    <w:rsid w:val="00EC594B"/>
    <w:rsid w:val="00EE5DDE"/>
    <w:rsid w:val="00F35088"/>
    <w:rsid w:val="00F46CA6"/>
    <w:rsid w:val="00F57FF6"/>
    <w:rsid w:val="00F63227"/>
    <w:rsid w:val="00FB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1347E3-A44C-4ED3-BBFB-7CAF14A0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A11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A113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9129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A1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Normal"/>
    <w:next w:val="Normal"/>
    <w:link w:val="TitelTegn"/>
    <w:uiPriority w:val="10"/>
    <w:qFormat/>
    <w:rsid w:val="009A11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A1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9A113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dehoved">
    <w:name w:val="header"/>
    <w:basedOn w:val="Normal"/>
    <w:link w:val="SidehovedTegn"/>
    <w:uiPriority w:val="99"/>
    <w:unhideWhenUsed/>
    <w:rsid w:val="009A11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A1130"/>
  </w:style>
  <w:style w:type="paragraph" w:styleId="Sidefod">
    <w:name w:val="footer"/>
    <w:basedOn w:val="Normal"/>
    <w:link w:val="SidefodTegn"/>
    <w:uiPriority w:val="99"/>
    <w:unhideWhenUsed/>
    <w:rsid w:val="009A113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A1130"/>
  </w:style>
  <w:style w:type="paragraph" w:styleId="Listeafsnit">
    <w:name w:val="List Paragraph"/>
    <w:basedOn w:val="Normal"/>
    <w:uiPriority w:val="34"/>
    <w:qFormat/>
    <w:rsid w:val="009A1130"/>
    <w:pPr>
      <w:ind w:left="720"/>
      <w:contextualSpacing/>
    </w:pPr>
  </w:style>
  <w:style w:type="paragraph" w:styleId="Billedtekst">
    <w:name w:val="caption"/>
    <w:basedOn w:val="Normal"/>
    <w:next w:val="Normal"/>
    <w:uiPriority w:val="35"/>
    <w:unhideWhenUsed/>
    <w:qFormat/>
    <w:rsid w:val="005333C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Pladsholdertekst">
    <w:name w:val="Placeholder Text"/>
    <w:basedOn w:val="Standardskrifttypeiafsnit"/>
    <w:uiPriority w:val="99"/>
    <w:semiHidden/>
    <w:rsid w:val="00F63227"/>
    <w:rPr>
      <w:color w:val="808080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9129D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7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table" w:styleId="Tabel-Gitter">
    <w:name w:val="Table Grid"/>
    <w:basedOn w:val="Tabel-Normal"/>
    <w:uiPriority w:val="39"/>
    <w:rsid w:val="00DB4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verskrift">
    <w:name w:val="TOC Heading"/>
    <w:basedOn w:val="Overskrift1"/>
    <w:next w:val="Normal"/>
    <w:uiPriority w:val="39"/>
    <w:unhideWhenUsed/>
    <w:qFormat/>
    <w:rsid w:val="00801BE6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801BE6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801BE6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801BE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3ED79-A883-4998-AF1A-220D03361D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14</Pages>
  <Words>1685</Words>
  <Characters>10284</Characters>
  <Application>Microsoft Office Word</Application>
  <DocSecurity>0</DocSecurity>
  <Lines>85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Frederik</dc:creator>
  <cp:keywords/>
  <dc:description/>
  <cp:lastModifiedBy>Frederik</cp:lastModifiedBy>
  <cp:revision>33</cp:revision>
  <cp:lastPrinted>2016-02-22T13:13:00Z</cp:lastPrinted>
  <dcterms:created xsi:type="dcterms:W3CDTF">2016-02-09T11:23:00Z</dcterms:created>
  <dcterms:modified xsi:type="dcterms:W3CDTF">2016-02-22T13:13:00Z</dcterms:modified>
</cp:coreProperties>
</file>