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ascii="仿宋" w:hAnsi="仿宋" w:eastAsia="仿宋"/>
                <w:sz w:val="24"/>
              </w:rPr>
              <w:t>函数的定义与重载</w:t>
            </w:r>
          </w:p>
        </w:tc>
      </w:tr>
      <w:tr w14:paraId="5AFFE234"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ascii="仿宋" w:hAnsi="仿宋" w:eastAsia="仿宋"/>
                <w:sz w:val="24"/>
              </w:rPr>
              <w:t>2026年10月30日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ascii="仿宋" w:hAnsi="仿宋" w:eastAsia="仿宋"/>
                <w:sz w:val="24"/>
              </w:rPr>
              <w:t>A237</w:t>
            </w:r>
          </w:p>
        </w:tc>
      </w:tr>
      <w:tr w14:paraId="4E9D3FD6"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ascii="仿宋" w:hAnsi="仿宋" w:eastAsia="仿宋"/>
                <w:sz w:val="24"/>
              </w:rPr>
              <w:t>2026302192092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ascii="仿宋" w:hAnsi="仿宋" w:eastAsia="仿宋"/>
                <w:sz w:val="24"/>
              </w:rPr>
              <w:t>聂宇</w:t>
            </w:r>
          </w:p>
        </w:tc>
      </w:tr>
      <w:tr w14:paraId="780B8177"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ascii="仿宋" w:hAnsi="仿宋" w:eastAsia="仿宋"/>
                <w:sz w:val="24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ascii="仿宋" w:hAnsi="仿宋" w:eastAsia="仿宋"/>
                <w:sz w:val="24"/>
              </w:rPr>
              <w:t>人工智能</w:t>
            </w:r>
          </w:p>
        </w:tc>
      </w:tr>
      <w:tr w14:paraId="637C47C1"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ascii="仿宋" w:hAnsi="仿宋" w:eastAsia="仿宋"/>
                <w:sz w:val="24"/>
                <w:szCs w:val="28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ascii="仿宋" w:hAnsi="仿宋" w:eastAsia="仿宋"/>
                <w:sz w:val="24"/>
              </w:rPr>
              <w:t>胡黔南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一、实验目的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练习函数的定义、调用、参数传递和返回值；用函数组织除法、素数判断、最大公约数、斐波那契数列与幂运算；理解函数重载如何根据参数类型选择不同实现，并通过输入输出核对结果。</w:t>
            </w:r>
          </w:p>
        </w:tc>
      </w:tr>
      <w:tr w14:paraId="58CFE759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二、实验环境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本次验证环境为Windows、MSYS2 UCRT64、g++ 16.2.0，采用C++17标准及-Wall -Wextra选项。五个源文件分别编译，源码采用UTF-8编码。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三、实验过程及结果</w:t>
            </w:r>
          </w:p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题目1  短整型除法函数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输入两个short int整数x和y，调用chufa返回整除结果；y为0时返回-1。整数除法会舍去小数部分并向0截断。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解题思路：在函数中先检查除数是否为0，再进行除法。函数返回short int，输入及结果需在相应数据类型范围内。</w:t>
            </w:r>
          </w:p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  test1.cpp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short int chufa(short int x,short int y){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 (y==0)return -1;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(short int)x/y;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short int x,y;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cin&gt;&gt;x&gt;&gt;y;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cout&lt;&lt; chufa(x,y);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题目1  运行结果截图</w:t>
            </w:r>
          </w:p>
          <w:p>
            <w:pPr>
              <w:spacing w:before="0" w:after="8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572000" cy="54443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444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结果分析：截图中输入21 7得到3。独立检查7 2得到3、-7 2得到-3；输入5 0返回-1，与函数定义一致。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题目2  素数判断函数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输入整数n，调用is_prime，返回1表示程序判定为素数，返回0表示程序判定为非素数。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解题思路：原程序单独判断0、1、2，再从3开始尝试奇数因子。源码没有排除大于2的偶数，且条件i&lt;n/i会漏掉平方根边界；本次保留原程序并记录反例。</w:t>
            </w:r>
          </w:p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  test2.cpp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bool is_prime(int n){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if(n==0 || n==1) return 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if(n==2) return 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 (int i=3; i&lt;n/i; i+=2){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if(n%i==0)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return 0;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break;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 &lt;&lt; is_prime(n);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题目2  运行结果截图</w:t>
            </w:r>
          </w:p>
          <w:p>
            <w:pPr>
              <w:spacing w:before="0" w:after="8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572000" cy="54443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444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结果分析：截图中127输出1，结果正确。补充检查中4、9、25也输出1，而三者均为合数，说明当前素数判断存在错误；15输出0。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题目3  最大公约数与最小公倍数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输入x和y，用辗转相除法求最大公约数，再按x*y/gcd(x,y)求最小公倍数。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解题思路：循环执行取余和交换，把y更新为余数，直到y为0；返回abs(x)。最小公倍数函数直接使用乘积除以最大公约数。</w:t>
            </w:r>
          </w:p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  tets3.cpp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&lt;cstdlib&gt;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gcd(int x,int y){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while (y!=0){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t = x % 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x=y;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y=t;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abs(x);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lcm(int x,int y){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x*y/gcd(x,y);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main(){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x,y;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cin&gt;&gt;x&gt;&gt;y;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cout&lt;&lt; gcd(x,y)&lt;&lt;" "&lt;&lt;lcm(x,y);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题目3  运行结果截图</w:t>
            </w:r>
          </w:p>
          <w:p>
            <w:pPr>
              <w:spacing w:before="0" w:after="8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572000" cy="54443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444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结果分析：截图中20 15输出5 60；另检查12 18得到6 36，0 5得到5 0。程序未处理0 0，且x*y存在整数溢出风险。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题目4  斐波那契函数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输入n，以第1项和第2项均为1为初值，迭代求第n项。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解题思路：用a和b保存相邻两项，用c暂存旧的b，然后更新b=a+b及a=c。程序未检查非正n，较大的n还会超出int范围。</w:t>
            </w:r>
          </w:p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  test4.cpp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&lt;vector&gt;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Fibo(int n){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a=1,b=1,c;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if(n==1 || n==2) return 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for(int i=3; i&lt;=n; i++){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c=b;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b+=a;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a=c;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int main(){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cin&gt;&gt;n;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 &lt;&lt; Fibo(n);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}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题目4  运行结果截图</w:t>
            </w:r>
          </w:p>
          <w:p>
            <w:pPr>
              <w:spacing w:before="0" w:after="8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572000" cy="54443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444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结果分析：截图中输入5输出5。另检查1、2、10和46分别得到1、1、55和1836311903。适用本次验证的正整数范围为1至46。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题目5  幂函数重载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先输入整数底数a和浮点底数b，再输入同一个整数指数m。分别调用getPower(int,int)和getPower(double,int)，输出两个结果。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解题思路：整数版本用循环乘法计算非负指数，负指数返回0。浮点版本对负指数先连乘再取倒数；main中检查底数为0且指数为负的情况。</w:t>
            </w:r>
          </w:p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程序代码  test5.cpp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#include &lt;iostream&gt;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using namespace std;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getPower(int x,int y){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if(y&lt;0){return 0;}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else if(y==0){return 1;}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else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int z=1;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for (int i=0; i&lt;y; i++){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z*=x;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return z;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double getPower(double x,int y){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double z=1;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if(y&gt;0){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for (int i=0; i&lt;y; i++){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z*=x;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}else if(y==0){z=1;}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else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for (int i=0; i&gt;y; i--){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    z*=x;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z=1/z;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return z;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int main (){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int a,m;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double 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cin&gt;&gt;a&gt;&gt;b;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cin&gt;&gt;m;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if(m&lt;0&amp;&amp;(a==0||b==0)){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cout&lt;&lt;"底数为0时，指数不能为负数";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    return 1;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}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 xml:space="preserve">    cout &lt;&lt;getPower(a,m)&lt;&lt;" "&lt;&lt;getPower(b,m);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 w:eastAsia="仿宋"/>
                <w:color w:val="000000"/>
                <w:sz w:val="18"/>
              </w:rPr>
              <w:t>}</w:t>
            </w:r>
          </w:p>
        </w:tc>
      </w:tr>
      <w:tr w14:paraId="38FD7791">
        <w:trPr>
          <w:cantSplit/>
        </w:trPr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题目5  运行结果截图</w:t>
            </w:r>
          </w:p>
          <w:p>
            <w:pPr>
              <w:spacing w:before="0" w:after="80" w:line="240" w:lineRule="auto"/>
            </w:pPr>
            <w:r>
              <w:rPr>
                <w:rFonts w:ascii="仿宋" w:hAnsi="仿宋" w:eastAsia="仿宋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572000" cy="546706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st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5467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结果分析：截图中输入2 2.5、指数2，输出4 6.25。指数0时输出1 1，指数-2时输出0 0.16；当整数底数为0且指数-2时输出提示并返回退出码1。</w:t>
            </w:r>
          </w:p>
        </w:tc>
      </w:tr>
      <w:tr w14:paraId="6705CCE9">
        <w:trPr>
          <w:cantSplit/>
        </w:trPr>
        <w:tc>
          <w:tcPr>
            <w:tcW w:w="8296" w:type="dxa"/>
          </w:tcPr>
          <w:p>
            <w:pPr>
              <w:keepNext/>
              <w:spacing w:before="0" w:after="80" w:line="320" w:lineRule="exact"/>
            </w:pPr>
            <w:r>
              <w:rPr>
                <w:rFonts w:ascii="仿宋" w:hAnsi="仿宋" w:eastAsia="仿宋"/>
                <w:b/>
                <w:color w:val="000000"/>
                <w:sz w:val="24"/>
              </w:rPr>
              <w:t>四、实验总结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函数可把输入、计算和输出组织为清楚的步骤，重载则允许同名函数处理不同参数类型。编写函数时需要同时检查普通输入、边界值和不支持的输入。</w:t>
            </w:r>
          </w:p>
          <w:p>
            <w:pPr>
              <w:spacing w:before="0" w:after="80" w:line="320" w:lineRule="exact"/>
            </w:pPr>
            <w:r>
              <w:rPr>
                <w:rFonts w:ascii="仿宋" w:hAnsi="仿宋" w:eastAsia="仿宋"/>
                <w:color w:val="000000"/>
                <w:sz w:val="22"/>
              </w:rPr>
              <w:t>本次五个程序编译无警告，五组截图示例均已复现。23组运行检查中20组与预期一致，3组发现素数误判。素数函数需要注意偶数与平方根边界，整数计算需要注意除零和溢出；编译通过不能替代结果检查。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