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C2" w:rsidRDefault="00911B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Выполнить этап согласования с </w:t>
      </w:r>
      <w:r w:rsidR="00210528">
        <w:rPr>
          <w:rFonts w:ascii="Times New Roman" w:hAnsi="Times New Roman" w:cs="Times New Roman"/>
          <w:sz w:val="40"/>
          <w:szCs w:val="40"/>
        </w:rPr>
        <w:t xml:space="preserve">использованием </w:t>
      </w:r>
    </w:p>
    <w:p w:rsidR="00911BC2" w:rsidRDefault="002105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инструкции п.3 </w:t>
      </w:r>
      <w:r w:rsidRPr="004D12F1">
        <w:rPr>
          <w:rFonts w:ascii="Times New Roman" w:hAnsi="Times New Roman" w:cs="Times New Roman"/>
          <w:sz w:val="40"/>
          <w:szCs w:val="40"/>
        </w:rPr>
        <w:t>Процесс согласования внутренних документов.</w:t>
      </w:r>
    </w:p>
    <w:p w:rsidR="00210528" w:rsidRDefault="00210528">
      <w:pPr>
        <w:rPr>
          <w:rFonts w:ascii="Times New Roman" w:hAnsi="Times New Roman" w:cs="Times New Roman"/>
          <w:sz w:val="40"/>
          <w:szCs w:val="40"/>
        </w:rPr>
      </w:pPr>
    </w:p>
    <w:p w:rsidR="004D12F1" w:rsidRDefault="008C403E">
      <w:pPr>
        <w:rPr>
          <w:rFonts w:ascii="Times New Roman" w:hAnsi="Times New Roman" w:cs="Times New Roman"/>
          <w:sz w:val="40"/>
          <w:szCs w:val="40"/>
        </w:rPr>
      </w:pPr>
      <w:r w:rsidRPr="008C403E">
        <w:rPr>
          <w:rFonts w:ascii="Times New Roman" w:hAnsi="Times New Roman" w:cs="Times New Roman"/>
          <w:sz w:val="40"/>
          <w:szCs w:val="40"/>
        </w:rPr>
        <w:t xml:space="preserve">Можно </w:t>
      </w:r>
      <w:r w:rsidR="009578DB">
        <w:rPr>
          <w:rFonts w:ascii="Times New Roman" w:hAnsi="Times New Roman" w:cs="Times New Roman"/>
          <w:sz w:val="40"/>
          <w:szCs w:val="40"/>
        </w:rPr>
        <w:t>не согласовать и внести</w:t>
      </w:r>
      <w:bookmarkStart w:id="0" w:name="_GoBack"/>
      <w:bookmarkEnd w:id="0"/>
      <w:r w:rsidRPr="008C403E">
        <w:rPr>
          <w:rFonts w:ascii="Times New Roman" w:hAnsi="Times New Roman" w:cs="Times New Roman"/>
          <w:sz w:val="40"/>
          <w:szCs w:val="40"/>
        </w:rPr>
        <w:t xml:space="preserve"> корректировки в </w:t>
      </w:r>
      <w:r w:rsidR="00210528">
        <w:rPr>
          <w:rFonts w:ascii="Times New Roman" w:hAnsi="Times New Roman" w:cs="Times New Roman"/>
          <w:sz w:val="40"/>
          <w:szCs w:val="40"/>
        </w:rPr>
        <w:t>инструкцию</w:t>
      </w:r>
      <w:r w:rsidR="00CA0FC5">
        <w:rPr>
          <w:rFonts w:ascii="Times New Roman" w:hAnsi="Times New Roman" w:cs="Times New Roman"/>
          <w:sz w:val="40"/>
          <w:szCs w:val="40"/>
        </w:rPr>
        <w:t>!</w:t>
      </w:r>
    </w:p>
    <w:p w:rsidR="004D12F1" w:rsidRPr="008C403E" w:rsidRDefault="004D12F1">
      <w:pPr>
        <w:rPr>
          <w:rFonts w:ascii="Times New Roman" w:hAnsi="Times New Roman" w:cs="Times New Roman"/>
          <w:sz w:val="40"/>
          <w:szCs w:val="40"/>
        </w:rPr>
      </w:pPr>
    </w:p>
    <w:p w:rsidR="00A87714" w:rsidRPr="008C403E" w:rsidRDefault="00A87714">
      <w:pPr>
        <w:rPr>
          <w:rFonts w:ascii="Times New Roman" w:hAnsi="Times New Roman" w:cs="Times New Roman"/>
          <w:sz w:val="40"/>
          <w:szCs w:val="40"/>
        </w:rPr>
      </w:pPr>
    </w:p>
    <w:sectPr w:rsidR="00A87714" w:rsidRPr="008C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F2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0528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12F1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37F2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9287A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C403E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1BC2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578D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0FC5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77288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Конышкина Юлия Владимировна</cp:lastModifiedBy>
  <cp:revision>2</cp:revision>
  <dcterms:created xsi:type="dcterms:W3CDTF">2018-12-18T11:37:00Z</dcterms:created>
  <dcterms:modified xsi:type="dcterms:W3CDTF">2018-12-18T11:37:00Z</dcterms:modified>
</cp:coreProperties>
</file>