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15" w:rsidRPr="000B2815" w:rsidRDefault="000B2815" w:rsidP="000B2815">
      <w:pPr>
        <w:pStyle w:val="a3"/>
        <w:tabs>
          <w:tab w:val="left" w:pos="1276"/>
          <w:tab w:val="left" w:pos="1418"/>
        </w:tabs>
        <w:ind w:left="567" w:right="-1"/>
        <w:jc w:val="center"/>
        <w:rPr>
          <w:rFonts w:ascii="Arial" w:hAnsi="Arial" w:cs="Arial"/>
          <w:b/>
          <w:sz w:val="28"/>
          <w:szCs w:val="28"/>
        </w:rPr>
      </w:pPr>
      <w:r w:rsidRPr="000B2815">
        <w:rPr>
          <w:rFonts w:ascii="Arial" w:hAnsi="Arial" w:cs="Arial"/>
          <w:b/>
          <w:sz w:val="28"/>
          <w:szCs w:val="28"/>
        </w:rPr>
        <w:t xml:space="preserve">Протокол согласования </w:t>
      </w:r>
    </w:p>
    <w:p w:rsidR="000B2815" w:rsidRPr="000B2815" w:rsidRDefault="000B2815" w:rsidP="000B2815">
      <w:pPr>
        <w:pStyle w:val="a3"/>
        <w:tabs>
          <w:tab w:val="left" w:pos="1276"/>
          <w:tab w:val="left" w:pos="1418"/>
        </w:tabs>
        <w:ind w:left="567" w:right="-1"/>
        <w:jc w:val="center"/>
        <w:rPr>
          <w:rFonts w:ascii="Arial" w:hAnsi="Arial" w:cs="Arial"/>
          <w:b/>
          <w:sz w:val="28"/>
          <w:szCs w:val="28"/>
        </w:rPr>
      </w:pPr>
      <w:r w:rsidRPr="000B2815">
        <w:rPr>
          <w:rFonts w:ascii="Arial" w:hAnsi="Arial" w:cs="Arial"/>
          <w:b/>
          <w:sz w:val="28"/>
          <w:szCs w:val="28"/>
        </w:rPr>
        <w:t xml:space="preserve">проекта стандарта интегрированной структуры Концерна </w:t>
      </w:r>
    </w:p>
    <w:p w:rsidR="000B2815" w:rsidRPr="00B83FEB" w:rsidRDefault="000B2815" w:rsidP="000B2815">
      <w:pPr>
        <w:pStyle w:val="a3"/>
        <w:tabs>
          <w:tab w:val="left" w:pos="1276"/>
          <w:tab w:val="left" w:pos="1418"/>
        </w:tabs>
        <w:ind w:left="567" w:right="-1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3686"/>
        <w:gridCol w:w="1433"/>
        <w:gridCol w:w="4662"/>
      </w:tblGrid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Обозначение стандарта ИС Концерна: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B2815" w:rsidRPr="000B2815" w:rsidRDefault="000B2815" w:rsidP="000B2815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15" w:rsidRPr="00B83FEB" w:rsidTr="000B2815">
        <w:tc>
          <w:tcPr>
            <w:tcW w:w="3686" w:type="dxa"/>
            <w:shd w:val="clear" w:color="auto" w:fill="auto"/>
          </w:tcPr>
          <w:p w:rsidR="000B2815" w:rsidRPr="00B83FEB" w:rsidRDefault="000B2815" w:rsidP="000B2815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Наименование стандарта ИС Концерна: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B2815">
              <w:rPr>
                <w:rFonts w:ascii="Arial" w:hAnsi="Arial" w:cs="Arial"/>
                <w:sz w:val="24"/>
                <w:szCs w:val="24"/>
              </w:rPr>
              <w:t>Система  стандартов  интегрированной  структуры АО</w:t>
            </w:r>
            <w:r>
              <w:rPr>
                <w:rFonts w:ascii="Arial" w:hAnsi="Arial" w:cs="Arial"/>
                <w:sz w:val="24"/>
                <w:szCs w:val="24"/>
              </w:rPr>
              <w:t xml:space="preserve">  «Концерн  ВКО  «Алмаз – Антей». Управление человеческими ресурсами. </w:t>
            </w:r>
            <w:r w:rsidRPr="000B2815">
              <w:rPr>
                <w:rFonts w:ascii="Arial" w:hAnsi="Arial" w:cs="Arial"/>
                <w:sz w:val="24"/>
                <w:szCs w:val="24"/>
              </w:rPr>
              <w:t>Премирование руководителей дочерних обществ АО «Концерн ВКО «Алмаз – Антей»</w:t>
            </w: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Исполнитель: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кадровой политики</w:t>
            </w: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4" w:space="0" w:color="auto"/>
            </w:tcBorders>
            <w:shd w:val="clear" w:color="auto" w:fill="auto"/>
          </w:tcPr>
          <w:p w:rsidR="000B2815" w:rsidRPr="00885A63" w:rsidRDefault="000B2815" w:rsidP="00F76E60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885A63">
              <w:rPr>
                <w:rFonts w:ascii="Arial" w:hAnsi="Arial" w:cs="Arial"/>
                <w:i/>
                <w:sz w:val="18"/>
                <w:szCs w:val="24"/>
              </w:rPr>
              <w:t>наименование структурного подразделения</w:t>
            </w: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Инициатор: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</w:tr>
    </w:tbl>
    <w:p w:rsidR="000B2815" w:rsidRPr="00DC568C" w:rsidRDefault="000B2815" w:rsidP="000B2815">
      <w:pPr>
        <w:pStyle w:val="a3"/>
        <w:tabs>
          <w:tab w:val="left" w:pos="1276"/>
          <w:tab w:val="left" w:pos="1418"/>
        </w:tabs>
        <w:spacing w:after="120"/>
        <w:ind w:left="567" w:firstLine="4253"/>
        <w:contextualSpacing/>
        <w:jc w:val="center"/>
        <w:rPr>
          <w:rFonts w:ascii="Arial" w:hAnsi="Arial" w:cs="Arial"/>
          <w:i/>
          <w:sz w:val="18"/>
          <w:szCs w:val="24"/>
        </w:rPr>
      </w:pPr>
      <w:r w:rsidRPr="00DC568C">
        <w:rPr>
          <w:rFonts w:ascii="Arial" w:hAnsi="Arial" w:cs="Arial"/>
          <w:i/>
          <w:sz w:val="18"/>
          <w:szCs w:val="24"/>
        </w:rPr>
        <w:t>должность</w:t>
      </w: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2595"/>
        <w:gridCol w:w="1634"/>
        <w:gridCol w:w="1261"/>
        <w:gridCol w:w="1500"/>
        <w:gridCol w:w="1918"/>
      </w:tblGrid>
      <w:tr w:rsidR="000B2815" w:rsidRPr="00B83FEB" w:rsidTr="00C65B58">
        <w:trPr>
          <w:trHeight w:val="502"/>
          <w:tblHeader/>
        </w:trPr>
        <w:tc>
          <w:tcPr>
            <w:tcW w:w="302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 xml:space="preserve">№ </w:t>
            </w:r>
            <w:proofErr w:type="gramStart"/>
            <w:r w:rsidRPr="00B83FEB">
              <w:rPr>
                <w:rFonts w:ascii="Arial" w:hAnsi="Arial" w:cs="Arial"/>
                <w:b/>
              </w:rPr>
              <w:t>п</w:t>
            </w:r>
            <w:proofErr w:type="gramEnd"/>
            <w:r w:rsidRPr="00B83FEB">
              <w:rPr>
                <w:rFonts w:ascii="Arial" w:hAnsi="Arial" w:cs="Arial"/>
                <w:b/>
              </w:rPr>
              <w:t>/п</w:t>
            </w:r>
          </w:p>
        </w:tc>
        <w:tc>
          <w:tcPr>
            <w:tcW w:w="1369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Заинтересованные согласующие лица</w:t>
            </w:r>
          </w:p>
        </w:tc>
        <w:tc>
          <w:tcPr>
            <w:tcW w:w="862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 xml:space="preserve">Инициалы, фамилия </w:t>
            </w:r>
          </w:p>
        </w:tc>
        <w:tc>
          <w:tcPr>
            <w:tcW w:w="665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Подпись</w:t>
            </w:r>
          </w:p>
        </w:tc>
        <w:tc>
          <w:tcPr>
            <w:tcW w:w="1803" w:type="pct"/>
            <w:gridSpan w:val="2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left="-106"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 xml:space="preserve">Дата </w:t>
            </w:r>
          </w:p>
        </w:tc>
      </w:tr>
      <w:tr w:rsidR="000B2815" w:rsidRPr="00B83FEB" w:rsidTr="000B2815">
        <w:trPr>
          <w:trHeight w:val="586"/>
          <w:tblHeader/>
        </w:trPr>
        <w:tc>
          <w:tcPr>
            <w:tcW w:w="302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9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62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5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pc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получения</w:t>
            </w:r>
          </w:p>
        </w:tc>
        <w:tc>
          <w:tcPr>
            <w:tcW w:w="1011" w:type="pc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рассмотрения</w:t>
            </w:r>
          </w:p>
        </w:tc>
      </w:tr>
      <w:tr w:rsidR="000B2815" w:rsidRPr="00B83FEB" w:rsidTr="000B2815">
        <w:tc>
          <w:tcPr>
            <w:tcW w:w="302" w:type="pct"/>
            <w:vAlign w:val="center"/>
          </w:tcPr>
          <w:p w:rsidR="000B2815" w:rsidRPr="00B83FEB" w:rsidRDefault="000B2815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0B2815" w:rsidRPr="00B83FEB" w:rsidRDefault="00C65B58" w:rsidP="00F76E6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управления качеством</w:t>
            </w:r>
          </w:p>
        </w:tc>
        <w:tc>
          <w:tcPr>
            <w:tcW w:w="862" w:type="pct"/>
            <w:vAlign w:val="center"/>
          </w:tcPr>
          <w:p w:rsidR="000B2815" w:rsidRPr="000B2815" w:rsidRDefault="000B2815" w:rsidP="00F76E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pct"/>
            <w:vAlign w:val="center"/>
          </w:tcPr>
          <w:p w:rsidR="000B2815" w:rsidRPr="00B83FEB" w:rsidRDefault="000B2815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0B2815" w:rsidRPr="00B83FEB" w:rsidRDefault="000B2815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0B2815" w:rsidRPr="00B83FEB" w:rsidRDefault="000B2815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2815" w:rsidRDefault="000B2815" w:rsidP="000B2815">
      <w:pPr>
        <w:pStyle w:val="a3"/>
        <w:tabs>
          <w:tab w:val="left" w:pos="1276"/>
          <w:tab w:val="left" w:pos="1418"/>
        </w:tabs>
        <w:contextualSpacing/>
        <w:rPr>
          <w:rFonts w:ascii="Arial" w:hAnsi="Arial" w:cs="Arial"/>
          <w:sz w:val="24"/>
          <w:szCs w:val="24"/>
        </w:rPr>
      </w:pPr>
    </w:p>
    <w:p w:rsidR="006552C7" w:rsidRDefault="006552C7" w:rsidP="000B2815">
      <w:pPr>
        <w:pStyle w:val="a3"/>
        <w:tabs>
          <w:tab w:val="left" w:pos="1276"/>
          <w:tab w:val="left" w:pos="1418"/>
        </w:tabs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Проект стандарта ИС одобрен Правлением АО «Концерн ВКО «Алмаз – Антей», Протокол от 14.01.2019 №____, на ____ листах, прилагается.</w:t>
      </w:r>
    </w:p>
    <w:p w:rsidR="006552C7" w:rsidRDefault="006552C7" w:rsidP="000B2815">
      <w:pPr>
        <w:pStyle w:val="a3"/>
        <w:tabs>
          <w:tab w:val="left" w:pos="1276"/>
          <w:tab w:val="left" w:pos="1418"/>
        </w:tabs>
        <w:contextualSpacing/>
        <w:rPr>
          <w:rFonts w:ascii="Arial" w:hAnsi="Arial" w:cs="Arial"/>
          <w:sz w:val="24"/>
          <w:szCs w:val="24"/>
        </w:rPr>
      </w:pPr>
    </w:p>
    <w:p w:rsidR="006552C7" w:rsidRDefault="006552C7" w:rsidP="000B2815">
      <w:pPr>
        <w:pStyle w:val="a3"/>
        <w:tabs>
          <w:tab w:val="left" w:pos="1276"/>
          <w:tab w:val="left" w:pos="1418"/>
        </w:tabs>
        <w:contextualSpacing/>
        <w:rPr>
          <w:rFonts w:ascii="Arial" w:hAnsi="Arial" w:cs="Arial"/>
          <w:sz w:val="24"/>
          <w:szCs w:val="24"/>
        </w:rPr>
      </w:pPr>
    </w:p>
    <w:p w:rsidR="006552C7" w:rsidRDefault="006552C7" w:rsidP="000B2815">
      <w:pPr>
        <w:pStyle w:val="a3"/>
        <w:tabs>
          <w:tab w:val="left" w:pos="1276"/>
          <w:tab w:val="left" w:pos="1418"/>
        </w:tabs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3537"/>
        <w:gridCol w:w="630"/>
        <w:gridCol w:w="2373"/>
        <w:gridCol w:w="832"/>
        <w:gridCol w:w="2409"/>
      </w:tblGrid>
      <w:tr w:rsidR="000B2815" w:rsidRPr="00B83FEB" w:rsidTr="00F76E60"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Исполнитель: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Е.А. Устинова</w:t>
            </w:r>
          </w:p>
        </w:tc>
      </w:tr>
      <w:tr w:rsidR="000B2815" w:rsidRPr="00B83FEB" w:rsidTr="00F76E60">
        <w:trPr>
          <w:trHeight w:val="149"/>
        </w:trPr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  <w:tr w:rsidR="000B2815" w:rsidRPr="00B83FEB" w:rsidTr="00F76E60">
        <w:trPr>
          <w:trHeight w:val="454"/>
        </w:trPr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Инициатор:</w:t>
            </w: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А.Г. Коваль</w:t>
            </w:r>
          </w:p>
        </w:tc>
      </w:tr>
      <w:tr w:rsidR="000B2815" w:rsidRPr="00B83FEB" w:rsidTr="00F76E60">
        <w:trPr>
          <w:trHeight w:val="454"/>
        </w:trPr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</w:tbl>
    <w:p w:rsidR="005F1712" w:rsidRDefault="005F1712"/>
    <w:sectPr w:rsidR="005F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97F02"/>
    <w:multiLevelType w:val="hybridMultilevel"/>
    <w:tmpl w:val="7B26E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15"/>
    <w:rsid w:val="00012276"/>
    <w:rsid w:val="000B2815"/>
    <w:rsid w:val="000D333D"/>
    <w:rsid w:val="00183CA4"/>
    <w:rsid w:val="001E4472"/>
    <w:rsid w:val="00383BCD"/>
    <w:rsid w:val="0040706F"/>
    <w:rsid w:val="00511501"/>
    <w:rsid w:val="00596943"/>
    <w:rsid w:val="005C708D"/>
    <w:rsid w:val="005F1712"/>
    <w:rsid w:val="006552C7"/>
    <w:rsid w:val="006F09F3"/>
    <w:rsid w:val="00835CDE"/>
    <w:rsid w:val="008544C8"/>
    <w:rsid w:val="008E0AF4"/>
    <w:rsid w:val="008E6DE6"/>
    <w:rsid w:val="00945E23"/>
    <w:rsid w:val="009D6405"/>
    <w:rsid w:val="00AF210D"/>
    <w:rsid w:val="00AF7330"/>
    <w:rsid w:val="00B17D06"/>
    <w:rsid w:val="00B40507"/>
    <w:rsid w:val="00B4788B"/>
    <w:rsid w:val="00BA5DBB"/>
    <w:rsid w:val="00BA6280"/>
    <w:rsid w:val="00C37E2C"/>
    <w:rsid w:val="00C65B58"/>
    <w:rsid w:val="00DE4679"/>
    <w:rsid w:val="00F55AAE"/>
    <w:rsid w:val="00F84D9E"/>
    <w:rsid w:val="00FA4F4A"/>
    <w:rsid w:val="00F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815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B2815"/>
    <w:pPr>
      <w:ind w:left="720"/>
      <w:contextualSpacing/>
    </w:pPr>
  </w:style>
  <w:style w:type="paragraph" w:customStyle="1" w:styleId="AllText">
    <w:name w:val="AllText"/>
    <w:basedOn w:val="a"/>
    <w:link w:val="AllText0"/>
    <w:rsid w:val="000B2815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llText0">
    <w:name w:val="AllText Знак"/>
    <w:link w:val="AllText"/>
    <w:locked/>
    <w:rsid w:val="000B2815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815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B2815"/>
    <w:pPr>
      <w:ind w:left="720"/>
      <w:contextualSpacing/>
    </w:pPr>
  </w:style>
  <w:style w:type="paragraph" w:customStyle="1" w:styleId="AllText">
    <w:name w:val="AllText"/>
    <w:basedOn w:val="a"/>
    <w:link w:val="AllText0"/>
    <w:rsid w:val="000B2815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llText0">
    <w:name w:val="AllText Знак"/>
    <w:link w:val="AllText"/>
    <w:locked/>
    <w:rsid w:val="000B2815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Александр Георгиевич</dc:creator>
  <cp:lastModifiedBy>Коваль Александр Георгиевич</cp:lastModifiedBy>
  <cp:revision>3</cp:revision>
  <dcterms:created xsi:type="dcterms:W3CDTF">2019-01-22T06:22:00Z</dcterms:created>
  <dcterms:modified xsi:type="dcterms:W3CDTF">2019-01-22T06:23:00Z</dcterms:modified>
</cp:coreProperties>
</file>