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Департамент стратегического развития</w:t>
            </w:r>
          </w:p>
          <w:p w:rsidRPr="003D05A3" w:rsidR="0083226E" w:rsidP="0083226E" w:rsidRDefault="0083226E">
            <w:pPr>
              <w:rPr>
                <w:sz w:val="28"/>
              </w:rPr>
            </w:pPr>
          </w:p>
          <w:p w:rsidRPr="00E2140A" w:rsidR="0083226E" w:rsidP="008F2F7E" w:rsidRDefault="0083226E">
            <w:pPr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E2140A" w:rsidR="0083226E" w:rsidP="0083226E" w:rsidRDefault="0083226E">
            <w:pPr>
              <w:rPr>
                <w:sz w:val="28"/>
              </w:rPr>
            </w:pP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21.06.2019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Специалисту технологического обеспечения системы электронного документооборота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А. Ю. Крылосовой</w:t>
            </w:r>
          </w:p>
        </w:tc>
      </w:tr>
    </w:tbl>
    <w:p w:rsidR="00B45309" w:rsidP="00EE2982" w:rsidRDefault="00B45309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</w:tblGrid>
      <w:tr w:rsidR="00B45309" w:rsidTr="00026D6E">
        <w:trPr>
          <w:trHeight w:val="934"/>
        </w:trPr>
        <w:tc>
          <w:tcPr>
            <w:tcW w:w="4786" w:type="dxa"/>
            <w:shd w:val="clear" w:color="auto" w:fill="auto"/>
          </w:tcPr>
          <w:p w:rsidRPr="00552D91" w:rsidR="00B45309" w:rsidP="008A6A5B" w:rsidRDefault="00552D91">
            <w:pPr>
              <w:jc w:val="both"/>
              <w:rPr>
                <w:lang w:val="en-US"/>
              </w:rPr>
            </w:pPr>
            <w:r>
              <w:rPr>
                <w:rFonts w:eastAsia="Arial Unicode MS"/>
                <w:lang w:val="en-US"/>
              </w:rPr>
              <w:t xml:space="preserve">проверка</w:t>
            </w:r>
          </w:p>
        </w:tc>
      </w:tr>
    </w:tbl>
    <w:p w:rsidR="004C19DE" w:rsidP="004C19DE" w:rsidRDefault="004C19DE">
      <w:pPr>
        <w:rPr>
          <w:sz w:val="28"/>
          <w:szCs w:val="28"/>
        </w:rPr>
      </w:pPr>
    </w:p>
    <w:p w:rsidR="004C19DE" w:rsidP="004C19DE" w:rsidRDefault="004C19DE">
      <w:pPr>
        <w:rPr>
          <w:sz w:val="28"/>
          <w:szCs w:val="28"/>
        </w:rPr>
      </w:pPr>
    </w:p>
    <w:p w:rsidR="004C19DE" w:rsidP="004C19DE" w:rsidRDefault="004C19DE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345"/>
      </w:tblGrid>
      <w:tr w:rsidR="006C4F9F" w:rsidTr="006C4F9F">
        <w:tc>
          <w:tcPr>
            <w:tcW w:w="9345" w:type="dxa"/>
          </w:tcPr>
          <w:p w:rsidR="006C4F9F" w:rsidP="0029241D" w:rsidRDefault="006C4F9F">
            <w:pPr>
              <w:spacing w:after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Уважаем</w:t>
            </w:r>
            <w:r w:rsidRPr="004B4195">
              <w:rPr>
                <w:sz w:val="28"/>
                <w:szCs w:val="28"/>
              </w:rPr>
              <w:t>ый(ая)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Анна Юрьевна</w:t>
            </w:r>
            <w:r>
              <w:rPr>
                <w:sz w:val="28"/>
                <w:szCs w:val="28"/>
              </w:rPr>
              <w:t>!</w:t>
            </w:r>
          </w:p>
        </w:tc>
      </w:tr>
    </w:tbl>
    <w:p w:rsidR="002F78BB" w:rsidP="0029241D" w:rsidRDefault="002F78BB">
      <w:pPr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3D05A3">
        <w:tc>
          <w:tcPr>
            <w:tcW w:w="4672" w:type="dxa"/>
          </w:tcPr>
          <w:p w:rsidR="003D05A3" w:rsidP="00816540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Директор департамента стратегического развития</w:t>
            </w:r>
          </w:p>
        </w:tc>
        <w:tc>
          <w:tcPr>
            <w:tcW w:w="4673" w:type="dxa"/>
          </w:tcPr>
          <w:p w:rsidR="003D05A3" w:rsidP="00816540" w:rsidRDefault="003D05A3">
            <w:pPr>
              <w:jc w:val="right"/>
              <w:rPr>
                <w:sz w:val="28"/>
              </w:rPr>
            </w:pPr>
            <w:bookmarkStart w:name="_GoBack" w:id="0"/>
            <w:bookmarkEnd w:id="0"/>
            <w:r w:rsidRPr="003D05A3">
              <w:rPr>
                <w:sz w:val="28"/>
                <w:lang w:val="en-US"/>
              </w:rPr>
              <w:t xml:space="preserve">Г. В. Волков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516" w:rsidRDefault="00281516" w:rsidP="0029241D">
      <w:r>
        <w:separator/>
      </w:r>
    </w:p>
  </w:endnote>
  <w:endnote w:type="continuationSeparator" w:id="0">
    <w:p w:rsidR="00281516" w:rsidRDefault="00281516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532"/>
    </w:tblGrid>
    <w:tr w:rsidR="0029241D" w:rsidTr="000165ED">
      <w:trPr>
        <w:trHeight w:val="223"/>
      </w:trPr>
      <w:tc>
        <w:tcPr>
          <w:tcW w:w="2532" w:type="dxa"/>
        </w:tcPr>
        <w:p w:rsidRPr="003B62DE" w:rsidR="0029241D" w:rsidP="0029241D" w:rsidRDefault="0029241D">
          <w:pPr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Pr="003D05A3">
            <w:rPr>
              <w:sz w:val="20"/>
              <w:szCs w:val="20"/>
              <w:lang w:val="en-US"/>
            </w:rPr>
            <w:t xml:space="preserve">. Ю. В. Ганина</w:t>
          </w:r>
        </w:p>
      </w:tc>
    </w:tr>
    <w:tr w:rsidR="0029241D" w:rsidTr="000165ED">
      <w:trPr>
        <w:trHeight w:val="189"/>
      </w:trPr>
      <w:tc>
        <w:tcPr>
          <w:tcW w:w="2532" w:type="dxa"/>
        </w:tcPr>
        <w:p w:rsidRPr="003B62DE" w:rsidR="0029241D" w:rsidP="0029241D" w:rsidRDefault="0029241D">
          <w:pPr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т</w:t>
          </w:r>
          <w:r w:rsidRPr="003D05A3">
            <w:rPr>
              <w:sz w:val="20"/>
              <w:szCs w:val="20"/>
              <w:lang w:val="en-US"/>
            </w:rPr>
            <w:t xml:space="preserve">. 25-91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516" w:rsidRDefault="00281516" w:rsidP="0029241D">
      <w:r>
        <w:separator/>
      </w:r>
    </w:p>
  </w:footnote>
  <w:footnote w:type="continuationSeparator" w:id="0">
    <w:p w:rsidR="00281516" w:rsidRDefault="00281516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31D0"/>
    <w:rsid w:val="001802C8"/>
    <w:rsid w:val="00201B6A"/>
    <w:rsid w:val="00212C4F"/>
    <w:rsid w:val="00256ED7"/>
    <w:rsid w:val="002571E7"/>
    <w:rsid w:val="00264B2A"/>
    <w:rsid w:val="00281516"/>
    <w:rsid w:val="0029241D"/>
    <w:rsid w:val="002936C6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401E2F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70F49"/>
    <w:rsid w:val="00587DE5"/>
    <w:rsid w:val="005C0300"/>
    <w:rsid w:val="005C1393"/>
    <w:rsid w:val="005D083F"/>
    <w:rsid w:val="006C4F9F"/>
    <w:rsid w:val="00742724"/>
    <w:rsid w:val="007C5FE2"/>
    <w:rsid w:val="00816540"/>
    <w:rsid w:val="0083226E"/>
    <w:rsid w:val="00872C3C"/>
    <w:rsid w:val="008A6A5B"/>
    <w:rsid w:val="008D7FBD"/>
    <w:rsid w:val="008F2F7E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899"/>
    <w:rsid w:val="00F03E70"/>
    <w:rsid w:val="00F10138"/>
    <w:rsid w:val="00F265A4"/>
    <w:rsid w:val="00F7547F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7104F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Аппарат генерального директора</vt:lpstr>
    </vt:vector>
  </TitlesOfParts>
  <Company>Almaz-Antey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Аппарат генерального директора</dc:title>
  <dc:subject/>
  <dc:creator>Admin</dc:creator>
  <cp:keywords/>
  <cp:lastModifiedBy>teacher</cp:lastModifiedBy>
  <cp:revision>20</cp:revision>
  <cp:lastPrinted>2018-07-02T11:57:00Z</cp:lastPrinted>
  <dcterms:created xsi:type="dcterms:W3CDTF">2018-12-17T11:44:00Z</dcterms:created>
  <dcterms:modified xsi:type="dcterms:W3CDTF">2019-06-11T11:02:00Z</dcterms:modified>
</cp:coreProperties>
</file>