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6509" w:rsidRDefault="00706195">
      <w:r>
        <w:t>Внешнеэкономическая деятельность</w:t>
      </w:r>
      <w:bookmarkStart w:id="0" w:name="_GoBack"/>
      <w:bookmarkEnd w:id="0"/>
    </w:p>
    <w:sectPr w:rsidR="006965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2AE"/>
    <w:rsid w:val="002F22AE"/>
    <w:rsid w:val="00696509"/>
    <w:rsid w:val="00706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C8D361"/>
  <w15:chartTrackingRefBased/>
  <w15:docId w15:val="{13E68ADC-BD30-457C-8BAB-27A180E5E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student25</dc:creator>
  <cp:keywords/>
  <dc:description/>
  <cp:lastModifiedBy>student25</cp:lastModifiedBy>
  <cp:revision>2</cp:revision>
  <dcterms:created xsi:type="dcterms:W3CDTF">2019-11-22T07:48:00Z</dcterms:created>
  <dcterms:modified xsi:type="dcterms:W3CDTF">2019-11-22T07:49:00Z</dcterms:modified>
</cp:coreProperties>
</file>