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AD0385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AD0385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Чагрова Николая Федоровича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AD0385">
        <w:rPr>
          <w:spacing w:val="-7"/>
          <w:sz w:val="26"/>
          <w:szCs w:val="26"/>
        </w:rPr>
        <w:t xml:space="preserve"> </w:t>
      </w:r>
      <w:bookmarkStart w:id="0" w:name="_GoBack"/>
      <w:bookmarkEnd w:id="0"/>
      <w:r w:rsidR="00AD0385">
        <w:rPr>
          <w:spacing w:val="-7"/>
          <w:sz w:val="26"/>
          <w:szCs w:val="26"/>
        </w:rPr>
        <w:t>000000</w:t>
      </w:r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30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Чагрова Николая Федоровича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AD038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14</cp:revision>
  <dcterms:created xsi:type="dcterms:W3CDTF">2017-04-17T10:28:00Z</dcterms:created>
  <dcterms:modified xsi:type="dcterms:W3CDTF">2019-11-26T06:56:00Z</dcterms:modified>
  <cp:category>Шаблоны</cp:category>
</cp:coreProperties>
</file>