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CF0" w:rsidRDefault="002E2CF0" w:rsidP="00632A49">
      <w:pPr>
        <w:spacing w:after="480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r w:rsidRPr="002E2CF0">
        <w:rPr>
          <w:rFonts w:ascii="Times New Roman" w:eastAsia="Times New Roman" w:hAnsi="Times New Roman" w:cs="Times New Roman"/>
          <w:bCs/>
          <w:sz w:val="28"/>
          <w:szCs w:val="36"/>
          <w:lang w:eastAsia="ru-RU"/>
        </w:rPr>
        <w:t>ЗАВЕРИТЕЛЬНЫЙ ЛИСТ ДЕЛА</w:t>
      </w:r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№ {*</w:t>
      </w:r>
      <w:proofErr w:type="spellStart"/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ru-RU"/>
        </w:rPr>
        <w:t>caseIndex</w:t>
      </w:r>
      <w:proofErr w:type="spellEnd"/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} т</w:t>
      </w:r>
      <w:r w:rsidR="00E94176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ом</w:t>
      </w:r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 xml:space="preserve"> {*</w:t>
      </w:r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val="en-US" w:eastAsia="ru-RU"/>
        </w:rPr>
        <w:t>volume</w:t>
      </w:r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} за {</w:t>
      </w:r>
      <w:r w:rsidR="00632A49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*</w:t>
      </w:r>
      <w:proofErr w:type="spellStart"/>
      <w:r w:rsidR="00632A49" w:rsidRPr="00632A49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NYear</w:t>
      </w:r>
      <w:proofErr w:type="spellEnd"/>
      <w:r w:rsidRPr="002E2CF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} год</w:t>
      </w:r>
    </w:p>
    <w:p w:rsidR="002E2CF0" w:rsidRPr="00B73D99" w:rsidRDefault="002E2CF0" w:rsidP="00632A4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деле подшито</w:t>
      </w:r>
      <w:r w:rsidR="00632A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{*</w:t>
      </w:r>
      <w:proofErr w:type="spellStart"/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caseDocPageAmount</w:t>
      </w:r>
      <w:proofErr w:type="spellEnd"/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 w:rsidR="00D34C4A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79CA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({*</w:t>
      </w:r>
      <w:bookmarkStart w:id="0" w:name="OLE_LINK1"/>
      <w:bookmarkStart w:id="1" w:name="OLE_LINK2"/>
      <w:proofErr w:type="spellStart"/>
      <w:r w:rsidR="000B79CA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casePageLiteral</w:t>
      </w:r>
      <w:bookmarkEnd w:id="0"/>
      <w:bookmarkEnd w:id="1"/>
      <w:proofErr w:type="spellEnd"/>
      <w:r w:rsidR="000B79CA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})</w:t>
      </w:r>
      <w:r w:rsidR="00E94176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листов,</w:t>
      </w:r>
      <w:bookmarkStart w:id="2" w:name="_GoBack"/>
      <w:bookmarkEnd w:id="2"/>
    </w:p>
    <w:p w:rsidR="00B73D99" w:rsidRPr="00632A49" w:rsidRDefault="00632A49" w:rsidP="00632A49">
      <w:pPr>
        <w:tabs>
          <w:tab w:val="left" w:pos="7088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том числе: </w:t>
      </w:r>
      <w:r w:rsidR="00B73D99"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литерные листы </w:t>
      </w:r>
      <w:r w:rsidRPr="00632A4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ab/>
      </w:r>
    </w:p>
    <w:p w:rsidR="00B73D99" w:rsidRPr="00632A49" w:rsidRDefault="00632A49" w:rsidP="00632A49">
      <w:pPr>
        <w:tabs>
          <w:tab w:val="left" w:pos="3544"/>
          <w:tab w:val="left" w:pos="7088"/>
        </w:tabs>
        <w:spacing w:after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пропущенные номера 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32A4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ab/>
      </w:r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28"/>
        <w:gridCol w:w="1927"/>
        <w:gridCol w:w="444"/>
        <w:gridCol w:w="3705"/>
      </w:tblGrid>
      <w:tr w:rsidR="002E2CF0" w:rsidRPr="00B73D99" w:rsidTr="00632A49">
        <w:trPr>
          <w:trHeight w:val="1012"/>
        </w:trPr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686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686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E2CF0" w:rsidRPr="00B73D99" w:rsidTr="00632A49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B73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632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D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632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2CF0" w:rsidRPr="00B73D99" w:rsidRDefault="002E2CF0" w:rsidP="00632A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3D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(расшифровка подписи)</w:t>
            </w:r>
          </w:p>
        </w:tc>
      </w:tr>
    </w:tbl>
    <w:p w:rsidR="002E2CF0" w:rsidRPr="00B73D99" w:rsidRDefault="002E2CF0" w:rsidP="00632A49">
      <w:pPr>
        <w:spacing w:before="9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</w:t>
      </w:r>
      <w:r w:rsidRPr="00B73D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{date:dd/MM/yyyy}</w:t>
      </w:r>
    </w:p>
    <w:sectPr w:rsidR="002E2CF0" w:rsidRPr="00B73D99" w:rsidSect="00E94176">
      <w:pgSz w:w="11906" w:h="16838"/>
      <w:pgMar w:top="1134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D3"/>
    <w:rsid w:val="000B79CA"/>
    <w:rsid w:val="00272F63"/>
    <w:rsid w:val="002E2CF0"/>
    <w:rsid w:val="003626E5"/>
    <w:rsid w:val="003A42EF"/>
    <w:rsid w:val="005306DB"/>
    <w:rsid w:val="00632A49"/>
    <w:rsid w:val="00A3102C"/>
    <w:rsid w:val="00B73D99"/>
    <w:rsid w:val="00BA49D3"/>
    <w:rsid w:val="00D34C4A"/>
    <w:rsid w:val="00E84B95"/>
    <w:rsid w:val="00E9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9D3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BA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BA49D3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BA49D3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BA49D3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A49D3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BA49D3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BA49D3"/>
    <w:rPr>
      <w:rFonts w:ascii="Verdana" w:eastAsiaTheme="majorEastAsia" w:hAnsi="Verdana" w:cstheme="majorBidi"/>
      <w:b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BA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E94176"/>
    <w:pPr>
      <w:spacing w:after="0" w:line="240" w:lineRule="auto"/>
    </w:pPr>
    <w:rPr>
      <w:rFonts w:ascii="Verdana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9D3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BA4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BA49D3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BA49D3"/>
    <w:pPr>
      <w:numPr>
        <w:ilvl w:val="2"/>
      </w:numPr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BA49D3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BA49D3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BA49D3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BA49D3"/>
    <w:rPr>
      <w:rFonts w:ascii="Verdana" w:eastAsiaTheme="majorEastAsia" w:hAnsi="Verdana" w:cstheme="majorBidi"/>
      <w:b/>
      <w:i/>
      <w:sz w:val="20"/>
    </w:rPr>
  </w:style>
  <w:style w:type="character" w:customStyle="1" w:styleId="10">
    <w:name w:val="Заголовок 1 Знак"/>
    <w:basedOn w:val="a0"/>
    <w:link w:val="1"/>
    <w:uiPriority w:val="9"/>
    <w:rsid w:val="00BA49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E94176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ЗАВЕРИТЕЛЬНЫЙ ЛИСТ ДЕЛА</vt:lpstr>
    </vt:vector>
  </TitlesOfParts>
  <Company>АО "Концерн ВКО "Алмаз-Антей"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ЗАВЕРИТЕЛЬНЫЙ ЛИСТ ДЕЛА</dc:title>
  <dc:subject/>
  <dc:creator/>
  <cp:keywords/>
  <dc:description/>
  <cp:lastModifiedBy>СЭД TESSA</cp:lastModifiedBy>
  <cp:revision>11</cp:revision>
  <dcterms:created xsi:type="dcterms:W3CDTF">2018-08-29T16:06:00Z</dcterms:created>
  <dcterms:modified xsi:type="dcterms:W3CDTF">2019-12-01T15:14:00Z</dcterms:modified>
  <cp:category>Шаблоны</cp:category>
</cp:coreProperties>
</file>