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97" w:rsidRPr="00940594" w:rsidRDefault="00CF1797" w:rsidP="00CF1797">
      <w:pPr>
        <w:spacing w:after="0"/>
        <w:jc w:val="right"/>
        <w:rPr>
          <w:rFonts w:ascii="Times New Roman" w:eastAsia="Times New Roman" w:hAnsi="Times New Roman" w:cs="Times New Roman"/>
          <w:b/>
          <w:sz w:val="22"/>
          <w:lang w:eastAsia="ru-RU"/>
        </w:rPr>
      </w:pPr>
      <w:bookmarkStart w:id="0" w:name="OLE_LINK24"/>
      <w:bookmarkStart w:id="1" w:name="OLE_LINK25"/>
      <w:bookmarkStart w:id="2" w:name="OLE_LINK1"/>
      <w:bookmarkStart w:id="3" w:name="OLE_LINK2"/>
      <w:bookmarkStart w:id="4" w:name="OLE_LINK3"/>
      <w:r w:rsidRPr="00940594">
        <w:rPr>
          <w:rFonts w:ascii="Times New Roman" w:eastAsia="Times New Roman" w:hAnsi="Times New Roman" w:cs="Times New Roman"/>
          <w:b/>
          <w:sz w:val="28"/>
          <w:lang w:eastAsia="ru-RU"/>
        </w:rPr>
        <w:t>ДЛЯ СЛУЖЕБНОГО ПОЛЬЗОВАНИЯ</w:t>
      </w:r>
    </w:p>
    <w:p w:rsidR="00545CB4" w:rsidRPr="00940594" w:rsidRDefault="00545CB4" w:rsidP="00CF1797">
      <w:pPr>
        <w:spacing w:after="0"/>
        <w:rPr>
          <w:rFonts w:ascii="Times New Roman" w:eastAsia="Times New Roman" w:hAnsi="Times New Roman" w:cs="Times New Roman"/>
          <w:b/>
          <w:i/>
          <w:sz w:val="28"/>
          <w:lang w:eastAsia="ru-RU"/>
        </w:rPr>
      </w:pPr>
      <w:r w:rsidRPr="00E4681E">
        <w:rPr>
          <w:rFonts w:ascii="Times New Roman" w:eastAsia="Times New Roman" w:hAnsi="Times New Roman" w:cs="Times New Roman"/>
          <w:b/>
          <w:sz w:val="22"/>
          <w:lang w:eastAsia="ru-RU"/>
        </w:rPr>
        <w:t xml:space="preserve">Хранить </w:t>
      </w:r>
      <w:r w:rsidRPr="00E4681E">
        <w:rPr>
          <w:rFonts w:ascii="Times New Roman" w:eastAsia="Times New Roman" w:hAnsi="Times New Roman" w:cs="Times New Roman"/>
          <w:b/>
          <w:i/>
          <w:sz w:val="22"/>
          <w:lang w:eastAsia="ru-RU"/>
        </w:rPr>
        <w:t>{*</w:t>
      </w:r>
      <w:r w:rsidRPr="00E4681E">
        <w:rPr>
          <w:rFonts w:ascii="Times New Roman" w:eastAsia="Times New Roman" w:hAnsi="Times New Roman" w:cs="Times New Roman"/>
          <w:b/>
          <w:i/>
          <w:sz w:val="22"/>
          <w:lang w:val="en-US" w:eastAsia="ru-RU"/>
        </w:rPr>
        <w:t>caseStorageTerm</w:t>
      </w:r>
      <w:r w:rsidRPr="00E4681E">
        <w:rPr>
          <w:rFonts w:ascii="Times New Roman" w:eastAsia="Times New Roman" w:hAnsi="Times New Roman" w:cs="Times New Roman"/>
          <w:b/>
          <w:i/>
          <w:sz w:val="22"/>
          <w:lang w:eastAsia="ru-RU"/>
        </w:rPr>
        <w:t>}</w:t>
      </w:r>
      <w:r w:rsidR="000A7691" w:rsidRPr="000A7691">
        <w:rPr>
          <w:rFonts w:ascii="Times New Roman" w:eastAsia="Times New Roman" w:hAnsi="Times New Roman" w:cs="Times New Roman"/>
          <w:b/>
          <w:i/>
          <w:sz w:val="22"/>
          <w:lang w:eastAsia="ru-RU"/>
        </w:rPr>
        <w:t xml:space="preserve"> </w:t>
      </w:r>
      <w:r w:rsidR="000A7691" w:rsidRPr="00A61F6E">
        <w:rPr>
          <w:rFonts w:ascii="Times New Roman" w:eastAsia="Times New Roman" w:hAnsi="Times New Roman" w:cs="Times New Roman"/>
          <w:b/>
          <w:sz w:val="22"/>
          <w:lang w:eastAsia="ru-RU"/>
        </w:rPr>
        <w:t>{*</w:t>
      </w:r>
      <w:r w:rsidR="000A7691" w:rsidRPr="00A61F6E">
        <w:rPr>
          <w:rFonts w:ascii="Times New Roman" w:eastAsia="Times New Roman" w:hAnsi="Times New Roman" w:cs="Times New Roman"/>
          <w:b/>
          <w:sz w:val="22"/>
          <w:lang w:val="en-US" w:eastAsia="ru-RU"/>
        </w:rPr>
        <w:t>EPK</w:t>
      </w:r>
      <w:r w:rsidR="000A7691" w:rsidRPr="00A61F6E">
        <w:rPr>
          <w:rFonts w:ascii="Times New Roman" w:eastAsia="Times New Roman" w:hAnsi="Times New Roman" w:cs="Times New Roman"/>
          <w:b/>
          <w:sz w:val="22"/>
          <w:lang w:eastAsia="ru-RU"/>
        </w:rPr>
        <w:t>}</w:t>
      </w:r>
    </w:p>
    <w:p w:rsidR="00545CB4" w:rsidRPr="00A61F6E" w:rsidRDefault="00545CB4" w:rsidP="00CF1797">
      <w:pPr>
        <w:rPr>
          <w:rFonts w:ascii="Times New Roman" w:eastAsia="Times New Roman" w:hAnsi="Times New Roman" w:cs="Times New Roman"/>
          <w:b/>
          <w:sz w:val="22"/>
          <w:lang w:eastAsia="ru-RU"/>
        </w:rPr>
      </w:pPr>
      <w:bookmarkStart w:id="5" w:name="OLE_LINK11"/>
      <w:bookmarkStart w:id="6" w:name="OLE_LINK12"/>
      <w:r w:rsidRPr="00E4681E">
        <w:rPr>
          <w:rFonts w:ascii="Times New Roman" w:eastAsia="Times New Roman" w:hAnsi="Times New Roman" w:cs="Times New Roman"/>
          <w:sz w:val="22"/>
          <w:lang w:eastAsia="ru-RU"/>
        </w:rPr>
        <w:t xml:space="preserve">ст </w:t>
      </w:r>
      <w:r w:rsidRPr="00A61F6E">
        <w:rPr>
          <w:rFonts w:ascii="Times New Roman" w:eastAsia="Times New Roman" w:hAnsi="Times New Roman" w:cs="Times New Roman"/>
          <w:b/>
          <w:sz w:val="22"/>
          <w:lang w:eastAsia="ru-RU"/>
        </w:rPr>
        <w:t>{*</w:t>
      </w:r>
      <w:r w:rsidRPr="00E4681E">
        <w:rPr>
          <w:rFonts w:ascii="Times New Roman" w:eastAsia="Times New Roman" w:hAnsi="Times New Roman" w:cs="Times New Roman"/>
          <w:b/>
          <w:sz w:val="22"/>
          <w:lang w:val="en-US" w:eastAsia="ru-RU"/>
        </w:rPr>
        <w:t>caseStorageClause</w:t>
      </w:r>
      <w:bookmarkEnd w:id="5"/>
      <w:bookmarkEnd w:id="6"/>
      <w:r w:rsidRPr="00A61F6E">
        <w:rPr>
          <w:rFonts w:ascii="Times New Roman" w:eastAsia="Times New Roman" w:hAnsi="Times New Roman" w:cs="Times New Roman"/>
          <w:b/>
          <w:sz w:val="22"/>
          <w:lang w:eastAsia="ru-RU"/>
        </w:rPr>
        <w:t>}</w:t>
      </w:r>
    </w:p>
    <w:p w:rsidR="00545CB4" w:rsidRPr="003B3490" w:rsidRDefault="003B3490" w:rsidP="003B3490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3B3490">
        <w:rPr>
          <w:rFonts w:ascii="Times New Roman" w:eastAsia="Times New Roman" w:hAnsi="Times New Roman" w:cs="Times New Roman"/>
          <w:b/>
          <w:sz w:val="32"/>
          <w:lang w:eastAsia="ru-RU"/>
        </w:rPr>
        <w:t>ФЕДЕРАЛЬНОЕ КАЗЕННОЕ УЧРЕЖДЕНИЕ</w:t>
      </w:r>
    </w:p>
    <w:p w:rsidR="003B3490" w:rsidRPr="003B3490" w:rsidRDefault="003B3490" w:rsidP="003B3490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3B3490">
        <w:rPr>
          <w:rFonts w:ascii="Times New Roman" w:eastAsia="Times New Roman" w:hAnsi="Times New Roman" w:cs="Times New Roman"/>
          <w:b/>
          <w:sz w:val="32"/>
          <w:lang w:eastAsia="ru-RU"/>
        </w:rPr>
        <w:t>«РОССИЙСКИЙ ГОСУДАРСТВЕННЫЙ АРХИВ</w:t>
      </w:r>
    </w:p>
    <w:p w:rsidR="003B3490" w:rsidRPr="003B3490" w:rsidRDefault="003B3490" w:rsidP="003B3490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3B3490">
        <w:rPr>
          <w:rFonts w:ascii="Times New Roman" w:eastAsia="Times New Roman" w:hAnsi="Times New Roman" w:cs="Times New Roman"/>
          <w:b/>
          <w:sz w:val="32"/>
          <w:lang w:eastAsia="ru-RU"/>
        </w:rPr>
        <w:t>НАУЧНО-ТЕХНИЧЕСКОЙ ДОКУМЕНТАЦИИ»</w:t>
      </w:r>
    </w:p>
    <w:p w:rsidR="003B3490" w:rsidRPr="003B3490" w:rsidRDefault="003B3490" w:rsidP="003B3490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3B3490">
        <w:rPr>
          <w:rFonts w:ascii="Times New Roman" w:eastAsia="Times New Roman" w:hAnsi="Times New Roman" w:cs="Times New Roman"/>
          <w:b/>
          <w:sz w:val="32"/>
          <w:lang w:eastAsia="ru-RU"/>
        </w:rPr>
        <w:t>(РГАНТД)</w:t>
      </w:r>
    </w:p>
    <w:p w:rsidR="00545CB4" w:rsidRPr="003B3490" w:rsidRDefault="00545CB4" w:rsidP="00431B73">
      <w:pPr>
        <w:spacing w:before="600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3B3490">
        <w:rPr>
          <w:rFonts w:ascii="Times New Roman" w:eastAsia="Times New Roman" w:hAnsi="Times New Roman" w:cs="Times New Roman"/>
          <w:b/>
          <w:sz w:val="32"/>
          <w:lang w:eastAsia="ru-RU"/>
        </w:rPr>
        <w:t>АКЦИОНЕРНОЕ ОБЩЕСТВО</w:t>
      </w:r>
    </w:p>
    <w:p w:rsidR="00545CB4" w:rsidRPr="003B3490" w:rsidRDefault="00545CB4" w:rsidP="00545CB4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3B3490">
        <w:rPr>
          <w:rFonts w:ascii="Times New Roman" w:eastAsia="Times New Roman" w:hAnsi="Times New Roman" w:cs="Times New Roman"/>
          <w:b/>
          <w:sz w:val="32"/>
          <w:lang w:eastAsia="ru-RU"/>
        </w:rPr>
        <w:t>«КОНЦЕРН ВКО «АЛМАЗ</w:t>
      </w:r>
      <w:r w:rsidR="00940594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  <w:r w:rsidRPr="003B3490">
        <w:rPr>
          <w:rFonts w:ascii="Times New Roman" w:eastAsia="Times New Roman" w:hAnsi="Times New Roman" w:cs="Times New Roman"/>
          <w:b/>
          <w:sz w:val="32"/>
          <w:lang w:eastAsia="ru-RU"/>
        </w:rPr>
        <w:t>-</w:t>
      </w:r>
      <w:r w:rsidR="00940594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  <w:bookmarkStart w:id="7" w:name="_GoBack"/>
      <w:bookmarkEnd w:id="7"/>
      <w:r w:rsidRPr="003B3490">
        <w:rPr>
          <w:rFonts w:ascii="Times New Roman" w:eastAsia="Times New Roman" w:hAnsi="Times New Roman" w:cs="Times New Roman"/>
          <w:b/>
          <w:sz w:val="32"/>
          <w:lang w:eastAsia="ru-RU"/>
        </w:rPr>
        <w:t>АНТЕЙ»</w:t>
      </w:r>
    </w:p>
    <w:p w:rsidR="00545CB4" w:rsidRPr="00545CB4" w:rsidRDefault="00545CB4" w:rsidP="00431B73">
      <w:pPr>
        <w:spacing w:before="840"/>
        <w:jc w:val="center"/>
        <w:rPr>
          <w:rFonts w:ascii="Times New Roman" w:hAnsi="Times New Roman" w:cs="Times New Roman"/>
          <w:b/>
          <w:sz w:val="36"/>
        </w:rPr>
      </w:pPr>
      <w:r w:rsidRPr="00E4681E">
        <w:rPr>
          <w:rFonts w:ascii="Times New Roman" w:hAnsi="Times New Roman" w:cs="Times New Roman"/>
          <w:b/>
          <w:sz w:val="36"/>
        </w:rPr>
        <w:t xml:space="preserve">ДЕЛО № </w:t>
      </w:r>
      <w:r w:rsidRPr="00545CB4">
        <w:rPr>
          <w:rFonts w:ascii="Times New Roman" w:hAnsi="Times New Roman" w:cs="Times New Roman"/>
          <w:b/>
          <w:sz w:val="36"/>
        </w:rPr>
        <w:t>{*</w:t>
      </w:r>
      <w:r w:rsidRPr="00E4681E">
        <w:rPr>
          <w:rFonts w:ascii="Times New Roman" w:hAnsi="Times New Roman" w:cs="Times New Roman"/>
          <w:b/>
          <w:sz w:val="36"/>
          <w:lang w:val="en-US"/>
        </w:rPr>
        <w:t>caseIndex</w:t>
      </w:r>
      <w:r w:rsidRPr="00545CB4">
        <w:rPr>
          <w:rFonts w:ascii="Times New Roman" w:hAnsi="Times New Roman" w:cs="Times New Roman"/>
          <w:b/>
          <w:sz w:val="36"/>
        </w:rPr>
        <w:t xml:space="preserve">} </w:t>
      </w:r>
      <w:r w:rsidRPr="00E4681E">
        <w:rPr>
          <w:rFonts w:ascii="Times New Roman" w:hAnsi="Times New Roman" w:cs="Times New Roman"/>
          <w:b/>
          <w:sz w:val="36"/>
        </w:rPr>
        <w:t xml:space="preserve">том </w:t>
      </w:r>
      <w:r w:rsidRPr="00545CB4">
        <w:rPr>
          <w:rFonts w:ascii="Times New Roman" w:hAnsi="Times New Roman" w:cs="Times New Roman"/>
          <w:b/>
          <w:sz w:val="36"/>
        </w:rPr>
        <w:t>{*</w:t>
      </w:r>
      <w:r w:rsidRPr="00E4681E">
        <w:rPr>
          <w:rFonts w:ascii="Times New Roman" w:hAnsi="Times New Roman" w:cs="Times New Roman"/>
          <w:b/>
          <w:sz w:val="36"/>
          <w:lang w:val="en-US"/>
        </w:rPr>
        <w:t>volume</w:t>
      </w:r>
      <w:r w:rsidRPr="00545CB4">
        <w:rPr>
          <w:rFonts w:ascii="Times New Roman" w:hAnsi="Times New Roman" w:cs="Times New Roman"/>
          <w:b/>
          <w:sz w:val="36"/>
        </w:rPr>
        <w:t>}</w:t>
      </w:r>
    </w:p>
    <w:p w:rsidR="00545CB4" w:rsidRPr="00940594" w:rsidRDefault="00545CB4" w:rsidP="00431B73">
      <w:pPr>
        <w:spacing w:before="840"/>
        <w:jc w:val="center"/>
        <w:rPr>
          <w:rFonts w:ascii="Times New Roman" w:hAnsi="Times New Roman" w:cs="Times New Roman"/>
          <w:sz w:val="36"/>
          <w:lang w:val="en-US"/>
        </w:rPr>
      </w:pPr>
      <w:r w:rsidRPr="00940594">
        <w:rPr>
          <w:rFonts w:ascii="Times New Roman" w:hAnsi="Times New Roman" w:cs="Times New Roman"/>
          <w:sz w:val="36"/>
          <w:lang w:val="en-US"/>
        </w:rPr>
        <w:t>{*</w:t>
      </w:r>
      <w:r w:rsidRPr="00E4681E">
        <w:rPr>
          <w:rFonts w:ascii="Times New Roman" w:hAnsi="Times New Roman" w:cs="Times New Roman"/>
          <w:sz w:val="36"/>
          <w:lang w:val="en-US"/>
        </w:rPr>
        <w:t>caseName</w:t>
      </w:r>
      <w:r w:rsidRPr="00940594">
        <w:rPr>
          <w:rFonts w:ascii="Times New Roman" w:hAnsi="Times New Roman" w:cs="Times New Roman"/>
          <w:sz w:val="36"/>
          <w:lang w:val="en-US"/>
        </w:rPr>
        <w:t>}</w:t>
      </w:r>
    </w:p>
    <w:p w:rsidR="00545CB4" w:rsidRPr="00940594" w:rsidRDefault="00545CB4" w:rsidP="00431B73">
      <w:pPr>
        <w:tabs>
          <w:tab w:val="left" w:pos="6663"/>
        </w:tabs>
        <w:spacing w:before="960"/>
        <w:jc w:val="right"/>
        <w:rPr>
          <w:rFonts w:ascii="Times New Roman" w:hAnsi="Times New Roman" w:cs="Times New Roman"/>
          <w:sz w:val="28"/>
          <w:lang w:val="en-US"/>
        </w:rPr>
      </w:pPr>
      <w:r w:rsidRPr="00E4681E">
        <w:rPr>
          <w:rFonts w:ascii="Times New Roman" w:hAnsi="Times New Roman" w:cs="Times New Roman"/>
          <w:sz w:val="28"/>
        </w:rPr>
        <w:t>Начато</w:t>
      </w:r>
      <w:r w:rsidRPr="00940594">
        <w:rPr>
          <w:rFonts w:ascii="Times New Roman" w:hAnsi="Times New Roman" w:cs="Times New Roman"/>
          <w:sz w:val="28"/>
          <w:lang w:val="en-US"/>
        </w:rPr>
        <w:t>: {*</w:t>
      </w:r>
      <w:r w:rsidRPr="00E4681E">
        <w:rPr>
          <w:rFonts w:ascii="Times New Roman" w:hAnsi="Times New Roman" w:cs="Times New Roman"/>
          <w:sz w:val="28"/>
          <w:lang w:val="en-US"/>
        </w:rPr>
        <w:t>caseStorageStart</w:t>
      </w:r>
      <w:r w:rsidRPr="00940594">
        <w:rPr>
          <w:rFonts w:ascii="Times New Roman" w:hAnsi="Times New Roman" w:cs="Times New Roman"/>
          <w:sz w:val="28"/>
          <w:lang w:val="en-US"/>
        </w:rPr>
        <w:t>}</w:t>
      </w:r>
    </w:p>
    <w:p w:rsidR="00545CB4" w:rsidRPr="00940594" w:rsidRDefault="00545CB4" w:rsidP="00CF1797">
      <w:pPr>
        <w:tabs>
          <w:tab w:val="left" w:pos="6237"/>
        </w:tabs>
        <w:ind w:left="708" w:firstLine="708"/>
        <w:jc w:val="right"/>
        <w:rPr>
          <w:rFonts w:ascii="Times New Roman" w:hAnsi="Times New Roman" w:cs="Times New Roman"/>
          <w:sz w:val="28"/>
          <w:lang w:val="en-US"/>
        </w:rPr>
      </w:pPr>
      <w:r w:rsidRPr="00E4681E">
        <w:rPr>
          <w:rFonts w:ascii="Times New Roman" w:hAnsi="Times New Roman" w:cs="Times New Roman"/>
          <w:sz w:val="28"/>
        </w:rPr>
        <w:t>Окончено</w:t>
      </w:r>
      <w:r w:rsidRPr="00940594">
        <w:rPr>
          <w:rFonts w:ascii="Times New Roman" w:hAnsi="Times New Roman" w:cs="Times New Roman"/>
          <w:sz w:val="28"/>
          <w:lang w:val="en-US"/>
        </w:rPr>
        <w:t>: {*</w:t>
      </w:r>
      <w:r w:rsidRPr="00E4681E">
        <w:rPr>
          <w:rFonts w:ascii="Times New Roman" w:hAnsi="Times New Roman" w:cs="Times New Roman"/>
          <w:sz w:val="28"/>
          <w:lang w:val="en-US"/>
        </w:rPr>
        <w:t>caseStorageEnd</w:t>
      </w:r>
      <w:r w:rsidRPr="00940594">
        <w:rPr>
          <w:rFonts w:ascii="Times New Roman" w:hAnsi="Times New Roman" w:cs="Times New Roman"/>
          <w:sz w:val="28"/>
          <w:lang w:val="en-US"/>
        </w:rPr>
        <w:t>}</w:t>
      </w:r>
    </w:p>
    <w:p w:rsidR="00545CB4" w:rsidRDefault="00545CB4" w:rsidP="00CF1797">
      <w:pPr>
        <w:tabs>
          <w:tab w:val="left" w:pos="7230"/>
        </w:tabs>
        <w:jc w:val="right"/>
        <w:rPr>
          <w:rFonts w:ascii="Times New Roman" w:hAnsi="Times New Roman" w:cs="Times New Roman"/>
          <w:sz w:val="28"/>
        </w:rPr>
      </w:pPr>
      <w:r w:rsidRPr="00E4681E">
        <w:rPr>
          <w:rFonts w:ascii="Times New Roman" w:hAnsi="Times New Roman" w:cs="Times New Roman"/>
          <w:sz w:val="28"/>
        </w:rPr>
        <w:t>на</w:t>
      </w:r>
      <w:r w:rsidRPr="00083535">
        <w:rPr>
          <w:rFonts w:ascii="Times New Roman" w:hAnsi="Times New Roman" w:cs="Times New Roman"/>
          <w:sz w:val="28"/>
        </w:rPr>
        <w:t xml:space="preserve"> {*</w:t>
      </w:r>
      <w:r w:rsidRPr="00E4681E">
        <w:rPr>
          <w:rFonts w:ascii="Times New Roman" w:hAnsi="Times New Roman" w:cs="Times New Roman"/>
          <w:sz w:val="28"/>
          <w:lang w:val="en-US"/>
        </w:rPr>
        <w:t>casePageAmount</w:t>
      </w:r>
      <w:r w:rsidRPr="00083535">
        <w:rPr>
          <w:rFonts w:ascii="Times New Roman" w:hAnsi="Times New Roman" w:cs="Times New Roman"/>
          <w:sz w:val="28"/>
        </w:rPr>
        <w:t xml:space="preserve">} </w:t>
      </w:r>
      <w:r w:rsidRPr="00E4681E">
        <w:rPr>
          <w:rFonts w:ascii="Times New Roman" w:hAnsi="Times New Roman" w:cs="Times New Roman"/>
          <w:sz w:val="28"/>
        </w:rPr>
        <w:t>листах</w:t>
      </w:r>
    </w:p>
    <w:p w:rsidR="00545CB4" w:rsidRDefault="00545CB4" w:rsidP="00431B73">
      <w:pPr>
        <w:spacing w:before="720"/>
        <w:rPr>
          <w:rFonts w:ascii="Times New Roman" w:hAnsi="Times New Roman" w:cs="Times New Roman"/>
          <w:sz w:val="28"/>
        </w:rPr>
      </w:pPr>
      <w:r w:rsidRPr="00E4681E">
        <w:rPr>
          <w:rFonts w:ascii="Times New Roman" w:hAnsi="Times New Roman" w:cs="Times New Roman"/>
          <w:sz w:val="28"/>
        </w:rPr>
        <w:t xml:space="preserve">Кроме того, </w:t>
      </w:r>
      <w:r>
        <w:rPr>
          <w:rFonts w:ascii="Times New Roman" w:hAnsi="Times New Roman" w:cs="Times New Roman"/>
          <w:sz w:val="28"/>
        </w:rPr>
        <w:t>внутренняя опись на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листах</w:t>
      </w:r>
    </w:p>
    <w:p w:rsidR="003A42EF" w:rsidRPr="00431B73" w:rsidRDefault="00545CB4" w:rsidP="00431B73">
      <w:pPr>
        <w:tabs>
          <w:tab w:val="right" w:pos="10206"/>
        </w:tabs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службы документационного </w:t>
      </w:r>
      <w:r w:rsidR="00431B73" w:rsidRPr="00431B73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обеспечения управления</w:t>
      </w:r>
      <w:bookmarkEnd w:id="0"/>
      <w:bookmarkEnd w:id="1"/>
      <w:bookmarkEnd w:id="2"/>
      <w:bookmarkEnd w:id="3"/>
      <w:bookmarkEnd w:id="4"/>
      <w:r w:rsidR="00431B73" w:rsidRPr="00431B73">
        <w:rPr>
          <w:rFonts w:ascii="Times New Roman" w:hAnsi="Times New Roman" w:cs="Times New Roman"/>
          <w:sz w:val="28"/>
        </w:rPr>
        <w:tab/>
        <w:t>{*</w:t>
      </w:r>
      <w:r w:rsidR="00431B73">
        <w:rPr>
          <w:rFonts w:ascii="Times New Roman" w:hAnsi="Times New Roman" w:cs="Times New Roman"/>
          <w:sz w:val="28"/>
          <w:lang w:val="en-US"/>
        </w:rPr>
        <w:t>HeadName</w:t>
      </w:r>
      <w:r w:rsidR="00431B73" w:rsidRPr="00431B73">
        <w:rPr>
          <w:rFonts w:ascii="Times New Roman" w:hAnsi="Times New Roman" w:cs="Times New Roman"/>
          <w:sz w:val="28"/>
        </w:rPr>
        <w:t>}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3B3490" w:rsidTr="003B3490">
        <w:tc>
          <w:tcPr>
            <w:tcW w:w="2830" w:type="dxa"/>
            <w:vAlign w:val="bottom"/>
          </w:tcPr>
          <w:p w:rsidR="003B3490" w:rsidRPr="003B3490" w:rsidRDefault="003B3490" w:rsidP="003B3490">
            <w:pPr>
              <w:spacing w:after="0"/>
              <w:rPr>
                <w:lang w:val="en-US"/>
              </w:rPr>
            </w:pPr>
            <w:r w:rsidRPr="003B3490">
              <w:rPr>
                <w:rFonts w:ascii="Times New Roman" w:hAnsi="Times New Roman" w:cs="Times New Roman"/>
                <w:sz w:val="28"/>
              </w:rPr>
              <w:t>Ф.N</w:t>
            </w:r>
            <w:r>
              <w:rPr>
                <w:lang w:val="en-US"/>
              </w:rPr>
              <w:t xml:space="preserve"> _______________</w:t>
            </w:r>
          </w:p>
        </w:tc>
      </w:tr>
      <w:tr w:rsidR="003B3490" w:rsidTr="003B3490">
        <w:tc>
          <w:tcPr>
            <w:tcW w:w="2830" w:type="dxa"/>
            <w:vAlign w:val="bottom"/>
          </w:tcPr>
          <w:p w:rsidR="003B3490" w:rsidRDefault="003B3490" w:rsidP="00545CB4">
            <w:r>
              <w:rPr>
                <w:rFonts w:ascii="Times New Roman" w:hAnsi="Times New Roman" w:cs="Times New Roman"/>
                <w:sz w:val="28"/>
              </w:rPr>
              <w:t>Оп</w:t>
            </w:r>
            <w:r w:rsidRPr="003B3490">
              <w:rPr>
                <w:rFonts w:ascii="Times New Roman" w:hAnsi="Times New Roman" w:cs="Times New Roman"/>
                <w:sz w:val="28"/>
              </w:rPr>
              <w:t>.N</w:t>
            </w:r>
            <w:r>
              <w:rPr>
                <w:lang w:val="en-US"/>
              </w:rPr>
              <w:t xml:space="preserve"> ______________</w:t>
            </w:r>
          </w:p>
        </w:tc>
      </w:tr>
      <w:tr w:rsidR="003B3490" w:rsidTr="003B3490">
        <w:tc>
          <w:tcPr>
            <w:tcW w:w="2830" w:type="dxa"/>
            <w:vAlign w:val="bottom"/>
          </w:tcPr>
          <w:p w:rsidR="003B3490" w:rsidRDefault="003B3490" w:rsidP="00545CB4">
            <w:r>
              <w:rPr>
                <w:rFonts w:ascii="Times New Roman" w:hAnsi="Times New Roman" w:cs="Times New Roman"/>
                <w:sz w:val="28"/>
              </w:rPr>
              <w:t>Д</w:t>
            </w:r>
            <w:r w:rsidRPr="003B3490">
              <w:rPr>
                <w:rFonts w:ascii="Times New Roman" w:hAnsi="Times New Roman" w:cs="Times New Roman"/>
                <w:sz w:val="28"/>
              </w:rPr>
              <w:t>.N</w:t>
            </w:r>
            <w:r>
              <w:rPr>
                <w:lang w:val="en-US"/>
              </w:rPr>
              <w:t xml:space="preserve"> _______________</w:t>
            </w:r>
          </w:p>
        </w:tc>
      </w:tr>
    </w:tbl>
    <w:p w:rsidR="003B3490" w:rsidRPr="00545CB4" w:rsidRDefault="003B3490" w:rsidP="00545CB4"/>
    <w:sectPr w:rsidR="003B3490" w:rsidRPr="00545CB4" w:rsidSect="00E4681E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F74" w:rsidRDefault="006D5F74" w:rsidP="00545CB4">
      <w:pPr>
        <w:spacing w:after="0" w:line="240" w:lineRule="auto"/>
      </w:pPr>
      <w:r>
        <w:separator/>
      </w:r>
    </w:p>
  </w:endnote>
  <w:endnote w:type="continuationSeparator" w:id="0">
    <w:p w:rsidR="006D5F74" w:rsidRDefault="006D5F74" w:rsidP="0054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F74" w:rsidRDefault="006D5F74" w:rsidP="00545CB4">
      <w:pPr>
        <w:spacing w:after="0" w:line="240" w:lineRule="auto"/>
      </w:pPr>
      <w:r>
        <w:separator/>
      </w:r>
    </w:p>
  </w:footnote>
  <w:footnote w:type="continuationSeparator" w:id="0">
    <w:p w:rsidR="006D5F74" w:rsidRDefault="006D5F74" w:rsidP="00545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B4419"/>
    <w:multiLevelType w:val="multilevel"/>
    <w:tmpl w:val="FE22F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10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85"/>
    <w:rsid w:val="00083535"/>
    <w:rsid w:val="000A7691"/>
    <w:rsid w:val="000C3AF6"/>
    <w:rsid w:val="00131CB4"/>
    <w:rsid w:val="001B1D83"/>
    <w:rsid w:val="00206FB6"/>
    <w:rsid w:val="00224E58"/>
    <w:rsid w:val="00301DD1"/>
    <w:rsid w:val="003A42EF"/>
    <w:rsid w:val="003B3490"/>
    <w:rsid w:val="003C0314"/>
    <w:rsid w:val="003F3EA3"/>
    <w:rsid w:val="003F482C"/>
    <w:rsid w:val="00431B73"/>
    <w:rsid w:val="004A4C8A"/>
    <w:rsid w:val="00514885"/>
    <w:rsid w:val="005333F8"/>
    <w:rsid w:val="00545CB4"/>
    <w:rsid w:val="005568BA"/>
    <w:rsid w:val="005711AF"/>
    <w:rsid w:val="00571760"/>
    <w:rsid w:val="00633452"/>
    <w:rsid w:val="006D5F74"/>
    <w:rsid w:val="006E1BE2"/>
    <w:rsid w:val="00861423"/>
    <w:rsid w:val="008D3BCF"/>
    <w:rsid w:val="00940594"/>
    <w:rsid w:val="009F2F40"/>
    <w:rsid w:val="00A61F6E"/>
    <w:rsid w:val="00B062B2"/>
    <w:rsid w:val="00C210C0"/>
    <w:rsid w:val="00C40693"/>
    <w:rsid w:val="00C43586"/>
    <w:rsid w:val="00C7725A"/>
    <w:rsid w:val="00CA1D9D"/>
    <w:rsid w:val="00C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4B47AE-90D2-46E5-B6FF-94C83D82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85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1"/>
    <w:uiPriority w:val="9"/>
    <w:qFormat/>
    <w:rsid w:val="0051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514885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514885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514885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514885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514885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514885"/>
    <w:rPr>
      <w:rFonts w:ascii="Verdana" w:eastAsiaTheme="majorEastAsia" w:hAnsi="Verdana" w:cstheme="majorBidi"/>
      <w:b/>
      <w:i/>
      <w:sz w:val="20"/>
    </w:rPr>
  </w:style>
  <w:style w:type="character" w:customStyle="1" w:styleId="11">
    <w:name w:val="Заголовок 1 Знак"/>
    <w:basedOn w:val="a0"/>
    <w:link w:val="1"/>
    <w:uiPriority w:val="9"/>
    <w:rsid w:val="00514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0">
    <w:name w:val="Заголовок 10"/>
    <w:basedOn w:val="2"/>
    <w:qFormat/>
    <w:rsid w:val="00514885"/>
    <w:pPr>
      <w:numPr>
        <w:ilvl w:val="2"/>
        <w:numId w:val="2"/>
      </w:numPr>
    </w:pPr>
    <w:rPr>
      <w:i/>
    </w:rPr>
  </w:style>
  <w:style w:type="paragraph" w:styleId="a3">
    <w:name w:val="header"/>
    <w:basedOn w:val="a"/>
    <w:link w:val="a4"/>
    <w:uiPriority w:val="99"/>
    <w:unhideWhenUsed/>
    <w:rsid w:val="00545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CB4"/>
    <w:rPr>
      <w:rFonts w:ascii="Verdana" w:hAnsi="Verdana"/>
      <w:sz w:val="20"/>
    </w:rPr>
  </w:style>
  <w:style w:type="paragraph" w:styleId="a5">
    <w:name w:val="footer"/>
    <w:basedOn w:val="a"/>
    <w:link w:val="a6"/>
    <w:uiPriority w:val="99"/>
    <w:unhideWhenUsed/>
    <w:rsid w:val="00545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CB4"/>
    <w:rPr>
      <w:rFonts w:ascii="Verdana" w:hAnsi="Verdana"/>
      <w:sz w:val="20"/>
    </w:rPr>
  </w:style>
  <w:style w:type="table" w:styleId="a7">
    <w:name w:val="Table Grid"/>
    <w:basedOn w:val="a1"/>
    <w:uiPriority w:val="39"/>
    <w:rsid w:val="003B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A611A-FD15-41DD-8683-378A8B2B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Обложка дела полная</vt:lpstr>
      <vt:lpstr/>
    </vt:vector>
  </TitlesOfParts>
  <Company>АО "Концерн ВКО "Алмаз-Антей"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Обложка дела полная</dc:title>
  <dc:subject/>
  <dc:creator/>
  <cp:keywords/>
  <dc:description/>
  <cp:lastModifiedBy>Александр Астанин</cp:lastModifiedBy>
  <cp:revision>25</cp:revision>
  <dcterms:created xsi:type="dcterms:W3CDTF">2018-08-29T15:17:00Z</dcterms:created>
  <dcterms:modified xsi:type="dcterms:W3CDTF">2019-12-08T20:23:00Z</dcterms:modified>
</cp:coreProperties>
</file>