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EC8" w:rsidRPr="009145C0" w:rsidRDefault="009145C0" w:rsidP="00B539C9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145C0">
        <w:rPr>
          <w:rFonts w:ascii="Times New Roman" w:hAnsi="Times New Roman" w:cs="Times New Roman"/>
          <w:b/>
          <w:sz w:val="26"/>
          <w:szCs w:val="26"/>
          <w:lang w:val="en-US"/>
        </w:rPr>
        <w:t>Протокол</w:t>
      </w:r>
      <w:proofErr w:type="spellEnd"/>
      <w:r w:rsidRPr="009145C0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9145C0">
        <w:rPr>
          <w:rFonts w:ascii="Times New Roman" w:hAnsi="Times New Roman" w:cs="Times New Roman"/>
          <w:b/>
          <w:sz w:val="26"/>
          <w:szCs w:val="26"/>
          <w:lang w:val="en-US"/>
        </w:rPr>
        <w:t>совещания</w:t>
      </w:r>
      <w:proofErr w:type="spellEnd"/>
      <w:r w:rsidRPr="009145C0">
        <w:rPr>
          <w:rFonts w:ascii="Times New Roman" w:hAnsi="Times New Roman" w:cs="Times New Roman"/>
          <w:b/>
          <w:sz w:val="26"/>
          <w:szCs w:val="26"/>
          <w:lang w:val="en-US"/>
        </w:rPr>
        <w:t xml:space="preserve"> ГД</w:t>
      </w:r>
    </w:p>
    <w:p w:rsidR="00686EC8" w:rsidRPr="009E2D6E" w:rsidRDefault="009145C0" w:rsidP="00B539C9">
      <w:pPr>
        <w:pStyle w:val="ConsPlusNormal"/>
        <w:tabs>
          <w:tab w:val="right" w:pos="9356"/>
        </w:tabs>
        <w:spacing w:after="240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 w:rsidRPr="009145C0">
        <w:rPr>
          <w:rFonts w:ascii="Times New Roman" w:hAnsi="Times New Roman" w:cs="Times New Roman"/>
          <w:sz w:val="22"/>
          <w:szCs w:val="22"/>
        </w:rPr>
        <w:t>«_____»____________ 20 __г.</w:t>
      </w:r>
      <w:r w:rsidR="00B539C9" w:rsidRPr="00B539C9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539C9" w:rsidRPr="009818A8">
        <w:rPr>
          <w:rFonts w:ascii="Times New Roman" w:hAnsi="Times New Roman" w:cs="Times New Roman"/>
          <w:sz w:val="22"/>
          <w:szCs w:val="22"/>
        </w:rPr>
        <w:t>№</w:t>
      </w:r>
      <w:r w:rsidR="00B539C9" w:rsidRPr="00A82C2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E2D6E" w:rsidRPr="00A82C2F">
        <w:rPr>
          <w:rFonts w:ascii="Times New Roman" w:hAnsi="Times New Roman" w:cs="Times New Roman"/>
          <w:sz w:val="22"/>
          <w:szCs w:val="22"/>
        </w:rPr>
        <w:t>______________</w:t>
      </w:r>
    </w:p>
    <w:p w:rsidR="00686EC8" w:rsidRDefault="00686EC8" w:rsidP="00686EC8">
      <w:pPr>
        <w:pStyle w:val="ConsPlusNormal"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г. </w:t>
      </w:r>
      <w:r w:rsidRPr="009818A8">
        <w:rPr>
          <w:rFonts w:ascii="Times New Roman" w:hAnsi="Times New Roman" w:cs="Times New Roman"/>
          <w:sz w:val="22"/>
          <w:szCs w:val="22"/>
        </w:rPr>
        <w:t>Москва</w:t>
      </w:r>
    </w:p>
    <w:p w:rsidR="009145C0" w:rsidRPr="009818A8" w:rsidRDefault="009145C0" w:rsidP="00686EC8">
      <w:pPr>
        <w:pStyle w:val="ConsPlusNormal"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686EC8" w:rsidRPr="00707C94" w:rsidRDefault="00686EC8" w:rsidP="00760C0B">
      <w:pPr>
        <w:pStyle w:val="ConsPlusNonformat"/>
        <w:spacing w:after="120"/>
        <w:rPr>
          <w:rFonts w:ascii="Times New Roman" w:hAnsi="Times New Roman" w:cs="Times New Roman"/>
          <w:b/>
          <w:sz w:val="26"/>
          <w:szCs w:val="26"/>
        </w:rPr>
      </w:pPr>
      <w:r w:rsidRPr="00707C94">
        <w:rPr>
          <w:rFonts w:ascii="Times New Roman" w:hAnsi="Times New Roman" w:cs="Times New Roman"/>
          <w:b/>
          <w:sz w:val="26"/>
          <w:szCs w:val="26"/>
        </w:rPr>
        <w:t>Присутствовали: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539C9" w:rsidTr="00A54C0E">
        <w:tc>
          <w:tcPr>
            <w:tcW w:w="6487" w:type="dxa"/>
            <w:vAlign w:val="bottom"/>
          </w:tcPr>
          <w:p w:rsidR="00B539C9" w:rsidRPr="007F3725" w:rsidRDefault="00B539C9" w:rsidP="008B1A32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25" w:type="dxa"/>
            <w:vAlign w:val="bottom"/>
          </w:tcPr>
          <w:p w:rsidR="00B539C9" w:rsidRDefault="00B539C9" w:rsidP="00A54C0E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539C9" w:rsidRDefault="007F3725" w:rsidP="008B1A32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(.Г.П. Бендерский</w:t>
            </w:r>
          </w:p>
        </w:tc>
      </w:tr>
      <w:tr w:rsidR="00B539C9" w:rsidTr="00A54C0E">
        <w:tc>
          <w:tcPr>
            <w:tcW w:w="6487" w:type="dxa"/>
            <w:vAlign w:val="bottom"/>
          </w:tcPr>
          <w:p w:rsidR="00B539C9" w:rsidRPr="007F3725" w:rsidRDefault="007F3725" w:rsidP="008B1A32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Директор департамента стратегического развития</w:t>
            </w:r>
          </w:p>
        </w:tc>
        <w:tc>
          <w:tcPr>
            <w:tcW w:w="425" w:type="dxa"/>
            <w:vAlign w:val="bottom"/>
          </w:tcPr>
          <w:p w:rsidR="00B539C9" w:rsidRDefault="00B539C9" w:rsidP="00A54C0E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539C9" w:rsidRDefault="007F3725" w:rsidP="008B1A32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Г.В. Волков</w:t>
            </w:r>
          </w:p>
        </w:tc>
      </w:tr>
      <w:tr w:rsidR="00B539C9" w:rsidTr="00A54C0E">
        <w:tc>
          <w:tcPr>
            <w:tcW w:w="6487" w:type="dxa"/>
            <w:vAlign w:val="bottom"/>
          </w:tcPr>
          <w:p w:rsidR="00B539C9" w:rsidRPr="009145C0" w:rsidRDefault="007F3725" w:rsidP="008B1A32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5C0">
              <w:rPr>
                <w:rFonts w:ascii="Times New Roman" w:hAnsi="Times New Roman" w:cs="Times New Roman"/>
                <w:sz w:val="26"/>
                <w:szCs w:val="26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="00B539C9" w:rsidRDefault="00B539C9" w:rsidP="00A54C0E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539C9" w:rsidRDefault="007F3725" w:rsidP="008B1A32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А.Г. Коваль</w:t>
            </w:r>
          </w:p>
        </w:tc>
      </w:tr>
      <w:tr w:rsidR="00B539C9" w:rsidTr="00A54C0E">
        <w:tc>
          <w:tcPr>
            <w:tcW w:w="6487" w:type="dxa"/>
            <w:vAlign w:val="bottom"/>
          </w:tcPr>
          <w:p w:rsidR="00B539C9" w:rsidRPr="007F3725" w:rsidRDefault="007F3725" w:rsidP="008B1A32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Руководитель аппарата генерального директора</w:t>
            </w:r>
          </w:p>
        </w:tc>
        <w:tc>
          <w:tcPr>
            <w:tcW w:w="425" w:type="dxa"/>
            <w:vAlign w:val="bottom"/>
          </w:tcPr>
          <w:p w:rsidR="00B539C9" w:rsidRDefault="00B539C9" w:rsidP="00A54C0E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539C9" w:rsidRDefault="007F3725" w:rsidP="008B1A32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Д.С. Джепа</w:t>
            </w:r>
          </w:p>
        </w:tc>
      </w:tr>
      <w:tr w:rsidR="00B539C9" w:rsidTr="00A54C0E">
        <w:tc>
          <w:tcPr>
            <w:tcW w:w="6487" w:type="dxa"/>
            <w:vAlign w:val="bottom"/>
          </w:tcPr>
          <w:p w:rsidR="00B539C9" w:rsidRPr="009145C0" w:rsidRDefault="007F3725" w:rsidP="008B1A32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5C0">
              <w:rPr>
                <w:rFonts w:ascii="Times New Roman" w:hAnsi="Times New Roman" w:cs="Times New Roman"/>
                <w:sz w:val="26"/>
                <w:szCs w:val="26"/>
              </w:rPr>
              <w:t>Руководитель направления внедрения автоматизированных систем</w:t>
            </w:r>
          </w:p>
        </w:tc>
        <w:tc>
          <w:tcPr>
            <w:tcW w:w="425" w:type="dxa"/>
            <w:vAlign w:val="bottom"/>
          </w:tcPr>
          <w:p w:rsidR="00B539C9" w:rsidRDefault="00B539C9" w:rsidP="00A54C0E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539C9" w:rsidRDefault="007F3725" w:rsidP="008B1A32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Ю.В. Ганина</w:t>
            </w:r>
          </w:p>
        </w:tc>
      </w:tr>
      <w:tr w:rsidR="009145C0" w:rsidTr="00A54C0E">
        <w:tc>
          <w:tcPr>
            <w:tcW w:w="6487" w:type="dxa"/>
            <w:vAlign w:val="bottom"/>
          </w:tcPr>
          <w:p w:rsidR="009145C0" w:rsidRPr="009145C0" w:rsidRDefault="009145C0" w:rsidP="008B1A32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Директор</w:t>
            </w:r>
          </w:p>
        </w:tc>
        <w:tc>
          <w:tcPr>
            <w:tcW w:w="425" w:type="dxa"/>
            <w:vAlign w:val="bottom"/>
          </w:tcPr>
          <w:p w:rsidR="009145C0" w:rsidRPr="009818A8" w:rsidRDefault="009145C0" w:rsidP="00A54C0E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658" w:type="dxa"/>
            <w:vAlign w:val="bottom"/>
          </w:tcPr>
          <w:p w:rsidR="009145C0" w:rsidRPr="009145C0" w:rsidRDefault="009145C0" w:rsidP="008B1A32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9145C0">
              <w:rPr>
                <w:rFonts w:ascii="Times New Roman" w:hAnsi="Times New Roman" w:cs="Times New Roman"/>
                <w:sz w:val="26"/>
                <w:szCs w:val="26"/>
              </w:rPr>
              <w:t>Иванов И.А. (Директор)</w:t>
            </w:r>
          </w:p>
        </w:tc>
      </w:tr>
    </w:tbl>
    <w:p w:rsidR="00686EC8" w:rsidRPr="00707C94" w:rsidRDefault="00686EC8" w:rsidP="00760C0B">
      <w:pPr>
        <w:pStyle w:val="ConsPlusNonformat"/>
        <w:spacing w:before="240" w:after="120"/>
        <w:rPr>
          <w:rFonts w:ascii="Times New Roman" w:hAnsi="Times New Roman" w:cs="Times New Roman"/>
          <w:b/>
          <w:sz w:val="26"/>
          <w:szCs w:val="26"/>
        </w:rPr>
      </w:pPr>
      <w:r w:rsidRPr="00707C94">
        <w:rPr>
          <w:rFonts w:ascii="Times New Roman" w:hAnsi="Times New Roman" w:cs="Times New Roman"/>
          <w:b/>
          <w:sz w:val="26"/>
          <w:szCs w:val="26"/>
        </w:rPr>
        <w:t>Повестка дня:</w:t>
      </w:r>
    </w:p>
    <w:p w:rsidR="00686EC8" w:rsidRPr="007F3725" w:rsidRDefault="007F3725" w:rsidP="00760C0B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7F3725">
        <w:rPr>
          <w:rFonts w:ascii="Times New Roman" w:hAnsi="Times New Roman" w:cs="Times New Roman"/>
          <w:sz w:val="26"/>
          <w:szCs w:val="26"/>
        </w:rPr>
        <w:t>1. О поставке продукции;</w:t>
      </w:r>
      <w:r>
        <w:br/>
      </w:r>
      <w:r w:rsidRPr="007F3725">
        <w:rPr>
          <w:rFonts w:ascii="Times New Roman" w:hAnsi="Times New Roman" w:cs="Times New Roman"/>
          <w:sz w:val="26"/>
          <w:szCs w:val="26"/>
        </w:rPr>
        <w:t>2. О поставке комплектующих</w:t>
      </w:r>
    </w:p>
    <w:p w:rsidR="00686EC8" w:rsidRDefault="00686EC8" w:rsidP="00760C0B">
      <w:pPr>
        <w:pStyle w:val="ConsPlusNonformat"/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84723E" w:rsidTr="0084723E">
        <w:trPr>
          <w:trHeight w:val="1759"/>
        </w:trPr>
        <w:tc>
          <w:tcPr>
            <w:tcW w:w="9570" w:type="dxa"/>
          </w:tcPr>
          <w:p w:rsidR="0084723E" w:rsidRPr="0084723E" w:rsidRDefault="0084723E" w:rsidP="00760C0B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760C0B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>О поставке продукции</w:t>
            </w:r>
          </w:p>
          <w:p w:rsidR="0084723E" w:rsidRPr="0084723E" w:rsidRDefault="0084723E" w:rsidP="008B1A32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Выступили: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60C0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Бендерский Г.П., Коваль А.Г., Джепа Д.С.</w:t>
            </w:r>
          </w:p>
          <w:p w:rsidR="0084723E" w:rsidRDefault="0084723E" w:rsidP="008B1A32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Постановили:</w:t>
            </w:r>
          </w:p>
          <w:p w:rsidR="0084723E" w:rsidRDefault="0084723E" w:rsidP="00E13976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ab/>
              <w:t>Доложить. Исполнители: Бендерский (ЛЭМЗ) Г. П.. Срок: 12.12.2019.</w:t>
            </w:r>
            <w:r>
              <w:br/>
            </w: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ab/>
              <w:t>Проконтролировать. Исполнители: Коваль А. Г. (ЗГД по СР), Волков Г. В. (ДСР). Срок: 13.12.2019</w:t>
            </w:r>
          </w:p>
          <w:p w:rsidR="00760C0B" w:rsidRPr="00E13976" w:rsidRDefault="00760C0B" w:rsidP="0084723E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16"/>
                <w:szCs w:val="26"/>
                <w:lang w:val="en-US"/>
              </w:rPr>
            </w:pPr>
          </w:p>
        </w:tc>
      </w:tr>
      <w:tr w:rsidR="0084723E" w:rsidTr="0084723E">
        <w:trPr>
          <w:trHeight w:val="1759"/>
        </w:trPr>
        <w:tc>
          <w:tcPr>
            <w:tcW w:w="9570" w:type="dxa"/>
          </w:tcPr>
          <w:p w:rsidR="0084723E" w:rsidRPr="0084723E" w:rsidRDefault="0084723E" w:rsidP="00760C0B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760C0B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>О поставке комплектующих</w:t>
            </w:r>
          </w:p>
          <w:p w:rsidR="0084723E" w:rsidRPr="0084723E" w:rsidRDefault="0084723E" w:rsidP="008B1A32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Выступили: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60C0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Иванов И.С.</w:t>
            </w:r>
          </w:p>
          <w:p w:rsidR="0084723E" w:rsidRDefault="0084723E" w:rsidP="008B1A32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Постановили:</w:t>
            </w:r>
          </w:p>
          <w:p w:rsidR="0084723E" w:rsidRDefault="0084723E" w:rsidP="00E13976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ab/>
              <w:t>Проверить поставку. Исполнители: Джепа Д. С. (АГД). Срок: 10.12.2019</w:t>
            </w:r>
            <w:bookmarkStart w:id="0" w:name="_GoBack"/>
            <w:bookmarkEnd w:id="0"/>
          </w:p>
          <w:p w:rsidR="00760C0B" w:rsidRPr="00E13976" w:rsidRDefault="00760C0B" w:rsidP="0084723E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16"/>
                <w:szCs w:val="26"/>
                <w:lang w:val="en-US"/>
              </w:rPr>
            </w:pPr>
          </w:p>
        </w:tc>
      </w:tr>
    </w:tbl>
    <w:p w:rsidR="00686EC8" w:rsidRPr="009818A8" w:rsidRDefault="00686EC8" w:rsidP="00760C0B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="00F66B7B" w:rsidRPr="009818A8" w:rsidTr="008B1A32">
        <w:tc>
          <w:tcPr>
            <w:tcW w:w="5211" w:type="dxa"/>
            <w:shd w:val="clear" w:color="auto" w:fill="auto"/>
            <w:vAlign w:val="bottom"/>
          </w:tcPr>
          <w:p w:rsidR="00686EC8" w:rsidRPr="0084723E" w:rsidRDefault="00F66B7B" w:rsidP="00F66B7B">
            <w:pPr>
              <w:spacing w:line="276" w:lineRule="auto"/>
              <w:rPr>
                <w:i/>
                <w:sz w:val="26"/>
                <w:szCs w:val="26"/>
              </w:rPr>
            </w:pPr>
            <w:r w:rsidRPr="0084723E">
              <w:rPr>
                <w:sz w:val="26"/>
                <w:szCs w:val="26"/>
              </w:rPr>
              <w:t>Генеральный директор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686EC8" w:rsidRPr="00F66B7B" w:rsidRDefault="00686EC8" w:rsidP="00F66B7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="00686EC8" w:rsidRPr="0084723E" w:rsidRDefault="00F66B7B" w:rsidP="00F66B7B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84723E">
              <w:rPr>
                <w:sz w:val="26"/>
                <w:szCs w:val="26"/>
              </w:rPr>
              <w:t>Я.В. Новиков</w:t>
            </w:r>
          </w:p>
        </w:tc>
      </w:tr>
    </w:tbl>
    <w:p w:rsidR="00F66B7B" w:rsidRPr="009818A8" w:rsidRDefault="00F66B7B" w:rsidP="00760C0B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6"/>
          <w:szCs w:val="26"/>
        </w:rPr>
      </w:pPr>
    </w:p>
    <w:sectPr w:rsidR="00F66B7B" w:rsidRPr="009818A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8DA" w:rsidRDefault="00F438DA" w:rsidP="00F33C49">
      <w:r>
        <w:separator/>
      </w:r>
    </w:p>
  </w:endnote>
  <w:endnote w:type="continuationSeparator" w:id="0">
    <w:p w:rsidR="00F438DA" w:rsidRDefault="00F438DA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8DA" w:rsidRDefault="00F438DA" w:rsidP="00F33C49">
      <w:r>
        <w:separator/>
      </w:r>
    </w:p>
  </w:footnote>
  <w:footnote w:type="continuationSeparator" w:id="0">
    <w:p w:rsidR="00F438DA" w:rsidRDefault="00F438DA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83ECD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F4C"/>
    <w:rsid w:val="0035666E"/>
    <w:rsid w:val="003665F4"/>
    <w:rsid w:val="003746CC"/>
    <w:rsid w:val="00374E5F"/>
    <w:rsid w:val="00376AEA"/>
    <w:rsid w:val="003865D7"/>
    <w:rsid w:val="003A23B2"/>
    <w:rsid w:val="003A507E"/>
    <w:rsid w:val="003B1BEB"/>
    <w:rsid w:val="003C7082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6125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8F7703"/>
    <w:rsid w:val="00904627"/>
    <w:rsid w:val="00913DD5"/>
    <w:rsid w:val="009145C0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E0DAD"/>
    <w:rsid w:val="009E12CE"/>
    <w:rsid w:val="009E16A5"/>
    <w:rsid w:val="009E25E5"/>
    <w:rsid w:val="009E2D6E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54C0E"/>
    <w:rsid w:val="00A61902"/>
    <w:rsid w:val="00A70034"/>
    <w:rsid w:val="00A82C2F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38DA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Краткий протокол</vt:lpstr>
    </vt:vector>
  </TitlesOfParts>
  <Company>АО "Концерн ВКО "Алмаз - Антей"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Краткий протокол</dc:title>
  <dc:creator/>
  <cp:keywords>Протокол</cp:keywords>
  <cp:lastModifiedBy>СЭД TESSA</cp:lastModifiedBy>
  <cp:revision>30</cp:revision>
  <cp:lastPrinted>2017-01-12T06:56:00Z</cp:lastPrinted>
  <dcterms:created xsi:type="dcterms:W3CDTF">2017-08-30T09:17:00Z</dcterms:created>
  <dcterms:modified xsi:type="dcterms:W3CDTF">2019-12-09T11:27:00Z</dcterms:modified>
  <cp:category>Шаблоны</cp:category>
</cp:coreProperties>
</file>