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5103"/>
      </w:tblGrid>
      <w:tr w:rsidR="006B7BA4" w:rsidRPr="002E622F" w:rsidTr="00841649">
        <w:tc>
          <w:tcPr>
            <w:tcW w:w="9923" w:type="dxa"/>
            <w:gridSpan w:val="2"/>
            <w:tcBorders>
              <w:top w:val="nil"/>
              <w:left w:val="nil"/>
              <w:bottom w:val="single" w:sz="24" w:space="0" w:color="auto"/>
              <w:right w:val="nil"/>
            </w:tcBorders>
            <w:shd w:val="clear" w:color="auto" w:fill="auto"/>
          </w:tcPr>
          <w:p w:rsidR="0056408C" w:rsidRPr="00EC21A9" w:rsidRDefault="0056408C" w:rsidP="006B7BA4">
            <w:pPr>
              <w:overflowPunct w:val="0"/>
              <w:autoSpaceDE w:val="0"/>
              <w:autoSpaceDN w:val="0"/>
              <w:adjustRightInd w:val="0"/>
              <w:spacing w:after="0" w:line="240" w:lineRule="auto"/>
              <w:jc w:val="center"/>
              <w:textAlignment w:val="baseline"/>
              <w:rPr>
                <w:rFonts w:ascii="Arial" w:eastAsia="Times New Roman" w:hAnsi="Arial" w:cs="Arial"/>
                <w:sz w:val="28"/>
                <w:szCs w:val="28"/>
                <w:lang w:val="en-US" w:eastAsia="ru-RU"/>
              </w:rPr>
            </w:pPr>
          </w:p>
        </w:tc>
      </w:tr>
      <w:tr w:rsidR="006B7BA4" w:rsidRPr="002E622F" w:rsidTr="00841649">
        <w:tc>
          <w:tcPr>
            <w:tcW w:w="9923" w:type="dxa"/>
            <w:gridSpan w:val="2"/>
            <w:tcBorders>
              <w:top w:val="single" w:sz="24" w:space="0" w:color="auto"/>
              <w:left w:val="nil"/>
              <w:bottom w:val="single" w:sz="24" w:space="0" w:color="auto"/>
              <w:right w:val="nil"/>
            </w:tcBorders>
          </w:tcPr>
          <w:p w:rsidR="00A07E0B" w:rsidRPr="002E622F" w:rsidRDefault="00A07E0B" w:rsidP="00A07E0B">
            <w:pPr>
              <w:tabs>
                <w:tab w:val="center" w:pos="4677"/>
                <w:tab w:val="right" w:pos="9355"/>
              </w:tabs>
              <w:spacing w:after="0" w:line="240" w:lineRule="auto"/>
              <w:ind w:left="-108" w:right="-108"/>
              <w:jc w:val="center"/>
              <w:rPr>
                <w:rFonts w:ascii="Arial" w:eastAsia="Times New Roman" w:hAnsi="Arial" w:cs="Arial"/>
                <w:b/>
                <w:sz w:val="28"/>
                <w:szCs w:val="28"/>
                <w:lang w:eastAsia="ru-RU"/>
              </w:rPr>
            </w:pPr>
          </w:p>
          <w:p w:rsidR="006B7BA4" w:rsidRPr="002E622F" w:rsidRDefault="007A05E3" w:rsidP="00A07E0B">
            <w:pPr>
              <w:tabs>
                <w:tab w:val="center" w:pos="4677"/>
                <w:tab w:val="right" w:pos="9355"/>
              </w:tabs>
              <w:spacing w:after="0" w:line="240" w:lineRule="auto"/>
              <w:ind w:left="-108" w:right="-108"/>
              <w:jc w:val="center"/>
              <w:rPr>
                <w:rFonts w:ascii="Arial" w:eastAsia="Times New Roman" w:hAnsi="Arial" w:cs="Arial"/>
                <w:b/>
                <w:sz w:val="28"/>
                <w:szCs w:val="28"/>
                <w:lang w:eastAsia="ru-RU"/>
              </w:rPr>
            </w:pPr>
            <w:r w:rsidRPr="002E622F">
              <w:rPr>
                <w:rFonts w:ascii="Arial" w:eastAsia="Times New Roman" w:hAnsi="Arial" w:cs="Arial"/>
                <w:b/>
                <w:sz w:val="28"/>
                <w:szCs w:val="28"/>
                <w:lang w:eastAsia="ru-RU"/>
              </w:rPr>
              <w:t xml:space="preserve">АО </w:t>
            </w:r>
            <w:r w:rsidR="006B7BA4" w:rsidRPr="002E622F">
              <w:rPr>
                <w:rFonts w:ascii="Arial" w:eastAsia="Times New Roman" w:hAnsi="Arial" w:cs="Arial"/>
                <w:b/>
                <w:sz w:val="28"/>
                <w:szCs w:val="28"/>
                <w:lang w:eastAsia="ru-RU"/>
              </w:rPr>
              <w:t>«КОНЦЕРН ВКО «АЛМАЗ</w:t>
            </w:r>
            <w:r w:rsidR="006D5F85" w:rsidRPr="002E622F">
              <w:rPr>
                <w:rFonts w:ascii="Arial" w:eastAsia="Times New Roman" w:hAnsi="Arial" w:cs="Arial"/>
                <w:b/>
                <w:sz w:val="28"/>
                <w:szCs w:val="28"/>
                <w:lang w:eastAsia="ru-RU"/>
              </w:rPr>
              <w:t xml:space="preserve"> – </w:t>
            </w:r>
            <w:r w:rsidR="006B7BA4" w:rsidRPr="002E622F">
              <w:rPr>
                <w:rFonts w:ascii="Arial" w:eastAsia="Times New Roman" w:hAnsi="Arial" w:cs="Arial"/>
                <w:b/>
                <w:sz w:val="28"/>
                <w:szCs w:val="28"/>
                <w:lang w:eastAsia="ru-RU"/>
              </w:rPr>
              <w:t>АНТЕЙ»</w:t>
            </w:r>
          </w:p>
          <w:p w:rsidR="00A07E0B" w:rsidRPr="002E622F" w:rsidRDefault="00A07E0B" w:rsidP="00A07E0B">
            <w:pPr>
              <w:tabs>
                <w:tab w:val="center" w:pos="4677"/>
                <w:tab w:val="right" w:pos="9355"/>
              </w:tabs>
              <w:spacing w:after="0" w:line="240" w:lineRule="auto"/>
              <w:ind w:left="-108" w:right="-108"/>
              <w:jc w:val="center"/>
              <w:rPr>
                <w:rFonts w:ascii="Arial" w:eastAsia="Times New Roman" w:hAnsi="Arial" w:cs="Arial"/>
                <w:sz w:val="28"/>
                <w:szCs w:val="28"/>
                <w:lang w:eastAsia="ru-RU"/>
              </w:rPr>
            </w:pPr>
          </w:p>
        </w:tc>
      </w:tr>
      <w:tr w:rsidR="005F733D" w:rsidRPr="002E622F" w:rsidTr="00841649">
        <w:trPr>
          <w:trHeight w:val="397"/>
        </w:trPr>
        <w:tc>
          <w:tcPr>
            <w:tcW w:w="4820" w:type="dxa"/>
            <w:tcBorders>
              <w:top w:val="single" w:sz="24" w:space="0" w:color="auto"/>
              <w:left w:val="nil"/>
              <w:bottom w:val="single" w:sz="18" w:space="0" w:color="auto"/>
              <w:right w:val="nil"/>
            </w:tcBorders>
          </w:tcPr>
          <w:p w:rsidR="00992D68" w:rsidRDefault="005F733D" w:rsidP="00992D68">
            <w:pPr>
              <w:overflowPunct w:val="0"/>
              <w:autoSpaceDE w:val="0"/>
              <w:autoSpaceDN w:val="0"/>
              <w:adjustRightInd w:val="0"/>
              <w:spacing w:after="0" w:line="240" w:lineRule="auto"/>
              <w:ind w:left="34"/>
              <w:jc w:val="center"/>
              <w:textAlignment w:val="baseline"/>
              <w:rPr>
                <w:rFonts w:ascii="Arial" w:eastAsia="Times New Roman" w:hAnsi="Arial" w:cs="Arial"/>
                <w:b/>
                <w:sz w:val="28"/>
                <w:szCs w:val="28"/>
                <w:lang w:eastAsia="ru-RU"/>
              </w:rPr>
            </w:pPr>
            <w:r w:rsidRPr="002E622F">
              <w:rPr>
                <w:rFonts w:ascii="Arial" w:eastAsia="Times New Roman" w:hAnsi="Arial" w:cs="Arial"/>
                <w:b/>
                <w:sz w:val="28"/>
                <w:szCs w:val="28"/>
                <w:lang w:eastAsia="ru-RU"/>
              </w:rPr>
              <w:t>СТАНДАРТ</w:t>
            </w:r>
          </w:p>
          <w:p w:rsidR="005F733D" w:rsidRPr="002E622F" w:rsidRDefault="00E019AD" w:rsidP="00992D68">
            <w:pPr>
              <w:overflowPunct w:val="0"/>
              <w:autoSpaceDE w:val="0"/>
              <w:autoSpaceDN w:val="0"/>
              <w:adjustRightInd w:val="0"/>
              <w:spacing w:after="0" w:line="240" w:lineRule="auto"/>
              <w:ind w:left="34"/>
              <w:jc w:val="center"/>
              <w:textAlignment w:val="baseline"/>
              <w:rPr>
                <w:rFonts w:ascii="Arial" w:eastAsia="Times New Roman" w:hAnsi="Arial" w:cs="Arial"/>
                <w:b/>
                <w:sz w:val="28"/>
                <w:szCs w:val="28"/>
                <w:lang w:eastAsia="ru-RU"/>
              </w:rPr>
            </w:pPr>
            <w:r>
              <w:rPr>
                <w:rFonts w:ascii="Arial" w:eastAsia="Times New Roman" w:hAnsi="Arial" w:cs="Arial"/>
                <w:b/>
                <w:sz w:val="28"/>
                <w:szCs w:val="28"/>
                <w:lang w:eastAsia="ru-RU"/>
              </w:rPr>
              <w:t>ОРГАНИЗАЦИИ</w:t>
            </w:r>
          </w:p>
        </w:tc>
        <w:tc>
          <w:tcPr>
            <w:tcW w:w="5103" w:type="dxa"/>
            <w:tcBorders>
              <w:top w:val="single" w:sz="4" w:space="0" w:color="auto"/>
              <w:left w:val="nil"/>
              <w:bottom w:val="single" w:sz="18" w:space="0" w:color="auto"/>
              <w:right w:val="nil"/>
            </w:tcBorders>
          </w:tcPr>
          <w:p w:rsidR="005F733D" w:rsidRPr="002E622F" w:rsidRDefault="005F733D" w:rsidP="00043899">
            <w:pPr>
              <w:spacing w:before="120" w:after="120" w:line="240" w:lineRule="auto"/>
              <w:ind w:right="-108"/>
              <w:jc w:val="right"/>
              <w:rPr>
                <w:rFonts w:ascii="Arial" w:eastAsia="Times New Roman" w:hAnsi="Arial" w:cs="Arial"/>
                <w:b/>
                <w:sz w:val="28"/>
                <w:szCs w:val="28"/>
                <w:lang w:eastAsia="ru-RU"/>
              </w:rPr>
            </w:pPr>
            <w:r w:rsidRPr="002E622F">
              <w:rPr>
                <w:rFonts w:ascii="Arial" w:eastAsia="Times New Roman" w:hAnsi="Arial" w:cs="Arial"/>
                <w:b/>
                <w:sz w:val="28"/>
                <w:szCs w:val="28"/>
                <w:lang w:eastAsia="ru-RU"/>
              </w:rPr>
              <w:t>СТ</w:t>
            </w:r>
            <w:r w:rsidR="00E019AD">
              <w:rPr>
                <w:rFonts w:ascii="Arial" w:eastAsia="Times New Roman" w:hAnsi="Arial" w:cs="Arial"/>
                <w:b/>
                <w:sz w:val="28"/>
                <w:szCs w:val="28"/>
                <w:lang w:eastAsia="ru-RU"/>
              </w:rPr>
              <w:t>О</w:t>
            </w:r>
            <w:r w:rsidRPr="002E622F">
              <w:rPr>
                <w:rFonts w:ascii="Arial" w:eastAsia="Times New Roman" w:hAnsi="Arial" w:cs="Arial"/>
                <w:b/>
                <w:sz w:val="28"/>
                <w:szCs w:val="28"/>
                <w:lang w:eastAsia="ru-RU"/>
              </w:rPr>
              <w:t xml:space="preserve"> </w:t>
            </w:r>
            <w:r w:rsidR="00E019AD">
              <w:rPr>
                <w:rFonts w:ascii="Arial" w:eastAsia="Times New Roman" w:hAnsi="Arial" w:cs="Arial"/>
                <w:b/>
                <w:sz w:val="28"/>
                <w:szCs w:val="28"/>
                <w:lang w:eastAsia="ru-RU"/>
              </w:rPr>
              <w:t>ИПВР</w:t>
            </w:r>
            <w:r w:rsidRPr="002E622F">
              <w:rPr>
                <w:rFonts w:ascii="Arial" w:eastAsia="Times New Roman" w:hAnsi="Arial" w:cs="Arial"/>
                <w:b/>
                <w:sz w:val="28"/>
                <w:szCs w:val="28"/>
                <w:lang w:eastAsia="ru-RU"/>
              </w:rPr>
              <w:t xml:space="preserve"> 0</w:t>
            </w:r>
            <w:r w:rsidR="00043899">
              <w:rPr>
                <w:rFonts w:ascii="Arial" w:eastAsia="Times New Roman" w:hAnsi="Arial" w:cs="Arial"/>
                <w:b/>
                <w:sz w:val="28"/>
                <w:szCs w:val="28"/>
                <w:lang w:eastAsia="ru-RU"/>
              </w:rPr>
              <w:t>4</w:t>
            </w:r>
            <w:r w:rsidR="00170E58">
              <w:rPr>
                <w:rFonts w:ascii="Arial" w:eastAsia="Times New Roman" w:hAnsi="Arial" w:cs="Arial"/>
                <w:b/>
                <w:sz w:val="28"/>
                <w:szCs w:val="28"/>
                <w:lang w:eastAsia="ru-RU"/>
              </w:rPr>
              <w:t>.1</w:t>
            </w:r>
            <w:r w:rsidR="0017276B" w:rsidRPr="002E622F">
              <w:rPr>
                <w:rFonts w:ascii="Arial" w:eastAsia="Times New Roman" w:hAnsi="Arial" w:cs="Arial"/>
                <w:b/>
                <w:sz w:val="28"/>
                <w:szCs w:val="28"/>
                <w:lang w:eastAsia="ru-RU"/>
              </w:rPr>
              <w:t>–</w:t>
            </w:r>
            <w:r w:rsidRPr="006A7AB8">
              <w:rPr>
                <w:rFonts w:ascii="Arial" w:eastAsia="Times New Roman" w:hAnsi="Arial" w:cs="Arial"/>
                <w:b/>
                <w:sz w:val="28"/>
                <w:szCs w:val="28"/>
                <w:highlight w:val="yellow"/>
                <w:lang w:eastAsia="ru-RU"/>
              </w:rPr>
              <w:t>0</w:t>
            </w:r>
            <w:r w:rsidR="00043899" w:rsidRPr="006A7AB8">
              <w:rPr>
                <w:rFonts w:ascii="Arial" w:eastAsia="Times New Roman" w:hAnsi="Arial" w:cs="Arial"/>
                <w:b/>
                <w:sz w:val="28"/>
                <w:szCs w:val="28"/>
                <w:highlight w:val="yellow"/>
                <w:lang w:eastAsia="ru-RU"/>
              </w:rPr>
              <w:t>36</w:t>
            </w:r>
            <w:r w:rsidR="0017276B" w:rsidRPr="002E622F">
              <w:rPr>
                <w:rFonts w:ascii="Arial" w:eastAsia="Times New Roman" w:hAnsi="Arial" w:cs="Arial"/>
                <w:b/>
                <w:sz w:val="28"/>
                <w:szCs w:val="28"/>
                <w:lang w:eastAsia="ru-RU"/>
              </w:rPr>
              <w:t>–</w:t>
            </w:r>
            <w:r w:rsidRPr="002E622F">
              <w:rPr>
                <w:rFonts w:ascii="Arial" w:eastAsia="Times New Roman" w:hAnsi="Arial" w:cs="Arial"/>
                <w:b/>
                <w:sz w:val="28"/>
                <w:szCs w:val="28"/>
                <w:lang w:eastAsia="ru-RU"/>
              </w:rPr>
              <w:t>20</w:t>
            </w:r>
            <w:r w:rsidR="00043899">
              <w:rPr>
                <w:rFonts w:ascii="Arial" w:eastAsia="Times New Roman" w:hAnsi="Arial" w:cs="Arial"/>
                <w:b/>
                <w:sz w:val="28"/>
                <w:szCs w:val="28"/>
                <w:lang w:eastAsia="ru-RU"/>
              </w:rPr>
              <w:t>20</w:t>
            </w:r>
          </w:p>
        </w:tc>
      </w:tr>
      <w:tr w:rsidR="00654807" w:rsidRPr="002E622F" w:rsidTr="00841649">
        <w:trPr>
          <w:trHeight w:val="8942"/>
        </w:trPr>
        <w:tc>
          <w:tcPr>
            <w:tcW w:w="9923" w:type="dxa"/>
            <w:gridSpan w:val="2"/>
            <w:tcBorders>
              <w:top w:val="single" w:sz="18" w:space="0" w:color="auto"/>
              <w:left w:val="nil"/>
              <w:bottom w:val="nil"/>
              <w:right w:val="nil"/>
            </w:tcBorders>
          </w:tcPr>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654807">
            <w:pPr>
              <w:overflowPunct w:val="0"/>
              <w:autoSpaceDE w:val="0"/>
              <w:autoSpaceDN w:val="0"/>
              <w:adjustRightInd w:val="0"/>
              <w:spacing w:after="0" w:line="240" w:lineRule="auto"/>
              <w:jc w:val="center"/>
              <w:textAlignment w:val="baseline"/>
              <w:rPr>
                <w:rFonts w:ascii="Arial" w:hAnsi="Arial" w:cs="Arial"/>
                <w:b/>
                <w:bCs/>
                <w:sz w:val="28"/>
                <w:szCs w:val="28"/>
              </w:rPr>
            </w:pPr>
            <w:r w:rsidRPr="002E622F">
              <w:rPr>
                <w:rFonts w:ascii="Arial" w:hAnsi="Arial" w:cs="Arial"/>
                <w:b/>
                <w:bCs/>
                <w:sz w:val="28"/>
                <w:szCs w:val="28"/>
              </w:rPr>
              <w:t xml:space="preserve">Система </w:t>
            </w:r>
            <w:r w:rsidR="00CD7FFE">
              <w:rPr>
                <w:rFonts w:ascii="Arial" w:hAnsi="Arial" w:cs="Arial"/>
                <w:b/>
                <w:bCs/>
                <w:sz w:val="28"/>
                <w:szCs w:val="28"/>
              </w:rPr>
              <w:t xml:space="preserve"> </w:t>
            </w:r>
            <w:r w:rsidR="00E200CC">
              <w:rPr>
                <w:rFonts w:ascii="Arial" w:hAnsi="Arial" w:cs="Arial"/>
                <w:b/>
                <w:bCs/>
                <w:sz w:val="28"/>
                <w:szCs w:val="28"/>
              </w:rPr>
              <w:t>внутренних</w:t>
            </w:r>
            <w:r w:rsidR="00CD7FFE">
              <w:rPr>
                <w:rFonts w:ascii="Arial" w:hAnsi="Arial" w:cs="Arial"/>
                <w:b/>
                <w:bCs/>
                <w:sz w:val="28"/>
                <w:szCs w:val="28"/>
              </w:rPr>
              <w:t xml:space="preserve"> </w:t>
            </w:r>
            <w:r w:rsidR="00E200CC">
              <w:rPr>
                <w:rFonts w:ascii="Arial" w:hAnsi="Arial" w:cs="Arial"/>
                <w:b/>
                <w:bCs/>
                <w:sz w:val="28"/>
                <w:szCs w:val="28"/>
              </w:rPr>
              <w:t xml:space="preserve"> нормативных</w:t>
            </w:r>
            <w:r w:rsidR="00CD7FFE">
              <w:rPr>
                <w:rFonts w:ascii="Arial" w:hAnsi="Arial" w:cs="Arial"/>
                <w:b/>
                <w:bCs/>
                <w:sz w:val="28"/>
                <w:szCs w:val="28"/>
              </w:rPr>
              <w:t xml:space="preserve"> </w:t>
            </w:r>
            <w:r w:rsidR="00E200CC">
              <w:rPr>
                <w:rFonts w:ascii="Arial" w:hAnsi="Arial" w:cs="Arial"/>
                <w:b/>
                <w:bCs/>
                <w:sz w:val="28"/>
                <w:szCs w:val="28"/>
              </w:rPr>
              <w:t xml:space="preserve"> документов</w:t>
            </w:r>
          </w:p>
          <w:p w:rsidR="00654807" w:rsidRPr="002E622F" w:rsidRDefault="00E019AD" w:rsidP="0065480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r>
              <w:rPr>
                <w:rFonts w:ascii="Arial" w:eastAsia="Times New Roman" w:hAnsi="Arial" w:cs="Arial"/>
                <w:b/>
                <w:sz w:val="28"/>
                <w:szCs w:val="28"/>
                <w:lang w:eastAsia="ru-RU"/>
              </w:rPr>
              <w:t>АО</w:t>
            </w:r>
            <w:r w:rsidR="00DE0192" w:rsidRPr="002E622F">
              <w:rPr>
                <w:rFonts w:ascii="Arial" w:eastAsia="Times New Roman" w:hAnsi="Arial" w:cs="Arial"/>
                <w:b/>
                <w:sz w:val="28"/>
                <w:szCs w:val="28"/>
                <w:lang w:eastAsia="ru-RU"/>
              </w:rPr>
              <w:t xml:space="preserve"> </w:t>
            </w:r>
            <w:r w:rsidR="0099343B">
              <w:rPr>
                <w:rFonts w:ascii="Arial" w:eastAsia="Times New Roman" w:hAnsi="Arial" w:cs="Arial"/>
                <w:b/>
                <w:sz w:val="28"/>
                <w:szCs w:val="28"/>
                <w:lang w:eastAsia="ru-RU"/>
              </w:rPr>
              <w:t xml:space="preserve"> </w:t>
            </w:r>
            <w:r w:rsidR="00654807" w:rsidRPr="002E622F">
              <w:rPr>
                <w:rFonts w:ascii="Arial" w:eastAsia="Times New Roman" w:hAnsi="Arial" w:cs="Arial"/>
                <w:b/>
                <w:sz w:val="28"/>
                <w:szCs w:val="28"/>
                <w:lang w:eastAsia="ru-RU"/>
              </w:rPr>
              <w:t xml:space="preserve">«Концерн </w:t>
            </w:r>
            <w:r w:rsidR="0099343B">
              <w:rPr>
                <w:rFonts w:ascii="Arial" w:eastAsia="Times New Roman" w:hAnsi="Arial" w:cs="Arial"/>
                <w:b/>
                <w:sz w:val="28"/>
                <w:szCs w:val="28"/>
                <w:lang w:eastAsia="ru-RU"/>
              </w:rPr>
              <w:t xml:space="preserve"> </w:t>
            </w:r>
            <w:r w:rsidR="00654807" w:rsidRPr="002E622F">
              <w:rPr>
                <w:rFonts w:ascii="Arial" w:eastAsia="Times New Roman" w:hAnsi="Arial" w:cs="Arial"/>
                <w:b/>
                <w:sz w:val="28"/>
                <w:szCs w:val="28"/>
                <w:lang w:eastAsia="ru-RU"/>
              </w:rPr>
              <w:t>ВКО</w:t>
            </w:r>
            <w:r w:rsidR="00DE0192" w:rsidRPr="002E622F">
              <w:rPr>
                <w:rFonts w:ascii="Arial" w:eastAsia="Times New Roman" w:hAnsi="Arial" w:cs="Arial"/>
                <w:b/>
                <w:sz w:val="28"/>
                <w:szCs w:val="28"/>
                <w:lang w:eastAsia="ru-RU"/>
              </w:rPr>
              <w:t xml:space="preserve"> </w:t>
            </w:r>
            <w:r w:rsidR="0099343B">
              <w:rPr>
                <w:rFonts w:ascii="Arial" w:eastAsia="Times New Roman" w:hAnsi="Arial" w:cs="Arial"/>
                <w:b/>
                <w:sz w:val="28"/>
                <w:szCs w:val="28"/>
                <w:lang w:eastAsia="ru-RU"/>
              </w:rPr>
              <w:t xml:space="preserve"> </w:t>
            </w:r>
            <w:r w:rsidR="00654807" w:rsidRPr="002E622F">
              <w:rPr>
                <w:rFonts w:ascii="Arial" w:eastAsia="Times New Roman" w:hAnsi="Arial" w:cs="Arial"/>
                <w:b/>
                <w:sz w:val="28"/>
                <w:szCs w:val="28"/>
                <w:lang w:eastAsia="ru-RU"/>
              </w:rPr>
              <w:t>«Алмаз – Антей»</w:t>
            </w:r>
          </w:p>
          <w:p w:rsidR="00654807" w:rsidRPr="002E622F" w:rsidRDefault="00654807" w:rsidP="0065480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65480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043899" w:rsidRPr="00516CB4" w:rsidRDefault="00043899" w:rsidP="00043899">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УПРАВЛЕНИЕ  ЧЕЛОВЕЧЕСКИМИ  РЕСУРСАМИ</w:t>
            </w:r>
          </w:p>
          <w:p w:rsidR="00043899" w:rsidRPr="00516CB4" w:rsidRDefault="00043899" w:rsidP="00043899">
            <w:pPr>
              <w:overflowPunct w:val="0"/>
              <w:autoSpaceDE w:val="0"/>
              <w:autoSpaceDN w:val="0"/>
              <w:adjustRightInd w:val="0"/>
              <w:spacing w:after="0" w:line="240" w:lineRule="auto"/>
              <w:jc w:val="center"/>
              <w:textAlignment w:val="baseline"/>
              <w:rPr>
                <w:rFonts w:ascii="Arial" w:hAnsi="Arial" w:cs="Arial"/>
                <w:b/>
                <w:bCs/>
                <w:sz w:val="28"/>
                <w:szCs w:val="28"/>
              </w:rPr>
            </w:pPr>
          </w:p>
          <w:p w:rsidR="00043899" w:rsidRPr="00516CB4" w:rsidRDefault="00043899" w:rsidP="00043899">
            <w:pPr>
              <w:overflowPunct w:val="0"/>
              <w:autoSpaceDE w:val="0"/>
              <w:autoSpaceDN w:val="0"/>
              <w:adjustRightInd w:val="0"/>
              <w:spacing w:after="0" w:line="240" w:lineRule="auto"/>
              <w:jc w:val="center"/>
              <w:textAlignment w:val="baseline"/>
              <w:rPr>
                <w:rFonts w:ascii="Arial" w:hAnsi="Arial" w:cs="Arial"/>
                <w:b/>
                <w:bCs/>
                <w:sz w:val="28"/>
                <w:szCs w:val="28"/>
              </w:rPr>
            </w:pPr>
          </w:p>
          <w:p w:rsidR="00043899" w:rsidRDefault="00043899" w:rsidP="00043899">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Правила внутреннего трудового распорядка</w:t>
            </w:r>
          </w:p>
          <w:p w:rsidR="00043899" w:rsidRPr="00516CB4" w:rsidRDefault="00043899" w:rsidP="00043899">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 xml:space="preserve"> АО «Концерн ВКО «Алмаз–Антей»</w:t>
            </w:r>
          </w:p>
          <w:p w:rsidR="00654807" w:rsidRPr="002E622F" w:rsidRDefault="00654807" w:rsidP="00654807">
            <w:pPr>
              <w:overflowPunct w:val="0"/>
              <w:autoSpaceDE w:val="0"/>
              <w:autoSpaceDN w:val="0"/>
              <w:adjustRightInd w:val="0"/>
              <w:spacing w:after="0" w:line="240" w:lineRule="auto"/>
              <w:jc w:val="center"/>
              <w:textAlignment w:val="baseline"/>
              <w:rPr>
                <w:rFonts w:ascii="Arial" w:hAnsi="Arial" w:cs="Arial"/>
                <w:b/>
                <w:bCs/>
                <w:sz w:val="28"/>
                <w:szCs w:val="28"/>
              </w:rPr>
            </w:pPr>
          </w:p>
          <w:p w:rsidR="00654807" w:rsidRPr="002E622F" w:rsidRDefault="00654807" w:rsidP="00654807">
            <w:pPr>
              <w:overflowPunct w:val="0"/>
              <w:autoSpaceDE w:val="0"/>
              <w:autoSpaceDN w:val="0"/>
              <w:adjustRightInd w:val="0"/>
              <w:spacing w:after="0" w:line="240" w:lineRule="auto"/>
              <w:jc w:val="center"/>
              <w:textAlignment w:val="baseline"/>
              <w:rPr>
                <w:rFonts w:ascii="Arial" w:hAnsi="Arial" w:cs="Arial"/>
                <w:b/>
                <w:bCs/>
                <w:sz w:val="28"/>
                <w:szCs w:val="28"/>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20B02">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654807" w:rsidRPr="002E622F" w:rsidRDefault="00654807"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927C4A" w:rsidRPr="002E622F" w:rsidRDefault="00927C4A"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927C4A" w:rsidRDefault="00927C4A"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FB34B1" w:rsidRDefault="00FB34B1"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FB34B1" w:rsidRDefault="00FB34B1"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927C4A" w:rsidRPr="002E622F" w:rsidRDefault="00927C4A" w:rsidP="00A07E0B">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927C4A" w:rsidRPr="002E622F" w:rsidRDefault="00927C4A" w:rsidP="00927C4A">
            <w:pPr>
              <w:overflowPunct w:val="0"/>
              <w:autoSpaceDE w:val="0"/>
              <w:autoSpaceDN w:val="0"/>
              <w:adjustRightInd w:val="0"/>
              <w:spacing w:after="0" w:line="240" w:lineRule="auto"/>
              <w:jc w:val="center"/>
              <w:textAlignment w:val="baseline"/>
              <w:rPr>
                <w:rFonts w:ascii="Arial" w:eastAsia="Times New Roman" w:hAnsi="Arial" w:cs="Arial"/>
                <w:b/>
                <w:sz w:val="24"/>
                <w:szCs w:val="24"/>
                <w:lang w:eastAsia="ru-RU"/>
              </w:rPr>
            </w:pPr>
            <w:r w:rsidRPr="002E622F">
              <w:rPr>
                <w:rFonts w:ascii="Arial" w:eastAsia="Times New Roman" w:hAnsi="Arial" w:cs="Arial"/>
                <w:b/>
                <w:sz w:val="24"/>
                <w:szCs w:val="24"/>
                <w:lang w:eastAsia="ru-RU"/>
              </w:rPr>
              <w:t>Москва</w:t>
            </w:r>
          </w:p>
          <w:p w:rsidR="00927C4A" w:rsidRPr="002E622F" w:rsidRDefault="00927C4A" w:rsidP="00927C4A">
            <w:pPr>
              <w:overflowPunct w:val="0"/>
              <w:autoSpaceDE w:val="0"/>
              <w:autoSpaceDN w:val="0"/>
              <w:adjustRightInd w:val="0"/>
              <w:spacing w:after="0" w:line="240" w:lineRule="auto"/>
              <w:jc w:val="center"/>
              <w:textAlignment w:val="baseline"/>
              <w:rPr>
                <w:rFonts w:ascii="Arial" w:eastAsia="Times New Roman" w:hAnsi="Arial" w:cs="Arial"/>
                <w:b/>
                <w:sz w:val="24"/>
                <w:szCs w:val="24"/>
                <w:lang w:eastAsia="ru-RU"/>
              </w:rPr>
            </w:pPr>
            <w:r w:rsidRPr="002E622F">
              <w:rPr>
                <w:rFonts w:ascii="Arial" w:eastAsia="Times New Roman" w:hAnsi="Arial" w:cs="Arial"/>
                <w:b/>
                <w:sz w:val="24"/>
                <w:szCs w:val="24"/>
                <w:lang w:eastAsia="ru-RU"/>
              </w:rPr>
              <w:t>АО «Концерн ВКО «Алмаз – Антей»</w:t>
            </w:r>
          </w:p>
          <w:p w:rsidR="00927C4A" w:rsidRPr="002E622F" w:rsidRDefault="00927C4A" w:rsidP="00043899">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r w:rsidRPr="002E622F">
              <w:rPr>
                <w:rFonts w:ascii="Arial" w:eastAsia="Times New Roman" w:hAnsi="Arial" w:cs="Arial"/>
                <w:b/>
                <w:sz w:val="24"/>
                <w:szCs w:val="24"/>
                <w:lang w:eastAsia="ru-RU"/>
              </w:rPr>
              <w:t>20</w:t>
            </w:r>
            <w:r w:rsidR="00043899">
              <w:rPr>
                <w:rFonts w:ascii="Arial" w:eastAsia="Times New Roman" w:hAnsi="Arial" w:cs="Arial"/>
                <w:b/>
                <w:sz w:val="24"/>
                <w:szCs w:val="24"/>
                <w:lang w:eastAsia="ru-RU"/>
              </w:rPr>
              <w:t>20</w:t>
            </w:r>
          </w:p>
        </w:tc>
      </w:tr>
    </w:tbl>
    <w:p w:rsidR="006D5F85" w:rsidRPr="002E622F" w:rsidRDefault="006D5F85" w:rsidP="00A65410">
      <w:pPr>
        <w:spacing w:before="240" w:after="240" w:line="240" w:lineRule="auto"/>
        <w:jc w:val="center"/>
        <w:rPr>
          <w:rFonts w:ascii="Arial" w:hAnsi="Arial" w:cs="Arial"/>
          <w:b/>
          <w:sz w:val="28"/>
          <w:szCs w:val="28"/>
          <w:lang w:eastAsia="ru-RU"/>
        </w:rPr>
      </w:pPr>
      <w:r w:rsidRPr="002E622F">
        <w:rPr>
          <w:rFonts w:ascii="Arial" w:hAnsi="Arial" w:cs="Arial"/>
          <w:b/>
          <w:sz w:val="28"/>
          <w:szCs w:val="28"/>
          <w:lang w:eastAsia="ru-RU"/>
        </w:rPr>
        <w:lastRenderedPageBreak/>
        <w:t>Предисловие</w:t>
      </w:r>
    </w:p>
    <w:p w:rsidR="00B47926" w:rsidRPr="00527BC8" w:rsidRDefault="00B47926" w:rsidP="00B47926">
      <w:pPr>
        <w:tabs>
          <w:tab w:val="center" w:pos="4677"/>
          <w:tab w:val="right" w:pos="9355"/>
        </w:tabs>
        <w:spacing w:after="0" w:line="240" w:lineRule="auto"/>
        <w:ind w:right="-108" w:firstLine="567"/>
        <w:jc w:val="both"/>
        <w:rPr>
          <w:rFonts w:ascii="Arial" w:eastAsia="Times New Roman" w:hAnsi="Arial" w:cs="Arial"/>
          <w:b/>
          <w:sz w:val="20"/>
          <w:szCs w:val="20"/>
          <w:lang w:eastAsia="ru-RU"/>
        </w:rPr>
      </w:pPr>
      <w:r w:rsidRPr="00632D01">
        <w:rPr>
          <w:rFonts w:ascii="Arial" w:eastAsia="Times New Roman" w:hAnsi="Arial" w:cs="Arial"/>
          <w:color w:val="000000"/>
          <w:sz w:val="24"/>
          <w:szCs w:val="24"/>
          <w:lang w:eastAsia="ru-RU"/>
        </w:rPr>
        <w:t>1</w:t>
      </w:r>
      <w:r w:rsidRPr="005D63B7">
        <w:rPr>
          <w:rFonts w:ascii="Arial" w:eastAsia="Times New Roman" w:hAnsi="Arial" w:cs="Arial"/>
          <w:color w:val="000000"/>
          <w:sz w:val="24"/>
          <w:szCs w:val="24"/>
          <w:lang w:eastAsia="ru-RU"/>
        </w:rPr>
        <w:t> </w:t>
      </w:r>
      <w:proofErr w:type="gramStart"/>
      <w:r w:rsidRPr="00527BC8">
        <w:rPr>
          <w:rFonts w:ascii="Arial" w:eastAsia="Times New Roman" w:hAnsi="Arial" w:cs="Arial"/>
          <w:color w:val="000000"/>
          <w:sz w:val="24"/>
          <w:szCs w:val="24"/>
          <w:lang w:eastAsia="ru-RU"/>
        </w:rPr>
        <w:t>РАЗРАБОТАН</w:t>
      </w:r>
      <w:proofErr w:type="gramEnd"/>
      <w:r w:rsidRPr="00527BC8">
        <w:rPr>
          <w:rFonts w:ascii="Arial" w:eastAsia="Times New Roman" w:hAnsi="Arial" w:cs="Arial"/>
          <w:color w:val="000000"/>
          <w:sz w:val="24"/>
          <w:szCs w:val="24"/>
          <w:lang w:eastAsia="ru-RU"/>
        </w:rPr>
        <w:t xml:space="preserve"> Департаментом </w:t>
      </w:r>
      <w:r w:rsidR="006A7AB8">
        <w:rPr>
          <w:rFonts w:ascii="Arial" w:eastAsia="Times New Roman" w:hAnsi="Arial" w:cs="Arial"/>
          <w:color w:val="000000"/>
          <w:sz w:val="24"/>
          <w:szCs w:val="24"/>
          <w:lang w:eastAsia="ru-RU"/>
        </w:rPr>
        <w:t>кадровой политики</w:t>
      </w:r>
    </w:p>
    <w:p w:rsidR="00B47926" w:rsidRPr="00527BC8" w:rsidRDefault="00B47926" w:rsidP="00B47926">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p>
    <w:p w:rsidR="00B47926" w:rsidRPr="00527BC8" w:rsidRDefault="00B47926" w:rsidP="00B47926">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2</w:t>
      </w:r>
      <w:r w:rsidRPr="005D63B7">
        <w:rPr>
          <w:rFonts w:ascii="Arial" w:eastAsia="Times New Roman" w:hAnsi="Arial" w:cs="Arial"/>
          <w:color w:val="000000"/>
          <w:sz w:val="24"/>
          <w:szCs w:val="24"/>
          <w:lang w:eastAsia="ru-RU"/>
        </w:rPr>
        <w:t> </w:t>
      </w:r>
      <w:r w:rsidR="002045C7" w:rsidRPr="002045C7">
        <w:rPr>
          <w:rFonts w:ascii="Arial" w:eastAsia="Times New Roman" w:hAnsi="Arial" w:cs="Arial"/>
          <w:sz w:val="24"/>
          <w:szCs w:val="24"/>
          <w:lang w:eastAsia="ru-RU"/>
        </w:rPr>
        <w:t xml:space="preserve">ВЗАМЕН </w:t>
      </w:r>
      <w:proofErr w:type="gramStart"/>
      <w:r w:rsidR="002045C7" w:rsidRPr="002045C7">
        <w:rPr>
          <w:rFonts w:ascii="Arial" w:eastAsia="Times New Roman" w:hAnsi="Arial" w:cs="Arial"/>
          <w:sz w:val="24"/>
          <w:szCs w:val="24"/>
          <w:lang w:eastAsia="ru-RU"/>
        </w:rPr>
        <w:t>ПР</w:t>
      </w:r>
      <w:proofErr w:type="gramEnd"/>
      <w:r w:rsidR="002045C7" w:rsidRPr="002045C7">
        <w:rPr>
          <w:rFonts w:ascii="Arial" w:eastAsia="Times New Roman" w:hAnsi="Arial" w:cs="Arial"/>
          <w:sz w:val="24"/>
          <w:szCs w:val="24"/>
          <w:lang w:eastAsia="ru-RU"/>
        </w:rPr>
        <w:t xml:space="preserve"> ИПВР 6.2–36–2018/</w:t>
      </w:r>
      <w:r w:rsidR="00EA0B8C" w:rsidRPr="002045C7">
        <w:rPr>
          <w:rFonts w:ascii="Arial" w:eastAsia="Times New Roman" w:hAnsi="Arial" w:cs="Arial"/>
          <w:color w:val="FF0000"/>
          <w:sz w:val="24"/>
          <w:szCs w:val="24"/>
          <w:lang w:eastAsia="ru-RU"/>
        </w:rPr>
        <w:t>ВВЕДЁН ВПЕРВЫЕ</w:t>
      </w:r>
    </w:p>
    <w:p w:rsidR="005808D2" w:rsidRPr="009459A9" w:rsidRDefault="005808D2" w:rsidP="009459A9">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val="x-none" w:eastAsia="ru-RU"/>
        </w:rPr>
      </w:pPr>
    </w:p>
    <w:p w:rsidR="00170EAF" w:rsidRPr="002E622F" w:rsidRDefault="00170EAF" w:rsidP="006F6ADE">
      <w:pPr>
        <w:spacing w:after="0" w:line="240" w:lineRule="auto"/>
        <w:rPr>
          <w:rFonts w:ascii="Arial" w:hAnsi="Arial" w:cs="Arial"/>
        </w:rPr>
      </w:pPr>
    </w:p>
    <w:p w:rsidR="00232502" w:rsidRPr="002E622F" w:rsidRDefault="00232502" w:rsidP="006D4A8E">
      <w:pPr>
        <w:spacing w:after="0" w:line="240" w:lineRule="auto"/>
        <w:rPr>
          <w:rFonts w:ascii="Arial" w:hAnsi="Arial" w:cs="Arial"/>
        </w:rPr>
      </w:pPr>
    </w:p>
    <w:p w:rsidR="00232502" w:rsidRPr="002E622F" w:rsidRDefault="00232502" w:rsidP="006D4A8E">
      <w:pPr>
        <w:spacing w:after="0" w:line="240" w:lineRule="auto"/>
        <w:rPr>
          <w:rFonts w:ascii="Arial" w:hAnsi="Arial" w:cs="Arial"/>
        </w:rPr>
      </w:pPr>
    </w:p>
    <w:p w:rsidR="00232502" w:rsidRPr="002E622F" w:rsidRDefault="00232502" w:rsidP="006D4A8E">
      <w:pPr>
        <w:spacing w:after="0" w:line="240" w:lineRule="auto"/>
        <w:rPr>
          <w:rFonts w:ascii="Arial" w:hAnsi="Arial" w:cs="Arial"/>
        </w:rPr>
      </w:pPr>
    </w:p>
    <w:p w:rsidR="00232502" w:rsidRPr="002E622F" w:rsidRDefault="00232502" w:rsidP="006D4A8E">
      <w:pPr>
        <w:spacing w:after="0" w:line="240" w:lineRule="auto"/>
        <w:rPr>
          <w:rFonts w:ascii="Arial" w:hAnsi="Arial" w:cs="Arial"/>
        </w:rPr>
      </w:pPr>
    </w:p>
    <w:p w:rsidR="00DE61BE" w:rsidRPr="002E622F" w:rsidRDefault="00DE61BE" w:rsidP="006D4A8E">
      <w:pPr>
        <w:spacing w:after="0" w:line="240" w:lineRule="auto"/>
        <w:rPr>
          <w:rFonts w:ascii="Arial" w:hAnsi="Arial" w:cs="Arial"/>
        </w:rPr>
      </w:pPr>
    </w:p>
    <w:p w:rsidR="005647E7" w:rsidRPr="002E622F" w:rsidRDefault="005647E7"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Default="006D4A8E"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Default="00B60FF0" w:rsidP="006D4A8E">
      <w:pPr>
        <w:spacing w:after="0" w:line="240" w:lineRule="auto"/>
        <w:rPr>
          <w:rFonts w:ascii="Arial" w:hAnsi="Arial" w:cs="Arial"/>
        </w:rPr>
      </w:pPr>
    </w:p>
    <w:p w:rsidR="00B60FF0" w:rsidRPr="002E622F" w:rsidRDefault="00B60FF0"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6D4A8E" w:rsidRPr="002E622F" w:rsidRDefault="006D4A8E" w:rsidP="006D4A8E">
      <w:pPr>
        <w:spacing w:after="0" w:line="240" w:lineRule="auto"/>
        <w:rPr>
          <w:rFonts w:ascii="Arial" w:hAnsi="Arial" w:cs="Arial"/>
        </w:rPr>
      </w:pPr>
    </w:p>
    <w:p w:rsidR="005647E7" w:rsidRPr="002E622F" w:rsidRDefault="005647E7" w:rsidP="006D4A8E">
      <w:pPr>
        <w:spacing w:after="0" w:line="240" w:lineRule="auto"/>
        <w:rPr>
          <w:rFonts w:ascii="Arial" w:hAnsi="Arial" w:cs="Arial"/>
        </w:rPr>
      </w:pPr>
    </w:p>
    <w:p w:rsidR="00CD7FFE" w:rsidRDefault="00CD7FFE" w:rsidP="006D4A8E">
      <w:pPr>
        <w:spacing w:after="0" w:line="240" w:lineRule="auto"/>
        <w:rPr>
          <w:rFonts w:ascii="Arial" w:hAnsi="Arial" w:cs="Arial"/>
        </w:rPr>
      </w:pPr>
    </w:p>
    <w:p w:rsidR="00CD7FFE" w:rsidRPr="002E622F" w:rsidRDefault="00CD7FFE" w:rsidP="006D4A8E">
      <w:pPr>
        <w:spacing w:after="0" w:line="240" w:lineRule="auto"/>
        <w:rPr>
          <w:rFonts w:ascii="Arial" w:hAnsi="Arial" w:cs="Arial"/>
        </w:rPr>
      </w:pPr>
    </w:p>
    <w:p w:rsidR="00D52484" w:rsidRDefault="00D52484" w:rsidP="006D4A8E">
      <w:pPr>
        <w:spacing w:after="0" w:line="240" w:lineRule="auto"/>
        <w:rPr>
          <w:rFonts w:ascii="Arial" w:hAnsi="Arial" w:cs="Arial"/>
        </w:rPr>
      </w:pPr>
    </w:p>
    <w:p w:rsidR="00D52484" w:rsidRDefault="00D52484" w:rsidP="006D4A8E">
      <w:pPr>
        <w:spacing w:after="0" w:line="240" w:lineRule="auto"/>
        <w:rPr>
          <w:rFonts w:ascii="Arial" w:hAnsi="Arial" w:cs="Arial"/>
        </w:rPr>
      </w:pPr>
    </w:p>
    <w:p w:rsidR="00671C78" w:rsidRDefault="00671C78" w:rsidP="006D4A8E">
      <w:pPr>
        <w:spacing w:after="0" w:line="240" w:lineRule="auto"/>
        <w:rPr>
          <w:rFonts w:ascii="Arial" w:hAnsi="Arial" w:cs="Arial"/>
        </w:rPr>
      </w:pPr>
    </w:p>
    <w:p w:rsidR="00671C78" w:rsidRPr="002E622F" w:rsidRDefault="00671C78" w:rsidP="006D4A8E">
      <w:pPr>
        <w:spacing w:after="0" w:line="240" w:lineRule="auto"/>
        <w:rPr>
          <w:rFonts w:ascii="Arial" w:hAnsi="Arial" w:cs="Arial"/>
        </w:rPr>
      </w:pPr>
    </w:p>
    <w:p w:rsidR="005647E7" w:rsidRPr="002E622F" w:rsidRDefault="005647E7" w:rsidP="006D4A8E">
      <w:pPr>
        <w:spacing w:after="0" w:line="240" w:lineRule="auto"/>
        <w:rPr>
          <w:rFonts w:ascii="Arial" w:hAnsi="Arial" w:cs="Arial"/>
        </w:rPr>
      </w:pPr>
    </w:p>
    <w:p w:rsidR="00AC2D94" w:rsidRPr="002E622F" w:rsidRDefault="00AC2D94" w:rsidP="006D4A8E">
      <w:pPr>
        <w:pBdr>
          <w:bottom w:val="single" w:sz="12" w:space="1" w:color="auto"/>
        </w:pBdr>
        <w:spacing w:after="0" w:line="240" w:lineRule="auto"/>
        <w:rPr>
          <w:rFonts w:ascii="Arial" w:hAnsi="Arial" w:cs="Arial"/>
        </w:rPr>
      </w:pPr>
    </w:p>
    <w:p w:rsidR="008C6B93" w:rsidRDefault="00232502" w:rsidP="00CD7FFE">
      <w:pPr>
        <w:tabs>
          <w:tab w:val="left" w:pos="3402"/>
          <w:tab w:val="left" w:pos="4111"/>
          <w:tab w:val="left" w:pos="4820"/>
          <w:tab w:val="left" w:pos="8364"/>
        </w:tabs>
        <w:spacing w:after="0" w:line="240" w:lineRule="auto"/>
        <w:ind w:firstLine="567"/>
        <w:jc w:val="both"/>
        <w:rPr>
          <w:rFonts w:ascii="Arial" w:hAnsi="Arial" w:cs="Arial"/>
        </w:rPr>
      </w:pPr>
      <w:r w:rsidRPr="00194984">
        <w:rPr>
          <w:rFonts w:ascii="Arial" w:hAnsi="Arial" w:cs="Arial"/>
        </w:rPr>
        <w:t>Нас</w:t>
      </w:r>
      <w:r w:rsidRPr="002E622F">
        <w:rPr>
          <w:rFonts w:ascii="Arial" w:hAnsi="Arial" w:cs="Arial"/>
        </w:rPr>
        <w:t xml:space="preserve">тоящий </w:t>
      </w:r>
      <w:r w:rsidR="00E62204">
        <w:rPr>
          <w:rFonts w:ascii="Arial" w:hAnsi="Arial" w:cs="Arial"/>
        </w:rPr>
        <w:t xml:space="preserve">стандарт </w:t>
      </w:r>
      <w:r w:rsidRPr="002E622F">
        <w:rPr>
          <w:rFonts w:ascii="Arial" w:hAnsi="Arial" w:cs="Arial"/>
        </w:rPr>
        <w:t>не может быть полностью или частично воспроизвед</w:t>
      </w:r>
      <w:r w:rsidR="008A20AD" w:rsidRPr="002E622F">
        <w:rPr>
          <w:rFonts w:ascii="Arial" w:hAnsi="Arial" w:cs="Arial"/>
        </w:rPr>
        <w:t>ё</w:t>
      </w:r>
      <w:r w:rsidRPr="002E622F">
        <w:rPr>
          <w:rFonts w:ascii="Arial" w:hAnsi="Arial" w:cs="Arial"/>
        </w:rPr>
        <w:t>н, тиражирован и распростран</w:t>
      </w:r>
      <w:r w:rsidR="008A20AD" w:rsidRPr="002E622F">
        <w:rPr>
          <w:rFonts w:ascii="Arial" w:hAnsi="Arial" w:cs="Arial"/>
        </w:rPr>
        <w:t>ё</w:t>
      </w:r>
      <w:r w:rsidRPr="002E622F">
        <w:rPr>
          <w:rFonts w:ascii="Arial" w:hAnsi="Arial" w:cs="Arial"/>
        </w:rPr>
        <w:t>н в качестве официального издания без разрешения</w:t>
      </w:r>
      <w:r w:rsidR="00FF2771" w:rsidRPr="00FF2771">
        <w:rPr>
          <w:rFonts w:ascii="Arial" w:hAnsi="Arial" w:cs="Arial"/>
        </w:rPr>
        <w:t xml:space="preserve"> </w:t>
      </w:r>
      <w:r w:rsidR="00FF2771" w:rsidRPr="002E622F">
        <w:rPr>
          <w:rFonts w:ascii="Arial" w:hAnsi="Arial" w:cs="Arial"/>
        </w:rPr>
        <w:t>генерального директора АО «Концерн ВКО «Алмаз – Антей»</w:t>
      </w:r>
      <w:r w:rsidR="008C6B93">
        <w:rPr>
          <w:rFonts w:ascii="Arial" w:hAnsi="Arial" w:cs="Arial"/>
        </w:rPr>
        <w:br w:type="page"/>
      </w:r>
    </w:p>
    <w:p w:rsidR="00516310" w:rsidRPr="005B4E61" w:rsidRDefault="00516310" w:rsidP="005B4E61">
      <w:pPr>
        <w:tabs>
          <w:tab w:val="left" w:pos="3402"/>
          <w:tab w:val="left" w:pos="4111"/>
          <w:tab w:val="left" w:pos="4820"/>
          <w:tab w:val="left" w:pos="8364"/>
        </w:tabs>
        <w:spacing w:after="240" w:line="240" w:lineRule="auto"/>
        <w:jc w:val="center"/>
        <w:rPr>
          <w:rFonts w:ascii="Arial" w:eastAsia="Times New Roman" w:hAnsi="Arial" w:cs="Arial"/>
          <w:b/>
          <w:sz w:val="28"/>
          <w:szCs w:val="24"/>
          <w:lang w:eastAsia="ru-RU"/>
        </w:rPr>
      </w:pPr>
      <w:r w:rsidRPr="005B4E61">
        <w:rPr>
          <w:rFonts w:ascii="Arial" w:eastAsia="Times New Roman" w:hAnsi="Arial" w:cs="Arial"/>
          <w:b/>
          <w:sz w:val="28"/>
          <w:szCs w:val="24"/>
          <w:lang w:eastAsia="ru-RU"/>
        </w:rPr>
        <w:lastRenderedPageBreak/>
        <w:t>Содержание</w:t>
      </w:r>
    </w:p>
    <w:p w:rsidR="005E5640" w:rsidRDefault="00D060B8">
      <w:pPr>
        <w:pStyle w:val="15"/>
        <w:rPr>
          <w:rFonts w:asciiTheme="minorHAnsi" w:eastAsiaTheme="minorEastAsia" w:hAnsiTheme="minorHAnsi" w:cstheme="minorBidi"/>
          <w:bCs w:val="0"/>
          <w:noProof/>
          <w:sz w:val="22"/>
          <w:szCs w:val="22"/>
        </w:rPr>
      </w:pPr>
      <w:r w:rsidRPr="000A751E">
        <w:rPr>
          <w:bCs w:val="0"/>
          <w:caps/>
          <w:smallCaps/>
        </w:rPr>
        <w:fldChar w:fldCharType="begin"/>
      </w:r>
      <w:r w:rsidRPr="000A751E">
        <w:rPr>
          <w:bCs w:val="0"/>
          <w:caps/>
          <w:smallCaps/>
        </w:rPr>
        <w:instrText xml:space="preserve"> TOC \o "1-3" \f \u </w:instrText>
      </w:r>
      <w:r w:rsidRPr="000A751E">
        <w:rPr>
          <w:bCs w:val="0"/>
          <w:caps/>
          <w:smallCaps/>
        </w:rPr>
        <w:fldChar w:fldCharType="separate"/>
      </w:r>
      <w:r w:rsidR="005E5640">
        <w:rPr>
          <w:noProof/>
        </w:rPr>
        <w:t>1 Область применения</w:t>
      </w:r>
      <w:r w:rsidR="005E5640">
        <w:rPr>
          <w:noProof/>
        </w:rPr>
        <w:tab/>
      </w:r>
      <w:r w:rsidR="005E5640">
        <w:rPr>
          <w:noProof/>
        </w:rPr>
        <w:fldChar w:fldCharType="begin"/>
      </w:r>
      <w:r w:rsidR="005E5640">
        <w:rPr>
          <w:noProof/>
        </w:rPr>
        <w:instrText xml:space="preserve"> PAGEREF _Toc29992427 \h </w:instrText>
      </w:r>
      <w:r w:rsidR="005E5640">
        <w:rPr>
          <w:noProof/>
        </w:rPr>
      </w:r>
      <w:r w:rsidR="005E5640">
        <w:rPr>
          <w:noProof/>
        </w:rPr>
        <w:fldChar w:fldCharType="separate"/>
      </w:r>
      <w:r w:rsidR="005E5640">
        <w:rPr>
          <w:noProof/>
        </w:rPr>
        <w:t>1</w:t>
      </w:r>
      <w:r w:rsidR="005E5640">
        <w:rPr>
          <w:noProof/>
        </w:rPr>
        <w:fldChar w:fldCharType="end"/>
      </w:r>
    </w:p>
    <w:p w:rsidR="005E5640" w:rsidRDefault="005E5640">
      <w:pPr>
        <w:pStyle w:val="15"/>
        <w:rPr>
          <w:rFonts w:asciiTheme="minorHAnsi" w:eastAsiaTheme="minorEastAsia" w:hAnsiTheme="minorHAnsi" w:cstheme="minorBidi"/>
          <w:bCs w:val="0"/>
          <w:noProof/>
          <w:sz w:val="22"/>
          <w:szCs w:val="22"/>
        </w:rPr>
      </w:pPr>
      <w:r>
        <w:rPr>
          <w:noProof/>
        </w:rPr>
        <w:t>2 Нормативные ссылки</w:t>
      </w:r>
      <w:r>
        <w:rPr>
          <w:noProof/>
        </w:rPr>
        <w:tab/>
      </w:r>
      <w:r>
        <w:rPr>
          <w:noProof/>
        </w:rPr>
        <w:fldChar w:fldCharType="begin"/>
      </w:r>
      <w:r>
        <w:rPr>
          <w:noProof/>
        </w:rPr>
        <w:instrText xml:space="preserve"> PAGEREF _Toc29992428 \h </w:instrText>
      </w:r>
      <w:r>
        <w:rPr>
          <w:noProof/>
        </w:rPr>
      </w:r>
      <w:r>
        <w:rPr>
          <w:noProof/>
        </w:rPr>
        <w:fldChar w:fldCharType="separate"/>
      </w:r>
      <w:r>
        <w:rPr>
          <w:noProof/>
        </w:rPr>
        <w:t>1</w:t>
      </w:r>
      <w:r>
        <w:rPr>
          <w:noProof/>
        </w:rPr>
        <w:fldChar w:fldCharType="end"/>
      </w:r>
    </w:p>
    <w:p w:rsidR="005E5640" w:rsidRDefault="005E5640">
      <w:pPr>
        <w:pStyle w:val="15"/>
        <w:rPr>
          <w:rFonts w:asciiTheme="minorHAnsi" w:eastAsiaTheme="minorEastAsia" w:hAnsiTheme="minorHAnsi" w:cstheme="minorBidi"/>
          <w:bCs w:val="0"/>
          <w:noProof/>
          <w:sz w:val="22"/>
          <w:szCs w:val="22"/>
        </w:rPr>
      </w:pPr>
      <w:r>
        <w:rPr>
          <w:noProof/>
        </w:rPr>
        <w:t>3 Термины, определения и сокращения</w:t>
      </w:r>
      <w:r>
        <w:rPr>
          <w:noProof/>
        </w:rPr>
        <w:tab/>
      </w:r>
      <w:r>
        <w:rPr>
          <w:noProof/>
        </w:rPr>
        <w:fldChar w:fldCharType="begin"/>
      </w:r>
      <w:r>
        <w:rPr>
          <w:noProof/>
        </w:rPr>
        <w:instrText xml:space="preserve"> PAGEREF _Toc29992429 \h </w:instrText>
      </w:r>
      <w:r>
        <w:rPr>
          <w:noProof/>
        </w:rPr>
      </w:r>
      <w:r>
        <w:rPr>
          <w:noProof/>
        </w:rPr>
        <w:fldChar w:fldCharType="separate"/>
      </w:r>
      <w:r>
        <w:rPr>
          <w:noProof/>
        </w:rPr>
        <w:t>2</w:t>
      </w:r>
      <w:r>
        <w:rPr>
          <w:noProof/>
        </w:rPr>
        <w:fldChar w:fldCharType="end"/>
      </w:r>
    </w:p>
    <w:p w:rsidR="005E5640" w:rsidRDefault="005E5640">
      <w:pPr>
        <w:pStyle w:val="15"/>
        <w:rPr>
          <w:rFonts w:asciiTheme="minorHAnsi" w:eastAsiaTheme="minorEastAsia" w:hAnsiTheme="minorHAnsi" w:cstheme="minorBidi"/>
          <w:bCs w:val="0"/>
          <w:noProof/>
          <w:sz w:val="22"/>
          <w:szCs w:val="22"/>
        </w:rPr>
      </w:pPr>
      <w:r>
        <w:rPr>
          <w:noProof/>
        </w:rPr>
        <w:t>4 Ответственность</w:t>
      </w:r>
      <w:r>
        <w:rPr>
          <w:noProof/>
        </w:rPr>
        <w:tab/>
      </w:r>
      <w:r>
        <w:rPr>
          <w:noProof/>
        </w:rPr>
        <w:fldChar w:fldCharType="begin"/>
      </w:r>
      <w:r>
        <w:rPr>
          <w:noProof/>
        </w:rPr>
        <w:instrText xml:space="preserve"> PAGEREF _Toc29992430 \h </w:instrText>
      </w:r>
      <w:r>
        <w:rPr>
          <w:noProof/>
        </w:rPr>
      </w:r>
      <w:r>
        <w:rPr>
          <w:noProof/>
        </w:rPr>
        <w:fldChar w:fldCharType="separate"/>
      </w:r>
      <w:r>
        <w:rPr>
          <w:noProof/>
        </w:rPr>
        <w:t>2</w:t>
      </w:r>
      <w:r>
        <w:rPr>
          <w:noProof/>
        </w:rPr>
        <w:fldChar w:fldCharType="end"/>
      </w:r>
    </w:p>
    <w:p w:rsidR="005E5640" w:rsidRDefault="005E5640">
      <w:pPr>
        <w:pStyle w:val="15"/>
        <w:rPr>
          <w:rFonts w:asciiTheme="minorHAnsi" w:eastAsiaTheme="minorEastAsia" w:hAnsiTheme="minorHAnsi" w:cstheme="minorBidi"/>
          <w:bCs w:val="0"/>
          <w:noProof/>
          <w:sz w:val="22"/>
          <w:szCs w:val="22"/>
        </w:rPr>
      </w:pPr>
      <w:r>
        <w:rPr>
          <w:noProof/>
        </w:rPr>
        <w:t>5 Требования</w:t>
      </w:r>
      <w:r>
        <w:rPr>
          <w:noProof/>
        </w:rPr>
        <w:tab/>
      </w:r>
      <w:r>
        <w:rPr>
          <w:noProof/>
        </w:rPr>
        <w:fldChar w:fldCharType="begin"/>
      </w:r>
      <w:r>
        <w:rPr>
          <w:noProof/>
        </w:rPr>
        <w:instrText xml:space="preserve"> PAGEREF _Toc29992431 \h </w:instrText>
      </w:r>
      <w:r>
        <w:rPr>
          <w:noProof/>
        </w:rPr>
      </w:r>
      <w:r>
        <w:rPr>
          <w:noProof/>
        </w:rPr>
        <w:fldChar w:fldCharType="separate"/>
      </w:r>
      <w:r>
        <w:rPr>
          <w:noProof/>
        </w:rPr>
        <w:t>3</w:t>
      </w:r>
      <w:r>
        <w:rPr>
          <w:noProof/>
        </w:rPr>
        <w:fldChar w:fldCharType="end"/>
      </w:r>
    </w:p>
    <w:p w:rsidR="005E5640" w:rsidRPr="000C4236" w:rsidRDefault="005E5640" w:rsidP="008A3926">
      <w:pPr>
        <w:pStyle w:val="26"/>
        <w:tabs>
          <w:tab w:val="clear" w:pos="9356"/>
          <w:tab w:val="left" w:leader="dot" w:pos="9498"/>
        </w:tabs>
        <w:rPr>
          <w:noProof/>
          <w:lang w:val="ru-RU"/>
        </w:rPr>
      </w:pPr>
      <w:r w:rsidRPr="000C4236">
        <w:rPr>
          <w:noProof/>
          <w:lang w:val="ru-RU"/>
        </w:rPr>
        <w:t>5.1 Общие положения</w:t>
      </w:r>
      <w:r w:rsidRPr="000C4236">
        <w:rPr>
          <w:noProof/>
          <w:lang w:val="ru-RU"/>
        </w:rPr>
        <w:tab/>
      </w:r>
      <w:r w:rsidRPr="008A3926">
        <w:rPr>
          <w:noProof/>
        </w:rPr>
        <w:fldChar w:fldCharType="begin"/>
      </w:r>
      <w:r w:rsidRPr="000C4236">
        <w:rPr>
          <w:noProof/>
          <w:lang w:val="ru-RU"/>
        </w:rPr>
        <w:instrText xml:space="preserve"> </w:instrText>
      </w:r>
      <w:r w:rsidRPr="008A3926">
        <w:rPr>
          <w:noProof/>
        </w:rPr>
        <w:instrText>PAGEREF</w:instrText>
      </w:r>
      <w:r w:rsidRPr="000C4236">
        <w:rPr>
          <w:noProof/>
          <w:lang w:val="ru-RU"/>
        </w:rPr>
        <w:instrText xml:space="preserve"> _</w:instrText>
      </w:r>
      <w:r w:rsidRPr="008A3926">
        <w:rPr>
          <w:noProof/>
        </w:rPr>
        <w:instrText>Toc</w:instrText>
      </w:r>
      <w:r w:rsidRPr="000C4236">
        <w:rPr>
          <w:noProof/>
          <w:lang w:val="ru-RU"/>
        </w:rPr>
        <w:instrText>29992432 \</w:instrText>
      </w:r>
      <w:r w:rsidRPr="008A3926">
        <w:rPr>
          <w:noProof/>
        </w:rPr>
        <w:instrText>h</w:instrText>
      </w:r>
      <w:r w:rsidRPr="000C4236">
        <w:rPr>
          <w:noProof/>
          <w:lang w:val="ru-RU"/>
        </w:rPr>
        <w:instrText xml:space="preserve"> </w:instrText>
      </w:r>
      <w:r w:rsidRPr="008A3926">
        <w:rPr>
          <w:noProof/>
        </w:rPr>
      </w:r>
      <w:r w:rsidRPr="008A3926">
        <w:rPr>
          <w:noProof/>
        </w:rPr>
        <w:fldChar w:fldCharType="separate"/>
      </w:r>
      <w:r w:rsidRPr="000C4236">
        <w:rPr>
          <w:noProof/>
          <w:lang w:val="ru-RU"/>
        </w:rPr>
        <w:t>3</w:t>
      </w:r>
      <w:r w:rsidRPr="008A3926">
        <w:rPr>
          <w:noProof/>
        </w:rPr>
        <w:fldChar w:fldCharType="end"/>
      </w:r>
    </w:p>
    <w:p w:rsidR="005E5640" w:rsidRPr="000C4236" w:rsidRDefault="005E5640" w:rsidP="008A3926">
      <w:pPr>
        <w:pStyle w:val="26"/>
        <w:tabs>
          <w:tab w:val="clear" w:pos="9356"/>
          <w:tab w:val="left" w:leader="dot" w:pos="9498"/>
        </w:tabs>
        <w:rPr>
          <w:rFonts w:asciiTheme="minorHAnsi" w:eastAsiaTheme="minorEastAsia" w:hAnsiTheme="minorHAnsi" w:cstheme="minorBidi"/>
          <w:noProof/>
          <w:color w:val="auto"/>
          <w:sz w:val="22"/>
          <w:szCs w:val="22"/>
          <w:lang w:val="ru-RU"/>
        </w:rPr>
      </w:pPr>
      <w:r w:rsidRPr="000C4236">
        <w:rPr>
          <w:noProof/>
          <w:lang w:val="ru-RU"/>
        </w:rPr>
        <w:t>5.2 Прием на работу</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29992433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3</w:t>
      </w:r>
      <w:r>
        <w:rPr>
          <w:noProof/>
        </w:rPr>
        <w:fldChar w:fldCharType="end"/>
      </w:r>
    </w:p>
    <w:p w:rsidR="005E5640" w:rsidRPr="000C4236" w:rsidRDefault="005E5640" w:rsidP="008A3926">
      <w:pPr>
        <w:pStyle w:val="26"/>
        <w:tabs>
          <w:tab w:val="clear" w:pos="9356"/>
          <w:tab w:val="left" w:leader="dot" w:pos="9498"/>
        </w:tabs>
        <w:rPr>
          <w:rFonts w:asciiTheme="minorHAnsi" w:eastAsiaTheme="minorEastAsia" w:hAnsiTheme="minorHAnsi" w:cstheme="minorBidi"/>
          <w:noProof/>
          <w:color w:val="auto"/>
          <w:sz w:val="22"/>
          <w:szCs w:val="22"/>
          <w:lang w:val="ru-RU"/>
        </w:rPr>
      </w:pPr>
      <w:r w:rsidRPr="000C4236">
        <w:rPr>
          <w:noProof/>
          <w:lang w:val="ru-RU"/>
        </w:rPr>
        <w:t>5.3 Переводы</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29992434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6</w:t>
      </w:r>
      <w:r>
        <w:rPr>
          <w:noProof/>
        </w:rPr>
        <w:fldChar w:fldCharType="end"/>
      </w:r>
    </w:p>
    <w:p w:rsidR="005E5640" w:rsidRPr="000C4236" w:rsidRDefault="005E5640" w:rsidP="008A3926">
      <w:pPr>
        <w:pStyle w:val="26"/>
        <w:tabs>
          <w:tab w:val="clear" w:pos="9356"/>
          <w:tab w:val="left" w:leader="dot" w:pos="9498"/>
        </w:tabs>
        <w:rPr>
          <w:rFonts w:asciiTheme="minorHAnsi" w:eastAsiaTheme="minorEastAsia" w:hAnsiTheme="minorHAnsi" w:cstheme="minorBidi"/>
          <w:noProof/>
          <w:color w:val="auto"/>
          <w:sz w:val="22"/>
          <w:szCs w:val="22"/>
          <w:lang w:val="ru-RU"/>
        </w:rPr>
      </w:pPr>
      <w:r w:rsidRPr="000C4236">
        <w:rPr>
          <w:noProof/>
          <w:lang w:val="ru-RU"/>
        </w:rPr>
        <w:t>5.4 Прекращение трудового договора</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29992435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7</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5.5 Основные права работника</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29992436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10</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5.6 Основные обязанности работника</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29992437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10</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5.7 Основные права работодателя</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29992438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11</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5.8 Основные обязанности работодателя</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29992439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11</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5.9 Дисциплинарная ответственность работника за нарушение трудовой дисциплины</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29992440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13</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5.10 Материальная ответственность работника</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29992441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13</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5.11 Ответственность работодателя</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29992442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14</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5.12 Рабочее время и время отдыха</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29992443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15</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5.13 Поощрения за труд</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29992444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19</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5.14 Порядок, место и сроки выплаты заработной платы</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29992445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19</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5.15 Конфиденциальная информация</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29992446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20</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5.16 Иные вопросы регулирования трудовых отношений</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29992447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20</w:t>
      </w:r>
      <w:r>
        <w:rPr>
          <w:noProof/>
        </w:rPr>
        <w:fldChar w:fldCharType="end"/>
      </w:r>
    </w:p>
    <w:p w:rsidR="005E5640" w:rsidRPr="000C4236" w:rsidRDefault="005E5640" w:rsidP="008A3926">
      <w:pPr>
        <w:pStyle w:val="26"/>
        <w:rPr>
          <w:rFonts w:asciiTheme="minorHAnsi" w:eastAsiaTheme="minorEastAsia" w:hAnsiTheme="minorHAnsi" w:cstheme="minorBidi"/>
          <w:noProof/>
          <w:color w:val="auto"/>
          <w:sz w:val="22"/>
          <w:szCs w:val="22"/>
          <w:lang w:val="ru-RU"/>
        </w:rPr>
      </w:pPr>
      <w:r w:rsidRPr="000C4236">
        <w:rPr>
          <w:noProof/>
          <w:lang w:val="ru-RU"/>
        </w:rPr>
        <w:t>5.17 Иные вопросы регулирования трудовых отношений</w:t>
      </w:r>
      <w:r w:rsidRPr="000C4236">
        <w:rPr>
          <w:noProof/>
          <w:lang w:val="ru-RU"/>
        </w:rPr>
        <w:tab/>
      </w:r>
      <w:r>
        <w:rPr>
          <w:noProof/>
        </w:rPr>
        <w:fldChar w:fldCharType="begin"/>
      </w:r>
      <w:r w:rsidRPr="000C4236">
        <w:rPr>
          <w:noProof/>
          <w:lang w:val="ru-RU"/>
        </w:rPr>
        <w:instrText xml:space="preserve"> </w:instrText>
      </w:r>
      <w:r>
        <w:rPr>
          <w:noProof/>
        </w:rPr>
        <w:instrText>PAGEREF</w:instrText>
      </w:r>
      <w:r w:rsidRPr="000C4236">
        <w:rPr>
          <w:noProof/>
          <w:lang w:val="ru-RU"/>
        </w:rPr>
        <w:instrText xml:space="preserve"> _</w:instrText>
      </w:r>
      <w:r>
        <w:rPr>
          <w:noProof/>
        </w:rPr>
        <w:instrText>Toc</w:instrText>
      </w:r>
      <w:r w:rsidRPr="000C4236">
        <w:rPr>
          <w:noProof/>
          <w:lang w:val="ru-RU"/>
        </w:rPr>
        <w:instrText>29992448 \</w:instrText>
      </w:r>
      <w:r>
        <w:rPr>
          <w:noProof/>
        </w:rPr>
        <w:instrText>h</w:instrText>
      </w:r>
      <w:r w:rsidRPr="000C4236">
        <w:rPr>
          <w:noProof/>
          <w:lang w:val="ru-RU"/>
        </w:rPr>
        <w:instrText xml:space="preserve"> </w:instrText>
      </w:r>
      <w:r>
        <w:rPr>
          <w:noProof/>
        </w:rPr>
      </w:r>
      <w:r>
        <w:rPr>
          <w:noProof/>
        </w:rPr>
        <w:fldChar w:fldCharType="separate"/>
      </w:r>
      <w:r w:rsidRPr="000C4236">
        <w:rPr>
          <w:noProof/>
          <w:lang w:val="ru-RU"/>
        </w:rPr>
        <w:t>21</w:t>
      </w:r>
      <w:r>
        <w:rPr>
          <w:noProof/>
        </w:rPr>
        <w:fldChar w:fldCharType="end"/>
      </w:r>
    </w:p>
    <w:p w:rsidR="005E5640" w:rsidRPr="008A3926" w:rsidRDefault="005E5640" w:rsidP="00A6566C">
      <w:pPr>
        <w:pStyle w:val="34"/>
        <w:tabs>
          <w:tab w:val="right" w:leader="dot" w:pos="9627"/>
        </w:tabs>
        <w:ind w:hanging="440"/>
        <w:rPr>
          <w:rFonts w:ascii="Arial" w:hAnsi="Arial" w:cs="Arial"/>
          <w:noProof/>
          <w:sz w:val="24"/>
          <w:szCs w:val="24"/>
        </w:rPr>
      </w:pPr>
      <w:r w:rsidRPr="008A3926">
        <w:rPr>
          <w:rFonts w:ascii="Arial" w:hAnsi="Arial" w:cs="Arial"/>
          <w:noProof/>
          <w:sz w:val="24"/>
          <w:szCs w:val="24"/>
        </w:rPr>
        <w:t>Приложение А (обязательное)  Режим рабочего времени водителей автомобилей</w:t>
      </w:r>
      <w:r w:rsidRPr="008A3926">
        <w:rPr>
          <w:rFonts w:ascii="Arial" w:hAnsi="Arial" w:cs="Arial"/>
          <w:noProof/>
          <w:sz w:val="24"/>
          <w:szCs w:val="24"/>
        </w:rPr>
        <w:tab/>
      </w:r>
      <w:r w:rsidRPr="008A3926">
        <w:rPr>
          <w:rFonts w:ascii="Arial" w:hAnsi="Arial" w:cs="Arial"/>
          <w:noProof/>
          <w:sz w:val="24"/>
          <w:szCs w:val="24"/>
        </w:rPr>
        <w:fldChar w:fldCharType="begin"/>
      </w:r>
      <w:r w:rsidRPr="008A3926">
        <w:rPr>
          <w:rFonts w:ascii="Arial" w:hAnsi="Arial" w:cs="Arial"/>
          <w:noProof/>
          <w:sz w:val="24"/>
          <w:szCs w:val="24"/>
        </w:rPr>
        <w:instrText xml:space="preserve"> PAGEREF _Toc29992449 \h </w:instrText>
      </w:r>
      <w:r w:rsidRPr="008A3926">
        <w:rPr>
          <w:rFonts w:ascii="Arial" w:hAnsi="Arial" w:cs="Arial"/>
          <w:noProof/>
          <w:sz w:val="24"/>
          <w:szCs w:val="24"/>
        </w:rPr>
      </w:r>
      <w:r w:rsidRPr="008A3926">
        <w:rPr>
          <w:rFonts w:ascii="Arial" w:hAnsi="Arial" w:cs="Arial"/>
          <w:noProof/>
          <w:sz w:val="24"/>
          <w:szCs w:val="24"/>
        </w:rPr>
        <w:fldChar w:fldCharType="separate"/>
      </w:r>
      <w:r w:rsidRPr="008A3926">
        <w:rPr>
          <w:rFonts w:ascii="Arial" w:hAnsi="Arial" w:cs="Arial"/>
          <w:noProof/>
          <w:sz w:val="24"/>
          <w:szCs w:val="24"/>
        </w:rPr>
        <w:t>22</w:t>
      </w:r>
      <w:r w:rsidRPr="008A3926">
        <w:rPr>
          <w:rFonts w:ascii="Arial" w:hAnsi="Arial" w:cs="Arial"/>
          <w:noProof/>
          <w:sz w:val="24"/>
          <w:szCs w:val="24"/>
        </w:rPr>
        <w:fldChar w:fldCharType="end"/>
      </w:r>
    </w:p>
    <w:p w:rsidR="005E5640" w:rsidRPr="008A3926" w:rsidRDefault="005E5640" w:rsidP="00A6566C">
      <w:pPr>
        <w:pStyle w:val="34"/>
        <w:tabs>
          <w:tab w:val="right" w:leader="dot" w:pos="9627"/>
        </w:tabs>
        <w:ind w:left="1418" w:hanging="1418"/>
        <w:rPr>
          <w:rFonts w:ascii="Arial" w:hAnsi="Arial" w:cs="Arial"/>
          <w:noProof/>
          <w:sz w:val="24"/>
          <w:szCs w:val="24"/>
        </w:rPr>
      </w:pPr>
      <w:r w:rsidRPr="008A3926">
        <w:rPr>
          <w:rFonts w:ascii="Arial" w:hAnsi="Arial" w:cs="Arial"/>
          <w:noProof/>
          <w:sz w:val="24"/>
          <w:szCs w:val="24"/>
        </w:rPr>
        <w:t>Приложение Б (обязательное)  Перечень должностей работников с ненормированным рабочим днем</w:t>
      </w:r>
      <w:r w:rsidRPr="008A3926">
        <w:rPr>
          <w:rFonts w:ascii="Arial" w:hAnsi="Arial" w:cs="Arial"/>
          <w:noProof/>
          <w:sz w:val="24"/>
          <w:szCs w:val="24"/>
        </w:rPr>
        <w:tab/>
      </w:r>
      <w:r w:rsidRPr="008A3926">
        <w:rPr>
          <w:rFonts w:ascii="Arial" w:hAnsi="Arial" w:cs="Arial"/>
          <w:noProof/>
          <w:sz w:val="24"/>
          <w:szCs w:val="24"/>
        </w:rPr>
        <w:fldChar w:fldCharType="begin"/>
      </w:r>
      <w:r w:rsidRPr="008A3926">
        <w:rPr>
          <w:rFonts w:ascii="Arial" w:hAnsi="Arial" w:cs="Arial"/>
          <w:noProof/>
          <w:sz w:val="24"/>
          <w:szCs w:val="24"/>
        </w:rPr>
        <w:instrText xml:space="preserve"> PAGEREF _Toc29992450 \h </w:instrText>
      </w:r>
      <w:r w:rsidRPr="008A3926">
        <w:rPr>
          <w:rFonts w:ascii="Arial" w:hAnsi="Arial" w:cs="Arial"/>
          <w:noProof/>
          <w:sz w:val="24"/>
          <w:szCs w:val="24"/>
        </w:rPr>
      </w:r>
      <w:r w:rsidRPr="008A3926">
        <w:rPr>
          <w:rFonts w:ascii="Arial" w:hAnsi="Arial" w:cs="Arial"/>
          <w:noProof/>
          <w:sz w:val="24"/>
          <w:szCs w:val="24"/>
        </w:rPr>
        <w:fldChar w:fldCharType="separate"/>
      </w:r>
      <w:r w:rsidRPr="008A3926">
        <w:rPr>
          <w:rFonts w:ascii="Arial" w:hAnsi="Arial" w:cs="Arial"/>
          <w:noProof/>
          <w:sz w:val="24"/>
          <w:szCs w:val="24"/>
        </w:rPr>
        <w:t>24</w:t>
      </w:r>
      <w:r w:rsidRPr="008A3926">
        <w:rPr>
          <w:rFonts w:ascii="Arial" w:hAnsi="Arial" w:cs="Arial"/>
          <w:noProof/>
          <w:sz w:val="24"/>
          <w:szCs w:val="24"/>
        </w:rPr>
        <w:fldChar w:fldCharType="end"/>
      </w:r>
    </w:p>
    <w:p w:rsidR="005E5640" w:rsidRDefault="005E5640">
      <w:pPr>
        <w:pStyle w:val="15"/>
        <w:rPr>
          <w:rFonts w:asciiTheme="minorHAnsi" w:eastAsiaTheme="minorEastAsia" w:hAnsiTheme="minorHAnsi" w:cstheme="minorBidi"/>
          <w:bCs w:val="0"/>
          <w:noProof/>
          <w:sz w:val="22"/>
          <w:szCs w:val="22"/>
        </w:rPr>
      </w:pPr>
      <w:r>
        <w:rPr>
          <w:noProof/>
        </w:rPr>
        <w:t>Библиография</w:t>
      </w:r>
      <w:r>
        <w:rPr>
          <w:noProof/>
        </w:rPr>
        <w:tab/>
      </w:r>
      <w:r>
        <w:rPr>
          <w:noProof/>
        </w:rPr>
        <w:fldChar w:fldCharType="begin"/>
      </w:r>
      <w:r>
        <w:rPr>
          <w:noProof/>
        </w:rPr>
        <w:instrText xml:space="preserve"> PAGEREF _Toc29992451 \h </w:instrText>
      </w:r>
      <w:r>
        <w:rPr>
          <w:noProof/>
        </w:rPr>
      </w:r>
      <w:r>
        <w:rPr>
          <w:noProof/>
        </w:rPr>
        <w:fldChar w:fldCharType="separate"/>
      </w:r>
      <w:r>
        <w:rPr>
          <w:noProof/>
        </w:rPr>
        <w:t>28</w:t>
      </w:r>
      <w:r>
        <w:rPr>
          <w:noProof/>
        </w:rPr>
        <w:fldChar w:fldCharType="end"/>
      </w:r>
    </w:p>
    <w:p w:rsidR="001E0B3E" w:rsidRPr="002E622F" w:rsidRDefault="00D060B8">
      <w:pPr>
        <w:rPr>
          <w:rFonts w:ascii="Arial" w:hAnsi="Arial" w:cs="Arial"/>
        </w:rPr>
      </w:pPr>
      <w:r w:rsidRPr="000A751E">
        <w:rPr>
          <w:rFonts w:ascii="Arial" w:eastAsia="Times New Roman" w:hAnsi="Arial"/>
          <w:bCs/>
          <w:caps/>
          <w:smallCaps/>
          <w:sz w:val="24"/>
          <w:szCs w:val="24"/>
          <w:lang w:eastAsia="ru-RU"/>
        </w:rPr>
        <w:fldChar w:fldCharType="end"/>
      </w:r>
    </w:p>
    <w:p w:rsidR="00C8403C" w:rsidRPr="002E622F" w:rsidRDefault="00C8403C">
      <w:pPr>
        <w:rPr>
          <w:rFonts w:ascii="Arial" w:hAnsi="Arial" w:cs="Arial"/>
        </w:rPr>
        <w:sectPr w:rsidR="00C8403C" w:rsidRPr="002E622F" w:rsidSect="00E62204">
          <w:headerReference w:type="default" r:id="rId9"/>
          <w:footerReference w:type="default" r:id="rId10"/>
          <w:pgSz w:w="11906" w:h="16838"/>
          <w:pgMar w:top="1134" w:right="851" w:bottom="1134" w:left="1418" w:header="709" w:footer="709" w:gutter="0"/>
          <w:pgNumType w:fmt="upperRoman"/>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3"/>
      </w:tblGrid>
      <w:tr w:rsidR="006E1701" w:rsidRPr="002E622F" w:rsidTr="00282BCD">
        <w:tc>
          <w:tcPr>
            <w:tcW w:w="9853" w:type="dxa"/>
            <w:tcBorders>
              <w:top w:val="nil"/>
              <w:left w:val="nil"/>
              <w:bottom w:val="single" w:sz="18" w:space="0" w:color="auto"/>
              <w:right w:val="nil"/>
            </w:tcBorders>
          </w:tcPr>
          <w:p w:rsidR="006E1701" w:rsidRPr="002E622F" w:rsidRDefault="006E1701" w:rsidP="00EC46F9">
            <w:pPr>
              <w:overflowPunct w:val="0"/>
              <w:autoSpaceDE w:val="0"/>
              <w:autoSpaceDN w:val="0"/>
              <w:adjustRightInd w:val="0"/>
              <w:spacing w:after="0" w:line="240" w:lineRule="auto"/>
              <w:jc w:val="center"/>
              <w:textAlignment w:val="baseline"/>
              <w:rPr>
                <w:rFonts w:ascii="Arial" w:hAnsi="Arial" w:cs="Arial"/>
                <w:b/>
                <w:bCs/>
                <w:sz w:val="28"/>
                <w:szCs w:val="28"/>
              </w:rPr>
            </w:pPr>
            <w:r w:rsidRPr="002E622F">
              <w:rPr>
                <w:rFonts w:ascii="Arial" w:hAnsi="Arial" w:cs="Arial"/>
                <w:b/>
                <w:bCs/>
                <w:sz w:val="28"/>
                <w:szCs w:val="28"/>
              </w:rPr>
              <w:lastRenderedPageBreak/>
              <w:t>СТАНДАРТ</w:t>
            </w:r>
            <w:r w:rsidR="0047372A" w:rsidRPr="002E622F">
              <w:rPr>
                <w:rFonts w:ascii="Arial" w:hAnsi="Arial" w:cs="Arial"/>
                <w:b/>
                <w:bCs/>
                <w:sz w:val="28"/>
                <w:szCs w:val="28"/>
              </w:rPr>
              <w:t xml:space="preserve"> </w:t>
            </w:r>
            <w:r w:rsidR="00EC46F9">
              <w:rPr>
                <w:rFonts w:ascii="Arial" w:hAnsi="Arial" w:cs="Arial"/>
                <w:b/>
                <w:bCs/>
                <w:sz w:val="28"/>
                <w:szCs w:val="28"/>
              </w:rPr>
              <w:t>ОРГАНИЗАЦИИ</w:t>
            </w:r>
          </w:p>
        </w:tc>
      </w:tr>
      <w:tr w:rsidR="000C2499" w:rsidRPr="002E622F" w:rsidTr="00282BCD">
        <w:tc>
          <w:tcPr>
            <w:tcW w:w="9853" w:type="dxa"/>
            <w:tcBorders>
              <w:top w:val="nil"/>
              <w:left w:val="nil"/>
              <w:bottom w:val="nil"/>
              <w:right w:val="nil"/>
            </w:tcBorders>
          </w:tcPr>
          <w:p w:rsidR="000C2499" w:rsidRPr="002E622F" w:rsidRDefault="000C2499" w:rsidP="0055136D">
            <w:pPr>
              <w:tabs>
                <w:tab w:val="center" w:pos="4677"/>
                <w:tab w:val="right" w:pos="9355"/>
              </w:tabs>
              <w:spacing w:after="0" w:line="240" w:lineRule="auto"/>
              <w:ind w:left="-108" w:right="-108"/>
              <w:jc w:val="center"/>
              <w:rPr>
                <w:rFonts w:ascii="Arial" w:hAnsi="Arial" w:cs="Arial"/>
                <w:b/>
                <w:bCs/>
                <w:sz w:val="28"/>
                <w:szCs w:val="28"/>
              </w:rPr>
            </w:pPr>
          </w:p>
        </w:tc>
      </w:tr>
      <w:tr w:rsidR="00317B42" w:rsidRPr="002E622F" w:rsidTr="00282BCD">
        <w:tc>
          <w:tcPr>
            <w:tcW w:w="9853" w:type="dxa"/>
            <w:tcBorders>
              <w:top w:val="nil"/>
              <w:left w:val="nil"/>
              <w:bottom w:val="nil"/>
              <w:right w:val="nil"/>
            </w:tcBorders>
          </w:tcPr>
          <w:p w:rsidR="00EC46F9" w:rsidRPr="002E622F" w:rsidRDefault="00EC46F9" w:rsidP="00EC46F9">
            <w:pPr>
              <w:overflowPunct w:val="0"/>
              <w:autoSpaceDE w:val="0"/>
              <w:autoSpaceDN w:val="0"/>
              <w:adjustRightInd w:val="0"/>
              <w:spacing w:after="0" w:line="240" w:lineRule="auto"/>
              <w:jc w:val="center"/>
              <w:textAlignment w:val="baseline"/>
              <w:rPr>
                <w:rFonts w:ascii="Arial" w:hAnsi="Arial" w:cs="Arial"/>
                <w:b/>
                <w:bCs/>
                <w:sz w:val="28"/>
                <w:szCs w:val="28"/>
              </w:rPr>
            </w:pPr>
            <w:r w:rsidRPr="002E622F">
              <w:rPr>
                <w:rFonts w:ascii="Arial" w:hAnsi="Arial" w:cs="Arial"/>
                <w:b/>
                <w:bCs/>
                <w:sz w:val="28"/>
                <w:szCs w:val="28"/>
              </w:rPr>
              <w:t xml:space="preserve">Система </w:t>
            </w:r>
            <w:r w:rsidR="00FF2B04">
              <w:rPr>
                <w:rFonts w:ascii="Arial" w:hAnsi="Arial" w:cs="Arial"/>
                <w:b/>
                <w:bCs/>
                <w:sz w:val="28"/>
                <w:szCs w:val="28"/>
              </w:rPr>
              <w:t xml:space="preserve"> </w:t>
            </w:r>
            <w:r>
              <w:rPr>
                <w:rFonts w:ascii="Arial" w:hAnsi="Arial" w:cs="Arial"/>
                <w:b/>
                <w:bCs/>
                <w:sz w:val="28"/>
                <w:szCs w:val="28"/>
              </w:rPr>
              <w:t>внутренних</w:t>
            </w:r>
            <w:r w:rsidR="00FF2B04">
              <w:rPr>
                <w:rFonts w:ascii="Arial" w:hAnsi="Arial" w:cs="Arial"/>
                <w:b/>
                <w:bCs/>
                <w:sz w:val="28"/>
                <w:szCs w:val="28"/>
              </w:rPr>
              <w:t xml:space="preserve"> </w:t>
            </w:r>
            <w:r>
              <w:rPr>
                <w:rFonts w:ascii="Arial" w:hAnsi="Arial" w:cs="Arial"/>
                <w:b/>
                <w:bCs/>
                <w:sz w:val="28"/>
                <w:szCs w:val="28"/>
              </w:rPr>
              <w:t xml:space="preserve"> нормативных </w:t>
            </w:r>
            <w:r w:rsidR="00FF2B04">
              <w:rPr>
                <w:rFonts w:ascii="Arial" w:hAnsi="Arial" w:cs="Arial"/>
                <w:b/>
                <w:bCs/>
                <w:sz w:val="28"/>
                <w:szCs w:val="28"/>
              </w:rPr>
              <w:t xml:space="preserve"> </w:t>
            </w:r>
            <w:r>
              <w:rPr>
                <w:rFonts w:ascii="Arial" w:hAnsi="Arial" w:cs="Arial"/>
                <w:b/>
                <w:bCs/>
                <w:sz w:val="28"/>
                <w:szCs w:val="28"/>
              </w:rPr>
              <w:t>документов</w:t>
            </w:r>
          </w:p>
          <w:p w:rsidR="00EC46F9" w:rsidRPr="002E622F" w:rsidRDefault="00EC46F9" w:rsidP="00EC46F9">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r>
              <w:rPr>
                <w:rFonts w:ascii="Arial" w:eastAsia="Times New Roman" w:hAnsi="Arial" w:cs="Arial"/>
                <w:b/>
                <w:sz w:val="28"/>
                <w:szCs w:val="28"/>
                <w:lang w:eastAsia="ru-RU"/>
              </w:rPr>
              <w:t>АО</w:t>
            </w:r>
            <w:r w:rsidRPr="002E622F">
              <w:rPr>
                <w:rFonts w:ascii="Arial" w:eastAsia="Times New Roman" w:hAnsi="Arial" w:cs="Arial"/>
                <w:b/>
                <w:sz w:val="28"/>
                <w:szCs w:val="28"/>
                <w:lang w:eastAsia="ru-RU"/>
              </w:rPr>
              <w:t xml:space="preserve"> </w:t>
            </w:r>
            <w:r w:rsidR="00FF2B04">
              <w:rPr>
                <w:rFonts w:ascii="Arial" w:eastAsia="Times New Roman" w:hAnsi="Arial" w:cs="Arial"/>
                <w:b/>
                <w:sz w:val="28"/>
                <w:szCs w:val="28"/>
                <w:lang w:eastAsia="ru-RU"/>
              </w:rPr>
              <w:t xml:space="preserve"> </w:t>
            </w:r>
            <w:r w:rsidRPr="002E622F">
              <w:rPr>
                <w:rFonts w:ascii="Arial" w:eastAsia="Times New Roman" w:hAnsi="Arial" w:cs="Arial"/>
                <w:b/>
                <w:sz w:val="28"/>
                <w:szCs w:val="28"/>
                <w:lang w:eastAsia="ru-RU"/>
              </w:rPr>
              <w:t xml:space="preserve">«Концерн </w:t>
            </w:r>
            <w:r w:rsidR="00FF2B04">
              <w:rPr>
                <w:rFonts w:ascii="Arial" w:eastAsia="Times New Roman" w:hAnsi="Arial" w:cs="Arial"/>
                <w:b/>
                <w:sz w:val="28"/>
                <w:szCs w:val="28"/>
                <w:lang w:eastAsia="ru-RU"/>
              </w:rPr>
              <w:t xml:space="preserve"> </w:t>
            </w:r>
            <w:r w:rsidRPr="002E622F">
              <w:rPr>
                <w:rFonts w:ascii="Arial" w:eastAsia="Times New Roman" w:hAnsi="Arial" w:cs="Arial"/>
                <w:b/>
                <w:sz w:val="28"/>
                <w:szCs w:val="28"/>
                <w:lang w:eastAsia="ru-RU"/>
              </w:rPr>
              <w:t xml:space="preserve">ВКО </w:t>
            </w:r>
            <w:r w:rsidR="00FF2B04">
              <w:rPr>
                <w:rFonts w:ascii="Arial" w:eastAsia="Times New Roman" w:hAnsi="Arial" w:cs="Arial"/>
                <w:b/>
                <w:sz w:val="28"/>
                <w:szCs w:val="28"/>
                <w:lang w:eastAsia="ru-RU"/>
              </w:rPr>
              <w:t xml:space="preserve"> </w:t>
            </w:r>
            <w:r w:rsidRPr="002E622F">
              <w:rPr>
                <w:rFonts w:ascii="Arial" w:eastAsia="Times New Roman" w:hAnsi="Arial" w:cs="Arial"/>
                <w:b/>
                <w:sz w:val="28"/>
                <w:szCs w:val="28"/>
                <w:lang w:eastAsia="ru-RU"/>
              </w:rPr>
              <w:t>«Алмаз – Антей»</w:t>
            </w:r>
          </w:p>
          <w:p w:rsidR="004729C3" w:rsidRDefault="004729C3" w:rsidP="0055136D">
            <w:pPr>
              <w:overflowPunct w:val="0"/>
              <w:autoSpaceDE w:val="0"/>
              <w:autoSpaceDN w:val="0"/>
              <w:adjustRightInd w:val="0"/>
              <w:spacing w:after="0" w:line="240" w:lineRule="auto"/>
              <w:jc w:val="center"/>
              <w:textAlignment w:val="baseline"/>
              <w:rPr>
                <w:rFonts w:ascii="Arial" w:eastAsia="Times New Roman" w:hAnsi="Arial" w:cs="Arial"/>
                <w:sz w:val="28"/>
                <w:szCs w:val="28"/>
                <w:lang w:eastAsia="ru-RU"/>
              </w:rPr>
            </w:pPr>
          </w:p>
          <w:p w:rsidR="00EF2525" w:rsidRPr="00516CB4" w:rsidRDefault="00EF2525" w:rsidP="00EF2525">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УПРАВЛЕНИЕ  ЧЕЛОВЕЧЕСКИМИ  РЕСУРСАМИ</w:t>
            </w:r>
          </w:p>
          <w:p w:rsidR="00EF2525" w:rsidRPr="00516CB4" w:rsidRDefault="00EF2525" w:rsidP="00EF2525">
            <w:pPr>
              <w:overflowPunct w:val="0"/>
              <w:autoSpaceDE w:val="0"/>
              <w:autoSpaceDN w:val="0"/>
              <w:adjustRightInd w:val="0"/>
              <w:spacing w:after="0" w:line="240" w:lineRule="auto"/>
              <w:jc w:val="center"/>
              <w:textAlignment w:val="baseline"/>
              <w:rPr>
                <w:rFonts w:ascii="Arial" w:hAnsi="Arial" w:cs="Arial"/>
                <w:b/>
                <w:bCs/>
                <w:sz w:val="28"/>
                <w:szCs w:val="28"/>
              </w:rPr>
            </w:pPr>
          </w:p>
          <w:p w:rsidR="00EF2525" w:rsidRDefault="00EF2525" w:rsidP="00EF2525">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 xml:space="preserve">Правила внутреннего трудового распорядка </w:t>
            </w:r>
          </w:p>
          <w:p w:rsidR="00DB6325" w:rsidRPr="002E622F" w:rsidRDefault="00EF2525" w:rsidP="00EF2525">
            <w:pPr>
              <w:overflowPunct w:val="0"/>
              <w:autoSpaceDE w:val="0"/>
              <w:autoSpaceDN w:val="0"/>
              <w:adjustRightInd w:val="0"/>
              <w:spacing w:after="0" w:line="240" w:lineRule="auto"/>
              <w:jc w:val="center"/>
              <w:textAlignment w:val="baseline"/>
              <w:rPr>
                <w:rFonts w:ascii="Arial" w:eastAsia="Times New Roman" w:hAnsi="Arial" w:cs="Arial"/>
                <w:sz w:val="28"/>
                <w:szCs w:val="28"/>
                <w:lang w:eastAsia="ru-RU"/>
              </w:rPr>
            </w:pPr>
            <w:r>
              <w:rPr>
                <w:rFonts w:ascii="Arial" w:hAnsi="Arial" w:cs="Arial"/>
                <w:b/>
                <w:bCs/>
                <w:sz w:val="28"/>
                <w:szCs w:val="28"/>
              </w:rPr>
              <w:t>АО «Концерн ВКО «Алмаз–Антей»</w:t>
            </w:r>
          </w:p>
        </w:tc>
      </w:tr>
      <w:tr w:rsidR="00317B42" w:rsidRPr="002E622F" w:rsidTr="00282BCD">
        <w:tc>
          <w:tcPr>
            <w:tcW w:w="9853" w:type="dxa"/>
            <w:tcBorders>
              <w:top w:val="nil"/>
              <w:left w:val="nil"/>
              <w:bottom w:val="single" w:sz="18" w:space="0" w:color="auto"/>
              <w:right w:val="nil"/>
            </w:tcBorders>
          </w:tcPr>
          <w:p w:rsidR="00A40F25" w:rsidRPr="002E622F" w:rsidRDefault="00A40F25" w:rsidP="00282BCD">
            <w:pPr>
              <w:overflowPunct w:val="0"/>
              <w:autoSpaceDE w:val="0"/>
              <w:autoSpaceDN w:val="0"/>
              <w:adjustRightInd w:val="0"/>
              <w:spacing w:after="0" w:line="240" w:lineRule="auto"/>
              <w:jc w:val="center"/>
              <w:textAlignment w:val="baseline"/>
              <w:rPr>
                <w:rFonts w:ascii="Arial" w:hAnsi="Arial" w:cs="Arial"/>
                <w:b/>
                <w:bCs/>
                <w:sz w:val="28"/>
                <w:szCs w:val="28"/>
              </w:rPr>
            </w:pPr>
          </w:p>
        </w:tc>
      </w:tr>
    </w:tbl>
    <w:p w:rsidR="006E1701" w:rsidRPr="00516310" w:rsidRDefault="006E1701" w:rsidP="004A4583">
      <w:pPr>
        <w:pStyle w:val="1"/>
      </w:pPr>
      <w:bookmarkStart w:id="0" w:name="_Toc43027993"/>
      <w:bookmarkStart w:id="1" w:name="_Toc104291244"/>
      <w:bookmarkStart w:id="2" w:name="_Toc19013373"/>
      <w:bookmarkStart w:id="3" w:name="_Toc29992427"/>
      <w:r w:rsidRPr="00516310">
        <w:t>Область применения</w:t>
      </w:r>
      <w:bookmarkEnd w:id="0"/>
      <w:bookmarkEnd w:id="1"/>
      <w:bookmarkEnd w:id="2"/>
      <w:bookmarkEnd w:id="3"/>
    </w:p>
    <w:p w:rsidR="00BC3965" w:rsidRPr="00BC3965" w:rsidRDefault="00634AFE" w:rsidP="001B6C6F">
      <w:pPr>
        <w:pStyle w:val="ac"/>
        <w:numPr>
          <w:ilvl w:val="1"/>
          <w:numId w:val="2"/>
        </w:numPr>
        <w:tabs>
          <w:tab w:val="left" w:pos="1134"/>
        </w:tabs>
        <w:spacing w:after="0" w:line="240" w:lineRule="auto"/>
        <w:ind w:left="0" w:firstLine="567"/>
        <w:jc w:val="both"/>
        <w:rPr>
          <w:rFonts w:ascii="Arial" w:eastAsia="Times New Roman" w:hAnsi="Arial" w:cs="Arial"/>
          <w:sz w:val="24"/>
          <w:szCs w:val="24"/>
          <w:lang w:eastAsia="ru-RU"/>
        </w:rPr>
      </w:pPr>
      <w:proofErr w:type="gramStart"/>
      <w:r w:rsidRPr="00267459">
        <w:rPr>
          <w:rFonts w:ascii="Arial" w:eastAsia="Times New Roman" w:hAnsi="Arial" w:cs="Arial"/>
          <w:sz w:val="24"/>
          <w:szCs w:val="24"/>
          <w:lang w:eastAsia="ru-RU"/>
        </w:rPr>
        <w:t>Настоящи</w:t>
      </w:r>
      <w:r w:rsidR="00416BD4">
        <w:rPr>
          <w:rFonts w:ascii="Arial" w:eastAsia="Times New Roman" w:hAnsi="Arial" w:cs="Arial"/>
          <w:sz w:val="24"/>
          <w:szCs w:val="24"/>
          <w:lang w:eastAsia="ru-RU"/>
        </w:rPr>
        <w:t>й</w:t>
      </w:r>
      <w:r w:rsidRPr="00267459">
        <w:rPr>
          <w:rFonts w:ascii="Arial" w:eastAsia="Times New Roman" w:hAnsi="Arial" w:cs="Arial"/>
          <w:sz w:val="24"/>
          <w:szCs w:val="24"/>
          <w:lang w:eastAsia="ru-RU"/>
        </w:rPr>
        <w:t xml:space="preserve"> </w:t>
      </w:r>
      <w:r>
        <w:rPr>
          <w:rFonts w:ascii="Arial" w:eastAsia="Times New Roman" w:hAnsi="Arial" w:cs="Arial"/>
          <w:sz w:val="24"/>
          <w:szCs w:val="24"/>
          <w:lang w:eastAsia="ru-RU"/>
        </w:rPr>
        <w:t>стандарт</w:t>
      </w:r>
      <w:r w:rsidRPr="00267459">
        <w:rPr>
          <w:rFonts w:ascii="Arial" w:eastAsia="Times New Roman" w:hAnsi="Arial" w:cs="Arial"/>
          <w:sz w:val="24"/>
          <w:szCs w:val="24"/>
          <w:lang w:eastAsia="ru-RU"/>
        </w:rPr>
        <w:t xml:space="preserve"> </w:t>
      </w:r>
      <w:r w:rsidR="00224A6E" w:rsidRPr="00224A6E">
        <w:rPr>
          <w:rFonts w:ascii="Arial" w:eastAsia="Times New Roman" w:hAnsi="Arial" w:cs="Arial"/>
          <w:sz w:val="24"/>
          <w:szCs w:val="24"/>
          <w:lang w:eastAsia="ru-RU"/>
        </w:rPr>
        <w:t>устанавливает</w:t>
      </w:r>
      <w:r w:rsidRPr="00267459">
        <w:rPr>
          <w:rFonts w:ascii="Arial" w:eastAsia="Times New Roman" w:hAnsi="Arial" w:cs="Arial"/>
          <w:sz w:val="24"/>
          <w:szCs w:val="24"/>
          <w:lang w:eastAsia="ru-RU"/>
        </w:rPr>
        <w:t xml:space="preserve"> в соответствии с ТК РФ [1]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порядок, место и сроки выплаты заработной платы, а также иные вопросы регулирования трудовых отношений в </w:t>
      </w:r>
      <w:r w:rsidRPr="00D00709">
        <w:rPr>
          <w:rFonts w:ascii="Arial" w:eastAsia="Times New Roman" w:hAnsi="Arial" w:cs="Arial"/>
          <w:sz w:val="24"/>
          <w:szCs w:val="24"/>
          <w:lang w:eastAsia="ru-RU"/>
        </w:rPr>
        <w:t>АО «Концерн ВКО «Алмаз – Антей» (далее – Концерн)</w:t>
      </w:r>
      <w:r w:rsidRPr="00267459">
        <w:rPr>
          <w:rFonts w:ascii="Arial" w:eastAsia="Times New Roman" w:hAnsi="Arial" w:cs="Arial"/>
          <w:sz w:val="24"/>
          <w:szCs w:val="24"/>
          <w:lang w:eastAsia="ru-RU"/>
        </w:rPr>
        <w:t>.</w:t>
      </w:r>
      <w:proofErr w:type="gramEnd"/>
    </w:p>
    <w:p w:rsidR="000A1C7F" w:rsidRPr="00A920CF" w:rsidRDefault="00634AFE" w:rsidP="001B6C6F">
      <w:pPr>
        <w:pStyle w:val="ac"/>
        <w:numPr>
          <w:ilvl w:val="1"/>
          <w:numId w:val="2"/>
        </w:numPr>
        <w:tabs>
          <w:tab w:val="left" w:pos="1134"/>
        </w:tabs>
        <w:spacing w:after="0" w:line="240" w:lineRule="auto"/>
        <w:ind w:left="0" w:firstLine="567"/>
        <w:jc w:val="both"/>
        <w:rPr>
          <w:rStyle w:val="12"/>
          <w:rFonts w:eastAsia="Times New Roman"/>
          <w:sz w:val="24"/>
          <w:szCs w:val="24"/>
          <w:lang w:eastAsia="ru-RU"/>
        </w:rPr>
      </w:pPr>
      <w:r>
        <w:rPr>
          <w:rFonts w:ascii="Arial" w:eastAsia="Times New Roman" w:hAnsi="Arial" w:cs="Arial"/>
          <w:sz w:val="24"/>
          <w:szCs w:val="24"/>
          <w:lang w:eastAsia="ru-RU"/>
        </w:rPr>
        <w:t xml:space="preserve">Положения </w:t>
      </w:r>
      <w:r w:rsidR="00F56F85" w:rsidRPr="00FD4B45">
        <w:rPr>
          <w:rFonts w:ascii="Arial" w:eastAsia="Times New Roman" w:hAnsi="Arial" w:cs="Arial"/>
          <w:sz w:val="24"/>
          <w:szCs w:val="24"/>
          <w:lang w:eastAsia="ru-RU"/>
        </w:rPr>
        <w:t xml:space="preserve">настоящего стандарта обязательны </w:t>
      </w:r>
      <w:r>
        <w:rPr>
          <w:rFonts w:ascii="Arial" w:eastAsia="Times New Roman" w:hAnsi="Arial" w:cs="Arial"/>
          <w:sz w:val="24"/>
          <w:szCs w:val="24"/>
          <w:lang w:eastAsia="ru-RU"/>
        </w:rPr>
        <w:t xml:space="preserve">к применению всеми работниками </w:t>
      </w:r>
      <w:r w:rsidR="00F56F85" w:rsidRPr="00FD4B45">
        <w:rPr>
          <w:rFonts w:ascii="Arial" w:eastAsia="Times New Roman" w:hAnsi="Arial" w:cs="Arial"/>
          <w:sz w:val="24"/>
          <w:szCs w:val="24"/>
          <w:lang w:eastAsia="ru-RU"/>
        </w:rPr>
        <w:t>Концерна</w:t>
      </w:r>
      <w:r w:rsidR="00F56F85" w:rsidRPr="00F56F85">
        <w:rPr>
          <w:rFonts w:ascii="Arial" w:eastAsia="Times New Roman" w:hAnsi="Arial" w:cs="Arial"/>
          <w:sz w:val="24"/>
          <w:szCs w:val="24"/>
          <w:lang w:eastAsia="ru-RU"/>
        </w:rPr>
        <w:t>.</w:t>
      </w:r>
    </w:p>
    <w:p w:rsidR="006E1701" w:rsidRPr="00516310" w:rsidRDefault="006E1701" w:rsidP="004A4583">
      <w:pPr>
        <w:pStyle w:val="1"/>
      </w:pPr>
      <w:bookmarkStart w:id="4" w:name="_Toc19013374"/>
      <w:bookmarkStart w:id="5" w:name="_Toc29992428"/>
      <w:r w:rsidRPr="00516310">
        <w:t>Нормативные ссылки</w:t>
      </w:r>
      <w:bookmarkEnd w:id="4"/>
      <w:bookmarkEnd w:id="5"/>
    </w:p>
    <w:p w:rsidR="00F56F85" w:rsidRPr="00F56F85" w:rsidRDefault="00F56F85" w:rsidP="001B6C6F">
      <w:pPr>
        <w:pStyle w:val="ac"/>
        <w:numPr>
          <w:ilvl w:val="1"/>
          <w:numId w:val="3"/>
        </w:numPr>
        <w:tabs>
          <w:tab w:val="left" w:pos="1134"/>
        </w:tabs>
        <w:spacing w:after="0" w:line="240" w:lineRule="auto"/>
        <w:ind w:left="0" w:firstLine="567"/>
        <w:jc w:val="both"/>
        <w:rPr>
          <w:rFonts w:ascii="Arial" w:eastAsia="Times New Roman" w:hAnsi="Arial" w:cs="Arial"/>
          <w:sz w:val="24"/>
          <w:szCs w:val="24"/>
          <w:lang w:eastAsia="ru-RU"/>
        </w:rPr>
      </w:pPr>
      <w:r w:rsidRPr="00F56F85">
        <w:rPr>
          <w:rFonts w:ascii="Arial" w:eastAsia="Times New Roman" w:hAnsi="Arial" w:cs="Arial"/>
          <w:sz w:val="24"/>
          <w:szCs w:val="24"/>
          <w:lang w:eastAsia="ru-RU"/>
        </w:rPr>
        <w:t xml:space="preserve">В настоящем стандарте использованы ссылки на следующие </w:t>
      </w:r>
      <w:r w:rsidR="00F91ABD">
        <w:rPr>
          <w:rFonts w:ascii="Arial" w:eastAsia="Times New Roman" w:hAnsi="Arial" w:cs="Arial"/>
          <w:sz w:val="24"/>
          <w:szCs w:val="24"/>
          <w:lang w:eastAsia="ru-RU"/>
        </w:rPr>
        <w:t xml:space="preserve">нормативные </w:t>
      </w:r>
      <w:r w:rsidRPr="00F56F85">
        <w:rPr>
          <w:rFonts w:ascii="Arial" w:eastAsia="Times New Roman" w:hAnsi="Arial" w:cs="Arial"/>
          <w:sz w:val="24"/>
          <w:szCs w:val="24"/>
          <w:lang w:eastAsia="ru-RU"/>
        </w:rPr>
        <w:t>документы:</w:t>
      </w:r>
    </w:p>
    <w:p w:rsidR="00CC0B39" w:rsidRPr="006D34BC" w:rsidRDefault="00CC0B39" w:rsidP="00CC0B39">
      <w:pPr>
        <w:overflowPunct w:val="0"/>
        <w:autoSpaceDE w:val="0"/>
        <w:autoSpaceDN w:val="0"/>
        <w:adjustRightInd w:val="0"/>
        <w:spacing w:after="0" w:line="240" w:lineRule="auto"/>
        <w:ind w:right="-2" w:firstLine="567"/>
        <w:jc w:val="both"/>
        <w:textAlignment w:val="baseline"/>
        <w:rPr>
          <w:rFonts w:ascii="Arial" w:eastAsia="Times New Roman" w:hAnsi="Arial" w:cs="Arial"/>
          <w:color w:val="000000"/>
          <w:sz w:val="24"/>
          <w:szCs w:val="24"/>
          <w:lang w:eastAsia="ru-RU"/>
        </w:rPr>
      </w:pPr>
      <w:r w:rsidRPr="00516CB4">
        <w:rPr>
          <w:rFonts w:ascii="Arial" w:eastAsia="Times New Roman" w:hAnsi="Arial" w:cs="Arial"/>
          <w:color w:val="000000"/>
          <w:sz w:val="24"/>
          <w:szCs w:val="24"/>
          <w:lang w:eastAsia="ru-RU"/>
        </w:rPr>
        <w:t xml:space="preserve">СТО </w:t>
      </w:r>
      <w:r w:rsidRPr="006D34BC">
        <w:rPr>
          <w:rFonts w:ascii="Arial" w:eastAsia="Times New Roman" w:hAnsi="Arial" w:cs="Arial"/>
          <w:color w:val="000000"/>
          <w:sz w:val="24"/>
          <w:szCs w:val="24"/>
          <w:lang w:eastAsia="ru-RU"/>
        </w:rPr>
        <w:t>ИПВР 00–001–2019</w:t>
      </w:r>
      <w:r w:rsidRPr="006D34BC">
        <w:rPr>
          <w:rFonts w:ascii="Arial" w:eastAsia="Times New Roman" w:hAnsi="Arial" w:cs="Arial"/>
          <w:color w:val="000000"/>
          <w:sz w:val="24"/>
          <w:szCs w:val="24"/>
          <w:lang w:val="en-US" w:eastAsia="ru-RU"/>
        </w:rPr>
        <w:t> </w:t>
      </w:r>
      <w:r w:rsidRPr="006D34BC">
        <w:rPr>
          <w:rFonts w:ascii="Arial" w:eastAsia="Times New Roman" w:hAnsi="Arial" w:cs="Arial"/>
          <w:color w:val="000000"/>
          <w:sz w:val="24"/>
          <w:szCs w:val="24"/>
          <w:lang w:eastAsia="ru-RU"/>
        </w:rPr>
        <w:t xml:space="preserve">Система внутренних нормативных документов </w:t>
      </w:r>
      <w:r w:rsidRPr="006D34BC">
        <w:rPr>
          <w:rFonts w:ascii="Arial" w:eastAsia="Times New Roman" w:hAnsi="Arial" w:cs="Arial"/>
          <w:color w:val="000000"/>
          <w:sz w:val="24"/>
          <w:szCs w:val="24"/>
          <w:lang w:eastAsia="ru-RU"/>
        </w:rPr>
        <w:br/>
        <w:t xml:space="preserve">АО «Концерн ВКО «Алмаз – Антей». Основные положения </w:t>
      </w:r>
    </w:p>
    <w:p w:rsidR="00CC0B39" w:rsidRPr="006D34BC" w:rsidRDefault="00CC0B39" w:rsidP="00CC0B39">
      <w:pPr>
        <w:pStyle w:val="31"/>
        <w:tabs>
          <w:tab w:val="left" w:pos="0"/>
        </w:tabs>
        <w:ind w:firstLine="567"/>
        <w:rPr>
          <w:rFonts w:ascii="Arial" w:hAnsi="Arial" w:cs="Arial"/>
          <w:sz w:val="24"/>
        </w:rPr>
      </w:pPr>
      <w:r w:rsidRPr="006D34BC">
        <w:rPr>
          <w:rFonts w:ascii="Arial" w:hAnsi="Arial" w:cs="Arial"/>
          <w:sz w:val="24"/>
        </w:rPr>
        <w:t>СТО ИПВР 00–002–2019 Система внутренних нормативных документов АО «Концерн ВКО «Алмаз – Антей». Основные положения. Требования к построению, изложению, оформлению и содержанию внутренних нормативных документов</w:t>
      </w:r>
    </w:p>
    <w:p w:rsidR="00DF5B6C" w:rsidRPr="006D34BC" w:rsidRDefault="002219E5" w:rsidP="007B766C">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sidRPr="006D34BC">
        <w:rPr>
          <w:rFonts w:ascii="Arial" w:eastAsia="Times New Roman" w:hAnsi="Arial" w:cs="Arial"/>
          <w:color w:val="000000"/>
          <w:sz w:val="24"/>
          <w:szCs w:val="24"/>
          <w:lang w:eastAsia="ru-RU"/>
        </w:rPr>
        <w:t>СТО ИПВР 00</w:t>
      </w:r>
      <w:r w:rsidR="0075787A" w:rsidRPr="006D34BC">
        <w:rPr>
          <w:rFonts w:ascii="Arial" w:eastAsia="Times New Roman" w:hAnsi="Arial" w:cs="Arial"/>
          <w:color w:val="000000"/>
          <w:sz w:val="24"/>
          <w:szCs w:val="24"/>
          <w:lang w:eastAsia="ru-RU"/>
        </w:rPr>
        <w:t>–</w:t>
      </w:r>
      <w:r w:rsidRPr="006D34BC">
        <w:rPr>
          <w:rFonts w:ascii="Arial" w:eastAsia="Times New Roman" w:hAnsi="Arial" w:cs="Arial"/>
          <w:color w:val="000000"/>
          <w:sz w:val="24"/>
          <w:szCs w:val="24"/>
          <w:lang w:eastAsia="ru-RU"/>
        </w:rPr>
        <w:t>003</w:t>
      </w:r>
      <w:r w:rsidR="0092259B" w:rsidRPr="006D34BC">
        <w:rPr>
          <w:rFonts w:ascii="Arial" w:eastAsia="Times New Roman" w:hAnsi="Arial" w:cs="Arial"/>
          <w:color w:val="000000"/>
          <w:sz w:val="24"/>
          <w:szCs w:val="24"/>
          <w:lang w:eastAsia="ru-RU"/>
        </w:rPr>
        <w:t>–</w:t>
      </w:r>
      <w:r w:rsidRPr="006D34BC">
        <w:rPr>
          <w:rFonts w:ascii="Arial" w:eastAsia="Times New Roman" w:hAnsi="Arial" w:cs="Arial"/>
          <w:color w:val="000000"/>
          <w:sz w:val="24"/>
          <w:szCs w:val="24"/>
          <w:lang w:eastAsia="ru-RU"/>
        </w:rPr>
        <w:t xml:space="preserve">2019 </w:t>
      </w:r>
      <w:r w:rsidR="00DF5B6C" w:rsidRPr="006D34BC">
        <w:rPr>
          <w:rFonts w:ascii="Arial" w:eastAsia="Times New Roman" w:hAnsi="Arial" w:cs="Arial"/>
          <w:color w:val="000000"/>
          <w:sz w:val="24"/>
          <w:szCs w:val="24"/>
          <w:lang w:eastAsia="ru-RU"/>
        </w:rPr>
        <w:t>Система внутренних нормативных документов</w:t>
      </w:r>
      <w:r w:rsidR="00DF5B6C" w:rsidRPr="006D34BC">
        <w:rPr>
          <w:rFonts w:ascii="Arial" w:eastAsia="Times New Roman" w:hAnsi="Arial" w:cs="Arial"/>
          <w:color w:val="000000"/>
          <w:sz w:val="24"/>
          <w:szCs w:val="24"/>
          <w:lang w:eastAsia="ru-RU"/>
        </w:rPr>
        <w:br/>
        <w:t xml:space="preserve">АО «Концерн ВКО «Алмаз – Антей». </w:t>
      </w:r>
      <w:r w:rsidRPr="006D34BC">
        <w:rPr>
          <w:rFonts w:ascii="Arial" w:eastAsia="Times New Roman" w:hAnsi="Arial" w:cs="Arial"/>
          <w:color w:val="000000"/>
          <w:sz w:val="24"/>
          <w:szCs w:val="24"/>
          <w:lang w:eastAsia="ru-RU"/>
        </w:rPr>
        <w:t>Основные положения. Порядок планирования и управления внутренними нормативными документами</w:t>
      </w:r>
    </w:p>
    <w:p w:rsidR="00CC0B39" w:rsidRPr="006D34BC" w:rsidRDefault="00CC0B39" w:rsidP="007B766C">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sidRPr="006D34BC">
        <w:rPr>
          <w:rFonts w:ascii="Arial" w:eastAsia="Times New Roman" w:hAnsi="Arial" w:cs="Arial"/>
          <w:color w:val="000000"/>
          <w:sz w:val="24"/>
          <w:szCs w:val="24"/>
          <w:lang w:eastAsia="ru-RU"/>
        </w:rPr>
        <w:t>ИН ИПВР 4.3–23–2016 Система менеджмента качества. Инструкция о порядке согласования выезда из Российской Федерации работников Концерна, допущенных к сведениям, составляющим государственную тайну</w:t>
      </w:r>
    </w:p>
    <w:p w:rsidR="00CC0B39" w:rsidRPr="006D34BC" w:rsidRDefault="00CC0B39" w:rsidP="00CC0B39">
      <w:pPr>
        <w:pStyle w:val="21"/>
        <w:spacing w:after="0" w:line="240" w:lineRule="auto"/>
        <w:ind w:right="-2" w:firstLine="567"/>
        <w:jc w:val="both"/>
        <w:rPr>
          <w:rFonts w:ascii="Arial" w:eastAsia="Times New Roman" w:hAnsi="Arial" w:cs="Arial"/>
          <w:color w:val="000000"/>
          <w:sz w:val="24"/>
          <w:szCs w:val="24"/>
          <w:lang w:eastAsia="ru-RU"/>
        </w:rPr>
      </w:pPr>
      <w:r w:rsidRPr="006D34BC">
        <w:rPr>
          <w:rFonts w:ascii="Arial" w:eastAsia="Times New Roman" w:hAnsi="Arial" w:cs="Arial"/>
          <w:color w:val="000000"/>
          <w:sz w:val="24"/>
          <w:szCs w:val="24"/>
          <w:lang w:eastAsia="ru-RU"/>
        </w:rPr>
        <w:t>ИН</w:t>
      </w:r>
      <w:hyperlink r:id="rId11" w:history="1">
        <w:r w:rsidRPr="006D34BC">
          <w:rPr>
            <w:rFonts w:ascii="Arial" w:eastAsia="Times New Roman" w:hAnsi="Arial" w:cs="Arial"/>
            <w:color w:val="000000"/>
            <w:sz w:val="24"/>
            <w:szCs w:val="24"/>
            <w:lang w:eastAsia="ru-RU"/>
          </w:rPr>
          <w:t xml:space="preserve"> ИПВР 6.2–32–2017</w:t>
        </w:r>
      </w:hyperlink>
      <w:r w:rsidRPr="006D34BC">
        <w:rPr>
          <w:rFonts w:ascii="Arial" w:eastAsia="Times New Roman" w:hAnsi="Arial" w:cs="Arial"/>
          <w:color w:val="000000"/>
          <w:sz w:val="24"/>
          <w:szCs w:val="24"/>
          <w:lang w:eastAsia="ru-RU"/>
        </w:rPr>
        <w:t xml:space="preserve"> Система менеджмента качества. Инструкция работникам, назначенным ответственными за ведение учета времени, фактически отработанного работниками в структурных подразделениях</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2" w:history="1">
        <w:r w:rsidR="00CC0B39" w:rsidRPr="006D34BC">
          <w:rPr>
            <w:rFonts w:ascii="Arial" w:eastAsia="Times New Roman" w:hAnsi="Arial" w:cs="Arial"/>
            <w:color w:val="000000"/>
            <w:sz w:val="24"/>
            <w:szCs w:val="24"/>
            <w:lang w:eastAsia="ru-RU"/>
          </w:rPr>
          <w:t>ПО ИПВР 6.2–06–2016</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Оплата труда и социальные гарантии работников</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3" w:history="1">
        <w:r w:rsidR="00CC0B39" w:rsidRPr="006D34BC">
          <w:rPr>
            <w:rFonts w:ascii="Arial" w:eastAsia="Times New Roman" w:hAnsi="Arial" w:cs="Arial"/>
            <w:color w:val="000000"/>
            <w:sz w:val="24"/>
            <w:szCs w:val="24"/>
            <w:lang w:eastAsia="ru-RU"/>
          </w:rPr>
          <w:t>ПО ИПВР 6.2–13–2010</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Вознаграждение, выплачиваемое генеральному директору АО «Концерн ВКО «Алмаз – Антей»</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4" w:history="1">
        <w:r w:rsidR="00CC0B39" w:rsidRPr="006D34BC">
          <w:rPr>
            <w:rFonts w:ascii="Arial" w:eastAsia="Times New Roman" w:hAnsi="Arial" w:cs="Arial"/>
            <w:color w:val="000000"/>
            <w:sz w:val="24"/>
            <w:szCs w:val="24"/>
            <w:lang w:eastAsia="ru-RU"/>
          </w:rPr>
          <w:t>ПО ИПВР 6.2–15–2010</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о порядке приема, перевода и увольнения работников АО «Концерн ВКО «Алмаз – Антей»</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5" w:history="1">
        <w:r w:rsidR="00CC0B39" w:rsidRPr="006D34BC">
          <w:rPr>
            <w:rFonts w:ascii="Arial" w:eastAsia="Times New Roman" w:hAnsi="Arial" w:cs="Arial"/>
            <w:color w:val="000000"/>
            <w:sz w:val="24"/>
            <w:szCs w:val="24"/>
            <w:lang w:eastAsia="ru-RU"/>
          </w:rPr>
          <w:t>ПО ИПВР 6.2–16–2015</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Оплата труда работников, относящихся к руководящему составу АО «Концерн ВКО «Алмаз–Антей»</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6" w:history="1">
        <w:r w:rsidR="00CC0B39" w:rsidRPr="006D34BC">
          <w:rPr>
            <w:rFonts w:ascii="Arial" w:eastAsia="Times New Roman" w:hAnsi="Arial" w:cs="Arial"/>
            <w:color w:val="000000"/>
            <w:sz w:val="24"/>
            <w:szCs w:val="24"/>
            <w:lang w:eastAsia="ru-RU"/>
          </w:rPr>
          <w:t>ПО ИПВР 6.2–17–2011</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о награждении нагрудным знаком АО «Концерн ВКО «Алмаз–Антей» «За достижения в труде и профессиональное мастерство»</w:t>
      </w:r>
    </w:p>
    <w:p w:rsidR="00CC0B39"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7" w:history="1">
        <w:r w:rsidR="00CC0B39" w:rsidRPr="006D34BC">
          <w:rPr>
            <w:rFonts w:ascii="Arial" w:eastAsia="Times New Roman" w:hAnsi="Arial" w:cs="Arial"/>
            <w:color w:val="000000"/>
            <w:sz w:val="24"/>
            <w:szCs w:val="24"/>
            <w:lang w:eastAsia="ru-RU"/>
          </w:rPr>
          <w:t>ПО ИПВР 6.2–27–2015</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Вознаграждения работников, относящихся к руководящему составу АО «Концерн ВКО «Алмаз – Антей», за достижения результатов по утвержденным Советом директоров ключевым показателям эффективности</w:t>
      </w:r>
    </w:p>
    <w:p w:rsidR="002219E5" w:rsidRPr="006D34BC" w:rsidRDefault="00F45B74" w:rsidP="00CC0B39">
      <w:pPr>
        <w:pStyle w:val="21"/>
        <w:spacing w:after="0" w:line="240" w:lineRule="auto"/>
        <w:ind w:right="-2" w:firstLine="567"/>
        <w:jc w:val="both"/>
        <w:rPr>
          <w:rFonts w:ascii="Arial" w:eastAsia="Times New Roman" w:hAnsi="Arial" w:cs="Arial"/>
          <w:color w:val="000000"/>
          <w:sz w:val="24"/>
          <w:szCs w:val="24"/>
          <w:lang w:eastAsia="ru-RU"/>
        </w:rPr>
      </w:pPr>
      <w:hyperlink r:id="rId18" w:history="1">
        <w:r w:rsidR="00CC0B39" w:rsidRPr="006D34BC">
          <w:rPr>
            <w:rFonts w:ascii="Arial" w:eastAsia="Times New Roman" w:hAnsi="Arial" w:cs="Arial"/>
            <w:color w:val="000000"/>
            <w:sz w:val="24"/>
            <w:szCs w:val="24"/>
            <w:lang w:eastAsia="ru-RU"/>
          </w:rPr>
          <w:t>ПО ИПВР 6.2–37–2018</w:t>
        </w:r>
      </w:hyperlink>
      <w:r w:rsidR="00CC0B39" w:rsidRPr="006D34BC">
        <w:rPr>
          <w:rFonts w:ascii="Arial" w:eastAsia="Times New Roman" w:hAnsi="Arial" w:cs="Arial"/>
          <w:color w:val="000000"/>
          <w:sz w:val="24"/>
          <w:szCs w:val="24"/>
          <w:lang w:eastAsia="ru-RU"/>
        </w:rPr>
        <w:t xml:space="preserve"> Система менеджмента качества. Положение об адаптации персонала в АО «Концерн ВКО «Алмаз – Антей»</w:t>
      </w:r>
    </w:p>
    <w:p w:rsidR="006E1701" w:rsidRPr="00516310" w:rsidRDefault="006E1701" w:rsidP="004A4583">
      <w:pPr>
        <w:pStyle w:val="1"/>
      </w:pPr>
      <w:bookmarkStart w:id="6" w:name="_Toc19013375"/>
      <w:bookmarkStart w:id="7" w:name="_Toc29992429"/>
      <w:r w:rsidRPr="00516310">
        <w:t>Термины, определения и сокращения</w:t>
      </w:r>
      <w:bookmarkEnd w:id="6"/>
      <w:bookmarkEnd w:id="7"/>
    </w:p>
    <w:p w:rsidR="00516310" w:rsidRDefault="00516310" w:rsidP="001B6C6F">
      <w:pPr>
        <w:pStyle w:val="ac"/>
        <w:numPr>
          <w:ilvl w:val="1"/>
          <w:numId w:val="1"/>
        </w:numPr>
        <w:tabs>
          <w:tab w:val="left" w:pos="9781"/>
        </w:tabs>
        <w:overflowPunct w:val="0"/>
        <w:autoSpaceDE w:val="0"/>
        <w:autoSpaceDN w:val="0"/>
        <w:adjustRightInd w:val="0"/>
        <w:spacing w:after="0" w:line="240" w:lineRule="auto"/>
        <w:ind w:left="0" w:firstLine="567"/>
        <w:contextualSpacing w:val="0"/>
        <w:jc w:val="both"/>
        <w:textAlignment w:val="baseline"/>
        <w:rPr>
          <w:rFonts w:ascii="Arial" w:eastAsia="Times New Roman" w:hAnsi="Arial" w:cs="Arial"/>
          <w:color w:val="000000"/>
          <w:sz w:val="24"/>
          <w:szCs w:val="24"/>
          <w:lang w:eastAsia="ru-RU"/>
        </w:rPr>
      </w:pPr>
      <w:r w:rsidRPr="00516310">
        <w:rPr>
          <w:rFonts w:ascii="Arial" w:eastAsia="Times New Roman" w:hAnsi="Arial" w:cs="Arial"/>
          <w:color w:val="000000"/>
          <w:sz w:val="24"/>
          <w:szCs w:val="24"/>
          <w:lang w:eastAsia="ru-RU"/>
        </w:rPr>
        <w:t xml:space="preserve">В настоящем стандарте применены </w:t>
      </w:r>
      <w:r w:rsidRPr="00D104E1">
        <w:rPr>
          <w:rFonts w:ascii="Arial" w:eastAsia="Times New Roman" w:hAnsi="Arial" w:cs="Arial"/>
          <w:color w:val="000000"/>
          <w:sz w:val="24"/>
          <w:szCs w:val="24"/>
          <w:lang w:eastAsia="ru-RU"/>
        </w:rPr>
        <w:t xml:space="preserve">термины </w:t>
      </w:r>
      <w:r w:rsidRPr="005A1005">
        <w:rPr>
          <w:rFonts w:ascii="Arial" w:eastAsia="Times New Roman" w:hAnsi="Arial" w:cs="Arial"/>
          <w:color w:val="000000"/>
          <w:sz w:val="24"/>
          <w:szCs w:val="24"/>
          <w:lang w:eastAsia="ru-RU"/>
        </w:rPr>
        <w:t xml:space="preserve">по </w:t>
      </w:r>
      <w:r w:rsidR="007575CC" w:rsidRPr="005A1005">
        <w:rPr>
          <w:rFonts w:ascii="Arial" w:eastAsia="Times New Roman" w:hAnsi="Arial" w:cs="Arial"/>
          <w:color w:val="000000"/>
          <w:sz w:val="24"/>
          <w:szCs w:val="24"/>
          <w:lang w:eastAsia="ru-RU"/>
        </w:rPr>
        <w:t>СТО ИПВР 00–001</w:t>
      </w:r>
      <w:r w:rsidRPr="00D104E1">
        <w:rPr>
          <w:rFonts w:ascii="Arial" w:eastAsia="Times New Roman" w:hAnsi="Arial" w:cs="Arial"/>
          <w:color w:val="000000"/>
          <w:sz w:val="24"/>
          <w:szCs w:val="24"/>
          <w:lang w:eastAsia="ru-RU"/>
        </w:rPr>
        <w:t xml:space="preserve">, </w:t>
      </w:r>
      <w:r w:rsidRPr="00516310">
        <w:rPr>
          <w:rFonts w:ascii="Arial" w:eastAsia="Times New Roman" w:hAnsi="Arial" w:cs="Arial"/>
          <w:color w:val="000000"/>
          <w:sz w:val="24"/>
          <w:szCs w:val="24"/>
          <w:lang w:eastAsia="ru-RU"/>
        </w:rPr>
        <w:t>а также следующие термины с соответствующими определениями</w:t>
      </w:r>
      <w:r w:rsidR="004C7B46">
        <w:rPr>
          <w:rFonts w:ascii="Arial" w:eastAsia="Times New Roman" w:hAnsi="Arial" w:cs="Arial"/>
          <w:color w:val="000000"/>
          <w:sz w:val="24"/>
          <w:szCs w:val="24"/>
          <w:lang w:eastAsia="ru-RU"/>
        </w:rPr>
        <w:t>:</w:t>
      </w:r>
    </w:p>
    <w:p w:rsidR="00516310" w:rsidRPr="00EF2F13" w:rsidRDefault="00E1318D" w:rsidP="001B6C6F">
      <w:pPr>
        <w:pStyle w:val="ac"/>
        <w:numPr>
          <w:ilvl w:val="0"/>
          <w:numId w:val="4"/>
        </w:numPr>
        <w:tabs>
          <w:tab w:val="left" w:pos="1134"/>
        </w:tabs>
        <w:overflowPunct w:val="0"/>
        <w:autoSpaceDE w:val="0"/>
        <w:autoSpaceDN w:val="0"/>
        <w:adjustRightInd w:val="0"/>
        <w:spacing w:after="0" w:line="240" w:lineRule="auto"/>
        <w:ind w:left="0" w:firstLine="567"/>
        <w:contextualSpacing w:val="0"/>
        <w:jc w:val="both"/>
        <w:textAlignment w:val="baseline"/>
        <w:rPr>
          <w:rFonts w:ascii="Arial" w:eastAsia="Times New Roman" w:hAnsi="Arial" w:cs="Arial"/>
          <w:color w:val="000000"/>
          <w:sz w:val="24"/>
          <w:szCs w:val="24"/>
          <w:lang w:eastAsia="ru-RU"/>
        </w:rPr>
      </w:pPr>
      <w:r>
        <w:rPr>
          <w:rFonts w:ascii="Arial" w:eastAsia="Times New Roman" w:hAnsi="Arial" w:cs="Arial"/>
          <w:b/>
          <w:color w:val="000000"/>
          <w:sz w:val="24"/>
          <w:szCs w:val="24"/>
          <w:lang w:eastAsia="ru-RU"/>
        </w:rPr>
        <w:t>ненормированный рабочий день</w:t>
      </w:r>
      <w:r w:rsidR="00516310" w:rsidRPr="004C7B46">
        <w:rPr>
          <w:rFonts w:ascii="Arial" w:eastAsia="Times New Roman" w:hAnsi="Arial" w:cs="Arial"/>
          <w:color w:val="000000"/>
          <w:sz w:val="24"/>
          <w:szCs w:val="24"/>
          <w:lang w:eastAsia="ru-RU"/>
        </w:rPr>
        <w:t xml:space="preserve">: </w:t>
      </w:r>
      <w:r w:rsidRPr="00E1318D">
        <w:rPr>
          <w:rFonts w:ascii="Arial" w:eastAsia="Times New Roman" w:hAnsi="Arial" w:cs="Arial"/>
          <w:color w:val="000000"/>
          <w:sz w:val="24"/>
          <w:szCs w:val="24"/>
          <w:lang w:eastAsia="ru-RU"/>
        </w:rPr>
        <w:t xml:space="preserve">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w:t>
      </w:r>
      <w:proofErr w:type="gramStart"/>
      <w:r w:rsidRPr="00E1318D">
        <w:rPr>
          <w:rFonts w:ascii="Arial" w:eastAsia="Times New Roman" w:hAnsi="Arial" w:cs="Arial"/>
          <w:color w:val="000000"/>
          <w:sz w:val="24"/>
          <w:szCs w:val="24"/>
          <w:lang w:eastAsia="ru-RU"/>
        </w:rPr>
        <w:t>пределами</w:t>
      </w:r>
      <w:proofErr w:type="gramEnd"/>
      <w:r w:rsidRPr="00E1318D">
        <w:rPr>
          <w:rFonts w:ascii="Arial" w:eastAsia="Times New Roman" w:hAnsi="Arial" w:cs="Arial"/>
          <w:color w:val="000000"/>
          <w:sz w:val="24"/>
          <w:szCs w:val="24"/>
          <w:lang w:eastAsia="ru-RU"/>
        </w:rPr>
        <w:t xml:space="preserve"> установленной для них продолжительности рабочего времени</w:t>
      </w:r>
      <w:r w:rsidR="00516310" w:rsidRPr="00EF2F13">
        <w:rPr>
          <w:rFonts w:ascii="Arial" w:eastAsia="Times New Roman" w:hAnsi="Arial" w:cs="Arial"/>
          <w:color w:val="000000"/>
          <w:sz w:val="24"/>
          <w:szCs w:val="24"/>
          <w:lang w:eastAsia="ru-RU"/>
        </w:rPr>
        <w:t>.</w:t>
      </w:r>
    </w:p>
    <w:p w:rsidR="00E1318D" w:rsidRPr="00E1318D" w:rsidRDefault="00E1318D" w:rsidP="001B6C6F">
      <w:pPr>
        <w:pStyle w:val="ac"/>
        <w:numPr>
          <w:ilvl w:val="0"/>
          <w:numId w:val="4"/>
        </w:numPr>
        <w:tabs>
          <w:tab w:val="left" w:pos="1134"/>
        </w:tabs>
        <w:overflowPunct w:val="0"/>
        <w:autoSpaceDE w:val="0"/>
        <w:autoSpaceDN w:val="0"/>
        <w:adjustRightInd w:val="0"/>
        <w:spacing w:after="0" w:line="240" w:lineRule="auto"/>
        <w:ind w:left="0" w:firstLine="567"/>
        <w:contextualSpacing w:val="0"/>
        <w:jc w:val="both"/>
        <w:textAlignment w:val="baseline"/>
        <w:rPr>
          <w:rFonts w:ascii="Arial" w:eastAsia="Times New Roman" w:hAnsi="Arial" w:cs="Arial"/>
          <w:color w:val="000000"/>
          <w:sz w:val="24"/>
          <w:szCs w:val="24"/>
          <w:lang w:eastAsia="ru-RU"/>
        </w:rPr>
      </w:pPr>
      <w:r w:rsidRPr="00E1318D">
        <w:rPr>
          <w:rFonts w:ascii="Arial" w:eastAsia="Times New Roman" w:hAnsi="Arial" w:cs="Arial"/>
          <w:b/>
          <w:color w:val="000000"/>
          <w:sz w:val="24"/>
          <w:szCs w:val="24"/>
          <w:lang w:eastAsia="ru-RU"/>
        </w:rPr>
        <w:t>перевод на другую работу</w:t>
      </w:r>
      <w:r w:rsidR="00516310" w:rsidRPr="00E84683">
        <w:rPr>
          <w:rFonts w:ascii="Arial" w:eastAsia="Times New Roman" w:hAnsi="Arial" w:cs="Arial"/>
          <w:color w:val="000000"/>
          <w:sz w:val="24"/>
          <w:szCs w:val="24"/>
          <w:lang w:eastAsia="ru-RU"/>
        </w:rPr>
        <w:t xml:space="preserve">: </w:t>
      </w:r>
      <w:r w:rsidRPr="00E1318D">
        <w:rPr>
          <w:rFonts w:ascii="Arial" w:eastAsia="Times New Roman" w:hAnsi="Arial" w:cs="Arial"/>
          <w:color w:val="000000"/>
          <w:sz w:val="24"/>
          <w:szCs w:val="24"/>
          <w:lang w:eastAsia="ru-RU"/>
        </w:rPr>
        <w:t>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w:t>
      </w:r>
    </w:p>
    <w:p w:rsidR="00E1318D" w:rsidRPr="00E1318D" w:rsidRDefault="00E1318D" w:rsidP="001B6C6F">
      <w:pPr>
        <w:pStyle w:val="ac"/>
        <w:numPr>
          <w:ilvl w:val="0"/>
          <w:numId w:val="4"/>
        </w:numPr>
        <w:tabs>
          <w:tab w:val="left" w:pos="1134"/>
          <w:tab w:val="left" w:pos="9781"/>
        </w:tabs>
        <w:overflowPunct w:val="0"/>
        <w:autoSpaceDE w:val="0"/>
        <w:autoSpaceDN w:val="0"/>
        <w:adjustRightInd w:val="0"/>
        <w:spacing w:after="0" w:line="240" w:lineRule="auto"/>
        <w:ind w:left="0" w:firstLine="567"/>
        <w:jc w:val="both"/>
        <w:textAlignment w:val="baseline"/>
        <w:rPr>
          <w:rFonts w:ascii="Arial" w:eastAsia="Times New Roman" w:hAnsi="Arial" w:cs="Arial"/>
          <w:color w:val="000000"/>
          <w:sz w:val="24"/>
          <w:szCs w:val="24"/>
          <w:lang w:eastAsia="ru-RU"/>
        </w:rPr>
      </w:pPr>
      <w:r w:rsidRPr="003C34C4">
        <w:rPr>
          <w:rFonts w:ascii="Arial" w:eastAsia="Times New Roman" w:hAnsi="Arial" w:cs="Arial"/>
          <w:b/>
          <w:color w:val="000000"/>
          <w:sz w:val="24"/>
          <w:szCs w:val="24"/>
          <w:lang w:eastAsia="ru-RU"/>
        </w:rPr>
        <w:t>работник</w:t>
      </w:r>
      <w:r w:rsidR="00BF0721" w:rsidRPr="003C34C4">
        <w:rPr>
          <w:rFonts w:ascii="Arial" w:eastAsia="Times New Roman" w:hAnsi="Arial" w:cs="Arial"/>
          <w:b/>
          <w:color w:val="000000"/>
          <w:sz w:val="24"/>
          <w:szCs w:val="24"/>
          <w:lang w:eastAsia="ru-RU"/>
        </w:rPr>
        <w:t>:</w:t>
      </w:r>
      <w:r w:rsidR="00BF0721" w:rsidRPr="00E1318D">
        <w:rPr>
          <w:rFonts w:ascii="Arial" w:eastAsia="Times New Roman" w:hAnsi="Arial" w:cs="Arial"/>
          <w:color w:val="000000"/>
          <w:sz w:val="24"/>
          <w:szCs w:val="24"/>
          <w:lang w:eastAsia="ru-RU"/>
        </w:rPr>
        <w:t xml:space="preserve"> </w:t>
      </w:r>
      <w:r w:rsidRPr="00E1318D">
        <w:rPr>
          <w:rFonts w:ascii="Arial" w:eastAsia="Times New Roman" w:hAnsi="Arial" w:cs="Arial"/>
          <w:color w:val="000000"/>
          <w:sz w:val="24"/>
          <w:szCs w:val="24"/>
          <w:lang w:eastAsia="ru-RU"/>
        </w:rPr>
        <w:t>Физическое лицо, вступившее в трудовые отношения с работодателем на основании трудового договора и иных основаниях, предусмотренных статьей 16 ТК РФ [1].</w:t>
      </w:r>
    </w:p>
    <w:p w:rsidR="003C34C4" w:rsidRPr="003C34C4" w:rsidRDefault="003C34C4" w:rsidP="001B6C6F">
      <w:pPr>
        <w:pStyle w:val="ac"/>
        <w:numPr>
          <w:ilvl w:val="0"/>
          <w:numId w:val="4"/>
        </w:numPr>
        <w:tabs>
          <w:tab w:val="left" w:pos="1134"/>
          <w:tab w:val="left" w:pos="9781"/>
        </w:tabs>
        <w:overflowPunct w:val="0"/>
        <w:autoSpaceDE w:val="0"/>
        <w:autoSpaceDN w:val="0"/>
        <w:adjustRightInd w:val="0"/>
        <w:spacing w:after="0" w:line="240" w:lineRule="auto"/>
        <w:ind w:left="0" w:firstLine="567"/>
        <w:jc w:val="both"/>
        <w:textAlignment w:val="baseline"/>
        <w:rPr>
          <w:rFonts w:ascii="Arial" w:eastAsia="Times New Roman" w:hAnsi="Arial" w:cs="Arial"/>
          <w:color w:val="000000"/>
          <w:sz w:val="24"/>
          <w:szCs w:val="24"/>
          <w:lang w:eastAsia="ru-RU"/>
        </w:rPr>
      </w:pPr>
      <w:r w:rsidRPr="003C34C4">
        <w:rPr>
          <w:rFonts w:ascii="Arial" w:eastAsia="Times New Roman" w:hAnsi="Arial" w:cs="Arial"/>
          <w:b/>
          <w:color w:val="000000"/>
          <w:sz w:val="24"/>
          <w:szCs w:val="24"/>
          <w:lang w:eastAsia="ru-RU"/>
        </w:rPr>
        <w:t xml:space="preserve">работодатель: </w:t>
      </w:r>
      <w:r w:rsidRPr="003C34C4">
        <w:rPr>
          <w:rFonts w:ascii="Arial" w:eastAsia="Times New Roman" w:hAnsi="Arial" w:cs="Arial"/>
          <w:color w:val="000000"/>
          <w:sz w:val="24"/>
          <w:szCs w:val="24"/>
          <w:lang w:eastAsia="ru-RU"/>
        </w:rPr>
        <w:t>Акционерное общество «Концерн воздушно-космической обороны «Алмаз – Антей».</w:t>
      </w:r>
    </w:p>
    <w:p w:rsidR="006E1701" w:rsidRPr="002E622F" w:rsidRDefault="006E1701" w:rsidP="001B6C6F">
      <w:pPr>
        <w:pStyle w:val="ac"/>
        <w:numPr>
          <w:ilvl w:val="1"/>
          <w:numId w:val="1"/>
        </w:numPr>
        <w:overflowPunct w:val="0"/>
        <w:autoSpaceDE w:val="0"/>
        <w:autoSpaceDN w:val="0"/>
        <w:adjustRightInd w:val="0"/>
        <w:spacing w:after="0" w:line="240" w:lineRule="auto"/>
        <w:ind w:left="0" w:right="142" w:firstLine="567"/>
        <w:jc w:val="both"/>
        <w:textAlignment w:val="baseline"/>
        <w:rPr>
          <w:rFonts w:ascii="Arial" w:eastAsia="Times New Roman" w:hAnsi="Arial" w:cs="Arial"/>
          <w:color w:val="000000"/>
          <w:sz w:val="24"/>
          <w:szCs w:val="24"/>
          <w:lang w:eastAsia="ru-RU"/>
        </w:rPr>
      </w:pPr>
      <w:r w:rsidRPr="002E622F">
        <w:rPr>
          <w:rFonts w:ascii="Arial" w:eastAsia="Times New Roman" w:hAnsi="Arial" w:cs="Arial"/>
          <w:color w:val="000000"/>
          <w:sz w:val="24"/>
          <w:szCs w:val="24"/>
          <w:lang w:eastAsia="ru-RU"/>
        </w:rPr>
        <w:t xml:space="preserve">В настоящем стандарте </w:t>
      </w:r>
      <w:r w:rsidR="00631E54" w:rsidRPr="006D2BB7">
        <w:rPr>
          <w:rFonts w:ascii="Arial" w:eastAsia="Times New Roman" w:hAnsi="Arial" w:cs="Arial"/>
          <w:color w:val="000000"/>
          <w:sz w:val="24"/>
          <w:szCs w:val="24"/>
          <w:lang w:eastAsia="ru-RU"/>
        </w:rPr>
        <w:t>использованы следующие сокращения</w:t>
      </w:r>
      <w:r w:rsidRPr="002E622F">
        <w:rPr>
          <w:rFonts w:ascii="Arial" w:eastAsia="Times New Roman" w:hAnsi="Arial" w:cs="Arial"/>
          <w:color w:val="000000"/>
          <w:sz w:val="24"/>
          <w:szCs w:val="24"/>
          <w:lang w:eastAsia="ru-RU"/>
        </w:rPr>
        <w:t>:</w:t>
      </w:r>
    </w:p>
    <w:tbl>
      <w:tblPr>
        <w:tblW w:w="9214" w:type="dxa"/>
        <w:tblInd w:w="675" w:type="dxa"/>
        <w:tblLayout w:type="fixed"/>
        <w:tblLook w:val="0000" w:firstRow="0" w:lastRow="0" w:firstColumn="0" w:lastColumn="0" w:noHBand="0" w:noVBand="0"/>
      </w:tblPr>
      <w:tblGrid>
        <w:gridCol w:w="1701"/>
        <w:gridCol w:w="567"/>
        <w:gridCol w:w="6946"/>
      </w:tblGrid>
      <w:tr w:rsidR="007D2E3D" w:rsidRPr="002E622F" w:rsidTr="00726BF2">
        <w:trPr>
          <w:cantSplit/>
          <w:trHeight w:val="232"/>
        </w:trPr>
        <w:tc>
          <w:tcPr>
            <w:tcW w:w="1701" w:type="dxa"/>
          </w:tcPr>
          <w:p w:rsidR="007D2E3D" w:rsidRPr="00D104E1" w:rsidRDefault="003C34C4" w:rsidP="003C34C4">
            <w:pPr>
              <w:snapToGrid w:val="0"/>
              <w:spacing w:after="0" w:line="240" w:lineRule="auto"/>
              <w:ind w:left="-108" w:right="-108"/>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АС «1С</w:t>
            </w:r>
            <w:proofErr w:type="gramStart"/>
            <w:r>
              <w:rPr>
                <w:rFonts w:ascii="Arial" w:eastAsia="Times New Roman" w:hAnsi="Arial" w:cs="Arial"/>
                <w:color w:val="000000"/>
                <w:sz w:val="24"/>
                <w:szCs w:val="24"/>
                <w:lang w:eastAsia="ru-RU"/>
              </w:rPr>
              <w:t>:С</w:t>
            </w:r>
            <w:proofErr w:type="gramEnd"/>
            <w:r>
              <w:rPr>
                <w:rFonts w:ascii="Arial" w:eastAsia="Times New Roman" w:hAnsi="Arial" w:cs="Arial"/>
                <w:color w:val="000000"/>
                <w:sz w:val="24"/>
                <w:szCs w:val="24"/>
                <w:lang w:eastAsia="ru-RU"/>
              </w:rPr>
              <w:t>КУД»</w:t>
            </w:r>
          </w:p>
        </w:tc>
        <w:tc>
          <w:tcPr>
            <w:tcW w:w="567" w:type="dxa"/>
          </w:tcPr>
          <w:p w:rsidR="007D2E3D" w:rsidRPr="00C650B5" w:rsidRDefault="007D2E3D" w:rsidP="00BF6F93">
            <w:pPr>
              <w:snapToGrid w:val="0"/>
              <w:spacing w:after="0" w:line="240" w:lineRule="auto"/>
              <w:jc w:val="both"/>
              <w:rPr>
                <w:rFonts w:ascii="Arial" w:hAnsi="Arial" w:cs="Arial"/>
                <w:sz w:val="24"/>
                <w:szCs w:val="24"/>
              </w:rPr>
            </w:pPr>
            <w:r w:rsidRPr="002E622F">
              <w:rPr>
                <w:rFonts w:ascii="Arial" w:hAnsi="Arial" w:cs="Arial"/>
                <w:sz w:val="24"/>
                <w:szCs w:val="24"/>
              </w:rPr>
              <w:t>–</w:t>
            </w:r>
          </w:p>
        </w:tc>
        <w:tc>
          <w:tcPr>
            <w:tcW w:w="6946" w:type="dxa"/>
          </w:tcPr>
          <w:p w:rsidR="007D2E3D" w:rsidRPr="00C650B5" w:rsidRDefault="003C34C4" w:rsidP="003C34C4">
            <w:pPr>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автоматизированная система </w:t>
            </w:r>
            <w:r w:rsidRPr="003C34C4">
              <w:rPr>
                <w:rFonts w:ascii="Arial" w:eastAsia="Times New Roman" w:hAnsi="Arial" w:cs="Arial"/>
                <w:color w:val="000000"/>
                <w:sz w:val="24"/>
                <w:szCs w:val="24"/>
                <w:lang w:eastAsia="ru-RU"/>
              </w:rPr>
              <w:t>«1С: система контроля управления доступом»</w:t>
            </w:r>
            <w:r w:rsidR="007D2E3D">
              <w:rPr>
                <w:rFonts w:ascii="Arial" w:eastAsia="Times New Roman" w:hAnsi="Arial" w:cs="Arial"/>
                <w:color w:val="000000"/>
                <w:sz w:val="24"/>
                <w:szCs w:val="24"/>
                <w:lang w:eastAsia="ru-RU"/>
              </w:rPr>
              <w:t>;</w:t>
            </w:r>
          </w:p>
        </w:tc>
      </w:tr>
      <w:tr w:rsidR="00F34EB2" w:rsidRPr="002E622F" w:rsidTr="00726BF2">
        <w:trPr>
          <w:cantSplit/>
          <w:trHeight w:val="232"/>
        </w:trPr>
        <w:tc>
          <w:tcPr>
            <w:tcW w:w="1701" w:type="dxa"/>
          </w:tcPr>
          <w:p w:rsidR="00F34EB2" w:rsidRPr="00D104E1" w:rsidRDefault="00F34EB2" w:rsidP="007C79EF">
            <w:pPr>
              <w:snapToGrid w:val="0"/>
              <w:spacing w:after="0" w:line="240" w:lineRule="auto"/>
              <w:ind w:left="-108" w:right="-108"/>
              <w:rPr>
                <w:rFonts w:ascii="Arial" w:hAnsi="Arial" w:cs="Arial"/>
                <w:sz w:val="24"/>
                <w:szCs w:val="24"/>
              </w:rPr>
            </w:pPr>
            <w:r w:rsidRPr="00D104E1">
              <w:rPr>
                <w:rFonts w:ascii="Arial" w:hAnsi="Arial" w:cs="Arial"/>
                <w:sz w:val="24"/>
                <w:szCs w:val="24"/>
              </w:rPr>
              <w:t>ЗГД СР</w:t>
            </w:r>
          </w:p>
        </w:tc>
        <w:tc>
          <w:tcPr>
            <w:tcW w:w="567" w:type="dxa"/>
          </w:tcPr>
          <w:p w:rsidR="00F34EB2" w:rsidRPr="002E622F" w:rsidRDefault="00F34EB2" w:rsidP="007C79EF">
            <w:pPr>
              <w:snapToGrid w:val="0"/>
              <w:spacing w:after="0" w:line="240" w:lineRule="auto"/>
              <w:jc w:val="both"/>
              <w:rPr>
                <w:rFonts w:ascii="Arial" w:hAnsi="Arial" w:cs="Arial"/>
                <w:sz w:val="24"/>
                <w:szCs w:val="24"/>
              </w:rPr>
            </w:pPr>
            <w:r w:rsidRPr="002E622F">
              <w:rPr>
                <w:rFonts w:ascii="Arial" w:hAnsi="Arial" w:cs="Arial"/>
                <w:sz w:val="24"/>
                <w:szCs w:val="24"/>
              </w:rPr>
              <w:t>–</w:t>
            </w:r>
          </w:p>
        </w:tc>
        <w:tc>
          <w:tcPr>
            <w:tcW w:w="6946" w:type="dxa"/>
          </w:tcPr>
          <w:p w:rsidR="00F34EB2" w:rsidRDefault="00F34EB2" w:rsidP="007C79EF">
            <w:pPr>
              <w:snapToGrid w:val="0"/>
              <w:spacing w:after="0" w:line="240" w:lineRule="auto"/>
              <w:jc w:val="both"/>
              <w:rPr>
                <w:rFonts w:ascii="Arial" w:hAnsi="Arial" w:cs="Arial"/>
                <w:sz w:val="24"/>
                <w:szCs w:val="24"/>
              </w:rPr>
            </w:pPr>
            <w:r>
              <w:rPr>
                <w:rFonts w:ascii="Arial" w:hAnsi="Arial" w:cs="Arial"/>
                <w:sz w:val="24"/>
                <w:szCs w:val="24"/>
              </w:rPr>
              <w:t>заместитель генерального директора по стратегическому развитию;</w:t>
            </w:r>
          </w:p>
        </w:tc>
      </w:tr>
      <w:tr w:rsidR="007D2E3D" w:rsidRPr="002E622F" w:rsidTr="00726BF2">
        <w:trPr>
          <w:cantSplit/>
          <w:trHeight w:val="232"/>
        </w:trPr>
        <w:tc>
          <w:tcPr>
            <w:tcW w:w="1701" w:type="dxa"/>
          </w:tcPr>
          <w:p w:rsidR="007D2E3D" w:rsidRPr="00D104E1" w:rsidRDefault="007D2E3D" w:rsidP="00726BF2">
            <w:pPr>
              <w:snapToGrid w:val="0"/>
              <w:spacing w:after="0" w:line="240" w:lineRule="auto"/>
              <w:ind w:left="-108" w:right="-108"/>
              <w:rPr>
                <w:rFonts w:ascii="Arial" w:eastAsia="Times New Roman" w:hAnsi="Arial" w:cs="Arial"/>
                <w:color w:val="000000"/>
                <w:sz w:val="24"/>
                <w:szCs w:val="24"/>
                <w:lang w:eastAsia="ru-RU"/>
              </w:rPr>
            </w:pPr>
            <w:r w:rsidRPr="00D104E1">
              <w:rPr>
                <w:rFonts w:ascii="Arial" w:eastAsia="Times New Roman" w:hAnsi="Arial" w:cs="Arial"/>
                <w:color w:val="000000"/>
                <w:sz w:val="24"/>
                <w:szCs w:val="24"/>
                <w:lang w:eastAsia="ru-RU"/>
              </w:rPr>
              <w:t>ДК</w:t>
            </w:r>
            <w:r w:rsidR="00726BF2">
              <w:rPr>
                <w:rFonts w:ascii="Arial" w:eastAsia="Times New Roman" w:hAnsi="Arial" w:cs="Arial"/>
                <w:color w:val="000000"/>
                <w:sz w:val="24"/>
                <w:szCs w:val="24"/>
                <w:lang w:eastAsia="ru-RU"/>
              </w:rPr>
              <w:t>аП</w:t>
            </w:r>
          </w:p>
        </w:tc>
        <w:tc>
          <w:tcPr>
            <w:tcW w:w="567" w:type="dxa"/>
          </w:tcPr>
          <w:p w:rsidR="007D2E3D" w:rsidRPr="00C650B5" w:rsidRDefault="007D2E3D" w:rsidP="00BF6F93">
            <w:pPr>
              <w:snapToGrid w:val="0"/>
              <w:spacing w:after="0" w:line="240" w:lineRule="auto"/>
              <w:jc w:val="both"/>
              <w:rPr>
                <w:rFonts w:ascii="Arial" w:hAnsi="Arial" w:cs="Arial"/>
                <w:sz w:val="24"/>
                <w:szCs w:val="24"/>
              </w:rPr>
            </w:pPr>
            <w:r w:rsidRPr="00C650B5">
              <w:rPr>
                <w:rFonts w:ascii="Arial" w:hAnsi="Arial" w:cs="Arial"/>
                <w:sz w:val="24"/>
                <w:szCs w:val="24"/>
              </w:rPr>
              <w:t>–</w:t>
            </w:r>
          </w:p>
        </w:tc>
        <w:tc>
          <w:tcPr>
            <w:tcW w:w="6946" w:type="dxa"/>
          </w:tcPr>
          <w:p w:rsidR="007D2E3D" w:rsidRPr="00C650B5" w:rsidRDefault="00726BF2" w:rsidP="00726BF2">
            <w:pPr>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департамент кадровой политики</w:t>
            </w:r>
            <w:r w:rsidR="007D2E3D">
              <w:rPr>
                <w:rFonts w:ascii="Arial" w:eastAsia="Times New Roman" w:hAnsi="Arial" w:cs="Arial"/>
                <w:color w:val="000000"/>
                <w:sz w:val="24"/>
                <w:szCs w:val="24"/>
                <w:lang w:eastAsia="ru-RU"/>
              </w:rPr>
              <w:t>;</w:t>
            </w:r>
          </w:p>
        </w:tc>
      </w:tr>
      <w:tr w:rsidR="007D2E3D" w:rsidRPr="002E622F" w:rsidTr="00726BF2">
        <w:trPr>
          <w:cantSplit/>
        </w:trPr>
        <w:tc>
          <w:tcPr>
            <w:tcW w:w="1701" w:type="dxa"/>
          </w:tcPr>
          <w:p w:rsidR="007D2E3D" w:rsidRPr="00D104E1" w:rsidRDefault="007D2E3D" w:rsidP="00726BF2">
            <w:pPr>
              <w:snapToGrid w:val="0"/>
              <w:spacing w:after="0" w:line="240" w:lineRule="auto"/>
              <w:ind w:left="-108" w:right="-108"/>
              <w:rPr>
                <w:rFonts w:ascii="Arial" w:hAnsi="Arial" w:cs="Arial"/>
                <w:sz w:val="24"/>
                <w:szCs w:val="24"/>
              </w:rPr>
            </w:pPr>
            <w:r w:rsidRPr="00D104E1">
              <w:rPr>
                <w:rFonts w:ascii="Arial" w:hAnsi="Arial" w:cs="Arial"/>
                <w:sz w:val="24"/>
                <w:szCs w:val="24"/>
              </w:rPr>
              <w:t>Д</w:t>
            </w:r>
            <w:r w:rsidR="00726BF2">
              <w:rPr>
                <w:rFonts w:ascii="Arial" w:hAnsi="Arial" w:cs="Arial"/>
                <w:sz w:val="24"/>
                <w:szCs w:val="24"/>
              </w:rPr>
              <w:t>РБ</w:t>
            </w:r>
          </w:p>
        </w:tc>
        <w:tc>
          <w:tcPr>
            <w:tcW w:w="567" w:type="dxa"/>
          </w:tcPr>
          <w:p w:rsidR="007D2E3D" w:rsidRPr="002E622F" w:rsidRDefault="007D2E3D" w:rsidP="00A35602">
            <w:pPr>
              <w:snapToGrid w:val="0"/>
              <w:spacing w:after="0" w:line="240" w:lineRule="auto"/>
              <w:jc w:val="both"/>
              <w:rPr>
                <w:rFonts w:ascii="Arial" w:hAnsi="Arial" w:cs="Arial"/>
                <w:sz w:val="24"/>
                <w:szCs w:val="24"/>
              </w:rPr>
            </w:pPr>
            <w:r w:rsidRPr="002E622F">
              <w:rPr>
                <w:rFonts w:ascii="Arial" w:hAnsi="Arial" w:cs="Arial"/>
                <w:sz w:val="24"/>
                <w:szCs w:val="24"/>
              </w:rPr>
              <w:t>–</w:t>
            </w:r>
          </w:p>
        </w:tc>
        <w:tc>
          <w:tcPr>
            <w:tcW w:w="6946" w:type="dxa"/>
          </w:tcPr>
          <w:p w:rsidR="007D2E3D" w:rsidRPr="002E622F" w:rsidRDefault="00B5626D" w:rsidP="00B5626D">
            <w:pPr>
              <w:snapToGrid w:val="0"/>
              <w:spacing w:after="0" w:line="240" w:lineRule="auto"/>
              <w:jc w:val="both"/>
              <w:rPr>
                <w:rFonts w:ascii="Arial" w:hAnsi="Arial" w:cs="Arial"/>
                <w:sz w:val="24"/>
                <w:szCs w:val="24"/>
              </w:rPr>
            </w:pPr>
            <w:r>
              <w:rPr>
                <w:rFonts w:ascii="Arial" w:hAnsi="Arial" w:cs="Arial"/>
                <w:sz w:val="24"/>
                <w:szCs w:val="24"/>
              </w:rPr>
              <w:t>д</w:t>
            </w:r>
            <w:r w:rsidR="00726BF2">
              <w:rPr>
                <w:rFonts w:ascii="Arial" w:hAnsi="Arial" w:cs="Arial"/>
                <w:sz w:val="24"/>
                <w:szCs w:val="24"/>
              </w:rPr>
              <w:t xml:space="preserve">епартамент </w:t>
            </w:r>
            <w:r>
              <w:rPr>
                <w:rFonts w:ascii="Arial" w:hAnsi="Arial" w:cs="Arial"/>
                <w:sz w:val="24"/>
                <w:szCs w:val="24"/>
              </w:rPr>
              <w:t>режима и безопасности</w:t>
            </w:r>
            <w:r w:rsidR="007D2E3D">
              <w:rPr>
                <w:rFonts w:ascii="Arial" w:hAnsi="Arial" w:cs="Arial"/>
                <w:sz w:val="24"/>
                <w:szCs w:val="24"/>
              </w:rPr>
              <w:t>;</w:t>
            </w:r>
          </w:p>
        </w:tc>
      </w:tr>
      <w:tr w:rsidR="007D2E3D" w:rsidRPr="002E622F" w:rsidTr="00726BF2">
        <w:trPr>
          <w:cantSplit/>
        </w:trPr>
        <w:tc>
          <w:tcPr>
            <w:tcW w:w="1701" w:type="dxa"/>
          </w:tcPr>
          <w:p w:rsidR="00CD13E7" w:rsidRPr="00D104E1" w:rsidRDefault="00B5626D" w:rsidP="00B5626D">
            <w:pPr>
              <w:snapToGrid w:val="0"/>
              <w:spacing w:after="0" w:line="240" w:lineRule="auto"/>
              <w:ind w:left="-108" w:right="-108"/>
              <w:rPr>
                <w:rFonts w:ascii="Arial" w:hAnsi="Arial" w:cs="Arial"/>
                <w:sz w:val="24"/>
                <w:szCs w:val="24"/>
              </w:rPr>
            </w:pPr>
            <w:r>
              <w:rPr>
                <w:rFonts w:ascii="Arial" w:hAnsi="Arial" w:cs="Arial"/>
                <w:sz w:val="24"/>
                <w:szCs w:val="24"/>
              </w:rPr>
              <w:t>ДУК</w:t>
            </w:r>
          </w:p>
        </w:tc>
        <w:tc>
          <w:tcPr>
            <w:tcW w:w="567" w:type="dxa"/>
          </w:tcPr>
          <w:p w:rsidR="007D2E3D" w:rsidRPr="002E622F" w:rsidRDefault="007D2E3D" w:rsidP="005F1E41">
            <w:pPr>
              <w:snapToGrid w:val="0"/>
              <w:spacing w:after="0" w:line="240" w:lineRule="auto"/>
              <w:jc w:val="both"/>
              <w:rPr>
                <w:rFonts w:ascii="Arial" w:hAnsi="Arial" w:cs="Arial"/>
                <w:sz w:val="24"/>
                <w:szCs w:val="24"/>
              </w:rPr>
            </w:pPr>
            <w:r w:rsidRPr="002E622F">
              <w:rPr>
                <w:rFonts w:ascii="Arial" w:hAnsi="Arial" w:cs="Arial"/>
                <w:sz w:val="24"/>
                <w:szCs w:val="24"/>
              </w:rPr>
              <w:t>–</w:t>
            </w:r>
          </w:p>
        </w:tc>
        <w:tc>
          <w:tcPr>
            <w:tcW w:w="6946" w:type="dxa"/>
          </w:tcPr>
          <w:p w:rsidR="00CD13E7" w:rsidRPr="002E622F" w:rsidRDefault="008210F7" w:rsidP="008210F7">
            <w:pPr>
              <w:snapToGrid w:val="0"/>
              <w:spacing w:after="0" w:line="240" w:lineRule="auto"/>
              <w:jc w:val="both"/>
              <w:rPr>
                <w:rFonts w:ascii="Arial" w:hAnsi="Arial" w:cs="Arial"/>
                <w:sz w:val="24"/>
                <w:szCs w:val="24"/>
              </w:rPr>
            </w:pPr>
            <w:r>
              <w:rPr>
                <w:rFonts w:ascii="Arial" w:hAnsi="Arial" w:cs="Arial"/>
                <w:sz w:val="24"/>
                <w:szCs w:val="24"/>
              </w:rPr>
              <w:t>д</w:t>
            </w:r>
            <w:r w:rsidR="00B5626D">
              <w:rPr>
                <w:rFonts w:ascii="Arial" w:hAnsi="Arial" w:cs="Arial"/>
                <w:sz w:val="24"/>
                <w:szCs w:val="24"/>
              </w:rPr>
              <w:t>епартамент управления качеством;</w:t>
            </w:r>
          </w:p>
        </w:tc>
      </w:tr>
      <w:tr w:rsidR="000F3706" w:rsidRPr="002E622F" w:rsidTr="00726BF2">
        <w:trPr>
          <w:cantSplit/>
        </w:trPr>
        <w:tc>
          <w:tcPr>
            <w:tcW w:w="1701" w:type="dxa"/>
          </w:tcPr>
          <w:p w:rsidR="000F3706" w:rsidRDefault="000F3706" w:rsidP="00B5626D">
            <w:pPr>
              <w:snapToGrid w:val="0"/>
              <w:spacing w:after="0" w:line="240" w:lineRule="auto"/>
              <w:ind w:left="-108" w:right="-108"/>
              <w:rPr>
                <w:rFonts w:ascii="Arial" w:hAnsi="Arial" w:cs="Arial"/>
                <w:sz w:val="24"/>
                <w:szCs w:val="24"/>
              </w:rPr>
            </w:pPr>
            <w:r>
              <w:rPr>
                <w:rFonts w:ascii="Arial" w:hAnsi="Arial" w:cs="Arial"/>
                <w:sz w:val="24"/>
                <w:szCs w:val="24"/>
              </w:rPr>
              <w:t>РФ</w:t>
            </w:r>
          </w:p>
        </w:tc>
        <w:tc>
          <w:tcPr>
            <w:tcW w:w="567" w:type="dxa"/>
          </w:tcPr>
          <w:p w:rsidR="000F3706" w:rsidRPr="002E622F" w:rsidRDefault="000F3706" w:rsidP="005F1E41">
            <w:pPr>
              <w:snapToGrid w:val="0"/>
              <w:spacing w:after="0" w:line="240" w:lineRule="auto"/>
              <w:jc w:val="both"/>
              <w:rPr>
                <w:rFonts w:ascii="Arial" w:hAnsi="Arial" w:cs="Arial"/>
                <w:sz w:val="24"/>
                <w:szCs w:val="24"/>
              </w:rPr>
            </w:pPr>
            <w:r>
              <w:rPr>
                <w:rFonts w:ascii="Arial" w:hAnsi="Arial" w:cs="Arial"/>
                <w:sz w:val="24"/>
                <w:szCs w:val="24"/>
              </w:rPr>
              <w:t>–</w:t>
            </w:r>
          </w:p>
        </w:tc>
        <w:tc>
          <w:tcPr>
            <w:tcW w:w="6946" w:type="dxa"/>
          </w:tcPr>
          <w:p w:rsidR="000F3706" w:rsidRDefault="000F3706" w:rsidP="008210F7">
            <w:pPr>
              <w:snapToGrid w:val="0"/>
              <w:spacing w:after="0" w:line="240" w:lineRule="auto"/>
              <w:jc w:val="both"/>
              <w:rPr>
                <w:rFonts w:ascii="Arial" w:hAnsi="Arial" w:cs="Arial"/>
                <w:sz w:val="24"/>
                <w:szCs w:val="24"/>
              </w:rPr>
            </w:pPr>
            <w:r>
              <w:rPr>
                <w:rFonts w:ascii="Arial" w:hAnsi="Arial" w:cs="Arial"/>
                <w:sz w:val="24"/>
                <w:szCs w:val="24"/>
              </w:rPr>
              <w:t>Российская Федерация;</w:t>
            </w:r>
          </w:p>
        </w:tc>
      </w:tr>
      <w:tr w:rsidR="0087394E" w:rsidRPr="002E622F" w:rsidTr="00726BF2">
        <w:trPr>
          <w:cantSplit/>
        </w:trPr>
        <w:tc>
          <w:tcPr>
            <w:tcW w:w="1701" w:type="dxa"/>
          </w:tcPr>
          <w:p w:rsidR="0087394E" w:rsidRPr="00D104E1" w:rsidRDefault="00B5626D" w:rsidP="00AE568A">
            <w:pPr>
              <w:snapToGrid w:val="0"/>
              <w:spacing w:after="0" w:line="240" w:lineRule="auto"/>
              <w:ind w:left="-108" w:right="-108"/>
              <w:rPr>
                <w:rFonts w:ascii="Arial" w:hAnsi="Arial" w:cs="Arial"/>
                <w:sz w:val="24"/>
                <w:szCs w:val="24"/>
              </w:rPr>
            </w:pPr>
            <w:r>
              <w:rPr>
                <w:rFonts w:ascii="Arial" w:hAnsi="Arial" w:cs="Arial"/>
                <w:sz w:val="24"/>
                <w:szCs w:val="24"/>
              </w:rPr>
              <w:t>ТК РФ</w:t>
            </w:r>
          </w:p>
        </w:tc>
        <w:tc>
          <w:tcPr>
            <w:tcW w:w="567" w:type="dxa"/>
          </w:tcPr>
          <w:p w:rsidR="0087394E" w:rsidRPr="002E622F" w:rsidRDefault="0087394E" w:rsidP="005F1E41">
            <w:pPr>
              <w:snapToGrid w:val="0"/>
              <w:spacing w:after="0" w:line="240" w:lineRule="auto"/>
              <w:jc w:val="both"/>
              <w:rPr>
                <w:rFonts w:ascii="Arial" w:hAnsi="Arial" w:cs="Arial"/>
                <w:sz w:val="24"/>
                <w:szCs w:val="24"/>
              </w:rPr>
            </w:pPr>
            <w:r w:rsidRPr="002E622F">
              <w:rPr>
                <w:rFonts w:ascii="Arial" w:hAnsi="Arial" w:cs="Arial"/>
                <w:sz w:val="24"/>
                <w:szCs w:val="24"/>
              </w:rPr>
              <w:t>–</w:t>
            </w:r>
          </w:p>
        </w:tc>
        <w:tc>
          <w:tcPr>
            <w:tcW w:w="6946" w:type="dxa"/>
          </w:tcPr>
          <w:p w:rsidR="0087394E" w:rsidRDefault="00B5626D" w:rsidP="00B5626D">
            <w:pPr>
              <w:snapToGrid w:val="0"/>
              <w:spacing w:after="0" w:line="240" w:lineRule="auto"/>
              <w:jc w:val="both"/>
              <w:rPr>
                <w:rFonts w:ascii="Arial" w:hAnsi="Arial" w:cs="Arial"/>
                <w:sz w:val="24"/>
                <w:szCs w:val="24"/>
              </w:rPr>
            </w:pPr>
            <w:r>
              <w:rPr>
                <w:rFonts w:ascii="Arial" w:hAnsi="Arial" w:cs="Arial"/>
                <w:sz w:val="24"/>
                <w:szCs w:val="24"/>
              </w:rPr>
              <w:t>Трудовой кодекс Российской Федерации.</w:t>
            </w:r>
          </w:p>
        </w:tc>
      </w:tr>
    </w:tbl>
    <w:p w:rsidR="00571CA9" w:rsidRPr="00AC153C" w:rsidRDefault="00571CA9" w:rsidP="004A4583">
      <w:pPr>
        <w:pStyle w:val="1"/>
      </w:pPr>
      <w:bookmarkStart w:id="8" w:name="_Toc19013376"/>
      <w:bookmarkStart w:id="9" w:name="_Toc29992430"/>
      <w:r w:rsidRPr="00AC153C">
        <w:t>Ответственность</w:t>
      </w:r>
      <w:bookmarkEnd w:id="8"/>
      <w:bookmarkEnd w:id="9"/>
    </w:p>
    <w:p w:rsidR="00692976" w:rsidRPr="00AC153C" w:rsidRDefault="00692976" w:rsidP="001B6C6F">
      <w:pPr>
        <w:pStyle w:val="ac"/>
        <w:numPr>
          <w:ilvl w:val="1"/>
          <w:numId w:val="5"/>
        </w:numPr>
        <w:tabs>
          <w:tab w:val="left" w:pos="1134"/>
        </w:tabs>
        <w:spacing w:after="0" w:line="240" w:lineRule="auto"/>
        <w:ind w:left="0" w:firstLine="567"/>
        <w:jc w:val="both"/>
        <w:rPr>
          <w:rFonts w:ascii="Arial" w:hAnsi="Arial" w:cs="Arial"/>
          <w:sz w:val="24"/>
          <w:szCs w:val="24"/>
        </w:rPr>
      </w:pPr>
      <w:r w:rsidRPr="00AC153C">
        <w:rPr>
          <w:rFonts w:ascii="Arial" w:hAnsi="Arial" w:cs="Arial"/>
          <w:sz w:val="24"/>
          <w:szCs w:val="24"/>
        </w:rPr>
        <w:t xml:space="preserve">Ответственность за </w:t>
      </w:r>
      <w:r w:rsidR="004562CD" w:rsidRPr="00AC153C">
        <w:rPr>
          <w:rFonts w:ascii="Arial" w:hAnsi="Arial" w:cs="Arial"/>
          <w:sz w:val="24"/>
          <w:szCs w:val="24"/>
        </w:rPr>
        <w:t>установление</w:t>
      </w:r>
      <w:r w:rsidRPr="00AC153C">
        <w:rPr>
          <w:rFonts w:ascii="Arial" w:hAnsi="Arial" w:cs="Arial"/>
          <w:sz w:val="24"/>
          <w:szCs w:val="24"/>
        </w:rPr>
        <w:t xml:space="preserve"> требований настоящего стандарта </w:t>
      </w:r>
      <w:r w:rsidR="00B80C52" w:rsidRPr="00AC153C">
        <w:rPr>
          <w:rFonts w:ascii="Arial" w:hAnsi="Arial" w:cs="Arial"/>
          <w:sz w:val="24"/>
          <w:szCs w:val="24"/>
        </w:rPr>
        <w:t xml:space="preserve">и контроль их выполнения </w:t>
      </w:r>
      <w:r w:rsidRPr="00AC153C">
        <w:rPr>
          <w:rFonts w:ascii="Arial" w:hAnsi="Arial" w:cs="Arial"/>
          <w:sz w:val="24"/>
          <w:szCs w:val="24"/>
        </w:rPr>
        <w:t xml:space="preserve">возлагается на </w:t>
      </w:r>
      <w:r w:rsidR="002369A7">
        <w:rPr>
          <w:rFonts w:ascii="Arial" w:hAnsi="Arial" w:cs="Arial"/>
          <w:sz w:val="24"/>
          <w:szCs w:val="24"/>
        </w:rPr>
        <w:t>ЗГД СР</w:t>
      </w:r>
      <w:r w:rsidRPr="00AC153C">
        <w:rPr>
          <w:rFonts w:ascii="Arial" w:hAnsi="Arial" w:cs="Arial"/>
          <w:sz w:val="24"/>
          <w:szCs w:val="24"/>
        </w:rPr>
        <w:t>.</w:t>
      </w:r>
    </w:p>
    <w:p w:rsidR="00692976" w:rsidRDefault="00692976" w:rsidP="001B6C6F">
      <w:pPr>
        <w:pStyle w:val="ac"/>
        <w:numPr>
          <w:ilvl w:val="1"/>
          <w:numId w:val="5"/>
        </w:numPr>
        <w:tabs>
          <w:tab w:val="left" w:pos="1134"/>
        </w:tabs>
        <w:spacing w:after="0" w:line="240" w:lineRule="auto"/>
        <w:ind w:left="0" w:firstLine="567"/>
        <w:jc w:val="both"/>
        <w:rPr>
          <w:rFonts w:ascii="Arial" w:hAnsi="Arial" w:cs="Arial"/>
          <w:sz w:val="24"/>
          <w:szCs w:val="24"/>
        </w:rPr>
      </w:pPr>
      <w:r w:rsidRPr="00AC153C">
        <w:rPr>
          <w:rFonts w:ascii="Arial" w:hAnsi="Arial" w:cs="Arial"/>
          <w:sz w:val="24"/>
          <w:szCs w:val="24"/>
        </w:rPr>
        <w:t>Ответственность за по</w:t>
      </w:r>
      <w:r w:rsidR="005E381D" w:rsidRPr="00AC153C">
        <w:rPr>
          <w:rFonts w:ascii="Arial" w:hAnsi="Arial" w:cs="Arial"/>
          <w:sz w:val="24"/>
          <w:szCs w:val="24"/>
        </w:rPr>
        <w:t xml:space="preserve">строение, изложение, оформление, </w:t>
      </w:r>
      <w:r w:rsidRPr="00AC153C">
        <w:rPr>
          <w:rFonts w:ascii="Arial" w:hAnsi="Arial" w:cs="Arial"/>
          <w:sz w:val="24"/>
          <w:szCs w:val="24"/>
        </w:rPr>
        <w:t>содержание</w:t>
      </w:r>
      <w:r w:rsidR="00BD3CC6">
        <w:rPr>
          <w:rFonts w:ascii="Arial" w:hAnsi="Arial" w:cs="Arial"/>
          <w:sz w:val="24"/>
          <w:szCs w:val="24"/>
        </w:rPr>
        <w:t xml:space="preserve"> и</w:t>
      </w:r>
      <w:r w:rsidRPr="00AC153C">
        <w:rPr>
          <w:rFonts w:ascii="Arial" w:hAnsi="Arial" w:cs="Arial"/>
          <w:sz w:val="24"/>
          <w:szCs w:val="24"/>
        </w:rPr>
        <w:t xml:space="preserve"> </w:t>
      </w:r>
      <w:r w:rsidR="00B3149B" w:rsidRPr="00AC153C">
        <w:rPr>
          <w:rFonts w:ascii="Arial" w:hAnsi="Arial" w:cs="Arial"/>
          <w:sz w:val="24"/>
          <w:szCs w:val="24"/>
        </w:rPr>
        <w:t xml:space="preserve">актуализацию </w:t>
      </w:r>
      <w:r w:rsidRPr="00AC153C">
        <w:rPr>
          <w:rFonts w:ascii="Arial" w:hAnsi="Arial" w:cs="Arial"/>
          <w:sz w:val="24"/>
          <w:szCs w:val="24"/>
        </w:rPr>
        <w:t>настоящего стандарта</w:t>
      </w:r>
      <w:r w:rsidR="00E31CF6" w:rsidRPr="00AC153C">
        <w:rPr>
          <w:rFonts w:ascii="Arial" w:hAnsi="Arial" w:cs="Arial"/>
          <w:sz w:val="24"/>
          <w:szCs w:val="24"/>
        </w:rPr>
        <w:t xml:space="preserve"> </w:t>
      </w:r>
      <w:r w:rsidRPr="00AC153C">
        <w:rPr>
          <w:rFonts w:ascii="Arial" w:hAnsi="Arial" w:cs="Arial"/>
          <w:sz w:val="24"/>
          <w:szCs w:val="24"/>
        </w:rPr>
        <w:t xml:space="preserve">возлагается на </w:t>
      </w:r>
      <w:r w:rsidRPr="00D104E1">
        <w:rPr>
          <w:rFonts w:ascii="Arial" w:hAnsi="Arial" w:cs="Arial"/>
          <w:sz w:val="24"/>
          <w:szCs w:val="24"/>
        </w:rPr>
        <w:t xml:space="preserve">директора </w:t>
      </w:r>
      <w:r w:rsidR="00C15E9D">
        <w:rPr>
          <w:rFonts w:ascii="Arial" w:hAnsi="Arial" w:cs="Arial"/>
          <w:sz w:val="24"/>
          <w:szCs w:val="24"/>
        </w:rPr>
        <w:t>ДКаП</w:t>
      </w:r>
      <w:r w:rsidRPr="00AC153C">
        <w:rPr>
          <w:rFonts w:ascii="Arial" w:hAnsi="Arial" w:cs="Arial"/>
          <w:sz w:val="24"/>
          <w:szCs w:val="24"/>
        </w:rPr>
        <w:t>.</w:t>
      </w:r>
    </w:p>
    <w:p w:rsidR="00BD3CC6" w:rsidRDefault="00BD3CC6" w:rsidP="001B6C6F">
      <w:pPr>
        <w:pStyle w:val="ac"/>
        <w:numPr>
          <w:ilvl w:val="1"/>
          <w:numId w:val="5"/>
        </w:numPr>
        <w:tabs>
          <w:tab w:val="left" w:pos="1134"/>
        </w:tabs>
        <w:spacing w:after="0" w:line="240" w:lineRule="auto"/>
        <w:ind w:left="0" w:firstLine="567"/>
        <w:jc w:val="both"/>
        <w:rPr>
          <w:rFonts w:ascii="Arial" w:hAnsi="Arial" w:cs="Arial"/>
          <w:sz w:val="24"/>
          <w:szCs w:val="24"/>
        </w:rPr>
      </w:pPr>
      <w:r w:rsidRPr="00F42AC6">
        <w:rPr>
          <w:rFonts w:ascii="Arial" w:hAnsi="Arial" w:cs="Arial"/>
          <w:sz w:val="24"/>
          <w:szCs w:val="24"/>
        </w:rPr>
        <w:lastRenderedPageBreak/>
        <w:t>Ответственность за соблюдение требований настоящего стандарта возлагается на должностных лиц, участвующих в работах, определённых настоящим стандартом.</w:t>
      </w:r>
    </w:p>
    <w:p w:rsidR="00BD3CC6" w:rsidRPr="00AC153C" w:rsidRDefault="00BD3CC6" w:rsidP="001B6C6F">
      <w:pPr>
        <w:pStyle w:val="ac"/>
        <w:numPr>
          <w:ilvl w:val="1"/>
          <w:numId w:val="5"/>
        </w:numPr>
        <w:tabs>
          <w:tab w:val="left" w:pos="1134"/>
        </w:tabs>
        <w:spacing w:after="0" w:line="240" w:lineRule="auto"/>
        <w:ind w:left="0" w:firstLine="567"/>
        <w:jc w:val="both"/>
        <w:rPr>
          <w:rFonts w:ascii="Arial" w:hAnsi="Arial" w:cs="Arial"/>
          <w:sz w:val="24"/>
          <w:szCs w:val="24"/>
        </w:rPr>
      </w:pPr>
      <w:r w:rsidRPr="006D7771">
        <w:rPr>
          <w:rFonts w:ascii="Arial" w:eastAsia="Times New Roman" w:hAnsi="Arial" w:cs="Arial"/>
          <w:sz w:val="24"/>
          <w:szCs w:val="24"/>
          <w:lang w:eastAsia="ru-RU"/>
        </w:rPr>
        <w:t xml:space="preserve">Настоящий стандарт утверждает </w:t>
      </w:r>
      <w:r>
        <w:rPr>
          <w:rFonts w:ascii="Arial" w:eastAsia="Times New Roman" w:hAnsi="Arial" w:cs="Arial"/>
          <w:sz w:val="24"/>
          <w:szCs w:val="24"/>
          <w:lang w:eastAsia="ru-RU"/>
        </w:rPr>
        <w:t>генеральный директор</w:t>
      </w:r>
      <w:r w:rsidRPr="006D7771">
        <w:rPr>
          <w:rFonts w:ascii="Arial" w:eastAsia="Times New Roman" w:hAnsi="Arial" w:cs="Arial"/>
          <w:sz w:val="24"/>
          <w:szCs w:val="24"/>
          <w:lang w:eastAsia="ru-RU"/>
        </w:rPr>
        <w:t xml:space="preserve">, изменения к нему </w:t>
      </w:r>
      <w:r>
        <w:rPr>
          <w:rFonts w:ascii="Arial" w:eastAsia="Times New Roman" w:hAnsi="Arial" w:cs="Arial"/>
          <w:sz w:val="24"/>
          <w:szCs w:val="24"/>
          <w:lang w:eastAsia="ru-RU"/>
        </w:rPr>
        <w:t>−</w:t>
      </w:r>
      <w:r w:rsidRPr="006D7771">
        <w:rPr>
          <w:rFonts w:ascii="Arial" w:eastAsia="Times New Roman" w:hAnsi="Arial" w:cs="Arial"/>
          <w:sz w:val="24"/>
          <w:szCs w:val="24"/>
          <w:lang w:eastAsia="ru-RU"/>
        </w:rPr>
        <w:t xml:space="preserve"> ЗГД СР.</w:t>
      </w:r>
    </w:p>
    <w:p w:rsidR="00AC153C" w:rsidRPr="00CE5682" w:rsidRDefault="00AC153C" w:rsidP="001B6C6F">
      <w:pPr>
        <w:pStyle w:val="ac"/>
        <w:numPr>
          <w:ilvl w:val="1"/>
          <w:numId w:val="5"/>
        </w:numPr>
        <w:tabs>
          <w:tab w:val="left" w:pos="1134"/>
        </w:tabs>
        <w:spacing w:after="0" w:line="240" w:lineRule="auto"/>
        <w:ind w:left="0" w:firstLine="567"/>
        <w:jc w:val="both"/>
        <w:rPr>
          <w:rFonts w:ascii="Arial" w:hAnsi="Arial" w:cs="Arial"/>
          <w:sz w:val="24"/>
          <w:szCs w:val="24"/>
        </w:rPr>
      </w:pPr>
      <w:r w:rsidRPr="00CE5682">
        <w:rPr>
          <w:rFonts w:ascii="Arial" w:hAnsi="Arial" w:cs="Arial"/>
          <w:sz w:val="24"/>
          <w:szCs w:val="24"/>
        </w:rPr>
        <w:t xml:space="preserve">Ответственность за внесение изменений в настоящий стандарт возлагается на директора </w:t>
      </w:r>
      <w:r w:rsidR="008210F7">
        <w:rPr>
          <w:rFonts w:ascii="Arial" w:hAnsi="Arial" w:cs="Arial"/>
          <w:sz w:val="24"/>
          <w:szCs w:val="24"/>
        </w:rPr>
        <w:t>ДУК</w:t>
      </w:r>
      <w:r w:rsidRPr="00D104E1">
        <w:rPr>
          <w:rFonts w:ascii="Arial" w:hAnsi="Arial" w:cs="Arial"/>
          <w:sz w:val="24"/>
          <w:szCs w:val="24"/>
        </w:rPr>
        <w:t>.</w:t>
      </w:r>
    </w:p>
    <w:p w:rsidR="00B80C52" w:rsidRPr="00D104E1" w:rsidRDefault="00B80C52" w:rsidP="001B6C6F">
      <w:pPr>
        <w:pStyle w:val="ac"/>
        <w:numPr>
          <w:ilvl w:val="1"/>
          <w:numId w:val="5"/>
        </w:numPr>
        <w:tabs>
          <w:tab w:val="left" w:pos="1134"/>
        </w:tabs>
        <w:spacing w:after="0" w:line="240" w:lineRule="auto"/>
        <w:ind w:left="0" w:firstLine="567"/>
        <w:jc w:val="both"/>
        <w:rPr>
          <w:rFonts w:ascii="Arial" w:eastAsia="Times New Roman" w:hAnsi="Arial" w:cs="Arial"/>
          <w:sz w:val="24"/>
          <w:szCs w:val="24"/>
          <w:lang w:eastAsia="ru-RU"/>
        </w:rPr>
      </w:pPr>
      <w:r w:rsidRPr="00AC153C">
        <w:rPr>
          <w:rFonts w:ascii="Arial" w:eastAsia="Times New Roman" w:hAnsi="Arial" w:cs="Arial"/>
          <w:sz w:val="24"/>
          <w:szCs w:val="24"/>
          <w:lang w:eastAsia="ru-RU"/>
        </w:rPr>
        <w:t xml:space="preserve">Управление </w:t>
      </w:r>
      <w:r w:rsidRPr="00D104E1">
        <w:rPr>
          <w:rFonts w:ascii="Arial" w:eastAsia="Times New Roman" w:hAnsi="Arial" w:cs="Arial"/>
          <w:sz w:val="24"/>
          <w:szCs w:val="24"/>
          <w:lang w:eastAsia="ru-RU"/>
        </w:rPr>
        <w:t xml:space="preserve">настоящим стандартом осуществляется в соответствии </w:t>
      </w:r>
      <w:r w:rsidR="00F42AC6" w:rsidRPr="00D104E1">
        <w:rPr>
          <w:rFonts w:ascii="Arial" w:eastAsia="Times New Roman" w:hAnsi="Arial" w:cs="Arial"/>
          <w:sz w:val="24"/>
          <w:szCs w:val="24"/>
          <w:lang w:eastAsia="ru-RU"/>
        </w:rPr>
        <w:t>с </w:t>
      </w:r>
      <w:r w:rsidRPr="00D104E1">
        <w:rPr>
          <w:rFonts w:ascii="Arial" w:eastAsia="Times New Roman" w:hAnsi="Arial" w:cs="Arial"/>
          <w:sz w:val="24"/>
          <w:szCs w:val="24"/>
          <w:lang w:eastAsia="ru-RU"/>
        </w:rPr>
        <w:t>требованиями СТ</w:t>
      </w:r>
      <w:r w:rsidR="00AC6CFE" w:rsidRPr="00D104E1">
        <w:rPr>
          <w:rFonts w:ascii="Arial" w:eastAsia="Times New Roman" w:hAnsi="Arial" w:cs="Arial"/>
          <w:sz w:val="24"/>
          <w:szCs w:val="24"/>
          <w:lang w:eastAsia="ru-RU"/>
        </w:rPr>
        <w:t>О ИПВР</w:t>
      </w:r>
      <w:r w:rsidRPr="00D104E1">
        <w:rPr>
          <w:rFonts w:ascii="Arial" w:eastAsia="Times New Roman" w:hAnsi="Arial" w:cs="Arial"/>
          <w:sz w:val="24"/>
          <w:szCs w:val="24"/>
          <w:lang w:eastAsia="ru-RU"/>
        </w:rPr>
        <w:t xml:space="preserve"> 00</w:t>
      </w:r>
      <w:r w:rsidR="0017276B" w:rsidRPr="00D104E1">
        <w:rPr>
          <w:rFonts w:ascii="Arial" w:eastAsia="Times New Roman" w:hAnsi="Arial" w:cs="Arial"/>
          <w:sz w:val="24"/>
          <w:szCs w:val="24"/>
          <w:lang w:eastAsia="ru-RU"/>
        </w:rPr>
        <w:t>–</w:t>
      </w:r>
      <w:r w:rsidR="00FF2B04">
        <w:rPr>
          <w:rFonts w:ascii="Arial" w:eastAsia="Times New Roman" w:hAnsi="Arial" w:cs="Arial"/>
          <w:sz w:val="24"/>
          <w:szCs w:val="24"/>
          <w:lang w:eastAsia="ru-RU"/>
        </w:rPr>
        <w:t>003.</w:t>
      </w:r>
    </w:p>
    <w:p w:rsidR="009D2146" w:rsidRPr="00F42AC6" w:rsidRDefault="009D2146" w:rsidP="004A4583">
      <w:pPr>
        <w:pStyle w:val="1"/>
      </w:pPr>
      <w:bookmarkStart w:id="10" w:name="_Toc19013377"/>
      <w:bookmarkStart w:id="11" w:name="_Toc29992431"/>
      <w:r w:rsidRPr="00F42AC6">
        <w:t>Требования</w:t>
      </w:r>
      <w:bookmarkEnd w:id="10"/>
      <w:bookmarkEnd w:id="11"/>
    </w:p>
    <w:p w:rsidR="002F3486" w:rsidRPr="0015490B" w:rsidRDefault="002F3486" w:rsidP="006504AD">
      <w:pPr>
        <w:pStyle w:val="a"/>
        <w:ind w:left="0" w:firstLine="567"/>
      </w:pPr>
      <w:bookmarkStart w:id="12" w:name="_Toc19013378"/>
      <w:bookmarkStart w:id="13" w:name="_Toc29992432"/>
      <w:r w:rsidRPr="0015490B">
        <w:t>Общие положения</w:t>
      </w:r>
      <w:bookmarkEnd w:id="12"/>
      <w:bookmarkEnd w:id="13"/>
    </w:p>
    <w:p w:rsidR="00C72A96" w:rsidRPr="0083312D" w:rsidRDefault="0083312D" w:rsidP="001B6C6F">
      <w:pPr>
        <w:pStyle w:val="ac"/>
        <w:numPr>
          <w:ilvl w:val="0"/>
          <w:numId w:val="6"/>
        </w:numPr>
        <w:overflowPunct w:val="0"/>
        <w:autoSpaceDE w:val="0"/>
        <w:autoSpaceDN w:val="0"/>
        <w:adjustRightInd w:val="0"/>
        <w:spacing w:after="0" w:line="240" w:lineRule="auto"/>
        <w:ind w:left="0" w:firstLine="567"/>
        <w:jc w:val="both"/>
        <w:textAlignment w:val="baseline"/>
        <w:rPr>
          <w:rFonts w:ascii="Arial" w:eastAsia="Times New Roman" w:hAnsi="Arial" w:cs="Arial"/>
          <w:color w:val="000000"/>
          <w:sz w:val="24"/>
          <w:szCs w:val="24"/>
          <w:lang w:eastAsia="ru-RU"/>
        </w:rPr>
      </w:pPr>
      <w:bookmarkStart w:id="14" w:name="_Toc19013379"/>
      <w:r w:rsidRPr="0083312D">
        <w:rPr>
          <w:rFonts w:ascii="Arial" w:eastAsia="Times New Roman" w:hAnsi="Arial" w:cs="Arial"/>
          <w:color w:val="000000"/>
          <w:sz w:val="24"/>
          <w:szCs w:val="24"/>
          <w:lang w:eastAsia="ru-RU"/>
        </w:rPr>
        <w:t>В соответствии со статьей 37 Конституции Р</w:t>
      </w:r>
      <w:r w:rsidR="008444A2">
        <w:rPr>
          <w:rFonts w:ascii="Arial" w:eastAsia="Times New Roman" w:hAnsi="Arial" w:cs="Arial"/>
          <w:color w:val="000000"/>
          <w:sz w:val="24"/>
          <w:szCs w:val="24"/>
          <w:lang w:eastAsia="ru-RU"/>
        </w:rPr>
        <w:t>Ф</w:t>
      </w:r>
      <w:r w:rsidRPr="0083312D">
        <w:rPr>
          <w:rFonts w:ascii="Arial" w:eastAsia="Times New Roman" w:hAnsi="Arial" w:cs="Arial"/>
          <w:color w:val="000000"/>
          <w:sz w:val="24"/>
          <w:szCs w:val="24"/>
          <w:lang w:eastAsia="ru-RU"/>
        </w:rPr>
        <w:t xml:space="preserve"> труд свободен. Каждый имеет право свободно распоряжаться своими способностями к труду, выбирать род деятельности и профессию. Принудительный труд запрещен. Указанные принципы в соответствии со статьей 2 ТК РФ [1] полностью распространяются на трудовые отношения Концерна и его работников и раскрываются, в том числе, через положения настоящ</w:t>
      </w:r>
      <w:r>
        <w:rPr>
          <w:rFonts w:ascii="Arial" w:eastAsia="Times New Roman" w:hAnsi="Arial" w:cs="Arial"/>
          <w:color w:val="000000"/>
          <w:sz w:val="24"/>
          <w:szCs w:val="24"/>
          <w:lang w:eastAsia="ru-RU"/>
        </w:rPr>
        <w:t>его</w:t>
      </w:r>
      <w:r w:rsidRPr="0083312D">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стандарта</w:t>
      </w:r>
      <w:bookmarkEnd w:id="14"/>
      <w:r>
        <w:rPr>
          <w:rFonts w:ascii="Arial" w:eastAsia="Times New Roman" w:hAnsi="Arial" w:cs="Arial"/>
          <w:color w:val="000000"/>
          <w:sz w:val="24"/>
          <w:szCs w:val="24"/>
          <w:lang w:eastAsia="ru-RU"/>
        </w:rPr>
        <w:t>.</w:t>
      </w:r>
    </w:p>
    <w:p w:rsidR="0083312D" w:rsidRDefault="009E6A4B" w:rsidP="001B6C6F">
      <w:pPr>
        <w:pStyle w:val="ac"/>
        <w:numPr>
          <w:ilvl w:val="0"/>
          <w:numId w:val="6"/>
        </w:numPr>
        <w:overflowPunct w:val="0"/>
        <w:autoSpaceDE w:val="0"/>
        <w:autoSpaceDN w:val="0"/>
        <w:adjustRightInd w:val="0"/>
        <w:spacing w:after="0" w:line="240" w:lineRule="auto"/>
        <w:ind w:left="0" w:firstLine="567"/>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Настоящий стандарт </w:t>
      </w:r>
      <w:r w:rsidR="0083312D" w:rsidRPr="005100E8">
        <w:rPr>
          <w:rFonts w:ascii="Arial" w:eastAsia="Times New Roman" w:hAnsi="Arial" w:cs="Arial"/>
          <w:color w:val="000000"/>
          <w:sz w:val="24"/>
          <w:szCs w:val="24"/>
          <w:lang w:eastAsia="ru-RU"/>
        </w:rPr>
        <w:t>направлен на укрепление трудовой дисциплины, рациональное использование рабочего времени, улучшение качества работы, повышение производительности труда и эффективности производства</w:t>
      </w:r>
      <w:r w:rsidR="009106DA" w:rsidRPr="005100E8">
        <w:rPr>
          <w:rFonts w:ascii="Arial" w:eastAsia="Times New Roman" w:hAnsi="Arial" w:cs="Arial"/>
          <w:color w:val="000000"/>
          <w:sz w:val="24"/>
          <w:szCs w:val="24"/>
          <w:lang w:eastAsia="ru-RU"/>
        </w:rPr>
        <w:t>.</w:t>
      </w:r>
    </w:p>
    <w:p w:rsidR="0015693E" w:rsidRPr="0015490B" w:rsidRDefault="005100E8" w:rsidP="006504AD">
      <w:pPr>
        <w:pStyle w:val="a"/>
        <w:ind w:left="0" w:firstLine="567"/>
      </w:pPr>
      <w:bookmarkStart w:id="15" w:name="_Toc29992433"/>
      <w:r w:rsidRPr="0015490B">
        <w:t>Прием на работу</w:t>
      </w:r>
      <w:bookmarkEnd w:id="15"/>
    </w:p>
    <w:p w:rsidR="005100E8"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343D70">
        <w:rPr>
          <w:rFonts w:ascii="Arial" w:eastAsia="Times New Roman" w:hAnsi="Arial" w:cs="Arial"/>
          <w:color w:val="000000"/>
          <w:sz w:val="24"/>
          <w:szCs w:val="24"/>
          <w:lang w:eastAsia="ru-RU"/>
        </w:rPr>
        <w:t>Работники реализуют принцип свободы труда путем заключения трудового договора между работником и Концерном.</w:t>
      </w:r>
    </w:p>
    <w:p w:rsidR="005100E8" w:rsidRPr="00343D70"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343D70">
        <w:rPr>
          <w:rFonts w:ascii="Arial" w:eastAsia="Times New Roman" w:hAnsi="Arial" w:cs="Arial"/>
          <w:color w:val="000000"/>
          <w:sz w:val="24"/>
          <w:szCs w:val="24"/>
          <w:lang w:eastAsia="ru-RU"/>
        </w:rPr>
        <w:t xml:space="preserve">Решение о приеме работника принимает генеральный директор после оформления необходимых документов в соответствии с законодательством </w:t>
      </w:r>
      <w:r w:rsidR="008444A2">
        <w:rPr>
          <w:rFonts w:ascii="Arial" w:eastAsia="Times New Roman" w:hAnsi="Arial" w:cs="Arial"/>
          <w:color w:val="000000"/>
          <w:sz w:val="24"/>
          <w:szCs w:val="24"/>
          <w:lang w:eastAsia="ru-RU"/>
        </w:rPr>
        <w:t>РФ</w:t>
      </w:r>
      <w:r w:rsidRPr="00343D70">
        <w:rPr>
          <w:rFonts w:ascii="Arial" w:eastAsia="Times New Roman" w:hAnsi="Arial" w:cs="Arial"/>
          <w:color w:val="000000"/>
          <w:sz w:val="24"/>
          <w:szCs w:val="24"/>
          <w:lang w:eastAsia="ru-RU"/>
        </w:rPr>
        <w:t>.</w:t>
      </w:r>
    </w:p>
    <w:p w:rsidR="005100E8" w:rsidRPr="00A21AEE"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r w:rsidRPr="00A21AEE">
        <w:rPr>
          <w:rFonts w:ascii="Arial" w:eastAsia="Times New Roman" w:hAnsi="Arial" w:cs="Arial"/>
          <w:color w:val="000000"/>
          <w:sz w:val="24"/>
          <w:szCs w:val="24"/>
          <w:lang w:eastAsia="ru-RU"/>
        </w:rPr>
        <w:t>Прием на работу производится на основании заключенного трудового договора.</w:t>
      </w:r>
    </w:p>
    <w:p w:rsidR="005100E8" w:rsidRPr="00A21AEE"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r w:rsidRPr="00A21AEE">
        <w:rPr>
          <w:rFonts w:ascii="Arial" w:eastAsia="Times New Roman" w:hAnsi="Arial" w:cs="Arial"/>
          <w:color w:val="000000"/>
          <w:sz w:val="24"/>
          <w:szCs w:val="24"/>
          <w:lang w:eastAsia="ru-RU"/>
        </w:rPr>
        <w:t xml:space="preserve">Прием на работу оформляется приказом работодателя в лице генерального директора или уполномоченного им лица в установленном законодательством </w:t>
      </w:r>
      <w:r w:rsidR="008444A2">
        <w:rPr>
          <w:rFonts w:ascii="Arial" w:eastAsia="Times New Roman" w:hAnsi="Arial" w:cs="Arial"/>
          <w:color w:val="000000"/>
          <w:sz w:val="24"/>
          <w:szCs w:val="24"/>
          <w:lang w:eastAsia="ru-RU"/>
        </w:rPr>
        <w:t>РФ</w:t>
      </w:r>
      <w:r w:rsidRPr="00A21AEE">
        <w:rPr>
          <w:rFonts w:ascii="Arial" w:eastAsia="Times New Roman" w:hAnsi="Arial" w:cs="Arial"/>
          <w:color w:val="000000"/>
          <w:sz w:val="24"/>
          <w:szCs w:val="24"/>
          <w:lang w:eastAsia="ru-RU"/>
        </w:rPr>
        <w:t xml:space="preserve"> и ПО ИПВР 6.2–15 порядке (на должности, требующие допуск к государственной тайне - после получения допуска к государственной тайне). Текст указанного приказа должен соответствовать условиям заключенного трудового договора. Приказ работодателя о приеме на работу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w:t>
      </w:r>
    </w:p>
    <w:p w:rsidR="005100E8" w:rsidRPr="001A2631"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При заключении трудового договора лицо, поступающее на работу, в соответствии со статьей 65 ТК РФ [1] предъявляет работодателю следующие документы:</w:t>
      </w:r>
    </w:p>
    <w:p w:rsidR="005100E8" w:rsidRPr="001A2631" w:rsidRDefault="005100E8" w:rsidP="00FB3698">
      <w:pPr>
        <w:pStyle w:val="Style25"/>
        <w:widowControl/>
        <w:numPr>
          <w:ilvl w:val="0"/>
          <w:numId w:val="8"/>
        </w:numPr>
        <w:tabs>
          <w:tab w:val="left" w:pos="993"/>
          <w:tab w:val="left" w:pos="1134"/>
        </w:tabs>
        <w:spacing w:line="240" w:lineRule="auto"/>
        <w:ind w:left="0" w:firstLine="567"/>
        <w:rPr>
          <w:rFonts w:ascii="Arial" w:hAnsi="Arial" w:cs="Arial"/>
          <w:color w:val="000000"/>
        </w:rPr>
      </w:pPr>
      <w:r w:rsidRPr="001A2631">
        <w:rPr>
          <w:rFonts w:ascii="Arial" w:hAnsi="Arial" w:cs="Arial"/>
          <w:color w:val="000000"/>
        </w:rPr>
        <w:t xml:space="preserve">паспорт или иной документ, удостоверяющий личность; </w:t>
      </w:r>
    </w:p>
    <w:p w:rsidR="005100E8" w:rsidRPr="001A2631" w:rsidRDefault="005100E8" w:rsidP="00044480">
      <w:pPr>
        <w:pStyle w:val="Style25"/>
        <w:widowControl/>
        <w:numPr>
          <w:ilvl w:val="0"/>
          <w:numId w:val="8"/>
        </w:numPr>
        <w:tabs>
          <w:tab w:val="left" w:pos="993"/>
          <w:tab w:val="left" w:pos="1134"/>
        </w:tabs>
        <w:spacing w:line="240" w:lineRule="auto"/>
        <w:ind w:left="0" w:firstLine="567"/>
        <w:rPr>
          <w:rFonts w:ascii="Arial" w:hAnsi="Arial" w:cs="Arial"/>
          <w:color w:val="000000"/>
        </w:rPr>
      </w:pPr>
      <w:r w:rsidRPr="00044480">
        <w:rPr>
          <w:rFonts w:ascii="Arial" w:hAnsi="Arial" w:cs="Arial"/>
          <w:color w:val="000000"/>
        </w:rPr>
        <w:t>трудовую книжку, оформленную в установленном порядке,</w:t>
      </w:r>
      <w:r w:rsidRPr="001A2631">
        <w:rPr>
          <w:rFonts w:ascii="Arial" w:hAnsi="Arial" w:cs="Arial"/>
          <w:color w:val="000000"/>
        </w:rPr>
        <w:t xml:space="preserve"> за исключением </w:t>
      </w:r>
      <w:r w:rsidRPr="00EC1DBD">
        <w:rPr>
          <w:rFonts w:ascii="Arial" w:hAnsi="Arial" w:cs="Arial"/>
          <w:color w:val="000000"/>
        </w:rPr>
        <w:t>случаев, когда</w:t>
      </w:r>
      <w:r w:rsidR="00044480">
        <w:rPr>
          <w:rFonts w:ascii="Arial" w:hAnsi="Arial" w:cs="Arial"/>
          <w:strike/>
          <w:color w:val="000000"/>
        </w:rPr>
        <w:t xml:space="preserve"> </w:t>
      </w:r>
      <w:r w:rsidRPr="001A2631">
        <w:rPr>
          <w:rFonts w:ascii="Arial" w:hAnsi="Arial" w:cs="Arial"/>
          <w:color w:val="000000"/>
        </w:rPr>
        <w:t xml:space="preserve">трудовой договор заключается впервые </w:t>
      </w:r>
      <w:r w:rsidRPr="00EC1DBD">
        <w:rPr>
          <w:rFonts w:ascii="Arial" w:hAnsi="Arial" w:cs="Arial"/>
          <w:color w:val="000000"/>
        </w:rPr>
        <w:t>или работник поступает на работу на условиях совместительства</w:t>
      </w:r>
      <w:r w:rsidRPr="001A2631">
        <w:rPr>
          <w:rFonts w:ascii="Arial" w:hAnsi="Arial" w:cs="Arial"/>
          <w:color w:val="000000"/>
        </w:rPr>
        <w:t>;</w:t>
      </w:r>
    </w:p>
    <w:p w:rsidR="005100E8" w:rsidRPr="001A2631" w:rsidRDefault="005100E8" w:rsidP="00FB3698">
      <w:pPr>
        <w:pStyle w:val="Style25"/>
        <w:widowControl/>
        <w:numPr>
          <w:ilvl w:val="0"/>
          <w:numId w:val="8"/>
        </w:numPr>
        <w:tabs>
          <w:tab w:val="left" w:pos="993"/>
          <w:tab w:val="left" w:pos="1134"/>
        </w:tabs>
        <w:spacing w:line="240" w:lineRule="auto"/>
        <w:ind w:left="0" w:firstLine="567"/>
        <w:rPr>
          <w:rFonts w:ascii="Arial" w:hAnsi="Arial" w:cs="Arial"/>
          <w:color w:val="000000"/>
        </w:rPr>
      </w:pPr>
      <w:r w:rsidRPr="001A2631">
        <w:rPr>
          <w:rFonts w:ascii="Arial" w:hAnsi="Arial" w:cs="Arial"/>
          <w:color w:val="000000"/>
        </w:rPr>
        <w:t>документ, подтверждающий регистрацию в системе индивидуального персонифицированного учета, в том числе в форме электронного документа, либо страховое свидетельство государственного пенсионного страхования (за исключением случаев, когда трудовой договор заключается впервые);</w:t>
      </w:r>
    </w:p>
    <w:p w:rsidR="005100E8" w:rsidRPr="001A2631" w:rsidRDefault="005100E8" w:rsidP="00FB3698">
      <w:pPr>
        <w:pStyle w:val="Style25"/>
        <w:widowControl/>
        <w:numPr>
          <w:ilvl w:val="0"/>
          <w:numId w:val="8"/>
        </w:numPr>
        <w:tabs>
          <w:tab w:val="left" w:pos="993"/>
          <w:tab w:val="left" w:pos="1134"/>
        </w:tabs>
        <w:spacing w:line="240" w:lineRule="auto"/>
        <w:ind w:left="0" w:firstLine="567"/>
        <w:rPr>
          <w:rFonts w:ascii="Arial" w:hAnsi="Arial" w:cs="Arial"/>
          <w:color w:val="000000"/>
        </w:rPr>
      </w:pPr>
      <w:r w:rsidRPr="001A2631">
        <w:rPr>
          <w:rFonts w:ascii="Arial" w:hAnsi="Arial" w:cs="Arial"/>
          <w:color w:val="000000"/>
        </w:rPr>
        <w:lastRenderedPageBreak/>
        <w:t>документы воинского учета – для военнообязанных и лиц, подлежащих призыву на военную службу;</w:t>
      </w:r>
    </w:p>
    <w:p w:rsidR="005100E8" w:rsidRPr="001A2631" w:rsidRDefault="005100E8" w:rsidP="00FB3698">
      <w:pPr>
        <w:pStyle w:val="Style25"/>
        <w:widowControl/>
        <w:numPr>
          <w:ilvl w:val="0"/>
          <w:numId w:val="8"/>
        </w:numPr>
        <w:tabs>
          <w:tab w:val="left" w:pos="993"/>
          <w:tab w:val="left" w:pos="1134"/>
        </w:tabs>
        <w:spacing w:line="240" w:lineRule="auto"/>
        <w:ind w:left="0" w:firstLine="567"/>
        <w:rPr>
          <w:rFonts w:ascii="Arial" w:hAnsi="Arial" w:cs="Arial"/>
          <w:color w:val="000000"/>
        </w:rPr>
      </w:pPr>
      <w:r w:rsidRPr="001A2631">
        <w:rPr>
          <w:rFonts w:ascii="Arial" w:hAnsi="Arial" w:cs="Arial"/>
          <w:color w:val="000000"/>
        </w:rPr>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5100E8" w:rsidRPr="001A2631"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Прием на работу лиц в возрасте до восемнадцати лет, прием работников на работу с вредными и (или) опасными условиями труда, а также на работу, непосредственно связанную с движением транспортных средств, производится после обязательного предварительного медицинского осмотра.</w:t>
      </w:r>
    </w:p>
    <w:p w:rsidR="005100E8" w:rsidRPr="001A2631"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proofErr w:type="gramStart"/>
      <w:r w:rsidRPr="001A2631">
        <w:rPr>
          <w:rFonts w:ascii="Arial" w:eastAsia="Times New Roman" w:hAnsi="Arial" w:cs="Arial"/>
          <w:color w:val="000000"/>
          <w:sz w:val="24"/>
          <w:szCs w:val="24"/>
          <w:lang w:eastAsia="ru-RU"/>
        </w:rPr>
        <w:t xml:space="preserve">Работники, осуществляющие отдельные виды деятельности, в том числе связанной с источниками повышенной опасности (с влиянием вредных веществ и неблагоприятных производственных факторов), а также работающие в условиях повышенной опасности, в том числе водители транспортных средств, проходят обязательное психиатрическое освидетельствование при поступлении на работу и повторно с периодичностью не реже одного раза в пять лет в порядке, устанавливаемом уполномоченным Правительством </w:t>
      </w:r>
      <w:r w:rsidR="008444A2">
        <w:rPr>
          <w:rFonts w:ascii="Arial" w:eastAsia="Times New Roman" w:hAnsi="Arial" w:cs="Arial"/>
          <w:color w:val="000000"/>
          <w:sz w:val="24"/>
          <w:szCs w:val="24"/>
          <w:lang w:eastAsia="ru-RU"/>
        </w:rPr>
        <w:t>РФ</w:t>
      </w:r>
      <w:r w:rsidRPr="001A2631">
        <w:rPr>
          <w:rFonts w:ascii="Arial" w:eastAsia="Times New Roman" w:hAnsi="Arial" w:cs="Arial"/>
          <w:color w:val="000000"/>
          <w:sz w:val="24"/>
          <w:szCs w:val="24"/>
          <w:lang w:eastAsia="ru-RU"/>
        </w:rPr>
        <w:t xml:space="preserve"> федеральным</w:t>
      </w:r>
      <w:proofErr w:type="gramEnd"/>
      <w:r w:rsidRPr="001A2631">
        <w:rPr>
          <w:rFonts w:ascii="Arial" w:eastAsia="Times New Roman" w:hAnsi="Arial" w:cs="Arial"/>
          <w:color w:val="000000"/>
          <w:sz w:val="24"/>
          <w:szCs w:val="24"/>
          <w:lang w:eastAsia="ru-RU"/>
        </w:rPr>
        <w:t xml:space="preserve"> органом исполнительной власти.</w:t>
      </w:r>
    </w:p>
    <w:p w:rsidR="005100E8" w:rsidRPr="001A2631"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Перечень профессий (должностей) работников, для которых прохождение психиатрического освидетельствования является обязательным, утверждается распоряжением генерального директора.</w:t>
      </w:r>
    </w:p>
    <w:p w:rsidR="005100E8" w:rsidRPr="001A2631"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При отборе кандидатов на вакантную должность может учитываться представленная характеристика, рекомендация с прежнего места работы, либо рекомендации работников и другая информация о деловых качествах кандидата.</w:t>
      </w:r>
    </w:p>
    <w:p w:rsidR="005100E8" w:rsidRPr="001A2631" w:rsidRDefault="008643A4"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При заключении трудового договора впервые работодателем оформляется трудовая книжка</w:t>
      </w:r>
      <w:r>
        <w:rPr>
          <w:rFonts w:ascii="Arial" w:hAnsi="Arial" w:cs="Arial"/>
          <w:sz w:val="24"/>
          <w:szCs w:val="24"/>
          <w:lang w:eastAsia="ru-RU"/>
        </w:rPr>
        <w:t>.</w:t>
      </w:r>
    </w:p>
    <w:p w:rsidR="005100E8" w:rsidRPr="001A2631"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В случае</w:t>
      </w:r>
      <w:proofErr w:type="gramStart"/>
      <w:r w:rsidRPr="001A2631">
        <w:rPr>
          <w:rFonts w:ascii="Arial" w:eastAsia="Times New Roman" w:hAnsi="Arial" w:cs="Arial"/>
          <w:color w:val="000000"/>
          <w:sz w:val="24"/>
          <w:szCs w:val="24"/>
          <w:lang w:eastAsia="ru-RU"/>
        </w:rPr>
        <w:t>,</w:t>
      </w:r>
      <w:proofErr w:type="gramEnd"/>
      <w:r w:rsidRPr="001A2631">
        <w:rPr>
          <w:rFonts w:ascii="Arial" w:eastAsia="Times New Roman" w:hAnsi="Arial" w:cs="Arial"/>
          <w:color w:val="000000"/>
          <w:sz w:val="24"/>
          <w:szCs w:val="24"/>
          <w:lang w:eastAsia="ru-RU"/>
        </w:rPr>
        <w:t xml:space="preserve">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Пенсионного фонда Р</w:t>
      </w:r>
      <w:r w:rsidR="000F3706">
        <w:rPr>
          <w:rFonts w:ascii="Arial" w:eastAsia="Times New Roman" w:hAnsi="Arial" w:cs="Arial"/>
          <w:color w:val="000000"/>
          <w:sz w:val="24"/>
          <w:szCs w:val="24"/>
          <w:lang w:eastAsia="ru-RU"/>
        </w:rPr>
        <w:t>Ф</w:t>
      </w:r>
      <w:r w:rsidRPr="001A2631">
        <w:rPr>
          <w:rFonts w:ascii="Arial" w:eastAsia="Times New Roman" w:hAnsi="Arial" w:cs="Arial"/>
          <w:color w:val="000000"/>
          <w:sz w:val="24"/>
          <w:szCs w:val="24"/>
          <w:lang w:eastAsia="ru-RU"/>
        </w:rPr>
        <w:t xml:space="preserve"> сведения, необходимые для регистрации указанного лица в системе индивидуального (персонифицированного) учета.</w:t>
      </w:r>
    </w:p>
    <w:p w:rsidR="005100E8" w:rsidRPr="001A2631" w:rsidRDefault="005100E8" w:rsidP="006D25D8">
      <w:pPr>
        <w:pStyle w:val="ac"/>
        <w:spacing w:after="0" w:line="240" w:lineRule="auto"/>
        <w:ind w:left="0" w:firstLine="709"/>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w:t>
      </w:r>
    </w:p>
    <w:p w:rsidR="005100E8"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1A2631">
        <w:rPr>
          <w:rFonts w:ascii="Arial" w:eastAsia="Times New Roman" w:hAnsi="Arial" w:cs="Arial"/>
          <w:color w:val="000000"/>
          <w:sz w:val="24"/>
          <w:szCs w:val="24"/>
          <w:lang w:eastAsia="ru-RU"/>
        </w:rPr>
        <w:t>При оформлении на работу кандидата на вакантную должность, связанную с допуском к государственной тайне, он предупреждается о том, что в соответствии со статьей 21 Закона [2] допуск граждан Р</w:t>
      </w:r>
      <w:r w:rsidR="000F3706">
        <w:rPr>
          <w:rFonts w:ascii="Arial" w:eastAsia="Times New Roman" w:hAnsi="Arial" w:cs="Arial"/>
          <w:color w:val="000000"/>
          <w:sz w:val="24"/>
          <w:szCs w:val="24"/>
          <w:lang w:eastAsia="ru-RU"/>
        </w:rPr>
        <w:t>Ф</w:t>
      </w:r>
      <w:r w:rsidRPr="001A2631">
        <w:rPr>
          <w:rFonts w:ascii="Arial" w:eastAsia="Times New Roman" w:hAnsi="Arial" w:cs="Arial"/>
          <w:color w:val="000000"/>
          <w:sz w:val="24"/>
          <w:szCs w:val="24"/>
          <w:lang w:eastAsia="ru-RU"/>
        </w:rPr>
        <w:t xml:space="preserve"> к государственной тайне осуществляется в добровольном порядке и предусматривает:</w:t>
      </w:r>
    </w:p>
    <w:p w:rsidR="005100E8" w:rsidRPr="001A2631"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1A2631">
        <w:rPr>
          <w:rFonts w:ascii="Arial" w:hAnsi="Arial" w:cs="Arial"/>
          <w:color w:val="000000"/>
        </w:rPr>
        <w:t xml:space="preserve">принятие на себя обязательств перед государством по нераспространению доверенных ему сведений, составляющих государственную тайну; </w:t>
      </w:r>
    </w:p>
    <w:p w:rsidR="005100E8" w:rsidRPr="001A2631"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1A2631">
        <w:rPr>
          <w:rFonts w:ascii="Arial" w:hAnsi="Arial" w:cs="Arial"/>
          <w:color w:val="000000"/>
        </w:rPr>
        <w:t xml:space="preserve">согласие на частичные, временные ограничения своих прав в соответствии со статьей 24 Закона [2]; </w:t>
      </w:r>
    </w:p>
    <w:p w:rsidR="005100E8" w:rsidRPr="001A2631"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1A2631">
        <w:rPr>
          <w:rFonts w:ascii="Arial" w:hAnsi="Arial" w:cs="Arial"/>
          <w:color w:val="000000"/>
        </w:rPr>
        <w:t xml:space="preserve">письменное согласие на проведение в отношении него полномочными органами проверочных мероприятий; </w:t>
      </w:r>
    </w:p>
    <w:p w:rsidR="005100E8"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1A2631">
        <w:rPr>
          <w:rFonts w:ascii="Arial" w:hAnsi="Arial" w:cs="Arial"/>
          <w:color w:val="000000"/>
        </w:rPr>
        <w:t xml:space="preserve">ознакомление с нормами законодательства </w:t>
      </w:r>
      <w:r w:rsidR="000F3706">
        <w:rPr>
          <w:rFonts w:ascii="Arial" w:hAnsi="Arial" w:cs="Arial"/>
          <w:color w:val="000000"/>
        </w:rPr>
        <w:t>РФ</w:t>
      </w:r>
      <w:r w:rsidRPr="001A2631">
        <w:rPr>
          <w:rFonts w:ascii="Arial" w:hAnsi="Arial" w:cs="Arial"/>
          <w:color w:val="000000"/>
        </w:rPr>
        <w:t xml:space="preserve"> о государственной тайне, предусматривающими ответственность за его нарушение.</w:t>
      </w:r>
    </w:p>
    <w:p w:rsidR="005100E8" w:rsidRPr="003E5BA4" w:rsidRDefault="005100E8" w:rsidP="00FB3698">
      <w:pPr>
        <w:pStyle w:val="ac"/>
        <w:numPr>
          <w:ilvl w:val="3"/>
          <w:numId w:val="10"/>
        </w:numPr>
        <w:spacing w:after="0" w:line="240" w:lineRule="auto"/>
        <w:ind w:left="0" w:firstLine="567"/>
        <w:jc w:val="both"/>
        <w:rPr>
          <w:rFonts w:ascii="Arial" w:eastAsia="Times New Roman" w:hAnsi="Arial" w:cs="Arial"/>
          <w:color w:val="000000"/>
          <w:sz w:val="24"/>
          <w:szCs w:val="24"/>
          <w:lang w:eastAsia="ru-RU"/>
        </w:rPr>
      </w:pPr>
      <w:r w:rsidRPr="003E5BA4">
        <w:rPr>
          <w:rFonts w:ascii="Arial" w:eastAsia="Times New Roman" w:hAnsi="Arial" w:cs="Arial"/>
          <w:color w:val="000000"/>
          <w:sz w:val="24"/>
          <w:szCs w:val="24"/>
          <w:lang w:eastAsia="ru-RU"/>
        </w:rPr>
        <w:t xml:space="preserve">Оформление кандидату на вакантную должность допуска к государственной тайне осуществляется </w:t>
      </w:r>
      <w:proofErr w:type="gramStart"/>
      <w:r w:rsidRPr="003E5BA4">
        <w:rPr>
          <w:rFonts w:ascii="Arial" w:eastAsia="Times New Roman" w:hAnsi="Arial" w:cs="Arial"/>
          <w:color w:val="000000"/>
          <w:sz w:val="24"/>
          <w:szCs w:val="24"/>
          <w:lang w:eastAsia="ru-RU"/>
        </w:rPr>
        <w:t xml:space="preserve">до приема его на работу в соответствии с действующим законодательством </w:t>
      </w:r>
      <w:r w:rsidR="000F3706" w:rsidRPr="003E5BA4">
        <w:rPr>
          <w:rFonts w:ascii="Arial" w:eastAsia="Times New Roman" w:hAnsi="Arial" w:cs="Arial"/>
          <w:color w:val="000000"/>
          <w:sz w:val="24"/>
          <w:szCs w:val="24"/>
          <w:lang w:eastAsia="ru-RU"/>
        </w:rPr>
        <w:t>РФ</w:t>
      </w:r>
      <w:r w:rsidRPr="003E5BA4">
        <w:rPr>
          <w:rFonts w:ascii="Arial" w:eastAsia="Times New Roman" w:hAnsi="Arial" w:cs="Arial"/>
          <w:color w:val="000000"/>
          <w:sz w:val="24"/>
          <w:szCs w:val="24"/>
          <w:lang w:eastAsia="ru-RU"/>
        </w:rPr>
        <w:t xml:space="preserve"> в области</w:t>
      </w:r>
      <w:proofErr w:type="gramEnd"/>
      <w:r w:rsidRPr="003E5BA4">
        <w:rPr>
          <w:rFonts w:ascii="Arial" w:eastAsia="Times New Roman" w:hAnsi="Arial" w:cs="Arial"/>
          <w:color w:val="000000"/>
          <w:sz w:val="24"/>
          <w:szCs w:val="24"/>
          <w:lang w:eastAsia="ru-RU"/>
        </w:rPr>
        <w:t xml:space="preserve"> защиты государственной тайны.</w:t>
      </w:r>
    </w:p>
    <w:p w:rsidR="005100E8" w:rsidRDefault="005100E8" w:rsidP="00FB3698">
      <w:pPr>
        <w:pStyle w:val="ac"/>
        <w:numPr>
          <w:ilvl w:val="3"/>
          <w:numId w:val="10"/>
        </w:numPr>
        <w:spacing w:after="0" w:line="240" w:lineRule="auto"/>
        <w:ind w:left="0" w:firstLine="567"/>
        <w:jc w:val="both"/>
        <w:rPr>
          <w:rFonts w:ascii="Arial" w:eastAsia="Times New Roman" w:hAnsi="Arial" w:cs="Arial"/>
          <w:color w:val="000000"/>
          <w:sz w:val="24"/>
          <w:szCs w:val="24"/>
          <w:lang w:eastAsia="ru-RU"/>
        </w:rPr>
      </w:pPr>
      <w:r w:rsidRPr="0055643A">
        <w:rPr>
          <w:rFonts w:ascii="Arial" w:eastAsia="Times New Roman" w:hAnsi="Arial" w:cs="Arial"/>
          <w:color w:val="000000"/>
          <w:sz w:val="24"/>
          <w:szCs w:val="24"/>
          <w:lang w:eastAsia="ru-RU"/>
        </w:rPr>
        <w:lastRenderedPageBreak/>
        <w:t>Кандидат на вакантную должность обязан уведомить ДКаП о наличии у него заграничного паспорта.</w:t>
      </w:r>
    </w:p>
    <w:p w:rsidR="005100E8" w:rsidRPr="00EA5DE9" w:rsidRDefault="005100E8" w:rsidP="006D25D8">
      <w:pPr>
        <w:spacing w:after="0" w:line="240" w:lineRule="auto"/>
        <w:ind w:firstLine="567"/>
        <w:jc w:val="both"/>
        <w:rPr>
          <w:rFonts w:ascii="Arial" w:eastAsia="Times New Roman" w:hAnsi="Arial" w:cs="Arial"/>
          <w:color w:val="000000"/>
          <w:sz w:val="24"/>
          <w:szCs w:val="24"/>
          <w:lang w:eastAsia="ru-RU"/>
        </w:rPr>
      </w:pPr>
      <w:r w:rsidRPr="00EA5DE9">
        <w:rPr>
          <w:rFonts w:ascii="Arial" w:eastAsia="Times New Roman" w:hAnsi="Arial" w:cs="Arial"/>
          <w:color w:val="000000"/>
          <w:sz w:val="24"/>
          <w:szCs w:val="24"/>
          <w:lang w:eastAsia="ru-RU"/>
        </w:rPr>
        <w:t>При приеме на работу, связанную со сведениями, составляющими государственную тайну (первая и вторая форма по степени секретности), работник обязан сдать заграничный паспорт на хранение в ДРБ.</w:t>
      </w:r>
    </w:p>
    <w:p w:rsidR="005100E8" w:rsidRPr="00EA5DE9" w:rsidRDefault="005100E8" w:rsidP="00FB3698">
      <w:pPr>
        <w:pStyle w:val="ac"/>
        <w:numPr>
          <w:ilvl w:val="3"/>
          <w:numId w:val="10"/>
        </w:numPr>
        <w:spacing w:after="0" w:line="240" w:lineRule="auto"/>
        <w:ind w:left="0" w:firstLine="567"/>
        <w:jc w:val="both"/>
        <w:rPr>
          <w:rFonts w:ascii="Arial" w:eastAsia="Times New Roman" w:hAnsi="Arial" w:cs="Arial"/>
          <w:color w:val="000000"/>
          <w:sz w:val="24"/>
          <w:szCs w:val="24"/>
          <w:lang w:eastAsia="ru-RU"/>
        </w:rPr>
      </w:pPr>
      <w:r w:rsidRPr="00EA5DE9">
        <w:rPr>
          <w:rFonts w:ascii="Arial" w:eastAsia="Times New Roman" w:hAnsi="Arial" w:cs="Arial"/>
          <w:color w:val="000000"/>
          <w:sz w:val="24"/>
          <w:szCs w:val="24"/>
          <w:lang w:eastAsia="ru-RU"/>
        </w:rPr>
        <w:t xml:space="preserve">Порядок согласования выезда за пределы территории </w:t>
      </w:r>
      <w:r w:rsidR="000F3706">
        <w:rPr>
          <w:rFonts w:ascii="Arial" w:eastAsia="Times New Roman" w:hAnsi="Arial" w:cs="Arial"/>
          <w:color w:val="000000"/>
          <w:sz w:val="24"/>
          <w:szCs w:val="24"/>
          <w:lang w:eastAsia="ru-RU"/>
        </w:rPr>
        <w:t>РФ</w:t>
      </w:r>
      <w:r w:rsidRPr="00EA5DE9">
        <w:rPr>
          <w:rFonts w:ascii="Arial" w:eastAsia="Times New Roman" w:hAnsi="Arial" w:cs="Arial"/>
          <w:color w:val="000000"/>
          <w:sz w:val="24"/>
          <w:szCs w:val="24"/>
          <w:lang w:eastAsia="ru-RU"/>
        </w:rPr>
        <w:t xml:space="preserve"> работников, допущенных к сведениям, составляющим государственную тайну, определен </w:t>
      </w:r>
      <w:proofErr w:type="gramStart"/>
      <w:r w:rsidRPr="00EA5DE9">
        <w:rPr>
          <w:rFonts w:ascii="Arial" w:eastAsia="Times New Roman" w:hAnsi="Arial" w:cs="Arial"/>
          <w:color w:val="000000"/>
          <w:sz w:val="24"/>
          <w:szCs w:val="24"/>
          <w:lang w:eastAsia="ru-RU"/>
        </w:rPr>
        <w:t>в</w:t>
      </w:r>
      <w:proofErr w:type="gramEnd"/>
      <w:r w:rsidRPr="00EA5DE9">
        <w:rPr>
          <w:rFonts w:ascii="Arial" w:eastAsia="Times New Roman" w:hAnsi="Arial" w:cs="Arial"/>
          <w:color w:val="000000"/>
          <w:sz w:val="24"/>
          <w:szCs w:val="24"/>
          <w:lang w:eastAsia="ru-RU"/>
        </w:rPr>
        <w:t xml:space="preserve"> ИН ИПВР 4.3–23.</w:t>
      </w:r>
    </w:p>
    <w:p w:rsidR="005100E8" w:rsidRPr="00EA5DE9"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EA5DE9">
        <w:rPr>
          <w:rFonts w:ascii="Arial" w:eastAsia="Times New Roman" w:hAnsi="Arial" w:cs="Arial"/>
          <w:color w:val="000000"/>
          <w:sz w:val="24"/>
          <w:szCs w:val="24"/>
          <w:lang w:eastAsia="ru-RU"/>
        </w:rPr>
        <w:t>Трудовой договор заключается в письменной форме в двух экземплярах, подписывается обеими сторонами (работником и работодателем). Один экземпляр хранится у работодателя, а второй выдается работнику.</w:t>
      </w:r>
    </w:p>
    <w:p w:rsidR="005100E8" w:rsidRPr="00EA5DE9"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EA5DE9">
        <w:rPr>
          <w:rFonts w:ascii="Arial" w:eastAsia="Times New Roman" w:hAnsi="Arial" w:cs="Arial"/>
          <w:color w:val="000000"/>
          <w:sz w:val="24"/>
          <w:szCs w:val="24"/>
          <w:lang w:eastAsia="ru-RU"/>
        </w:rPr>
        <w:t>Трудовые договоры могут заключаться:</w:t>
      </w:r>
    </w:p>
    <w:p w:rsidR="005100E8" w:rsidRPr="002924E6"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2924E6">
        <w:rPr>
          <w:rFonts w:ascii="Arial" w:hAnsi="Arial" w:cs="Arial"/>
          <w:color w:val="000000"/>
        </w:rPr>
        <w:t>на неопределенный срок;</w:t>
      </w:r>
    </w:p>
    <w:p w:rsidR="005100E8" w:rsidRPr="002924E6"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2924E6">
        <w:rPr>
          <w:rFonts w:ascii="Arial" w:hAnsi="Arial" w:cs="Arial"/>
          <w:color w:val="000000"/>
        </w:rPr>
        <w:t>на определенный срок (срочный трудовой договор) в случаях, предусмотренных статьей 59 ТК РФ [1].</w:t>
      </w:r>
    </w:p>
    <w:p w:rsidR="005100E8" w:rsidRPr="002924E6"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2924E6">
        <w:rPr>
          <w:rFonts w:ascii="Arial" w:eastAsia="Times New Roman" w:hAnsi="Arial" w:cs="Arial"/>
          <w:color w:val="000000"/>
          <w:sz w:val="24"/>
          <w:szCs w:val="24"/>
          <w:lang w:eastAsia="ru-RU"/>
        </w:rPr>
        <w:t>При приеме работника на работу работодатель обязан:</w:t>
      </w:r>
    </w:p>
    <w:p w:rsidR="005100E8" w:rsidRPr="000655BA"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0655BA">
        <w:rPr>
          <w:rFonts w:ascii="Arial" w:hAnsi="Arial" w:cs="Arial"/>
          <w:color w:val="000000"/>
        </w:rPr>
        <w:t xml:space="preserve">ознакомить работника (до подписания трудового договора) под роспись с порученной работой, режимом труда, условиями и оплатой труда, настоящими правилами, </w:t>
      </w:r>
      <w:r w:rsidRPr="005A1005">
        <w:rPr>
          <w:rFonts w:ascii="Arial" w:hAnsi="Arial" w:cs="Arial"/>
        </w:rPr>
        <w:t xml:space="preserve">другими </w:t>
      </w:r>
      <w:r w:rsidR="00C6387C" w:rsidRPr="005A1005">
        <w:rPr>
          <w:rFonts w:ascii="Arial" w:hAnsi="Arial" w:cs="Arial"/>
        </w:rPr>
        <w:t>внутренними</w:t>
      </w:r>
      <w:r w:rsidRPr="005A1005">
        <w:rPr>
          <w:rFonts w:ascii="Arial" w:hAnsi="Arial" w:cs="Arial"/>
        </w:rPr>
        <w:t xml:space="preserve"> нормативными </w:t>
      </w:r>
      <w:r w:rsidR="00C6387C" w:rsidRPr="005A1005">
        <w:rPr>
          <w:rFonts w:ascii="Arial" w:hAnsi="Arial" w:cs="Arial"/>
        </w:rPr>
        <w:t>документами Концерна</w:t>
      </w:r>
      <w:r w:rsidRPr="000655BA">
        <w:rPr>
          <w:rFonts w:ascii="Arial" w:hAnsi="Arial" w:cs="Arial"/>
          <w:color w:val="000000"/>
        </w:rPr>
        <w:t>, связанными с трудовой деятельностью работника, разъяснить его права и обязанности;</w:t>
      </w:r>
    </w:p>
    <w:p w:rsidR="005100E8" w:rsidRPr="000655BA"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0655BA">
        <w:rPr>
          <w:rFonts w:ascii="Arial" w:hAnsi="Arial" w:cs="Arial"/>
          <w:color w:val="000000"/>
        </w:rPr>
        <w:t>обеспечить рабочим местом;</w:t>
      </w:r>
    </w:p>
    <w:p w:rsidR="005100E8" w:rsidRPr="000655BA" w:rsidRDefault="005100E8"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0655BA">
        <w:rPr>
          <w:rFonts w:ascii="Arial" w:hAnsi="Arial" w:cs="Arial"/>
          <w:color w:val="000000"/>
        </w:rPr>
        <w:t>провести инструктаж по охране труда (вводный, первичный на рабочем месте), гражданской обороне, пожарной безопасности, электробезопасности, пропускному и внутриобъектовому режиму.</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Первичный инструктаж на рабочем месте не проходят работники, занимающие должности, входящие в перечень профессий (должностей) работников, освобожденных от прохождения первичного инструктажа на рабочем месте, утверждаемого распоряжением генерального директора.</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 xml:space="preserve">Работодатель ведет трудовые книжки на каждого работника, проработавшего у него свыше пяти дней, в случае, когда работа является для работника основной. 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w:t>
      </w:r>
      <w:r w:rsidR="008444A2">
        <w:rPr>
          <w:rFonts w:ascii="Arial" w:eastAsia="Times New Roman" w:hAnsi="Arial" w:cs="Arial"/>
          <w:color w:val="000000"/>
          <w:sz w:val="24"/>
          <w:szCs w:val="24"/>
          <w:lang w:eastAsia="ru-RU"/>
        </w:rPr>
        <w:t>РФ</w:t>
      </w:r>
      <w:r w:rsidRPr="000655BA">
        <w:rPr>
          <w:rFonts w:ascii="Arial" w:eastAsia="Times New Roman" w:hAnsi="Arial" w:cs="Arial"/>
          <w:color w:val="000000"/>
          <w:sz w:val="24"/>
          <w:szCs w:val="24"/>
          <w:lang w:eastAsia="ru-RU"/>
        </w:rPr>
        <w:t xml:space="preserve"> федеральным органом исполнительной власти.</w:t>
      </w:r>
    </w:p>
    <w:p w:rsidR="005100E8"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rsidR="00240AFC"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r w:rsidR="009F7560">
        <w:rPr>
          <w:rFonts w:ascii="Arial" w:eastAsia="Times New Roman" w:hAnsi="Arial" w:cs="Arial"/>
          <w:color w:val="000000"/>
          <w:sz w:val="24"/>
          <w:szCs w:val="24"/>
          <w:lang w:eastAsia="ru-RU"/>
        </w:rPr>
        <w:t>.</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С лицами, занимающими должности или выполняющими работы, непосредственно связанные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заключается договор о полной индивидуальной (коллективной) материальной ответственности.</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lastRenderedPageBreak/>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w:t>
      </w:r>
      <w:r w:rsidRPr="005A1005">
        <w:rPr>
          <w:rFonts w:ascii="Arial" w:eastAsia="Times New Roman" w:hAnsi="Arial" w:cs="Arial"/>
          <w:sz w:val="24"/>
          <w:szCs w:val="24"/>
          <w:lang w:eastAsia="ru-RU"/>
        </w:rPr>
        <w:t xml:space="preserve">, </w:t>
      </w:r>
      <w:r w:rsidR="00C6387C" w:rsidRPr="005A1005">
        <w:rPr>
          <w:rFonts w:ascii="Arial" w:hAnsi="Arial" w:cs="Arial"/>
          <w:sz w:val="24"/>
          <w:szCs w:val="24"/>
        </w:rPr>
        <w:t>внутренних нормативных документов</w:t>
      </w:r>
      <w:r w:rsidR="00C6387C" w:rsidRPr="005A1005">
        <w:rPr>
          <w:rFonts w:ascii="Arial" w:eastAsia="Times New Roman" w:hAnsi="Arial" w:cs="Arial"/>
          <w:sz w:val="24"/>
          <w:szCs w:val="24"/>
          <w:lang w:eastAsia="ru-RU"/>
        </w:rPr>
        <w:t xml:space="preserve"> </w:t>
      </w:r>
      <w:r w:rsidRPr="005A1005">
        <w:rPr>
          <w:rFonts w:ascii="Arial" w:eastAsia="Times New Roman" w:hAnsi="Arial" w:cs="Arial"/>
          <w:sz w:val="24"/>
          <w:szCs w:val="24"/>
          <w:lang w:eastAsia="ru-RU"/>
        </w:rPr>
        <w:t>Концерна</w:t>
      </w:r>
      <w:r w:rsidRPr="000655BA">
        <w:rPr>
          <w:rFonts w:ascii="Arial" w:eastAsia="Times New Roman" w:hAnsi="Arial" w:cs="Arial"/>
          <w:color w:val="000000"/>
          <w:sz w:val="24"/>
          <w:szCs w:val="24"/>
          <w:lang w:eastAsia="ru-RU"/>
        </w:rPr>
        <w:t>.</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 xml:space="preserve">Порядок прохождения работником испытания, а также документационное оформление прохождения испытания, определяется </w:t>
      </w:r>
      <w:proofErr w:type="gramStart"/>
      <w:r w:rsidRPr="000655BA">
        <w:rPr>
          <w:rFonts w:ascii="Arial" w:eastAsia="Times New Roman" w:hAnsi="Arial" w:cs="Arial"/>
          <w:color w:val="000000"/>
          <w:sz w:val="24"/>
          <w:szCs w:val="24"/>
          <w:lang w:eastAsia="ru-RU"/>
        </w:rPr>
        <w:t>в</w:t>
      </w:r>
      <w:proofErr w:type="gramEnd"/>
      <w:r w:rsidRPr="000655BA">
        <w:rPr>
          <w:rFonts w:ascii="Arial" w:eastAsia="Times New Roman" w:hAnsi="Arial" w:cs="Arial"/>
          <w:color w:val="000000"/>
          <w:sz w:val="24"/>
          <w:szCs w:val="24"/>
          <w:lang w:eastAsia="ru-RU"/>
        </w:rPr>
        <w:t xml:space="preserve"> ПО ИПВР 6.2–37.</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Отсутствие в трудовом договоре условия об испытании означает, что работник принят на работу без испытания.</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Испытание при приеме на работу не устанавливается для лиц, указанных в ТК РФ [1] и иных федеральных законах.</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Срок испытания не может превышать трех месяцев, а для генерального директора и его заместителей, главного бухгалтера и его заместителей, руководителей филиалов, представительств или иных обособленных структурных подразделений Концерна – шести месяцев, если иное не установлено федеральным законом.</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В срок испытания не засчитываются период временной нетрудоспособности работника и другие периоды, когда он фактически отсутствовал на работе.</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календарных дня с указанием причин, послуживших основанием для признания этого работника не выдержавшим испытание.</w:t>
      </w:r>
    </w:p>
    <w:p w:rsidR="005100E8"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83312D" w:rsidRPr="000655BA" w:rsidRDefault="005100E8" w:rsidP="00FB3698">
      <w:pPr>
        <w:pStyle w:val="ac"/>
        <w:numPr>
          <w:ilvl w:val="0"/>
          <w:numId w:val="9"/>
        </w:numPr>
        <w:spacing w:after="0" w:line="240" w:lineRule="auto"/>
        <w:ind w:left="0" w:firstLine="567"/>
        <w:jc w:val="both"/>
        <w:rPr>
          <w:rFonts w:ascii="Arial" w:eastAsia="Times New Roman" w:hAnsi="Arial" w:cs="Arial"/>
          <w:color w:val="000000"/>
          <w:sz w:val="24"/>
          <w:szCs w:val="24"/>
          <w:lang w:eastAsia="ru-RU"/>
        </w:rPr>
      </w:pPr>
      <w:r w:rsidRPr="000655BA">
        <w:rPr>
          <w:rFonts w:ascii="Arial" w:eastAsia="Times New Roman" w:hAnsi="Arial" w:cs="Arial"/>
          <w:color w:val="000000"/>
          <w:sz w:val="24"/>
          <w:szCs w:val="24"/>
          <w:lang w:eastAsia="ru-RU"/>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календарных дня.</w:t>
      </w:r>
    </w:p>
    <w:p w:rsidR="003E5BA4" w:rsidRPr="0015490B" w:rsidRDefault="006B420B" w:rsidP="006504AD">
      <w:pPr>
        <w:pStyle w:val="a"/>
        <w:ind w:left="0" w:firstLine="567"/>
      </w:pPr>
      <w:bookmarkStart w:id="16" w:name="_Toc29992434"/>
      <w:r w:rsidRPr="0015490B">
        <w:t>Переводы</w:t>
      </w:r>
      <w:bookmarkEnd w:id="16"/>
    </w:p>
    <w:p w:rsidR="00AA55BB" w:rsidRPr="00526822"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r w:rsidRPr="00526822">
        <w:rPr>
          <w:rFonts w:ascii="Arial" w:eastAsia="Times New Roman" w:hAnsi="Arial" w:cs="Arial"/>
          <w:color w:val="000000"/>
          <w:sz w:val="24"/>
          <w:szCs w:val="24"/>
          <w:lang w:eastAsia="ru-RU"/>
        </w:rPr>
        <w:t>Перевод на другую работу возможен:</w:t>
      </w:r>
    </w:p>
    <w:p w:rsidR="00526822" w:rsidRPr="00526822" w:rsidRDefault="00526822"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526822">
        <w:rPr>
          <w:rFonts w:ascii="Arial" w:hAnsi="Arial" w:cs="Arial"/>
          <w:color w:val="000000"/>
        </w:rPr>
        <w:t>по инициативе работника;</w:t>
      </w:r>
    </w:p>
    <w:p w:rsidR="00526822" w:rsidRPr="00526822" w:rsidRDefault="00526822"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526822">
        <w:rPr>
          <w:rFonts w:ascii="Arial" w:hAnsi="Arial" w:cs="Arial"/>
          <w:color w:val="000000"/>
        </w:rPr>
        <w:t>по инициативе работодателя;</w:t>
      </w:r>
    </w:p>
    <w:p w:rsidR="00526822" w:rsidRPr="00526822" w:rsidRDefault="00526822" w:rsidP="00FB3698">
      <w:pPr>
        <w:pStyle w:val="Style25"/>
        <w:widowControl/>
        <w:numPr>
          <w:ilvl w:val="0"/>
          <w:numId w:val="8"/>
        </w:numPr>
        <w:tabs>
          <w:tab w:val="left" w:pos="851"/>
          <w:tab w:val="left" w:pos="1134"/>
        </w:tabs>
        <w:spacing w:line="240" w:lineRule="auto"/>
        <w:ind w:left="0" w:firstLine="567"/>
        <w:rPr>
          <w:rFonts w:ascii="Arial" w:hAnsi="Arial" w:cs="Arial"/>
          <w:color w:val="000000"/>
        </w:rPr>
      </w:pPr>
      <w:r w:rsidRPr="00526822">
        <w:rPr>
          <w:rFonts w:ascii="Arial" w:hAnsi="Arial" w:cs="Arial"/>
          <w:color w:val="000000"/>
        </w:rPr>
        <w:t>по медицинскому заключению.</w:t>
      </w:r>
    </w:p>
    <w:p w:rsidR="00526822" w:rsidRPr="006B420B"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r w:rsidRPr="006B420B">
        <w:rPr>
          <w:rFonts w:ascii="Arial" w:eastAsia="Times New Roman" w:hAnsi="Arial" w:cs="Arial"/>
          <w:color w:val="000000"/>
          <w:sz w:val="24"/>
          <w:szCs w:val="24"/>
          <w:lang w:eastAsia="ru-RU"/>
        </w:rPr>
        <w:t>Перевод на другую работу допускается только с письменного согласия работника, за исключением случаев, предусмотренных ТК РФ [1].</w:t>
      </w:r>
    </w:p>
    <w:p w:rsidR="00526822" w:rsidRPr="006B420B"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r w:rsidRPr="006B420B">
        <w:rPr>
          <w:rFonts w:ascii="Arial" w:eastAsia="Times New Roman" w:hAnsi="Arial" w:cs="Arial"/>
          <w:color w:val="000000"/>
          <w:sz w:val="24"/>
          <w:szCs w:val="24"/>
          <w:lang w:eastAsia="ru-RU"/>
        </w:rP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rsidR="00526822" w:rsidRPr="006B420B"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proofErr w:type="gramStart"/>
      <w:r w:rsidRPr="006B420B">
        <w:rPr>
          <w:rFonts w:ascii="Arial" w:eastAsia="Times New Roman" w:hAnsi="Arial" w:cs="Arial"/>
          <w:color w:val="000000"/>
          <w:sz w:val="24"/>
          <w:szCs w:val="24"/>
          <w:lang w:eastAsia="ru-RU"/>
        </w:rP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w:t>
      </w:r>
      <w:proofErr w:type="gramEnd"/>
      <w:r w:rsidRPr="006B420B">
        <w:rPr>
          <w:rFonts w:ascii="Arial" w:eastAsia="Times New Roman" w:hAnsi="Arial" w:cs="Arial"/>
          <w:color w:val="000000"/>
          <w:sz w:val="24"/>
          <w:szCs w:val="24"/>
          <w:lang w:eastAsia="ru-RU"/>
        </w:rPr>
        <w:t xml:space="preserve"> Если по </w:t>
      </w:r>
      <w:r w:rsidRPr="006B420B">
        <w:rPr>
          <w:rFonts w:ascii="Arial" w:eastAsia="Times New Roman" w:hAnsi="Arial" w:cs="Arial"/>
          <w:color w:val="000000"/>
          <w:sz w:val="24"/>
          <w:szCs w:val="24"/>
          <w:lang w:eastAsia="ru-RU"/>
        </w:rPr>
        <w:lastRenderedPageBreak/>
        <w:t>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526822" w:rsidRPr="006B420B"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r w:rsidRPr="006B420B">
        <w:rPr>
          <w:rFonts w:ascii="Arial" w:eastAsia="Times New Roman" w:hAnsi="Arial" w:cs="Arial"/>
          <w:color w:val="000000"/>
          <w:sz w:val="24"/>
          <w:szCs w:val="24"/>
          <w:lang w:eastAsia="ru-RU"/>
        </w:rPr>
        <w:t xml:space="preserve">При переводе работника на должность, требующую оформления или переоформления допуска к государственной тайне, оформление допуска осуществляется до его перевода на другую должность в соответствии с действующим законодательством </w:t>
      </w:r>
      <w:r w:rsidR="008444A2">
        <w:rPr>
          <w:rFonts w:ascii="Arial" w:eastAsia="Times New Roman" w:hAnsi="Arial" w:cs="Arial"/>
          <w:color w:val="000000"/>
          <w:sz w:val="24"/>
          <w:szCs w:val="24"/>
          <w:lang w:eastAsia="ru-RU"/>
        </w:rPr>
        <w:t>РФ</w:t>
      </w:r>
      <w:r w:rsidRPr="006B420B">
        <w:rPr>
          <w:rFonts w:ascii="Arial" w:eastAsia="Times New Roman" w:hAnsi="Arial" w:cs="Arial"/>
          <w:color w:val="000000"/>
          <w:sz w:val="24"/>
          <w:szCs w:val="24"/>
          <w:lang w:eastAsia="ru-RU"/>
        </w:rPr>
        <w:t xml:space="preserve"> в области защиты государственной тайны.</w:t>
      </w:r>
    </w:p>
    <w:p w:rsidR="00526822" w:rsidRPr="006B420B" w:rsidRDefault="00526822" w:rsidP="00FB3698">
      <w:pPr>
        <w:pStyle w:val="ac"/>
        <w:numPr>
          <w:ilvl w:val="0"/>
          <w:numId w:val="11"/>
        </w:numPr>
        <w:spacing w:after="0" w:line="240" w:lineRule="auto"/>
        <w:ind w:left="0" w:firstLine="567"/>
        <w:jc w:val="both"/>
        <w:rPr>
          <w:rFonts w:ascii="Arial" w:eastAsia="Times New Roman" w:hAnsi="Arial" w:cs="Arial"/>
          <w:color w:val="000000"/>
          <w:sz w:val="24"/>
          <w:szCs w:val="24"/>
          <w:lang w:eastAsia="ru-RU"/>
        </w:rPr>
      </w:pPr>
      <w:r w:rsidRPr="006B420B">
        <w:rPr>
          <w:rFonts w:ascii="Arial" w:eastAsia="Times New Roman" w:hAnsi="Arial" w:cs="Arial"/>
          <w:color w:val="000000"/>
          <w:sz w:val="24"/>
          <w:szCs w:val="24"/>
          <w:lang w:eastAsia="ru-RU"/>
        </w:rPr>
        <w:t xml:space="preserve">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w:t>
      </w:r>
      <w:r w:rsidR="008444A2">
        <w:rPr>
          <w:rFonts w:ascii="Arial" w:eastAsia="Times New Roman" w:hAnsi="Arial" w:cs="Arial"/>
          <w:color w:val="000000"/>
          <w:sz w:val="24"/>
          <w:szCs w:val="24"/>
          <w:lang w:eastAsia="ru-RU"/>
        </w:rPr>
        <w:t>РФ</w:t>
      </w:r>
      <w:r w:rsidRPr="006B420B">
        <w:rPr>
          <w:rFonts w:ascii="Arial" w:eastAsia="Times New Roman" w:hAnsi="Arial" w:cs="Arial"/>
          <w:color w:val="000000"/>
          <w:sz w:val="24"/>
          <w:szCs w:val="24"/>
          <w:lang w:eastAsia="ru-RU"/>
        </w:rPr>
        <w:t>,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rsidR="00AA55BB" w:rsidRPr="0015490B" w:rsidRDefault="006B420B" w:rsidP="006504AD">
      <w:pPr>
        <w:pStyle w:val="a"/>
        <w:ind w:left="0" w:firstLine="567"/>
      </w:pPr>
      <w:bookmarkStart w:id="17" w:name="_Toc29992435"/>
      <w:r w:rsidRPr="0015490B">
        <w:t>Прекращение трудового договора</w:t>
      </w:r>
      <w:bookmarkEnd w:id="17"/>
    </w:p>
    <w:p w:rsidR="006B420B" w:rsidRPr="005255AB" w:rsidRDefault="006B420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5255AB">
        <w:rPr>
          <w:rFonts w:ascii="Arial" w:eastAsia="Times New Roman" w:hAnsi="Arial" w:cs="Arial"/>
          <w:color w:val="000000"/>
          <w:sz w:val="24"/>
          <w:szCs w:val="24"/>
          <w:lang w:eastAsia="ru-RU"/>
        </w:rPr>
        <w:t>Прекращение трудового договора осуществляется только в порядке и по основаниям, предусмотренным ТК РФ [1] и иными федеральными законами.</w:t>
      </w:r>
    </w:p>
    <w:p w:rsidR="006B420B" w:rsidRPr="005255AB" w:rsidRDefault="006B420B" w:rsidP="005255AB">
      <w:pPr>
        <w:pStyle w:val="ac"/>
        <w:tabs>
          <w:tab w:val="left" w:pos="0"/>
        </w:tabs>
        <w:spacing w:after="0"/>
        <w:ind w:left="0" w:firstLine="567"/>
        <w:jc w:val="both"/>
        <w:rPr>
          <w:rFonts w:ascii="Arial" w:eastAsia="Times New Roman" w:hAnsi="Arial" w:cs="Arial"/>
          <w:color w:val="000000"/>
          <w:sz w:val="24"/>
          <w:szCs w:val="24"/>
          <w:lang w:eastAsia="ru-RU"/>
        </w:rPr>
      </w:pPr>
      <w:r w:rsidRPr="005255AB">
        <w:rPr>
          <w:rFonts w:ascii="Arial" w:eastAsia="Times New Roman" w:hAnsi="Arial" w:cs="Arial"/>
          <w:color w:val="000000"/>
          <w:sz w:val="24"/>
          <w:szCs w:val="24"/>
          <w:lang w:eastAsia="ru-RU"/>
        </w:rPr>
        <w:t>Общие основания прекращения трудового договора определены в статье 77 ТК РФ [1]:</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соглашение сторон;</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истечение срока трудового договора, за исключением случаев, когда трудовые отношения фактически продолжаются и ни одна из сторон не потребовала их прекращения;</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расторжение трудового договора по инициативе работника;</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расторжение трудового договора по инициативе работодателя;</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перевод работника по его просьбе или с его согласия на работу к другому работодателю или переход на выборную работу (должность);</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отказ работника от продолжения работы в связи со сменой собственника имущества организации либо ее реорганизацией;</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отказ работника от продолжения работы в связи с изменением определенных сторонами условий трудового договора;</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 xml:space="preserve">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w:t>
      </w:r>
      <w:r w:rsidR="008444A2">
        <w:rPr>
          <w:rFonts w:ascii="Arial" w:hAnsi="Arial" w:cs="Arial"/>
          <w:color w:val="000000"/>
        </w:rPr>
        <w:t>РФ</w:t>
      </w:r>
      <w:r w:rsidRPr="005255AB">
        <w:rPr>
          <w:rFonts w:ascii="Arial" w:hAnsi="Arial" w:cs="Arial"/>
          <w:color w:val="000000"/>
        </w:rPr>
        <w:t>, либо отсутствие у работодателя соответствующей работы;</w:t>
      </w:r>
    </w:p>
    <w:p w:rsidR="005255AB" w:rsidRPr="005255AB" w:rsidRDefault="005255AB" w:rsidP="00FB3698">
      <w:pPr>
        <w:pStyle w:val="Style5"/>
        <w:widowControl/>
        <w:numPr>
          <w:ilvl w:val="0"/>
          <w:numId w:val="15"/>
        </w:numPr>
        <w:tabs>
          <w:tab w:val="left" w:pos="993"/>
        </w:tabs>
        <w:spacing w:line="240" w:lineRule="auto"/>
        <w:ind w:left="0" w:firstLine="567"/>
        <w:rPr>
          <w:rFonts w:ascii="Arial" w:hAnsi="Arial" w:cs="Arial"/>
          <w:color w:val="000000"/>
        </w:rPr>
      </w:pPr>
      <w:r w:rsidRPr="005255AB">
        <w:rPr>
          <w:rFonts w:ascii="Arial" w:hAnsi="Arial" w:cs="Arial"/>
          <w:color w:val="000000"/>
        </w:rPr>
        <w:t>отказ работника от перевода на работу в другую местность вместе с работодателем;</w:t>
      </w:r>
    </w:p>
    <w:p w:rsidR="005255AB" w:rsidRPr="005255AB" w:rsidRDefault="005255AB" w:rsidP="00FB3698">
      <w:pPr>
        <w:pStyle w:val="Style5"/>
        <w:widowControl/>
        <w:numPr>
          <w:ilvl w:val="0"/>
          <w:numId w:val="15"/>
        </w:numPr>
        <w:tabs>
          <w:tab w:val="left" w:pos="993"/>
          <w:tab w:val="left" w:pos="1276"/>
        </w:tabs>
        <w:spacing w:line="240" w:lineRule="auto"/>
        <w:ind w:left="0" w:firstLine="567"/>
        <w:rPr>
          <w:rFonts w:ascii="Arial" w:hAnsi="Arial" w:cs="Arial"/>
          <w:color w:val="000000"/>
        </w:rPr>
      </w:pPr>
      <w:r w:rsidRPr="005255AB">
        <w:rPr>
          <w:rFonts w:ascii="Arial" w:hAnsi="Arial" w:cs="Arial"/>
          <w:color w:val="000000"/>
        </w:rPr>
        <w:t>обстоятельства, не зависящие от воли сторон;</w:t>
      </w:r>
    </w:p>
    <w:p w:rsidR="005255AB" w:rsidRPr="005255AB" w:rsidRDefault="005255AB" w:rsidP="00FB3698">
      <w:pPr>
        <w:pStyle w:val="Style5"/>
        <w:widowControl/>
        <w:numPr>
          <w:ilvl w:val="0"/>
          <w:numId w:val="15"/>
        </w:numPr>
        <w:tabs>
          <w:tab w:val="left" w:pos="993"/>
          <w:tab w:val="left" w:pos="1276"/>
        </w:tabs>
        <w:spacing w:line="240" w:lineRule="auto"/>
        <w:ind w:left="0" w:firstLine="567"/>
        <w:rPr>
          <w:rFonts w:ascii="Arial" w:hAnsi="Arial" w:cs="Arial"/>
          <w:color w:val="000000"/>
        </w:rPr>
      </w:pPr>
      <w:r w:rsidRPr="005255AB">
        <w:rPr>
          <w:rFonts w:ascii="Arial" w:hAnsi="Arial" w:cs="Arial"/>
          <w:color w:val="000000"/>
        </w:rPr>
        <w:t>нарушение установленных ТК РФ [1] или иным федеральным законом правил заключения трудового договора, если это нарушение исключает возможность продолжения работы.</w:t>
      </w:r>
    </w:p>
    <w:p w:rsidR="005255AB" w:rsidRPr="005255AB" w:rsidRDefault="005255AB" w:rsidP="005255AB">
      <w:pPr>
        <w:pStyle w:val="Style25"/>
        <w:widowControl/>
        <w:tabs>
          <w:tab w:val="left" w:pos="0"/>
          <w:tab w:val="left" w:pos="1134"/>
        </w:tabs>
        <w:spacing w:line="240" w:lineRule="auto"/>
        <w:ind w:firstLine="567"/>
        <w:rPr>
          <w:rFonts w:ascii="Arial" w:hAnsi="Arial" w:cs="Arial"/>
          <w:color w:val="000000"/>
        </w:rPr>
      </w:pPr>
      <w:r w:rsidRPr="005255AB">
        <w:rPr>
          <w:rFonts w:ascii="Arial" w:hAnsi="Arial" w:cs="Arial"/>
          <w:color w:val="000000"/>
        </w:rPr>
        <w:t>Основания расторжения трудового договора по инициативе работодателя определены в статье 81 ТК РФ [1]:</w:t>
      </w:r>
    </w:p>
    <w:p w:rsidR="005255AB" w:rsidRPr="005255AB"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t>ликвидация организации;</w:t>
      </w:r>
    </w:p>
    <w:p w:rsidR="005255AB" w:rsidRPr="005255AB"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t>сокращение численности или штата работников организации;</w:t>
      </w:r>
    </w:p>
    <w:p w:rsidR="005255AB" w:rsidRPr="005255AB"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t>несоответствие работника занимаемой должности или выполняемой работе вследствие недостаточной квалификации, подтвержденной результатами аттестации;</w:t>
      </w:r>
    </w:p>
    <w:p w:rsidR="005255AB" w:rsidRPr="005255AB" w:rsidRDefault="005255AB" w:rsidP="00FB3698">
      <w:pPr>
        <w:pStyle w:val="Style25"/>
        <w:widowControl/>
        <w:numPr>
          <w:ilvl w:val="0"/>
          <w:numId w:val="14"/>
        </w:numPr>
        <w:tabs>
          <w:tab w:val="left" w:pos="26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t>смена собственника имущества организации (в отношении руководителя организации, его заместителей и главного бухгалтера);</w:t>
      </w:r>
    </w:p>
    <w:p w:rsidR="005255AB" w:rsidRPr="005255AB" w:rsidRDefault="005255AB" w:rsidP="00FB3698">
      <w:pPr>
        <w:pStyle w:val="Style25"/>
        <w:widowControl/>
        <w:numPr>
          <w:ilvl w:val="0"/>
          <w:numId w:val="14"/>
        </w:numPr>
        <w:tabs>
          <w:tab w:val="left" w:pos="26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lastRenderedPageBreak/>
        <w:t>неоднократное неисполнения работником без уважительных причин трудовых обязанностей, если он имеет дисциплинарное взыскание;</w:t>
      </w:r>
    </w:p>
    <w:p w:rsidR="005255AB" w:rsidRPr="005255AB"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5255AB">
        <w:rPr>
          <w:rFonts w:ascii="Arial" w:hAnsi="Arial" w:cs="Arial"/>
          <w:spacing w:val="3"/>
        </w:rPr>
        <w:t>однократное грубое нарушение работником трудовых обязанностей:</w:t>
      </w:r>
    </w:p>
    <w:p w:rsidR="005255AB" w:rsidRPr="00EB3D82" w:rsidRDefault="005255AB"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EB3D82">
        <w:rPr>
          <w:rFonts w:ascii="Arial" w:hAnsi="Arial" w:cs="Arial"/>
          <w:spacing w:val="3"/>
        </w:rPr>
        <w:t>прогул, то есть отсутствие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rsidR="005255AB" w:rsidRPr="00EB3D82" w:rsidRDefault="005255AB"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EB3D82">
        <w:rPr>
          <w:rFonts w:ascii="Arial" w:hAnsi="Arial" w:cs="Arial"/>
          <w:spacing w:val="3"/>
        </w:rPr>
        <w:t>появление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rsidR="005255AB" w:rsidRPr="00EB3D82"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EB3D82">
        <w:rPr>
          <w:rFonts w:ascii="Arial" w:hAnsi="Arial" w:cs="Arial"/>
          <w:spacing w:val="3"/>
        </w:rPr>
        <w:t>разглашение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rsidR="005255AB" w:rsidRPr="00EB3D82"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EB3D82">
        <w:rPr>
          <w:rFonts w:ascii="Arial" w:hAnsi="Arial" w:cs="Arial"/>
          <w:spacing w:val="3"/>
        </w:rPr>
        <w:t>совершение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5255AB" w:rsidRPr="00EB3D82" w:rsidRDefault="005255AB"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EB3D82">
        <w:rPr>
          <w:rFonts w:ascii="Arial" w:hAnsi="Arial" w:cs="Arial"/>
          <w:spacing w:val="3"/>
        </w:rPr>
        <w:t>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w:t>
      </w:r>
    </w:p>
    <w:p w:rsidR="005255AB" w:rsidRPr="00EB3D82"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EB3D82">
        <w:rPr>
          <w:rFonts w:ascii="Arial" w:hAnsi="Arial" w:cs="Arial"/>
          <w:spacing w:val="3"/>
        </w:rPr>
        <w:t>совершение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5255AB" w:rsidRPr="00EB3D82"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EB3D82">
        <w:rPr>
          <w:rFonts w:ascii="Arial" w:hAnsi="Arial" w:cs="Arial"/>
          <w:spacing w:val="3"/>
        </w:rPr>
        <w:t>принятие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5255AB" w:rsidRPr="00EB3D82"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EB3D82">
        <w:rPr>
          <w:rFonts w:ascii="Arial" w:hAnsi="Arial" w:cs="Arial"/>
          <w:spacing w:val="3"/>
        </w:rPr>
        <w:t>однократное грубое нарушение руководителем организации (филиала, представительства), его заместителями своих трудовых обязанностей;</w:t>
      </w:r>
    </w:p>
    <w:p w:rsidR="005255AB" w:rsidRPr="00EB3D82"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EB3D82">
        <w:rPr>
          <w:rFonts w:ascii="Arial" w:hAnsi="Arial" w:cs="Arial"/>
          <w:spacing w:val="3"/>
        </w:rPr>
        <w:t>представление работником работодателю подложных документов при заключении трудового договора;</w:t>
      </w:r>
    </w:p>
    <w:p w:rsidR="005255AB" w:rsidRPr="00EB3D82" w:rsidRDefault="005255AB" w:rsidP="00FB3698">
      <w:pPr>
        <w:pStyle w:val="Style25"/>
        <w:widowControl/>
        <w:numPr>
          <w:ilvl w:val="0"/>
          <w:numId w:val="14"/>
        </w:numPr>
        <w:tabs>
          <w:tab w:val="left" w:pos="259"/>
          <w:tab w:val="left" w:pos="1134"/>
          <w:tab w:val="left" w:pos="1276"/>
          <w:tab w:val="left" w:pos="1418"/>
        </w:tabs>
        <w:spacing w:line="240" w:lineRule="auto"/>
        <w:ind w:firstLine="567"/>
        <w:rPr>
          <w:rFonts w:ascii="Arial" w:hAnsi="Arial" w:cs="Arial"/>
          <w:spacing w:val="3"/>
        </w:rPr>
      </w:pPr>
      <w:r w:rsidRPr="00EB3D82">
        <w:rPr>
          <w:rFonts w:ascii="Arial" w:hAnsi="Arial" w:cs="Arial"/>
          <w:spacing w:val="3"/>
        </w:rPr>
        <w:t>в случаях, предусмотренных трудовым договором с руководителем организации, членами коллегиального исполнительного органа организации.</w:t>
      </w:r>
    </w:p>
    <w:p w:rsidR="005255AB" w:rsidRPr="00EB3D82" w:rsidRDefault="005255AB" w:rsidP="005255AB">
      <w:pPr>
        <w:pStyle w:val="Style27"/>
        <w:widowControl/>
        <w:spacing w:line="240" w:lineRule="auto"/>
        <w:ind w:firstLine="709"/>
        <w:rPr>
          <w:rFonts w:ascii="Arial" w:hAnsi="Arial" w:cs="Arial"/>
          <w:spacing w:val="3"/>
        </w:rPr>
      </w:pPr>
      <w:r w:rsidRPr="00EB3D82">
        <w:rPr>
          <w:rFonts w:ascii="Arial" w:hAnsi="Arial" w:cs="Arial"/>
          <w:spacing w:val="3"/>
        </w:rPr>
        <w:t>Не допускается увольнение работника по инициативе работодателя (за исключением случая ликвидации организации) в период его временной нетрудоспособности и в период пребывания в отпуске.</w:t>
      </w:r>
    </w:p>
    <w:p w:rsidR="005255AB" w:rsidRPr="00EB3D82" w:rsidRDefault="005255AB" w:rsidP="005255AB">
      <w:pPr>
        <w:pStyle w:val="Style25"/>
        <w:widowControl/>
        <w:tabs>
          <w:tab w:val="left" w:pos="0"/>
          <w:tab w:val="left" w:pos="1134"/>
        </w:tabs>
        <w:spacing w:line="240" w:lineRule="auto"/>
        <w:ind w:firstLine="709"/>
        <w:rPr>
          <w:rFonts w:ascii="Arial" w:hAnsi="Arial" w:cs="Arial"/>
          <w:spacing w:val="3"/>
        </w:rPr>
      </w:pPr>
      <w:r w:rsidRPr="00EB3D82">
        <w:rPr>
          <w:rFonts w:ascii="Arial" w:hAnsi="Arial" w:cs="Arial"/>
          <w:spacing w:val="3"/>
        </w:rPr>
        <w:t>Трудовой договор может быть прекращен и по другим основаниям, предусмотренным ТК РФ [1] и иными федеральными законами.</w:t>
      </w:r>
    </w:p>
    <w:p w:rsidR="005255AB" w:rsidRPr="00EB3D82"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EB3D82">
        <w:rPr>
          <w:rFonts w:ascii="Arial" w:eastAsia="Times New Roman" w:hAnsi="Arial" w:cs="Arial"/>
          <w:color w:val="000000"/>
          <w:sz w:val="24"/>
          <w:szCs w:val="24"/>
          <w:lang w:eastAsia="ru-RU"/>
        </w:rPr>
        <w:t>Работник имеет право расторгнуть трудовой договор по основаниям, предусмотренным ТК РФ [1], предупредив работодателя в установленном порядке и в следующие сроки:</w:t>
      </w:r>
    </w:p>
    <w:p w:rsidR="005255AB" w:rsidRPr="00EB3D82"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EB3D82">
        <w:rPr>
          <w:rFonts w:ascii="Arial" w:hAnsi="Arial" w:cs="Arial"/>
          <w:spacing w:val="3"/>
        </w:rPr>
        <w:t>за три календарных дня, если работник в период испытания придет к выводу, что предложенная ему работа является для него неподходящей;</w:t>
      </w:r>
    </w:p>
    <w:p w:rsidR="005255AB" w:rsidRPr="00EB3D82"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EB3D82">
        <w:rPr>
          <w:rFonts w:ascii="Arial" w:hAnsi="Arial" w:cs="Arial"/>
          <w:spacing w:val="3"/>
        </w:rPr>
        <w:lastRenderedPageBreak/>
        <w:t>не позднее, чем за две недели, если работник принимает решение об увольнении по собственному желанию. В этом случае увольнение производится по истечении двухнедельного срока или в более ранние сроки по соглашению сторон.</w:t>
      </w:r>
    </w:p>
    <w:p w:rsidR="005255AB" w:rsidRPr="00EB3D82"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proofErr w:type="gramStart"/>
      <w:r w:rsidRPr="00EB3D82">
        <w:rPr>
          <w:rFonts w:ascii="Arial" w:eastAsia="Times New Roman" w:hAnsi="Arial" w:cs="Arial"/>
          <w:color w:val="000000"/>
          <w:sz w:val="24"/>
          <w:szCs w:val="24"/>
          <w:lang w:eastAsia="ru-RU"/>
        </w:rPr>
        <w:t xml:space="preserve">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образовательное учреждение,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w:t>
      </w:r>
      <w:r w:rsidR="00111D3B" w:rsidRPr="005A1005">
        <w:rPr>
          <w:rFonts w:ascii="Arial" w:hAnsi="Arial" w:cs="Arial"/>
          <w:sz w:val="24"/>
          <w:szCs w:val="24"/>
        </w:rPr>
        <w:t>внутренних нормативных документов</w:t>
      </w:r>
      <w:r w:rsidR="00111D3B" w:rsidRPr="005A1005">
        <w:rPr>
          <w:rFonts w:ascii="Arial" w:eastAsia="Times New Roman" w:hAnsi="Arial" w:cs="Arial"/>
          <w:sz w:val="24"/>
          <w:szCs w:val="24"/>
          <w:lang w:eastAsia="ru-RU"/>
        </w:rPr>
        <w:t xml:space="preserve"> </w:t>
      </w:r>
      <w:r w:rsidRPr="00EB3D82">
        <w:rPr>
          <w:rFonts w:ascii="Arial" w:eastAsia="Times New Roman" w:hAnsi="Arial" w:cs="Arial"/>
          <w:color w:val="000000"/>
          <w:sz w:val="24"/>
          <w:szCs w:val="24"/>
          <w:lang w:eastAsia="ru-RU"/>
        </w:rPr>
        <w:t>или трудового договора работодатель обязан расторгнуть трудовой договор в срок, указанный</w:t>
      </w:r>
      <w:proofErr w:type="gramEnd"/>
      <w:r w:rsidRPr="00EB3D82">
        <w:rPr>
          <w:rFonts w:ascii="Arial" w:eastAsia="Times New Roman" w:hAnsi="Arial" w:cs="Arial"/>
          <w:color w:val="000000"/>
          <w:sz w:val="24"/>
          <w:szCs w:val="24"/>
          <w:lang w:eastAsia="ru-RU"/>
        </w:rPr>
        <w:t xml:space="preserve"> в заявлении работника.</w:t>
      </w:r>
    </w:p>
    <w:p w:rsidR="005255AB" w:rsidRPr="00EB3D82"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EB3D82">
        <w:rPr>
          <w:rFonts w:ascii="Arial" w:eastAsia="Times New Roman" w:hAnsi="Arial" w:cs="Arial"/>
          <w:color w:val="000000"/>
          <w:sz w:val="24"/>
          <w:szCs w:val="24"/>
          <w:lang w:eastAsia="ru-RU"/>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не может быть отказано в заключени</w:t>
      </w:r>
      <w:proofErr w:type="gramStart"/>
      <w:r w:rsidRPr="00EB3D82">
        <w:rPr>
          <w:rFonts w:ascii="Arial" w:eastAsia="Times New Roman" w:hAnsi="Arial" w:cs="Arial"/>
          <w:color w:val="000000"/>
          <w:sz w:val="24"/>
          <w:szCs w:val="24"/>
          <w:lang w:eastAsia="ru-RU"/>
        </w:rPr>
        <w:t>и</w:t>
      </w:r>
      <w:proofErr w:type="gramEnd"/>
      <w:r w:rsidRPr="00EB3D82">
        <w:rPr>
          <w:rFonts w:ascii="Arial" w:eastAsia="Times New Roman" w:hAnsi="Arial" w:cs="Arial"/>
          <w:color w:val="000000"/>
          <w:sz w:val="24"/>
          <w:szCs w:val="24"/>
          <w:lang w:eastAsia="ru-RU"/>
        </w:rPr>
        <w:t xml:space="preserve"> трудового договора.</w:t>
      </w:r>
    </w:p>
    <w:p w:rsidR="005255AB" w:rsidRPr="00F55369" w:rsidRDefault="005255AB" w:rsidP="005255AB">
      <w:pPr>
        <w:pStyle w:val="Style12"/>
        <w:widowControl/>
        <w:tabs>
          <w:tab w:val="left" w:pos="0"/>
          <w:tab w:val="left" w:pos="1134"/>
        </w:tabs>
        <w:spacing w:line="240" w:lineRule="auto"/>
        <w:ind w:right="19" w:firstLine="709"/>
        <w:rPr>
          <w:rFonts w:ascii="Arial" w:hAnsi="Arial" w:cs="Arial"/>
          <w:color w:val="000000"/>
        </w:rPr>
      </w:pPr>
      <w:r w:rsidRPr="00F55369">
        <w:rPr>
          <w:rFonts w:ascii="Arial" w:hAnsi="Arial" w:cs="Arial"/>
          <w:color w:val="000000"/>
        </w:rPr>
        <w:t>По истечении срока предупреждения об увольнении работник вправе прекратить работу.</w:t>
      </w:r>
    </w:p>
    <w:p w:rsidR="005255AB" w:rsidRPr="00F55369"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 xml:space="preserve">По соглашению между работником и работодателем трудовой </w:t>
      </w:r>
      <w:proofErr w:type="gramStart"/>
      <w:r w:rsidRPr="00F55369">
        <w:rPr>
          <w:rFonts w:ascii="Arial" w:eastAsia="Times New Roman" w:hAnsi="Arial" w:cs="Arial"/>
          <w:color w:val="000000"/>
          <w:sz w:val="24"/>
          <w:szCs w:val="24"/>
          <w:lang w:eastAsia="ru-RU"/>
        </w:rPr>
        <w:t>договор</w:t>
      </w:r>
      <w:proofErr w:type="gramEnd"/>
      <w:r w:rsidRPr="00F55369">
        <w:rPr>
          <w:rFonts w:ascii="Arial" w:eastAsia="Times New Roman" w:hAnsi="Arial" w:cs="Arial"/>
          <w:color w:val="000000"/>
          <w:sz w:val="24"/>
          <w:szCs w:val="24"/>
          <w:lang w:eastAsia="ru-RU"/>
        </w:rPr>
        <w:t xml:space="preserve"> может быть расторгнут и до истечения срока предупреждения об увольнении, установленного законодательством </w:t>
      </w:r>
      <w:r w:rsidR="008444A2">
        <w:rPr>
          <w:rFonts w:ascii="Arial" w:eastAsia="Times New Roman" w:hAnsi="Arial" w:cs="Arial"/>
          <w:color w:val="000000"/>
          <w:sz w:val="24"/>
          <w:szCs w:val="24"/>
          <w:lang w:eastAsia="ru-RU"/>
        </w:rPr>
        <w:t>РФ</w:t>
      </w:r>
      <w:r w:rsidRPr="00F55369">
        <w:rPr>
          <w:rFonts w:ascii="Arial" w:eastAsia="Times New Roman" w:hAnsi="Arial" w:cs="Arial"/>
          <w:color w:val="000000"/>
          <w:sz w:val="24"/>
          <w:szCs w:val="24"/>
          <w:lang w:eastAsia="ru-RU"/>
        </w:rPr>
        <w:t>.</w:t>
      </w:r>
    </w:p>
    <w:p w:rsidR="005255AB" w:rsidRPr="00F55369"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Прекращение трудового договора оформляется приказом работодателя, с которым работник должен быть ознакомлен под роспись.</w:t>
      </w:r>
    </w:p>
    <w:p w:rsidR="005255AB" w:rsidRPr="00F55369"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7B6152">
        <w:rPr>
          <w:rFonts w:ascii="Arial" w:eastAsia="Times New Roman" w:hAnsi="Arial" w:cs="Arial"/>
          <w:color w:val="000000"/>
          <w:sz w:val="24"/>
          <w:szCs w:val="24"/>
          <w:lang w:eastAsia="ru-RU"/>
        </w:rPr>
        <w:t xml:space="preserve">Работодателем </w:t>
      </w:r>
      <w:r w:rsidR="007B6152" w:rsidRPr="007B6152">
        <w:rPr>
          <w:rFonts w:ascii="Arial" w:eastAsia="Times New Roman" w:hAnsi="Arial" w:cs="Arial"/>
          <w:color w:val="000000"/>
          <w:sz w:val="24"/>
          <w:szCs w:val="24"/>
          <w:lang w:eastAsia="ru-RU"/>
        </w:rPr>
        <w:t xml:space="preserve">вносится </w:t>
      </w:r>
      <w:r w:rsidRPr="007B6152">
        <w:rPr>
          <w:rFonts w:ascii="Arial" w:eastAsia="Times New Roman" w:hAnsi="Arial" w:cs="Arial"/>
          <w:color w:val="000000"/>
          <w:sz w:val="24"/>
          <w:szCs w:val="24"/>
          <w:lang w:eastAsia="ru-RU"/>
        </w:rPr>
        <w:t xml:space="preserve">в трудовую книжку работника </w:t>
      </w:r>
      <w:r w:rsidR="007B6152" w:rsidRPr="007B6152">
        <w:rPr>
          <w:rFonts w:ascii="Arial" w:eastAsia="Times New Roman" w:hAnsi="Arial" w:cs="Arial"/>
          <w:color w:val="000000"/>
          <w:sz w:val="24"/>
          <w:szCs w:val="24"/>
          <w:lang w:eastAsia="ru-RU"/>
        </w:rPr>
        <w:t xml:space="preserve">запись </w:t>
      </w:r>
      <w:r w:rsidRPr="007B6152">
        <w:rPr>
          <w:rFonts w:ascii="Arial" w:eastAsia="Times New Roman" w:hAnsi="Arial" w:cs="Arial"/>
          <w:color w:val="000000"/>
          <w:sz w:val="24"/>
          <w:szCs w:val="24"/>
          <w:lang w:eastAsia="ru-RU"/>
        </w:rPr>
        <w:t>о причине увольнения, которая должна производит</w:t>
      </w:r>
      <w:r w:rsidR="007B6152">
        <w:rPr>
          <w:rFonts w:ascii="Arial" w:eastAsia="Times New Roman" w:hAnsi="Arial" w:cs="Arial"/>
          <w:color w:val="000000"/>
          <w:sz w:val="24"/>
          <w:szCs w:val="24"/>
          <w:lang w:eastAsia="ru-RU"/>
        </w:rPr>
        <w:t>ь</w:t>
      </w:r>
      <w:r w:rsidRPr="007B6152">
        <w:rPr>
          <w:rFonts w:ascii="Arial" w:eastAsia="Times New Roman" w:hAnsi="Arial" w:cs="Arial"/>
          <w:color w:val="000000"/>
          <w:sz w:val="24"/>
          <w:szCs w:val="24"/>
          <w:lang w:eastAsia="ru-RU"/>
        </w:rPr>
        <w:t>ся</w:t>
      </w:r>
      <w:r w:rsidRPr="00F55369">
        <w:rPr>
          <w:rFonts w:ascii="Arial" w:eastAsia="Times New Roman" w:hAnsi="Arial" w:cs="Arial"/>
          <w:color w:val="000000"/>
          <w:sz w:val="24"/>
          <w:szCs w:val="24"/>
          <w:lang w:eastAsia="ru-RU"/>
        </w:rPr>
        <w:t xml:space="preserve"> в точном соответствии с формулировкой ТК РФ [1] и со ссылкой на соответствующую статью, часть статьи, пункт статьи ТК РФ [1].</w:t>
      </w:r>
    </w:p>
    <w:p w:rsidR="005255AB" w:rsidRPr="00EC1DBD"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sz w:val="24"/>
          <w:szCs w:val="24"/>
          <w:lang w:eastAsia="ru-RU"/>
        </w:rPr>
      </w:pPr>
      <w:r w:rsidRPr="00EC1DBD">
        <w:rPr>
          <w:rFonts w:ascii="Arial" w:eastAsia="Times New Roman" w:hAnsi="Arial" w:cs="Arial"/>
          <w:sz w:val="24"/>
          <w:szCs w:val="24"/>
          <w:lang w:eastAsia="ru-RU"/>
        </w:rPr>
        <w:t>Трудовая книжка выдается работнику в день увольнения. Днем увольнения считается последний день работы работника.</w:t>
      </w:r>
    </w:p>
    <w:p w:rsidR="005255AB"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В последний день работы:</w:t>
      </w:r>
    </w:p>
    <w:p w:rsidR="005255AB" w:rsidRPr="00F55369" w:rsidRDefault="005255AB" w:rsidP="00FB3698">
      <w:pPr>
        <w:pStyle w:val="ac"/>
        <w:numPr>
          <w:ilvl w:val="3"/>
          <w:numId w:val="16"/>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Работник:</w:t>
      </w:r>
    </w:p>
    <w:p w:rsidR="005255AB" w:rsidRPr="00F55369"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F55369">
        <w:rPr>
          <w:rFonts w:ascii="Arial" w:hAnsi="Arial" w:cs="Arial"/>
          <w:spacing w:val="3"/>
        </w:rPr>
        <w:t>возвращает переданные ему работодателем документы и иные товарно-материальные ценности, а также документы, образовавшиеся при исполнении работником трудовых функций;</w:t>
      </w:r>
    </w:p>
    <w:p w:rsidR="005255AB" w:rsidRPr="00F55369"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F55369">
        <w:rPr>
          <w:rFonts w:ascii="Arial" w:hAnsi="Arial" w:cs="Arial"/>
          <w:spacing w:val="3"/>
        </w:rPr>
        <w:t>получает от работодателя документы (их заверенные копии или выписки), необходимые ему для последующего трудоустройства, представления в государственные органы.</w:t>
      </w:r>
    </w:p>
    <w:p w:rsidR="005255AB" w:rsidRPr="00F55369" w:rsidRDefault="005255AB" w:rsidP="00FB3698">
      <w:pPr>
        <w:pStyle w:val="ac"/>
        <w:numPr>
          <w:ilvl w:val="3"/>
          <w:numId w:val="16"/>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Работодатель:</w:t>
      </w:r>
    </w:p>
    <w:p w:rsidR="005255AB" w:rsidRPr="00F55369"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F55369">
        <w:rPr>
          <w:rFonts w:ascii="Arial" w:hAnsi="Arial" w:cs="Arial"/>
          <w:spacing w:val="3"/>
        </w:rPr>
        <w:t xml:space="preserve"> выдает работнику трудовую книжку</w:t>
      </w:r>
      <w:r w:rsidR="00CD67D1" w:rsidRPr="00EC1DBD">
        <w:rPr>
          <w:rFonts w:ascii="Arial" w:hAnsi="Arial" w:cs="Arial"/>
          <w:spacing w:val="3"/>
        </w:rPr>
        <w:t>,</w:t>
      </w:r>
      <w:r w:rsidR="00CD67D1" w:rsidRPr="00CD67D1">
        <w:rPr>
          <w:rFonts w:ascii="Arial" w:hAnsi="Arial" w:cs="Arial"/>
          <w:spacing w:val="3"/>
        </w:rPr>
        <w:t xml:space="preserve"> </w:t>
      </w:r>
      <w:r w:rsidRPr="00F55369">
        <w:rPr>
          <w:rFonts w:ascii="Arial" w:hAnsi="Arial" w:cs="Arial"/>
          <w:spacing w:val="3"/>
        </w:rPr>
        <w:t>справку о сумме заработка за два предшествующих года, сведения по страховым взносам обязательного пенсионного страхования и, по письменному заявлению работника, заверенные надлежащим образом копии документов, связанных с работой;</w:t>
      </w:r>
    </w:p>
    <w:p w:rsidR="005255AB" w:rsidRPr="00F55369"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F55369">
        <w:rPr>
          <w:rFonts w:ascii="Arial" w:hAnsi="Arial" w:cs="Arial"/>
          <w:spacing w:val="3"/>
        </w:rPr>
        <w:t>производит окончательный расчет;</w:t>
      </w:r>
    </w:p>
    <w:p w:rsidR="005255AB" w:rsidRPr="00F55369" w:rsidRDefault="005255AB"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F55369">
        <w:rPr>
          <w:rFonts w:ascii="Arial" w:hAnsi="Arial" w:cs="Arial"/>
          <w:spacing w:val="3"/>
        </w:rPr>
        <w:t>предоставляет работнику компенсации, предусмотренные ТК РФ [1] и иными федеральными законами.</w:t>
      </w:r>
    </w:p>
    <w:p w:rsidR="005255AB" w:rsidRPr="00F55369" w:rsidRDefault="005255AB" w:rsidP="00FB3698">
      <w:pPr>
        <w:pStyle w:val="ac"/>
        <w:numPr>
          <w:ilvl w:val="0"/>
          <w:numId w:val="13"/>
        </w:numPr>
        <w:tabs>
          <w:tab w:val="left" w:pos="0"/>
          <w:tab w:val="left" w:pos="851"/>
        </w:tabs>
        <w:spacing w:after="0" w:line="240" w:lineRule="auto"/>
        <w:ind w:left="0" w:firstLine="567"/>
        <w:jc w:val="both"/>
        <w:rPr>
          <w:rFonts w:ascii="Arial" w:eastAsia="Times New Roman" w:hAnsi="Arial" w:cs="Arial"/>
          <w:color w:val="000000"/>
          <w:sz w:val="24"/>
          <w:szCs w:val="24"/>
          <w:lang w:eastAsia="ru-RU"/>
        </w:rPr>
      </w:pPr>
      <w:r w:rsidRPr="00F55369">
        <w:rPr>
          <w:rFonts w:ascii="Arial" w:eastAsia="Times New Roman" w:hAnsi="Arial" w:cs="Arial"/>
          <w:color w:val="000000"/>
          <w:sz w:val="24"/>
          <w:szCs w:val="24"/>
          <w:lang w:eastAsia="ru-RU"/>
        </w:rPr>
        <w:t xml:space="preserve">В </w:t>
      </w:r>
      <w:r w:rsidRPr="009F0177">
        <w:rPr>
          <w:rFonts w:ascii="Arial" w:eastAsia="Times New Roman" w:hAnsi="Arial" w:cs="Arial"/>
          <w:color w:val="000000"/>
          <w:sz w:val="24"/>
          <w:szCs w:val="24"/>
          <w:lang w:eastAsia="ru-RU"/>
        </w:rPr>
        <w:t>случаях, когда</w:t>
      </w:r>
      <w:r w:rsidR="00284688">
        <w:rPr>
          <w:rFonts w:ascii="Arial" w:eastAsia="Times New Roman" w:hAnsi="Arial" w:cs="Arial"/>
          <w:color w:val="000000"/>
          <w:sz w:val="24"/>
          <w:szCs w:val="24"/>
          <w:lang w:eastAsia="ru-RU"/>
        </w:rPr>
        <w:t xml:space="preserve"> </w:t>
      </w:r>
      <w:r w:rsidRPr="00F55369">
        <w:rPr>
          <w:rFonts w:ascii="Arial" w:eastAsia="Times New Roman" w:hAnsi="Arial" w:cs="Arial"/>
          <w:color w:val="000000"/>
          <w:sz w:val="24"/>
          <w:szCs w:val="24"/>
          <w:lang w:eastAsia="ru-RU"/>
        </w:rPr>
        <w:t xml:space="preserve">в день увольнения выдать работнику трудовую книжку невозможно в связи с </w:t>
      </w:r>
      <w:r w:rsidRPr="009F0177">
        <w:rPr>
          <w:rFonts w:ascii="Arial" w:eastAsia="Times New Roman" w:hAnsi="Arial" w:cs="Arial"/>
          <w:color w:val="000000"/>
          <w:sz w:val="24"/>
          <w:szCs w:val="24"/>
          <w:lang w:eastAsia="ru-RU"/>
        </w:rPr>
        <w:t>его</w:t>
      </w:r>
      <w:r w:rsidRPr="00F55369">
        <w:rPr>
          <w:rFonts w:ascii="Arial" w:eastAsia="Times New Roman" w:hAnsi="Arial" w:cs="Arial"/>
          <w:color w:val="000000"/>
          <w:sz w:val="24"/>
          <w:szCs w:val="24"/>
          <w:lang w:eastAsia="ru-RU"/>
        </w:rPr>
        <w:t xml:space="preserve"> отсутствием либо отказом от </w:t>
      </w:r>
      <w:r w:rsidRPr="009F0177">
        <w:rPr>
          <w:rFonts w:ascii="Arial" w:eastAsia="Times New Roman" w:hAnsi="Arial" w:cs="Arial"/>
          <w:color w:val="000000"/>
          <w:sz w:val="24"/>
          <w:szCs w:val="24"/>
          <w:lang w:eastAsia="ru-RU"/>
        </w:rPr>
        <w:t>ее</w:t>
      </w:r>
      <w:r w:rsidRPr="00F55369">
        <w:rPr>
          <w:rFonts w:ascii="Arial" w:eastAsia="Times New Roman" w:hAnsi="Arial" w:cs="Arial"/>
          <w:color w:val="000000"/>
          <w:sz w:val="24"/>
          <w:szCs w:val="24"/>
          <w:lang w:eastAsia="ru-RU"/>
        </w:rPr>
        <w:t xml:space="preserve">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w:t>
      </w:r>
      <w:r w:rsidRPr="002F6721">
        <w:rPr>
          <w:rFonts w:ascii="Arial" w:eastAsia="Times New Roman" w:hAnsi="Arial" w:cs="Arial"/>
          <w:color w:val="000000"/>
          <w:sz w:val="24"/>
          <w:szCs w:val="24"/>
          <w:lang w:eastAsia="ru-RU"/>
        </w:rPr>
        <w:t>.</w:t>
      </w:r>
      <w:r w:rsidRPr="00F55369">
        <w:rPr>
          <w:rFonts w:ascii="Arial" w:eastAsia="Times New Roman" w:hAnsi="Arial" w:cs="Arial"/>
          <w:color w:val="000000"/>
          <w:sz w:val="24"/>
          <w:szCs w:val="24"/>
          <w:lang w:eastAsia="ru-RU"/>
        </w:rPr>
        <w:t xml:space="preserve"> По письменному обращению работника, не получившего трудов</w:t>
      </w:r>
      <w:r w:rsidR="00784A09">
        <w:rPr>
          <w:rFonts w:ascii="Arial" w:eastAsia="Times New Roman" w:hAnsi="Arial" w:cs="Arial"/>
          <w:color w:val="000000"/>
          <w:sz w:val="24"/>
          <w:szCs w:val="24"/>
          <w:lang w:eastAsia="ru-RU"/>
        </w:rPr>
        <w:t>ой</w:t>
      </w:r>
      <w:r w:rsidRPr="00F55369">
        <w:rPr>
          <w:rFonts w:ascii="Arial" w:eastAsia="Times New Roman" w:hAnsi="Arial" w:cs="Arial"/>
          <w:color w:val="000000"/>
          <w:sz w:val="24"/>
          <w:szCs w:val="24"/>
          <w:lang w:eastAsia="ru-RU"/>
        </w:rPr>
        <w:t xml:space="preserve"> книжк</w:t>
      </w:r>
      <w:r w:rsidR="00784A09">
        <w:rPr>
          <w:rFonts w:ascii="Arial" w:eastAsia="Times New Roman" w:hAnsi="Arial" w:cs="Arial"/>
          <w:color w:val="000000"/>
          <w:sz w:val="24"/>
          <w:szCs w:val="24"/>
          <w:lang w:eastAsia="ru-RU"/>
        </w:rPr>
        <w:t>и</w:t>
      </w:r>
      <w:r w:rsidRPr="00F55369">
        <w:rPr>
          <w:rFonts w:ascii="Arial" w:eastAsia="Times New Roman" w:hAnsi="Arial" w:cs="Arial"/>
          <w:color w:val="000000"/>
          <w:sz w:val="24"/>
          <w:szCs w:val="24"/>
          <w:lang w:eastAsia="ru-RU"/>
        </w:rPr>
        <w:t xml:space="preserve"> после увольнения, работодатель обязан выдать ее не позднее трех рабочих дней со дня обращения работника.</w:t>
      </w:r>
    </w:p>
    <w:p w:rsidR="006B420B" w:rsidRPr="0015490B" w:rsidRDefault="000D47A6" w:rsidP="006504AD">
      <w:pPr>
        <w:pStyle w:val="a"/>
        <w:ind w:left="0" w:firstLine="567"/>
      </w:pPr>
      <w:bookmarkStart w:id="18" w:name="_Toc29992436"/>
      <w:r w:rsidRPr="0015490B">
        <w:lastRenderedPageBreak/>
        <w:t>Основные права работника</w:t>
      </w:r>
      <w:bookmarkEnd w:id="18"/>
    </w:p>
    <w:p w:rsidR="000D47A6" w:rsidRPr="000D47A6" w:rsidRDefault="000D47A6" w:rsidP="00FB3698">
      <w:pPr>
        <w:pStyle w:val="ac"/>
        <w:numPr>
          <w:ilvl w:val="0"/>
          <w:numId w:val="17"/>
        </w:numPr>
        <w:spacing w:after="0"/>
        <w:ind w:left="0" w:firstLine="567"/>
        <w:rPr>
          <w:rFonts w:ascii="Arial" w:eastAsia="Times New Roman" w:hAnsi="Arial" w:cs="Arial"/>
          <w:color w:val="000000"/>
          <w:sz w:val="24"/>
          <w:szCs w:val="24"/>
          <w:lang w:eastAsia="ru-RU"/>
        </w:rPr>
      </w:pPr>
      <w:r w:rsidRPr="000D47A6">
        <w:rPr>
          <w:rFonts w:ascii="Arial" w:eastAsia="Times New Roman" w:hAnsi="Arial" w:cs="Arial"/>
          <w:color w:val="000000"/>
          <w:sz w:val="24"/>
          <w:szCs w:val="24"/>
          <w:lang w:eastAsia="ru-RU"/>
        </w:rPr>
        <w:t xml:space="preserve">Работник имеет право </w:t>
      </w:r>
      <w:proofErr w:type="gramStart"/>
      <w:r w:rsidRPr="000D47A6">
        <w:rPr>
          <w:rFonts w:ascii="Arial" w:eastAsia="Times New Roman" w:hAnsi="Arial" w:cs="Arial"/>
          <w:color w:val="000000"/>
          <w:sz w:val="24"/>
          <w:szCs w:val="24"/>
          <w:lang w:eastAsia="ru-RU"/>
        </w:rPr>
        <w:t>на</w:t>
      </w:r>
      <w:proofErr w:type="gramEnd"/>
      <w:r w:rsidRPr="000D47A6">
        <w:rPr>
          <w:rFonts w:ascii="Arial" w:eastAsia="Times New Roman" w:hAnsi="Arial" w:cs="Arial"/>
          <w:color w:val="000000"/>
          <w:sz w:val="24"/>
          <w:szCs w:val="24"/>
          <w:lang w:eastAsia="ru-RU"/>
        </w:rPr>
        <w:t>:</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заключение, изменение и расторжение трудового договора в порядке и на условиях, которые установлены ТК РФ [1] и иными федеральными законами;</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предоставление ему работы, обусловленной трудовым договором;</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рабочее место, соответствующее государственным нормативным требованиям охраны труда;</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полную достоверную информацию об условиях труда и требованиях охраны труда на рабочем месте;</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профессиональную подготовку, переподготовку и повышение своей квалификации в порядке, установленном ТК РФ [1] и иными федеральными законами;</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участие в управлении организацией в предусмотренных ТК РФ [1], иными федеральными законами формах;</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 xml:space="preserve">защиту своих трудовых прав, свобод и законных интересов всеми не запрещенными законом способами; </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возмещение вреда, причиненного ему в связи с исполнением трудовых обязанностей, и компенсацию морального вреда в порядке, установленном ТК РФ [1], иными федеральными законами;</w:t>
      </w:r>
    </w:p>
    <w:p w:rsidR="000D47A6" w:rsidRPr="00A70163" w:rsidRDefault="000D47A6"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A70163">
        <w:rPr>
          <w:rFonts w:ascii="Arial" w:hAnsi="Arial" w:cs="Arial"/>
          <w:spacing w:val="3"/>
        </w:rPr>
        <w:t>обязательное социальное страхование в случаях, предусмотренных федеральными законами;</w:t>
      </w:r>
    </w:p>
    <w:p w:rsidR="0083312D" w:rsidRPr="00A70163" w:rsidRDefault="000D47A6"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color w:val="000000"/>
        </w:rPr>
      </w:pPr>
      <w:r w:rsidRPr="00A70163">
        <w:rPr>
          <w:rFonts w:ascii="Arial" w:hAnsi="Arial" w:cs="Arial"/>
          <w:spacing w:val="3"/>
        </w:rPr>
        <w:t>иные права, предоставленные ему трудовым законодательством</w:t>
      </w:r>
      <w:r w:rsidR="00A70163" w:rsidRPr="00A70163">
        <w:rPr>
          <w:rFonts w:ascii="Arial" w:hAnsi="Arial" w:cs="Arial"/>
          <w:spacing w:val="3"/>
        </w:rPr>
        <w:t xml:space="preserve"> РФ</w:t>
      </w:r>
      <w:r w:rsidRPr="00A70163">
        <w:rPr>
          <w:rFonts w:ascii="Arial" w:hAnsi="Arial" w:cs="Arial"/>
          <w:spacing w:val="3"/>
        </w:rPr>
        <w:t>.</w:t>
      </w:r>
    </w:p>
    <w:p w:rsidR="00105FA5" w:rsidRPr="0015490B" w:rsidRDefault="00105FA5" w:rsidP="006504AD">
      <w:pPr>
        <w:pStyle w:val="a"/>
        <w:ind w:left="0" w:firstLine="567"/>
      </w:pPr>
      <w:bookmarkStart w:id="19" w:name="_Toc29992437"/>
      <w:r w:rsidRPr="0015490B">
        <w:t>Основные обязанности работника</w:t>
      </w:r>
      <w:bookmarkEnd w:id="19"/>
    </w:p>
    <w:p w:rsidR="00105FA5" w:rsidRPr="00105FA5" w:rsidRDefault="00105FA5" w:rsidP="00FB3698">
      <w:pPr>
        <w:pStyle w:val="ac"/>
        <w:numPr>
          <w:ilvl w:val="0"/>
          <w:numId w:val="22"/>
        </w:numPr>
        <w:tabs>
          <w:tab w:val="left" w:pos="1418"/>
        </w:tabs>
        <w:spacing w:after="0"/>
        <w:ind w:left="0" w:firstLine="567"/>
        <w:rPr>
          <w:rFonts w:ascii="Arial" w:eastAsia="Times New Roman" w:hAnsi="Arial" w:cs="Arial"/>
          <w:spacing w:val="3"/>
          <w:sz w:val="24"/>
          <w:szCs w:val="24"/>
          <w:lang w:eastAsia="ru-RU"/>
        </w:rPr>
      </w:pPr>
      <w:r w:rsidRPr="00105FA5">
        <w:rPr>
          <w:rFonts w:ascii="Arial" w:eastAsia="Times New Roman" w:hAnsi="Arial" w:cs="Arial"/>
          <w:spacing w:val="3"/>
          <w:sz w:val="24"/>
          <w:szCs w:val="24"/>
          <w:lang w:eastAsia="ru-RU"/>
        </w:rPr>
        <w:t>Работник обязан:</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добросовестно исполнять свои трудовые обязанности, возложенные на него трудовым договором;</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качественно и своевременно выполнять поручения, распоряжения, задания своего непосредственного руководителя;</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 xml:space="preserve">соблюдать </w:t>
      </w:r>
      <w:r w:rsidRPr="00C90B4B">
        <w:rPr>
          <w:rFonts w:ascii="Arial" w:hAnsi="Arial" w:cs="Arial"/>
          <w:spacing w:val="3"/>
        </w:rPr>
        <w:t>настоящи</w:t>
      </w:r>
      <w:r w:rsidR="00C90B4B" w:rsidRPr="00C90B4B">
        <w:rPr>
          <w:rFonts w:ascii="Arial" w:hAnsi="Arial" w:cs="Arial"/>
          <w:spacing w:val="3"/>
        </w:rPr>
        <w:t>й</w:t>
      </w:r>
      <w:r w:rsidRPr="00C90B4B">
        <w:rPr>
          <w:rFonts w:ascii="Arial" w:hAnsi="Arial" w:cs="Arial"/>
          <w:spacing w:val="3"/>
        </w:rPr>
        <w:t xml:space="preserve"> </w:t>
      </w:r>
      <w:r w:rsidR="00C90B4B" w:rsidRPr="00C90B4B">
        <w:rPr>
          <w:rFonts w:ascii="Arial" w:hAnsi="Arial" w:cs="Arial"/>
          <w:spacing w:val="3"/>
        </w:rPr>
        <w:t>стандарт</w:t>
      </w:r>
      <w:r w:rsidRPr="00105FA5">
        <w:rPr>
          <w:rFonts w:ascii="Arial" w:hAnsi="Arial" w:cs="Arial"/>
          <w:spacing w:val="3"/>
        </w:rPr>
        <w:t>;</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соблюдать трудовую дисциплину;</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выполнять установленные нормы труда;</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соблюдать требования по охране труда и обеспечению безопасности труда;</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 xml:space="preserve">незамедлительно сообщить работодателю либо непосредственному руководителю о возникновении ситуации, представляющей угрозу жизни и </w:t>
      </w:r>
      <w:r w:rsidRPr="00105FA5">
        <w:rPr>
          <w:rFonts w:ascii="Arial" w:hAnsi="Arial" w:cs="Arial"/>
          <w:spacing w:val="3"/>
        </w:rPr>
        <w:lastRenderedPageBreak/>
        <w:t>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соблюдать требования по сохранности тайны (государственной, служебной, коммерческой и иной), ставшей ему известной при исполнении должностных обязанностей;</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незамедлительно сообщить работодателю либо непосредственному руководителю о возникновении ситуации, способной привести к разглашению тайны (государственной, служебной, коммерческой и иной) и (или) конфиденциальной информации;</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в семидневный срок сообщать работодателю об изменении паспортных данных, регистрации по месту жительства или фактического проживания, номера телефона, об изменении семейного положения, рождении детей;</w:t>
      </w:r>
    </w:p>
    <w:p w:rsidR="00105FA5" w:rsidRPr="00105FA5" w:rsidRDefault="00105FA5" w:rsidP="00FB3698">
      <w:pPr>
        <w:pStyle w:val="Style25"/>
        <w:widowControl/>
        <w:numPr>
          <w:ilvl w:val="0"/>
          <w:numId w:val="8"/>
        </w:numPr>
        <w:tabs>
          <w:tab w:val="left" w:pos="851"/>
          <w:tab w:val="left" w:pos="993"/>
        </w:tabs>
        <w:spacing w:line="240" w:lineRule="auto"/>
        <w:ind w:left="0" w:firstLine="567"/>
        <w:rPr>
          <w:rFonts w:ascii="Arial" w:hAnsi="Arial" w:cs="Arial"/>
          <w:spacing w:val="3"/>
        </w:rPr>
      </w:pPr>
      <w:r w:rsidRPr="00105FA5">
        <w:rPr>
          <w:rFonts w:ascii="Arial" w:hAnsi="Arial" w:cs="Arial"/>
          <w:spacing w:val="3"/>
        </w:rPr>
        <w:t>поддерживать порядок на своем рабочем месте.</w:t>
      </w:r>
    </w:p>
    <w:p w:rsidR="0083312D" w:rsidRPr="0015490B" w:rsidRDefault="00A70163" w:rsidP="006504AD">
      <w:pPr>
        <w:pStyle w:val="a"/>
        <w:ind w:left="0" w:firstLine="567"/>
      </w:pPr>
      <w:bookmarkStart w:id="20" w:name="_Toc29992438"/>
      <w:r w:rsidRPr="0015490B">
        <w:t>Основные права работодателя</w:t>
      </w:r>
      <w:bookmarkEnd w:id="20"/>
    </w:p>
    <w:p w:rsidR="00A70163" w:rsidRPr="008B2151" w:rsidRDefault="00A70163" w:rsidP="00FB3698">
      <w:pPr>
        <w:pStyle w:val="ac"/>
        <w:numPr>
          <w:ilvl w:val="0"/>
          <w:numId w:val="20"/>
        </w:numPr>
        <w:tabs>
          <w:tab w:val="left" w:pos="1418"/>
        </w:tabs>
        <w:spacing w:after="0"/>
        <w:ind w:left="0" w:firstLine="567"/>
        <w:rPr>
          <w:rFonts w:ascii="Arial" w:eastAsia="Times New Roman" w:hAnsi="Arial" w:cs="Arial"/>
          <w:spacing w:val="3"/>
          <w:sz w:val="24"/>
          <w:szCs w:val="24"/>
          <w:lang w:eastAsia="ru-RU"/>
        </w:rPr>
      </w:pPr>
      <w:r w:rsidRPr="008B2151">
        <w:rPr>
          <w:rFonts w:ascii="Arial" w:eastAsia="Times New Roman" w:hAnsi="Arial" w:cs="Arial"/>
          <w:spacing w:val="3"/>
          <w:sz w:val="24"/>
          <w:szCs w:val="24"/>
          <w:lang w:eastAsia="ru-RU"/>
        </w:rPr>
        <w:t>Работодатель имеет право:</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заключать, изменять и расторгать трудовые договоры с работниками в порядке и на условиях, которые установлены ТК РФ [1], иными федеральными законами;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вести коллективные переговоры и заключать коллективные договоры;</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поощрять работников за добросовестный эффективный труд;</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настоящ</w:t>
      </w:r>
      <w:r w:rsidR="00C90B4B">
        <w:rPr>
          <w:rFonts w:ascii="Arial" w:hAnsi="Arial" w:cs="Arial"/>
          <w:spacing w:val="3"/>
        </w:rPr>
        <w:t>его</w:t>
      </w:r>
      <w:r w:rsidRPr="008B2151">
        <w:rPr>
          <w:rFonts w:ascii="Arial" w:hAnsi="Arial" w:cs="Arial"/>
          <w:spacing w:val="3"/>
        </w:rPr>
        <w:t xml:space="preserve"> </w:t>
      </w:r>
      <w:r w:rsidR="00C90B4B">
        <w:rPr>
          <w:rFonts w:ascii="Arial" w:hAnsi="Arial" w:cs="Arial"/>
          <w:spacing w:val="3"/>
        </w:rPr>
        <w:t>стандарта</w:t>
      </w:r>
      <w:r w:rsidRPr="008B2151">
        <w:rPr>
          <w:rFonts w:ascii="Arial" w:hAnsi="Arial" w:cs="Arial"/>
          <w:spacing w:val="3"/>
        </w:rPr>
        <w:t>;</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требовать от работников соблюдения правил охраны труда и пожарной безопасности;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привлекать работников к дисциплинарной и материальной ответственности в порядке, установленном ТК РФ [1], иными федеральными законами;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5A1005">
        <w:rPr>
          <w:rFonts w:ascii="Arial" w:hAnsi="Arial" w:cs="Arial"/>
          <w:spacing w:val="3"/>
        </w:rPr>
        <w:t xml:space="preserve">принимать </w:t>
      </w:r>
      <w:r w:rsidR="00111D3B" w:rsidRPr="005A1005">
        <w:rPr>
          <w:rFonts w:ascii="Arial" w:hAnsi="Arial" w:cs="Arial"/>
        </w:rPr>
        <w:t>внутренние нормативные документы</w:t>
      </w:r>
      <w:r w:rsidRPr="008B2151">
        <w:rPr>
          <w:rFonts w:ascii="Arial" w:hAnsi="Arial" w:cs="Arial"/>
          <w:spacing w:val="3"/>
        </w:rPr>
        <w:t>;</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создавать объединения работодателей в целях представительства и защиты своих интересов и вступать в них;</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осуществлять иные права, предоставленные ему трудовым законодательством.</w:t>
      </w:r>
    </w:p>
    <w:p w:rsidR="00A70163" w:rsidRPr="0015490B" w:rsidRDefault="00105FA5" w:rsidP="006504AD">
      <w:pPr>
        <w:pStyle w:val="a"/>
        <w:ind w:left="0" w:firstLine="567"/>
      </w:pPr>
      <w:bookmarkStart w:id="21" w:name="_Toc512252141"/>
      <w:bookmarkStart w:id="22" w:name="_Toc29992439"/>
      <w:r w:rsidRPr="0015490B">
        <w:t>Основные о</w:t>
      </w:r>
      <w:r w:rsidR="00A70163" w:rsidRPr="0015490B">
        <w:t>бязанности работодателя</w:t>
      </w:r>
      <w:bookmarkEnd w:id="21"/>
      <w:bookmarkEnd w:id="22"/>
    </w:p>
    <w:p w:rsidR="00A70163" w:rsidRPr="008B2151" w:rsidRDefault="00A70163" w:rsidP="00FB3698">
      <w:pPr>
        <w:pStyle w:val="ac"/>
        <w:numPr>
          <w:ilvl w:val="0"/>
          <w:numId w:val="21"/>
        </w:numPr>
        <w:tabs>
          <w:tab w:val="left" w:pos="1276"/>
        </w:tabs>
        <w:spacing w:after="0"/>
        <w:ind w:hanging="720"/>
        <w:rPr>
          <w:rFonts w:ascii="Arial" w:eastAsia="Times New Roman" w:hAnsi="Arial" w:cs="Arial"/>
          <w:spacing w:val="3"/>
          <w:sz w:val="24"/>
          <w:szCs w:val="24"/>
          <w:lang w:eastAsia="ru-RU"/>
        </w:rPr>
      </w:pPr>
      <w:r w:rsidRPr="008B2151">
        <w:rPr>
          <w:rFonts w:ascii="Arial" w:eastAsia="Times New Roman" w:hAnsi="Arial" w:cs="Arial"/>
          <w:spacing w:val="3"/>
          <w:sz w:val="24"/>
          <w:szCs w:val="24"/>
          <w:lang w:eastAsia="ru-RU"/>
        </w:rPr>
        <w:t>Работодатель обязан:</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соблюдать трудовое законодательство и иные нормативные правовые акты, содержащие нормы трудового права</w:t>
      </w:r>
      <w:r w:rsidRPr="005A1005">
        <w:rPr>
          <w:rFonts w:ascii="Arial" w:hAnsi="Arial" w:cs="Arial"/>
          <w:spacing w:val="3"/>
        </w:rPr>
        <w:t xml:space="preserve">, </w:t>
      </w:r>
      <w:r w:rsidR="00111D3B" w:rsidRPr="005A1005">
        <w:rPr>
          <w:rFonts w:ascii="Arial" w:hAnsi="Arial" w:cs="Arial"/>
        </w:rPr>
        <w:t>внутренние нормативные документы</w:t>
      </w:r>
      <w:r w:rsidRPr="008B2151">
        <w:rPr>
          <w:rFonts w:ascii="Arial" w:hAnsi="Arial" w:cs="Arial"/>
          <w:spacing w:val="3"/>
        </w:rPr>
        <w:t>, условия соглашений и трудовых договоров;</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предоставлять работникам работу, обусловленную трудовым договором;</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обеспечивать безопасность и условия труда, соответствующие государственным нормативным требованиям охраны труда;</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lastRenderedPageBreak/>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обеспечивать работникам равную оплату за труд равной ценности;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выплачивать в полном размере причитающуюся работникам заработную плату в сроки, установленные в соответствии с ТК РФ [1], настоящим</w:t>
      </w:r>
      <w:r w:rsidR="00C90B4B">
        <w:rPr>
          <w:rFonts w:ascii="Arial" w:hAnsi="Arial" w:cs="Arial"/>
          <w:spacing w:val="3"/>
        </w:rPr>
        <w:t xml:space="preserve"> стандартом</w:t>
      </w:r>
      <w:r w:rsidRPr="008B2151">
        <w:rPr>
          <w:rFonts w:ascii="Arial" w:hAnsi="Arial" w:cs="Arial"/>
          <w:spacing w:val="3"/>
        </w:rPr>
        <w:t>, трудовыми договорами;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вести учет рабочего времени, фактически отработанного каждым работником;</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 xml:space="preserve">предоставлять представителям работников полную и достоверную информацию, необходимую для заключения коллективного договора, соглашения и </w:t>
      </w:r>
      <w:proofErr w:type="gramStart"/>
      <w:r w:rsidRPr="008B2151">
        <w:rPr>
          <w:rFonts w:ascii="Arial" w:hAnsi="Arial" w:cs="Arial"/>
          <w:spacing w:val="3"/>
        </w:rPr>
        <w:t>контроля за</w:t>
      </w:r>
      <w:proofErr w:type="gramEnd"/>
      <w:r w:rsidRPr="008B2151">
        <w:rPr>
          <w:rFonts w:ascii="Arial" w:hAnsi="Arial" w:cs="Arial"/>
          <w:spacing w:val="3"/>
        </w:rPr>
        <w:t xml:space="preserve"> их выполнением;</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 xml:space="preserve">знакомить работников под роспись с принимаемыми </w:t>
      </w:r>
      <w:r w:rsidR="00111D3B" w:rsidRPr="005A1005">
        <w:rPr>
          <w:rFonts w:ascii="Arial" w:hAnsi="Arial" w:cs="Arial"/>
        </w:rPr>
        <w:t>внутренними нормативными документами</w:t>
      </w:r>
      <w:r w:rsidRPr="005A1005">
        <w:rPr>
          <w:rFonts w:ascii="Arial" w:hAnsi="Arial" w:cs="Arial"/>
          <w:spacing w:val="3"/>
        </w:rPr>
        <w:t xml:space="preserve">, непосредственно связанными с их </w:t>
      </w:r>
      <w:r w:rsidRPr="008B2151">
        <w:rPr>
          <w:rFonts w:ascii="Arial" w:hAnsi="Arial" w:cs="Arial"/>
          <w:spacing w:val="3"/>
        </w:rPr>
        <w:t>трудовой деятельностью;</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proofErr w:type="gramStart"/>
      <w:r w:rsidRPr="008B2151">
        <w:rPr>
          <w:rFonts w:ascii="Arial" w:hAnsi="Arial" w:cs="Arial"/>
          <w:spacing w:val="3"/>
        </w:rPr>
        <w:t>своевременно выполнять предписания федерального органа исполнительной власти, уполномоченного на проведение государственного надзора и контроля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функции по контролю и надзору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w:t>
      </w:r>
      <w:proofErr w:type="gramEnd"/>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создавать условия, обеспечивающие участие работников в управлении организацией в предусмотренных ТК РФ [1], иными федеральными законами формах;</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обеспечивать бытовые нужды работников, связанные с исполнением ими трудовых обязанностей;</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осуществлять обязательное социальное страхование работников в порядке, установленном федеральными законами;</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 xml:space="preserve">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ТК РФ [1], другими федеральными законами и иными нормативными правовыми актами </w:t>
      </w:r>
      <w:r w:rsidR="008444A2">
        <w:rPr>
          <w:rFonts w:ascii="Arial" w:hAnsi="Arial" w:cs="Arial"/>
          <w:spacing w:val="3"/>
        </w:rPr>
        <w:t>РФ</w:t>
      </w:r>
      <w:r w:rsidRPr="008B2151">
        <w:rPr>
          <w:rFonts w:ascii="Arial" w:hAnsi="Arial" w:cs="Arial"/>
          <w:spacing w:val="3"/>
        </w:rPr>
        <w:t>;</w:t>
      </w:r>
    </w:p>
    <w:p w:rsidR="00A70163" w:rsidRPr="008B2151"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8B2151">
        <w:rPr>
          <w:rFonts w:ascii="Arial" w:hAnsi="Arial" w:cs="Arial"/>
          <w:spacing w:val="3"/>
        </w:rPr>
        <w:t xml:space="preserve">обеспечить защиту персональных данных работников, хранящихся у работодателя; </w:t>
      </w:r>
    </w:p>
    <w:p w:rsidR="00A70163" w:rsidRPr="00036094"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eastAsia="Calibri"/>
          <w:sz w:val="26"/>
          <w:szCs w:val="26"/>
        </w:rPr>
      </w:pPr>
      <w:r w:rsidRPr="00036094">
        <w:rPr>
          <w:rFonts w:ascii="Arial" w:hAnsi="Arial" w:cs="Arial"/>
          <w:spacing w:val="3"/>
        </w:rPr>
        <w:t xml:space="preserve">исполнять иные обязанности, предусмотренные трудовым законодательством и иными нормативными правовыми актами, содержащими нормы трудового права, </w:t>
      </w:r>
      <w:r w:rsidR="00111D3B" w:rsidRPr="005A1005">
        <w:rPr>
          <w:rFonts w:ascii="Arial" w:hAnsi="Arial" w:cs="Arial"/>
        </w:rPr>
        <w:t>внутренними нормативными документами</w:t>
      </w:r>
      <w:r w:rsidR="00111D3B" w:rsidRPr="005A1005">
        <w:rPr>
          <w:rFonts w:ascii="Arial" w:hAnsi="Arial" w:cs="Arial"/>
          <w:spacing w:val="3"/>
        </w:rPr>
        <w:t xml:space="preserve"> </w:t>
      </w:r>
      <w:r w:rsidRPr="005A1005">
        <w:rPr>
          <w:rFonts w:ascii="Arial" w:hAnsi="Arial" w:cs="Arial"/>
          <w:spacing w:val="3"/>
        </w:rPr>
        <w:t xml:space="preserve">и трудовыми </w:t>
      </w:r>
      <w:r w:rsidRPr="00036094">
        <w:rPr>
          <w:rFonts w:ascii="Arial" w:hAnsi="Arial" w:cs="Arial"/>
          <w:spacing w:val="3"/>
        </w:rPr>
        <w:t>договорами.</w:t>
      </w:r>
    </w:p>
    <w:p w:rsidR="00A70163" w:rsidRPr="0015490B" w:rsidRDefault="00A70163" w:rsidP="006504AD">
      <w:pPr>
        <w:pStyle w:val="a"/>
        <w:ind w:left="0" w:firstLine="567"/>
      </w:pPr>
      <w:bookmarkStart w:id="23" w:name="_Toc512252143"/>
      <w:bookmarkStart w:id="24" w:name="_Toc29992440"/>
      <w:r w:rsidRPr="0015490B">
        <w:lastRenderedPageBreak/>
        <w:t>Дисциплинарная ответственность работника за нарушение трудовой дисциплины</w:t>
      </w:r>
      <w:bookmarkEnd w:id="23"/>
      <w:bookmarkEnd w:id="24"/>
    </w:p>
    <w:p w:rsidR="00A70163" w:rsidRPr="00BE2DCC" w:rsidRDefault="00A70163" w:rsidP="00FB3698">
      <w:pPr>
        <w:pStyle w:val="ac"/>
        <w:numPr>
          <w:ilvl w:val="2"/>
          <w:numId w:val="12"/>
        </w:numPr>
        <w:tabs>
          <w:tab w:val="left" w:pos="1560"/>
        </w:tabs>
        <w:spacing w:after="0" w:line="240" w:lineRule="auto"/>
        <w:ind w:left="0" w:firstLine="568"/>
        <w:contextualSpacing w:val="0"/>
        <w:jc w:val="both"/>
        <w:rPr>
          <w:rFonts w:ascii="Arial" w:eastAsia="Times New Roman" w:hAnsi="Arial" w:cs="Arial"/>
          <w:spacing w:val="3"/>
          <w:sz w:val="24"/>
          <w:szCs w:val="24"/>
          <w:lang w:eastAsia="ru-RU"/>
        </w:rPr>
      </w:pPr>
      <w:r w:rsidRPr="00BE2DCC">
        <w:rPr>
          <w:rFonts w:ascii="Arial" w:eastAsia="Times New Roman" w:hAnsi="Arial" w:cs="Arial"/>
          <w:spacing w:val="3"/>
          <w:sz w:val="24"/>
          <w:szCs w:val="24"/>
          <w:lang w:eastAsia="ru-RU"/>
        </w:rPr>
        <w:t>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rsidR="00A70163" w:rsidRPr="00BE2DCC"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BE2DCC">
        <w:rPr>
          <w:rFonts w:ascii="Arial" w:hAnsi="Arial" w:cs="Arial"/>
          <w:spacing w:val="3"/>
        </w:rPr>
        <w:t>замечание;</w:t>
      </w:r>
    </w:p>
    <w:p w:rsidR="00A70163" w:rsidRPr="00BE2DCC"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BE2DCC">
        <w:rPr>
          <w:rFonts w:ascii="Arial" w:hAnsi="Arial" w:cs="Arial"/>
          <w:spacing w:val="3"/>
        </w:rPr>
        <w:t>выговор;</w:t>
      </w:r>
    </w:p>
    <w:p w:rsidR="00A70163" w:rsidRPr="00BE2DCC" w:rsidRDefault="00A70163" w:rsidP="00FB3698">
      <w:pPr>
        <w:pStyle w:val="Style25"/>
        <w:widowControl/>
        <w:numPr>
          <w:ilvl w:val="0"/>
          <w:numId w:val="8"/>
        </w:numPr>
        <w:tabs>
          <w:tab w:val="left" w:pos="851"/>
          <w:tab w:val="left" w:pos="993"/>
        </w:tabs>
        <w:overflowPunct w:val="0"/>
        <w:spacing w:line="240" w:lineRule="auto"/>
        <w:ind w:left="0" w:firstLine="567"/>
        <w:textAlignment w:val="baseline"/>
        <w:rPr>
          <w:rFonts w:ascii="Arial" w:hAnsi="Arial" w:cs="Arial"/>
          <w:spacing w:val="3"/>
        </w:rPr>
      </w:pPr>
      <w:r w:rsidRPr="00BE2DCC">
        <w:rPr>
          <w:rFonts w:ascii="Arial" w:hAnsi="Arial" w:cs="Arial"/>
          <w:spacing w:val="3"/>
        </w:rPr>
        <w:t>увольнение по соответствующим основаниям.</w:t>
      </w:r>
    </w:p>
    <w:p w:rsidR="00A70163" w:rsidRPr="00BE2DCC" w:rsidRDefault="00A70163" w:rsidP="00FB3698">
      <w:pPr>
        <w:pStyle w:val="ac"/>
        <w:numPr>
          <w:ilvl w:val="2"/>
          <w:numId w:val="12"/>
        </w:numPr>
        <w:tabs>
          <w:tab w:val="left" w:pos="1560"/>
        </w:tabs>
        <w:spacing w:after="0" w:line="240" w:lineRule="auto"/>
        <w:ind w:left="0" w:firstLine="568"/>
        <w:contextualSpacing w:val="0"/>
        <w:jc w:val="both"/>
        <w:rPr>
          <w:rFonts w:ascii="Arial" w:eastAsia="Times New Roman" w:hAnsi="Arial" w:cs="Arial"/>
          <w:spacing w:val="3"/>
          <w:sz w:val="24"/>
          <w:szCs w:val="24"/>
          <w:lang w:eastAsia="ru-RU"/>
        </w:rPr>
      </w:pPr>
      <w:r w:rsidRPr="00BE2DCC">
        <w:rPr>
          <w:rFonts w:ascii="Arial" w:eastAsia="Times New Roman" w:hAnsi="Arial" w:cs="Arial"/>
          <w:spacing w:val="3"/>
          <w:sz w:val="24"/>
          <w:szCs w:val="24"/>
          <w:lang w:eastAsia="ru-RU"/>
        </w:rPr>
        <w:t>Порядок применения дисциплинарных взысканий:</w:t>
      </w:r>
    </w:p>
    <w:p w:rsidR="00A70163" w:rsidRPr="00BE2DCC" w:rsidRDefault="00A70163" w:rsidP="00FB3698">
      <w:pPr>
        <w:pStyle w:val="Style25"/>
        <w:widowControl/>
        <w:numPr>
          <w:ilvl w:val="0"/>
          <w:numId w:val="18"/>
        </w:numPr>
        <w:tabs>
          <w:tab w:val="left" w:pos="709"/>
          <w:tab w:val="left" w:pos="851"/>
          <w:tab w:val="left" w:pos="1134"/>
        </w:tabs>
        <w:spacing w:line="240" w:lineRule="auto"/>
        <w:ind w:left="0" w:firstLine="709"/>
        <w:rPr>
          <w:rFonts w:ascii="Arial" w:hAnsi="Arial" w:cs="Arial"/>
          <w:spacing w:val="3"/>
        </w:rPr>
      </w:pPr>
      <w:r w:rsidRPr="00BE2DCC">
        <w:rPr>
          <w:rFonts w:ascii="Arial" w:hAnsi="Arial" w:cs="Arial"/>
          <w:spacing w:val="3"/>
        </w:rPr>
        <w:t>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rsidR="00A70163" w:rsidRPr="00BE2DCC" w:rsidRDefault="00A70163" w:rsidP="00FB3698">
      <w:pPr>
        <w:pStyle w:val="Style25"/>
        <w:widowControl/>
        <w:numPr>
          <w:ilvl w:val="0"/>
          <w:numId w:val="18"/>
        </w:numPr>
        <w:tabs>
          <w:tab w:val="left" w:pos="709"/>
          <w:tab w:val="left" w:pos="851"/>
          <w:tab w:val="left" w:pos="1134"/>
        </w:tabs>
        <w:spacing w:line="240" w:lineRule="auto"/>
        <w:ind w:left="0" w:firstLine="709"/>
        <w:rPr>
          <w:rFonts w:ascii="Arial" w:hAnsi="Arial" w:cs="Arial"/>
          <w:spacing w:val="3"/>
        </w:rPr>
      </w:pPr>
      <w:r w:rsidRPr="00BE2DCC">
        <w:rPr>
          <w:rFonts w:ascii="Arial" w:hAnsi="Arial" w:cs="Arial"/>
          <w:spacing w:val="3"/>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w:t>
      </w:r>
    </w:p>
    <w:p w:rsidR="00A70163" w:rsidRPr="00BE2DCC" w:rsidRDefault="00A70163" w:rsidP="00A70163">
      <w:pPr>
        <w:pStyle w:val="Style25"/>
        <w:widowControl/>
        <w:tabs>
          <w:tab w:val="left" w:pos="851"/>
          <w:tab w:val="left" w:pos="1134"/>
        </w:tabs>
        <w:spacing w:line="240" w:lineRule="auto"/>
        <w:ind w:firstLine="709"/>
        <w:rPr>
          <w:rFonts w:ascii="Arial" w:hAnsi="Arial" w:cs="Arial"/>
          <w:spacing w:val="3"/>
        </w:rPr>
      </w:pPr>
      <w:r w:rsidRPr="00BE2DCC">
        <w:rPr>
          <w:rFonts w:ascii="Arial" w:hAnsi="Arial" w:cs="Arial"/>
          <w:spacing w:val="3"/>
        </w:rP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w:t>
      </w:r>
      <w:r w:rsidR="000E1606">
        <w:rPr>
          <w:rFonts w:ascii="Arial" w:hAnsi="Arial" w:cs="Arial"/>
          <w:spacing w:val="3"/>
        </w:rPr>
        <w:t>РФ</w:t>
      </w:r>
      <w:r w:rsidRPr="00BE2DCC">
        <w:rPr>
          <w:rFonts w:ascii="Arial" w:hAnsi="Arial" w:cs="Arial"/>
          <w:spacing w:val="3"/>
        </w:rPr>
        <w:t xml:space="preserve">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w:t>
      </w:r>
      <w:r w:rsidR="000E1606">
        <w:rPr>
          <w:rFonts w:ascii="Arial" w:hAnsi="Arial" w:cs="Arial"/>
          <w:spacing w:val="3"/>
        </w:rPr>
        <w:t>РФ</w:t>
      </w:r>
      <w:r w:rsidRPr="00BE2DCC">
        <w:rPr>
          <w:rFonts w:ascii="Arial" w:hAnsi="Arial" w:cs="Arial"/>
          <w:spacing w:val="3"/>
        </w:rPr>
        <w:t xml:space="preserve">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p w:rsidR="00A70163" w:rsidRPr="00BE2DCC" w:rsidRDefault="00A70163" w:rsidP="00FB3698">
      <w:pPr>
        <w:pStyle w:val="Style25"/>
        <w:widowControl/>
        <w:numPr>
          <w:ilvl w:val="0"/>
          <w:numId w:val="18"/>
        </w:numPr>
        <w:tabs>
          <w:tab w:val="left" w:pos="709"/>
          <w:tab w:val="left" w:pos="851"/>
          <w:tab w:val="left" w:pos="1134"/>
        </w:tabs>
        <w:spacing w:line="240" w:lineRule="auto"/>
        <w:ind w:left="0" w:firstLine="709"/>
        <w:rPr>
          <w:rFonts w:ascii="Arial" w:hAnsi="Arial" w:cs="Arial"/>
          <w:spacing w:val="3"/>
        </w:rPr>
      </w:pPr>
      <w:r w:rsidRPr="00BE2DCC">
        <w:rPr>
          <w:rFonts w:ascii="Arial" w:hAnsi="Arial" w:cs="Arial"/>
          <w:spacing w:val="3"/>
        </w:rPr>
        <w:t>за каждый дисциплинарный проступок может быть применено только одно дисциплинарное взыскание. При применении дисциплинарного взыскания должны учитываться тяжесть совершенного проступка и обстоятельства, при которых он был совершен;</w:t>
      </w:r>
    </w:p>
    <w:p w:rsidR="00A70163" w:rsidRPr="00BE2DCC" w:rsidRDefault="00A70163" w:rsidP="00FB3698">
      <w:pPr>
        <w:pStyle w:val="Style25"/>
        <w:widowControl/>
        <w:numPr>
          <w:ilvl w:val="0"/>
          <w:numId w:val="18"/>
        </w:numPr>
        <w:tabs>
          <w:tab w:val="left" w:pos="709"/>
          <w:tab w:val="left" w:pos="851"/>
          <w:tab w:val="left" w:pos="1134"/>
        </w:tabs>
        <w:spacing w:line="240" w:lineRule="auto"/>
        <w:ind w:left="0" w:firstLine="709"/>
        <w:rPr>
          <w:rFonts w:ascii="Arial" w:hAnsi="Arial" w:cs="Arial"/>
          <w:spacing w:val="3"/>
        </w:rPr>
      </w:pPr>
      <w:r w:rsidRPr="00BE2DCC">
        <w:rPr>
          <w:rFonts w:ascii="Arial" w:hAnsi="Arial" w:cs="Arial"/>
          <w:spacing w:val="3"/>
        </w:rPr>
        <w:t>приказ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под роспись, то составляется соответствующий акт.</w:t>
      </w:r>
    </w:p>
    <w:p w:rsidR="00A70163" w:rsidRPr="00BE2DCC" w:rsidRDefault="00A70163" w:rsidP="00FB3698">
      <w:pPr>
        <w:pStyle w:val="ac"/>
        <w:numPr>
          <w:ilvl w:val="2"/>
          <w:numId w:val="12"/>
        </w:numPr>
        <w:tabs>
          <w:tab w:val="left" w:pos="1560"/>
        </w:tabs>
        <w:spacing w:after="0" w:line="240" w:lineRule="auto"/>
        <w:ind w:left="0" w:firstLine="568"/>
        <w:contextualSpacing w:val="0"/>
        <w:jc w:val="both"/>
        <w:rPr>
          <w:rFonts w:ascii="Arial" w:eastAsia="Times New Roman" w:hAnsi="Arial" w:cs="Arial"/>
          <w:spacing w:val="3"/>
          <w:sz w:val="24"/>
          <w:szCs w:val="24"/>
          <w:lang w:eastAsia="ru-RU"/>
        </w:rPr>
      </w:pPr>
      <w:r w:rsidRPr="00BE2DCC">
        <w:rPr>
          <w:rFonts w:ascii="Arial" w:eastAsia="Times New Roman" w:hAnsi="Arial" w:cs="Arial"/>
          <w:spacing w:val="3"/>
          <w:sz w:val="24"/>
          <w:szCs w:val="24"/>
          <w:lang w:eastAsia="ru-RU"/>
        </w:rP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rsidR="00A70163" w:rsidRPr="00BE2DCC" w:rsidRDefault="00A70163" w:rsidP="00FB3698">
      <w:pPr>
        <w:pStyle w:val="ac"/>
        <w:numPr>
          <w:ilvl w:val="2"/>
          <w:numId w:val="12"/>
        </w:numPr>
        <w:tabs>
          <w:tab w:val="left" w:pos="1560"/>
        </w:tabs>
        <w:spacing w:after="0" w:line="240" w:lineRule="auto"/>
        <w:ind w:left="0" w:firstLine="568"/>
        <w:contextualSpacing w:val="0"/>
        <w:jc w:val="both"/>
        <w:rPr>
          <w:rFonts w:ascii="Arial" w:eastAsia="Times New Roman" w:hAnsi="Arial" w:cs="Arial"/>
          <w:spacing w:val="3"/>
          <w:sz w:val="24"/>
          <w:szCs w:val="24"/>
          <w:lang w:eastAsia="ru-RU"/>
        </w:rPr>
      </w:pPr>
      <w:r w:rsidRPr="00BE2DCC">
        <w:rPr>
          <w:rFonts w:ascii="Arial" w:eastAsia="Times New Roman" w:hAnsi="Arial" w:cs="Arial"/>
          <w:spacing w:val="3"/>
          <w:sz w:val="24"/>
          <w:szCs w:val="24"/>
          <w:lang w:eastAsia="ru-RU"/>
        </w:rP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w:t>
      </w:r>
    </w:p>
    <w:p w:rsidR="00A70163" w:rsidRPr="0015490B" w:rsidRDefault="00A70163" w:rsidP="006504AD">
      <w:pPr>
        <w:pStyle w:val="a"/>
        <w:ind w:left="0" w:firstLine="567"/>
      </w:pPr>
      <w:bookmarkStart w:id="25" w:name="_Toc512252144"/>
      <w:bookmarkStart w:id="26" w:name="_Toc29992441"/>
      <w:r w:rsidRPr="0015490B">
        <w:t>Материальная ответственность работника</w:t>
      </w:r>
      <w:bookmarkEnd w:id="25"/>
      <w:bookmarkEnd w:id="26"/>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t>Работодатель имеет право привлекать работника к материальной ответственности в порядке, установленном ТК РФ [1] и иными федеральными законами.</w:t>
      </w:r>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lastRenderedPageBreak/>
        <w:t>Материальная ответственность работника наступает в случае причинения им ущерба работодателю в результате виновного противоправного поведения (действий или бездействия), если иное не предусмотрено ТК РФ [1] или иными федеральными законами.</w:t>
      </w:r>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t>За причиненный ущерб работник несет материальную ответственность в пределах среднего месячного заработка, если иное не предусмотрено ТК РФ [1] или иными федеральными законами.</w:t>
      </w:r>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t>В случаях, предусмотренных ТК РФ [1] или иными федеральными законами, на Работника может возлагаться материальная ответственность в полном размере причиненного ущерба. 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w:t>
      </w:r>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t>Работник, виновный в причинении ущерба работодателю, может добровольно возместить его полностью или частично.</w:t>
      </w:r>
    </w:p>
    <w:p w:rsidR="00A70163" w:rsidRPr="00184675" w:rsidRDefault="00A70163" w:rsidP="00FB3698">
      <w:pPr>
        <w:pStyle w:val="ac"/>
        <w:numPr>
          <w:ilvl w:val="2"/>
          <w:numId w:val="23"/>
        </w:numPr>
        <w:tabs>
          <w:tab w:val="left" w:pos="1701"/>
        </w:tabs>
        <w:spacing w:after="0" w:line="240" w:lineRule="auto"/>
        <w:ind w:left="0" w:firstLine="567"/>
        <w:jc w:val="both"/>
        <w:rPr>
          <w:rFonts w:ascii="Arial" w:eastAsia="Times New Roman" w:hAnsi="Arial" w:cs="Arial"/>
          <w:spacing w:val="3"/>
          <w:sz w:val="24"/>
          <w:szCs w:val="24"/>
          <w:lang w:eastAsia="ru-RU"/>
        </w:rPr>
      </w:pPr>
      <w:r w:rsidRPr="00184675">
        <w:rPr>
          <w:rFonts w:ascii="Arial" w:eastAsia="Times New Roman" w:hAnsi="Arial" w:cs="Arial"/>
          <w:spacing w:val="3"/>
          <w:sz w:val="24"/>
          <w:szCs w:val="24"/>
          <w:lang w:eastAsia="ru-RU"/>
        </w:rP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rsidR="00A70163" w:rsidRPr="0015490B" w:rsidRDefault="00A70163" w:rsidP="006504AD">
      <w:pPr>
        <w:pStyle w:val="a"/>
        <w:ind w:left="0" w:firstLine="567"/>
      </w:pPr>
      <w:bookmarkStart w:id="27" w:name="_Toc512252145"/>
      <w:bookmarkStart w:id="28" w:name="_Toc29992442"/>
      <w:r w:rsidRPr="0015490B">
        <w:t>Ответственность работодателя</w:t>
      </w:r>
      <w:bookmarkEnd w:id="27"/>
      <w:bookmarkEnd w:id="28"/>
    </w:p>
    <w:p w:rsidR="00A70163" w:rsidRPr="00184675" w:rsidRDefault="00A70163" w:rsidP="00FB3698">
      <w:pPr>
        <w:pStyle w:val="Style24"/>
        <w:widowControl/>
        <w:numPr>
          <w:ilvl w:val="2"/>
          <w:numId w:val="24"/>
        </w:numPr>
        <w:tabs>
          <w:tab w:val="left" w:pos="0"/>
          <w:tab w:val="left" w:pos="1134"/>
          <w:tab w:val="left" w:pos="1560"/>
        </w:tabs>
        <w:ind w:left="0" w:firstLine="567"/>
        <w:jc w:val="both"/>
        <w:rPr>
          <w:rFonts w:ascii="Arial" w:hAnsi="Arial" w:cs="Arial"/>
          <w:spacing w:val="3"/>
        </w:rPr>
      </w:pPr>
      <w:r w:rsidRPr="00184675">
        <w:rPr>
          <w:rFonts w:ascii="Arial" w:hAnsi="Arial" w:cs="Arial"/>
          <w:spacing w:val="3"/>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A70163" w:rsidRPr="000E1606" w:rsidRDefault="00A70163" w:rsidP="00FB3698">
      <w:pPr>
        <w:pStyle w:val="Style25"/>
        <w:widowControl/>
        <w:numPr>
          <w:ilvl w:val="0"/>
          <w:numId w:val="8"/>
        </w:numPr>
        <w:tabs>
          <w:tab w:val="left" w:pos="0"/>
          <w:tab w:val="left" w:pos="851"/>
          <w:tab w:val="left" w:pos="1134"/>
        </w:tabs>
        <w:spacing w:line="240" w:lineRule="auto"/>
        <w:ind w:left="0" w:firstLine="567"/>
        <w:rPr>
          <w:rFonts w:ascii="Arial" w:hAnsi="Arial" w:cs="Arial"/>
          <w:spacing w:val="3"/>
        </w:rPr>
      </w:pPr>
      <w:r w:rsidRPr="000E1606">
        <w:rPr>
          <w:rFonts w:ascii="Arial" w:hAnsi="Arial" w:cs="Arial"/>
          <w:spacing w:val="3"/>
        </w:rPr>
        <w:t>незаконного отстранения работника от работы, его увольнения или перевода на другую работу;</w:t>
      </w:r>
    </w:p>
    <w:p w:rsidR="00A70163" w:rsidRPr="000E1606" w:rsidRDefault="00A70163" w:rsidP="00FB3698">
      <w:pPr>
        <w:pStyle w:val="Style25"/>
        <w:widowControl/>
        <w:numPr>
          <w:ilvl w:val="0"/>
          <w:numId w:val="8"/>
        </w:numPr>
        <w:tabs>
          <w:tab w:val="left" w:pos="0"/>
          <w:tab w:val="left" w:pos="851"/>
          <w:tab w:val="left" w:pos="1134"/>
        </w:tabs>
        <w:spacing w:line="240" w:lineRule="auto"/>
        <w:ind w:left="0" w:firstLine="567"/>
        <w:rPr>
          <w:rFonts w:ascii="Arial" w:hAnsi="Arial" w:cs="Arial"/>
          <w:spacing w:val="3"/>
        </w:rPr>
      </w:pPr>
      <w:r w:rsidRPr="000E1606">
        <w:rPr>
          <w:rFonts w:ascii="Arial" w:hAnsi="Arial" w:cs="Arial"/>
          <w:spacing w:val="3"/>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rsidR="00A70163" w:rsidRPr="002F6EE7" w:rsidRDefault="00A70163" w:rsidP="002F6EE7">
      <w:pPr>
        <w:pStyle w:val="Style25"/>
        <w:widowControl/>
        <w:numPr>
          <w:ilvl w:val="0"/>
          <w:numId w:val="8"/>
        </w:numPr>
        <w:tabs>
          <w:tab w:val="left" w:pos="0"/>
          <w:tab w:val="left" w:pos="851"/>
          <w:tab w:val="left" w:pos="1134"/>
        </w:tabs>
        <w:spacing w:line="240" w:lineRule="auto"/>
        <w:ind w:left="0" w:firstLine="567"/>
        <w:rPr>
          <w:rFonts w:ascii="Arial" w:hAnsi="Arial" w:cs="Arial"/>
          <w:spacing w:val="3"/>
        </w:rPr>
      </w:pPr>
      <w:r w:rsidRPr="000E1606">
        <w:rPr>
          <w:rFonts w:ascii="Arial" w:hAnsi="Arial" w:cs="Arial"/>
          <w:spacing w:val="3"/>
        </w:rPr>
        <w:t>задержки работодателем выдачи работнику трудовой книжки, внесения в трудовую книжку неправильной или не соответствующей законодательству формулировки причины увольнения работника</w:t>
      </w:r>
      <w:r w:rsidRPr="002F6EE7">
        <w:rPr>
          <w:rFonts w:ascii="Arial" w:hAnsi="Arial" w:cs="Arial"/>
          <w:spacing w:val="3"/>
        </w:rPr>
        <w:t>.</w:t>
      </w:r>
    </w:p>
    <w:p w:rsidR="00A70163" w:rsidRPr="000E1606" w:rsidRDefault="00A70163" w:rsidP="008444A2">
      <w:pPr>
        <w:pStyle w:val="Style24"/>
        <w:widowControl/>
        <w:tabs>
          <w:tab w:val="left" w:pos="0"/>
          <w:tab w:val="left" w:pos="993"/>
          <w:tab w:val="left" w:pos="1134"/>
        </w:tabs>
        <w:ind w:firstLine="567"/>
        <w:jc w:val="both"/>
        <w:rPr>
          <w:rFonts w:ascii="Arial" w:hAnsi="Arial" w:cs="Arial"/>
          <w:spacing w:val="3"/>
        </w:rPr>
      </w:pPr>
      <w:r w:rsidRPr="000E1606">
        <w:rPr>
          <w:rFonts w:ascii="Arial" w:hAnsi="Arial" w:cs="Arial"/>
          <w:spacing w:val="3"/>
        </w:rP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rsidR="00A70163" w:rsidRPr="00184675" w:rsidRDefault="00A70163" w:rsidP="00FB3698">
      <w:pPr>
        <w:pStyle w:val="Style24"/>
        <w:widowControl/>
        <w:numPr>
          <w:ilvl w:val="2"/>
          <w:numId w:val="24"/>
        </w:numPr>
        <w:tabs>
          <w:tab w:val="left" w:pos="0"/>
          <w:tab w:val="left" w:pos="1134"/>
          <w:tab w:val="left" w:pos="1560"/>
        </w:tabs>
        <w:ind w:left="0" w:firstLine="567"/>
        <w:jc w:val="both"/>
        <w:rPr>
          <w:rFonts w:ascii="Arial" w:hAnsi="Arial" w:cs="Arial"/>
          <w:spacing w:val="3"/>
        </w:rPr>
      </w:pPr>
      <w:r w:rsidRPr="00184675">
        <w:rPr>
          <w:rFonts w:ascii="Arial" w:hAnsi="Arial" w:cs="Arial"/>
          <w:spacing w:val="3"/>
        </w:rPr>
        <w:t>Работодатель несет материальную ответственность за задержку выплаты заработной платы и других выплат, причитающихся работнику.</w:t>
      </w:r>
    </w:p>
    <w:p w:rsidR="00A70163" w:rsidRPr="000E1606" w:rsidRDefault="00A70163" w:rsidP="008444A2">
      <w:pPr>
        <w:pStyle w:val="Style27"/>
        <w:widowControl/>
        <w:tabs>
          <w:tab w:val="left" w:pos="0"/>
        </w:tabs>
        <w:spacing w:line="240" w:lineRule="auto"/>
        <w:ind w:firstLine="567"/>
        <w:rPr>
          <w:rFonts w:ascii="Arial" w:hAnsi="Arial" w:cs="Arial"/>
          <w:spacing w:val="3"/>
        </w:rPr>
      </w:pPr>
      <w:r w:rsidRPr="000E1606">
        <w:rPr>
          <w:rFonts w:ascii="Arial" w:hAnsi="Arial" w:cs="Arial"/>
          <w:spacing w:val="3"/>
        </w:rPr>
        <w:t xml:space="preserve">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w:t>
      </w:r>
      <w:r w:rsidR="000E1606">
        <w:rPr>
          <w:rFonts w:ascii="Arial" w:hAnsi="Arial" w:cs="Arial"/>
          <w:spacing w:val="3"/>
        </w:rPr>
        <w:t>РФ</w:t>
      </w:r>
      <w:r w:rsidRPr="000E1606">
        <w:rPr>
          <w:rFonts w:ascii="Arial" w:hAnsi="Arial" w:cs="Arial"/>
          <w:spacing w:val="3"/>
        </w:rPr>
        <w:t xml:space="preserve"> от не выплаченных в срок </w:t>
      </w:r>
      <w:proofErr w:type="gramStart"/>
      <w:r w:rsidRPr="000E1606">
        <w:rPr>
          <w:rFonts w:ascii="Arial" w:hAnsi="Arial" w:cs="Arial"/>
          <w:spacing w:val="3"/>
        </w:rPr>
        <w:t>сумм</w:t>
      </w:r>
      <w:proofErr w:type="gramEnd"/>
      <w:r w:rsidRPr="000E1606">
        <w:rPr>
          <w:rFonts w:ascii="Arial" w:hAnsi="Arial" w:cs="Arial"/>
          <w:spacing w:val="3"/>
        </w:rPr>
        <w:t xml:space="preserve"> за каждый день задержки начиная со следующего дня после установленного срока выплаты по день фактического расчета включительно.</w:t>
      </w:r>
    </w:p>
    <w:p w:rsidR="00A70163" w:rsidRPr="000E1606" w:rsidRDefault="00A70163" w:rsidP="008444A2">
      <w:pPr>
        <w:pStyle w:val="Style27"/>
        <w:widowControl/>
        <w:tabs>
          <w:tab w:val="left" w:pos="0"/>
        </w:tabs>
        <w:spacing w:line="240" w:lineRule="auto"/>
        <w:ind w:firstLine="567"/>
        <w:rPr>
          <w:rFonts w:ascii="Arial" w:hAnsi="Arial" w:cs="Arial"/>
          <w:spacing w:val="3"/>
        </w:rPr>
      </w:pPr>
      <w:r w:rsidRPr="000E1606">
        <w:rPr>
          <w:rFonts w:ascii="Arial" w:hAnsi="Arial" w:cs="Arial"/>
          <w:spacing w:val="3"/>
        </w:rPr>
        <w:t>Обязанность выплаты указанной денежной компенсации возникает независимо от наличия вины работодателя.</w:t>
      </w:r>
    </w:p>
    <w:p w:rsidR="00A70163" w:rsidRPr="008444A2" w:rsidRDefault="00A70163" w:rsidP="00FB3698">
      <w:pPr>
        <w:pStyle w:val="Style24"/>
        <w:widowControl/>
        <w:numPr>
          <w:ilvl w:val="2"/>
          <w:numId w:val="24"/>
        </w:numPr>
        <w:tabs>
          <w:tab w:val="left" w:pos="0"/>
          <w:tab w:val="left" w:pos="1134"/>
          <w:tab w:val="left" w:pos="1560"/>
        </w:tabs>
        <w:ind w:left="0" w:firstLine="567"/>
        <w:jc w:val="both"/>
        <w:rPr>
          <w:rFonts w:ascii="Arial" w:hAnsi="Arial" w:cs="Arial"/>
          <w:spacing w:val="3"/>
        </w:rPr>
      </w:pPr>
      <w:r w:rsidRPr="008444A2">
        <w:rPr>
          <w:rFonts w:ascii="Arial" w:hAnsi="Arial" w:cs="Arial"/>
          <w:spacing w:val="3"/>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rsidR="00A70163" w:rsidRPr="0015490B" w:rsidRDefault="00A70163" w:rsidP="006504AD">
      <w:pPr>
        <w:pStyle w:val="a"/>
        <w:ind w:left="0" w:firstLine="567"/>
      </w:pPr>
      <w:bookmarkStart w:id="29" w:name="_Toc331688223"/>
      <w:bookmarkStart w:id="30" w:name="_Toc373492566"/>
      <w:bookmarkStart w:id="31" w:name="_Toc494211545"/>
      <w:bookmarkStart w:id="32" w:name="_Toc512252146"/>
      <w:bookmarkStart w:id="33" w:name="_Toc29992443"/>
      <w:r w:rsidRPr="0015490B">
        <w:lastRenderedPageBreak/>
        <w:t>Рабочее время и время отдыха</w:t>
      </w:r>
      <w:bookmarkEnd w:id="29"/>
      <w:bookmarkEnd w:id="30"/>
      <w:bookmarkEnd w:id="31"/>
      <w:bookmarkEnd w:id="32"/>
      <w:bookmarkEnd w:id="33"/>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Работодателем установлены следующие графики работы:</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 xml:space="preserve">пятидневная рабочая неделя с двумя выходными днями – суббота и воскресенье. </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продолжительность рабочей недели – 40 часов.</w:t>
      </w:r>
    </w:p>
    <w:p w:rsidR="00A70163" w:rsidRPr="00FA6986" w:rsidRDefault="00A70163" w:rsidP="00FA6986">
      <w:pPr>
        <w:pStyle w:val="ac"/>
        <w:tabs>
          <w:tab w:val="left" w:pos="0"/>
        </w:tabs>
        <w:spacing w:after="0"/>
        <w:ind w:left="0" w:firstLine="567"/>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Работодателем устанавливается следующее время начала и окончания работы, а также перерыв для отдыха и питания:</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понедельник – четверг: начало работы в 9 часов 00 минут, окончание работы в 18 часов 00 минут.</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пятница: начало работы в 9 часов 00 минут, окончание работы в 16 часов 30 минут.</w:t>
      </w:r>
    </w:p>
    <w:p w:rsidR="00A70163" w:rsidRPr="00FA6986" w:rsidRDefault="00A70163" w:rsidP="00FA6986">
      <w:pPr>
        <w:tabs>
          <w:tab w:val="left" w:pos="0"/>
        </w:tabs>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Перерыв для отдыха и питания – 42 минуты (0,7 часа), время предоставления перерыва – на усмотрение работника в период с 11 часов 00 минут до 15 часов 00 минут, а для работников, режим рабочего времени которых отличается от общих правил, установленных работодателем, определяется соглашением сторон.</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Если при приеме на работу или в течение действия трудовых отношений работнику устанавливается иной режим рабочего времени и времени отдыха, то такие условия подлежат включению в трудовой договор в качестве обязательных.</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Перерыв для отдыха и питания может не предоставляться работнику, если установленная для него продолжительность ежедневной работы (смены) не превышает четырех часов.</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Устанавливается рабочая неделя с выходными днями по скользящему графику работникам:</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отделения оперативных дежурных департамента режима и безопасности (за исключением начальника отделения);</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бюро контроля и управления инженерными системами департамента обеспечения деятельности, занимающим должности старший диспетчер и диспетчер.</w:t>
      </w:r>
    </w:p>
    <w:p w:rsidR="00A70163" w:rsidRPr="00FA6986" w:rsidRDefault="00A70163" w:rsidP="00FA6986">
      <w:pPr>
        <w:tabs>
          <w:tab w:val="left" w:pos="0"/>
        </w:tabs>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Начало работы в 9 часов 00 минут одного дня, окончание работы в 9 часов 00 минут следующего дня. Перерывы для отдыха и питания предоставляются в рабочее время. Учитывая особенности работы, работодатель обеспечивает работникам возможность отдыха и приема пищи в рабочее время.</w:t>
      </w:r>
    </w:p>
    <w:p w:rsidR="00A70163" w:rsidRPr="00FA6986" w:rsidRDefault="00A70163" w:rsidP="00FA6986">
      <w:pPr>
        <w:tabs>
          <w:tab w:val="left" w:pos="0"/>
        </w:tabs>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Для данной категории работников вводится суммированный учет рабочего времени. Продолжительность учетного периода – год. Продолжительность рабочего времени за учетный период не должна превышать нормального числа рабочих часов.</w:t>
      </w:r>
    </w:p>
    <w:p w:rsidR="00A70163" w:rsidRPr="00FA6986" w:rsidRDefault="00A70163" w:rsidP="00FA6986">
      <w:pPr>
        <w:tabs>
          <w:tab w:val="left" w:pos="0"/>
        </w:tabs>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Графики работы утверждаются руководителями структурных подразделений и доводятся до работников под роспись не позднее, чем за один месяц до введения их в действие.</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Водителям автомобилей устанавливается следующий режим рабочего времени:</w:t>
      </w:r>
    </w:p>
    <w:p w:rsidR="00A70163" w:rsidRPr="00FA6986" w:rsidRDefault="00A70163" w:rsidP="00FB3698">
      <w:pPr>
        <w:pStyle w:val="ac"/>
        <w:numPr>
          <w:ilvl w:val="3"/>
          <w:numId w:val="19"/>
        </w:numPr>
        <w:tabs>
          <w:tab w:val="left" w:pos="0"/>
          <w:tab w:val="left" w:pos="709"/>
          <w:tab w:val="left" w:pos="1134"/>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пятидневная рабочая неделя с ненормированным рабочим днем и двумя выходными днями - суббота и воскресенье.</w:t>
      </w:r>
    </w:p>
    <w:p w:rsidR="00A70163" w:rsidRPr="00FA6986" w:rsidRDefault="00A70163" w:rsidP="002564FB">
      <w:pPr>
        <w:pStyle w:val="ac"/>
        <w:tabs>
          <w:tab w:val="left" w:pos="0"/>
        </w:tabs>
        <w:spacing w:after="0"/>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Продолжительность рабочей недели – 40 часов.</w:t>
      </w:r>
    </w:p>
    <w:p w:rsidR="00A70163" w:rsidRPr="00FA6986" w:rsidRDefault="00A70163" w:rsidP="002564FB">
      <w:pPr>
        <w:pStyle w:val="ac"/>
        <w:tabs>
          <w:tab w:val="left" w:pos="0"/>
          <w:tab w:val="left" w:pos="1560"/>
        </w:tabs>
        <w:spacing w:after="0"/>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Время начала и окончания рабочего дня, прохождения медицинских осмотров (предрейсового и послерейсового), проверки технического состояния автомашины, </w:t>
      </w:r>
      <w:r w:rsidRPr="00FA6986">
        <w:rPr>
          <w:rFonts w:ascii="Arial" w:eastAsia="Times New Roman" w:hAnsi="Arial" w:cs="Arial"/>
          <w:spacing w:val="3"/>
          <w:sz w:val="24"/>
          <w:szCs w:val="24"/>
          <w:lang w:eastAsia="ru-RU"/>
        </w:rPr>
        <w:lastRenderedPageBreak/>
        <w:t>время управления автомобилем, перерыв для отдыха и питания устанавливаются в соответствии с приложением А.</w:t>
      </w:r>
    </w:p>
    <w:p w:rsidR="00A70163" w:rsidRPr="00FA6986" w:rsidRDefault="00A70163" w:rsidP="00FB3698">
      <w:pPr>
        <w:pStyle w:val="ac"/>
        <w:numPr>
          <w:ilvl w:val="3"/>
          <w:numId w:val="19"/>
        </w:numPr>
        <w:tabs>
          <w:tab w:val="left" w:pos="0"/>
          <w:tab w:val="left" w:pos="709"/>
          <w:tab w:val="left" w:pos="1134"/>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в рабочее время водителей автомобилей засчитывается время проведения медицинского осмотра водителя автомобиля перед выездом на линию (предрейсового) и после возвращения с линии (послерейсового), а также время следования от рабочего места до места проведения медицинского осмотра и обратно.</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Уборщикам служебных </w:t>
      </w:r>
      <w:proofErr w:type="gramStart"/>
      <w:r w:rsidRPr="00FA6986">
        <w:rPr>
          <w:rFonts w:ascii="Arial" w:eastAsia="Times New Roman" w:hAnsi="Arial" w:cs="Arial"/>
          <w:spacing w:val="3"/>
          <w:sz w:val="24"/>
          <w:szCs w:val="24"/>
          <w:lang w:eastAsia="ru-RU"/>
        </w:rPr>
        <w:t>помещений административно–хозяйственного отдела департамента обеспечения деятельности</w:t>
      </w:r>
      <w:proofErr w:type="gramEnd"/>
      <w:r w:rsidRPr="00FA6986">
        <w:rPr>
          <w:rFonts w:ascii="Arial" w:eastAsia="Times New Roman" w:hAnsi="Arial" w:cs="Arial"/>
          <w:spacing w:val="3"/>
          <w:sz w:val="24"/>
          <w:szCs w:val="24"/>
          <w:lang w:eastAsia="ru-RU"/>
        </w:rPr>
        <w:t xml:space="preserve"> устанавливается следующий режим рабочего времени:</w:t>
      </w:r>
    </w:p>
    <w:p w:rsidR="00A70163" w:rsidRPr="00FA6986" w:rsidRDefault="00A70163" w:rsidP="005B2D16">
      <w:pPr>
        <w:pStyle w:val="Style25"/>
        <w:widowControl/>
        <w:tabs>
          <w:tab w:val="left" w:pos="709"/>
          <w:tab w:val="left" w:pos="851"/>
          <w:tab w:val="left" w:pos="1134"/>
        </w:tabs>
        <w:spacing w:line="240" w:lineRule="auto"/>
        <w:ind w:firstLine="567"/>
        <w:rPr>
          <w:rFonts w:ascii="Arial" w:hAnsi="Arial" w:cs="Arial"/>
          <w:spacing w:val="3"/>
        </w:rPr>
      </w:pPr>
      <w:r w:rsidRPr="00FA6986">
        <w:rPr>
          <w:rFonts w:ascii="Arial" w:hAnsi="Arial" w:cs="Arial"/>
          <w:spacing w:val="3"/>
        </w:rPr>
        <w:t>– пятидневная рабочая неделя с двумя выходными днями – суббота и воскресенье;</w:t>
      </w:r>
    </w:p>
    <w:p w:rsidR="00A70163" w:rsidRPr="00FA6986" w:rsidRDefault="00A70163" w:rsidP="005B2D16">
      <w:pPr>
        <w:pStyle w:val="Style25"/>
        <w:widowControl/>
        <w:tabs>
          <w:tab w:val="left" w:pos="709"/>
          <w:tab w:val="left" w:pos="851"/>
          <w:tab w:val="left" w:pos="1134"/>
        </w:tabs>
        <w:spacing w:line="240" w:lineRule="auto"/>
        <w:ind w:firstLine="567"/>
        <w:rPr>
          <w:rFonts w:ascii="Arial" w:hAnsi="Arial" w:cs="Arial"/>
          <w:spacing w:val="3"/>
        </w:rPr>
      </w:pPr>
      <w:r w:rsidRPr="00FA6986">
        <w:rPr>
          <w:rFonts w:ascii="Arial" w:hAnsi="Arial" w:cs="Arial"/>
          <w:spacing w:val="3"/>
        </w:rPr>
        <w:t>– продолжительность рабочей недели – 40 часов;</w:t>
      </w:r>
    </w:p>
    <w:p w:rsidR="00A70163" w:rsidRPr="00FA6986" w:rsidRDefault="00A70163" w:rsidP="005B2D16">
      <w:pPr>
        <w:pStyle w:val="Style25"/>
        <w:widowControl/>
        <w:tabs>
          <w:tab w:val="left" w:pos="709"/>
          <w:tab w:val="left" w:pos="851"/>
          <w:tab w:val="left" w:pos="1134"/>
        </w:tabs>
        <w:spacing w:line="240" w:lineRule="auto"/>
        <w:ind w:firstLine="567"/>
        <w:rPr>
          <w:rFonts w:ascii="Arial" w:hAnsi="Arial" w:cs="Arial"/>
          <w:spacing w:val="3"/>
        </w:rPr>
      </w:pPr>
      <w:r w:rsidRPr="00FA6986">
        <w:rPr>
          <w:rFonts w:ascii="Arial" w:hAnsi="Arial" w:cs="Arial"/>
          <w:spacing w:val="3"/>
        </w:rPr>
        <w:t>– начало работы в 6 часов 00 минут, окончание работы в 14 часов 42 минуты;</w:t>
      </w:r>
    </w:p>
    <w:p w:rsidR="00A70163" w:rsidRPr="00FA6986" w:rsidRDefault="00A70163" w:rsidP="005B2D16">
      <w:pPr>
        <w:pStyle w:val="Style25"/>
        <w:widowControl/>
        <w:tabs>
          <w:tab w:val="left" w:pos="709"/>
          <w:tab w:val="left" w:pos="851"/>
          <w:tab w:val="left" w:pos="1134"/>
        </w:tabs>
        <w:spacing w:line="240" w:lineRule="auto"/>
        <w:ind w:firstLine="567"/>
        <w:rPr>
          <w:rFonts w:ascii="Arial" w:hAnsi="Arial" w:cs="Arial"/>
          <w:spacing w:val="3"/>
        </w:rPr>
      </w:pPr>
      <w:r w:rsidRPr="00FA6986">
        <w:rPr>
          <w:rFonts w:ascii="Arial" w:hAnsi="Arial" w:cs="Arial"/>
          <w:spacing w:val="3"/>
        </w:rPr>
        <w:t>– перерыв для отдыха и питания – с 10 часов 00 минут до 10 часов 42 минуты.</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Работники, режим рабочего времени которых изменен</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К категории работников, у которых изменен режим рабочего времени, относятся следующие работники:</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работники, у которых по соглашению с работодателем изменено начало и окончание рабочего дня, при сохранении его общей продолжительности;</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работники, являющиеся инвалидами I и II группы, для которых в соответствии с законодательством Р</w:t>
      </w:r>
      <w:r w:rsidR="000E1606" w:rsidRPr="00FA6986">
        <w:rPr>
          <w:rFonts w:ascii="Arial" w:hAnsi="Arial" w:cs="Arial"/>
          <w:spacing w:val="3"/>
        </w:rPr>
        <w:t>Ф</w:t>
      </w:r>
      <w:r w:rsidRPr="00FA6986">
        <w:rPr>
          <w:rFonts w:ascii="Arial" w:hAnsi="Arial" w:cs="Arial"/>
          <w:spacing w:val="3"/>
        </w:rPr>
        <w:t>, устанавливается сокращенная продолжительность рабочего времени – не более 35 часов в неделю (понедельник – четверг – 7,3 часа, в пятницу – 5,8 часа);</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работники с неполным рабочим временем (неполным рабочим днем и (или) неполной рабочей неделей), которое устанавливается по соглашению между работником и работодателем;</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работающие женщины, которым предоставлены дополнительные перерывы для кормления ребенка. Данные перерывы включаются в рабочее время.</w:t>
      </w:r>
    </w:p>
    <w:p w:rsidR="00A70163" w:rsidRPr="00FA6986" w:rsidRDefault="00A70163" w:rsidP="00FB3698">
      <w:pPr>
        <w:pStyle w:val="ac"/>
        <w:numPr>
          <w:ilvl w:val="3"/>
          <w:numId w:val="25"/>
        </w:numPr>
        <w:tabs>
          <w:tab w:val="left" w:pos="0"/>
          <w:tab w:val="left" w:pos="1701"/>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 Все изменения режима рабочего времени работников устанавливаются приказами генерального директора и фиксируются в системе АС «1С: СКУД».</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Учет рабочего времени</w:t>
      </w:r>
    </w:p>
    <w:p w:rsidR="00A70163" w:rsidRPr="00FA6986" w:rsidRDefault="00A70163" w:rsidP="00FB3698">
      <w:pPr>
        <w:pStyle w:val="ac"/>
        <w:numPr>
          <w:ilvl w:val="3"/>
          <w:numId w:val="25"/>
        </w:numPr>
        <w:tabs>
          <w:tab w:val="left" w:pos="0"/>
          <w:tab w:val="left" w:pos="1843"/>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Работодатель ведет учет рабочего времени работников:</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 xml:space="preserve">учет и </w:t>
      </w:r>
      <w:proofErr w:type="gramStart"/>
      <w:r w:rsidRPr="00FA6986">
        <w:rPr>
          <w:rFonts w:ascii="Arial" w:hAnsi="Arial" w:cs="Arial"/>
          <w:spacing w:val="3"/>
        </w:rPr>
        <w:t>контроль за</w:t>
      </w:r>
      <w:proofErr w:type="gramEnd"/>
      <w:r w:rsidRPr="00FA6986">
        <w:rPr>
          <w:rFonts w:ascii="Arial" w:hAnsi="Arial" w:cs="Arial"/>
          <w:spacing w:val="3"/>
        </w:rPr>
        <w:t xml:space="preserve"> использованием работниками рабочего времени осуществляется в системе АС «1С: СКУД», на </w:t>
      </w:r>
      <w:proofErr w:type="gramStart"/>
      <w:r w:rsidRPr="00FA6986">
        <w:rPr>
          <w:rFonts w:ascii="Arial" w:hAnsi="Arial" w:cs="Arial"/>
          <w:spacing w:val="3"/>
        </w:rPr>
        <w:t>основе</w:t>
      </w:r>
      <w:proofErr w:type="gramEnd"/>
      <w:r w:rsidRPr="00FA6986">
        <w:rPr>
          <w:rFonts w:ascii="Arial" w:hAnsi="Arial" w:cs="Arial"/>
          <w:spacing w:val="3"/>
        </w:rPr>
        <w:t xml:space="preserve"> данных </w:t>
      </w:r>
      <w:proofErr w:type="gramStart"/>
      <w:r w:rsidRPr="00FA6986">
        <w:rPr>
          <w:rFonts w:ascii="Arial" w:hAnsi="Arial" w:cs="Arial"/>
          <w:spacing w:val="3"/>
        </w:rPr>
        <w:t>которой</w:t>
      </w:r>
      <w:proofErr w:type="gramEnd"/>
      <w:r w:rsidRPr="00FA6986">
        <w:rPr>
          <w:rFonts w:ascii="Arial" w:hAnsi="Arial" w:cs="Arial"/>
          <w:spacing w:val="3"/>
        </w:rPr>
        <w:t xml:space="preserve"> составляется табель учета рабочего времени. Порядок заполнения и движения табеля учета рабочего времени определяется в соответствии </w:t>
      </w:r>
      <w:proofErr w:type="gramStart"/>
      <w:r w:rsidRPr="00FA6986">
        <w:rPr>
          <w:rFonts w:ascii="Arial" w:hAnsi="Arial" w:cs="Arial"/>
          <w:spacing w:val="3"/>
        </w:rPr>
        <w:t>с</w:t>
      </w:r>
      <w:proofErr w:type="gramEnd"/>
      <w:r w:rsidRPr="00FA6986">
        <w:rPr>
          <w:rFonts w:ascii="Arial" w:hAnsi="Arial" w:cs="Arial"/>
          <w:spacing w:val="3"/>
        </w:rPr>
        <w:t xml:space="preserve"> ПО ИПВР 6.2–06 и ИН ИПВР 6.2–32;</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 xml:space="preserve">учет и контроль за использованием рабочего времени работниками в структурных подразделениях, расположенных за пределами территории Концерна, осуществляется по системам контроля доступа организаций, на территории которых осуществляется их деятельность, и в соответствии </w:t>
      </w:r>
      <w:proofErr w:type="gramStart"/>
      <w:r w:rsidRPr="00FA6986">
        <w:rPr>
          <w:rFonts w:ascii="Arial" w:hAnsi="Arial" w:cs="Arial"/>
          <w:spacing w:val="3"/>
        </w:rPr>
        <w:t>с</w:t>
      </w:r>
      <w:proofErr w:type="gramEnd"/>
      <w:r w:rsidRPr="00FA6986">
        <w:rPr>
          <w:rFonts w:ascii="Arial" w:hAnsi="Arial" w:cs="Arial"/>
          <w:spacing w:val="3"/>
        </w:rPr>
        <w:t xml:space="preserve"> ИН ИПВР 6.2–32;</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время выполнения работником поручений руководства за пределами Концерна, но не оформленное приказом генерального директора (местные командировки), учитывается в фактически отработанном времени на основании записей в журналах учета местных командировок структурных подразделений и фиксируется в системе АС «1С: СКУД» как отработанное время;</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lastRenderedPageBreak/>
        <w:t>время выполнения трудовых обязанностей, связанных с кратковременными периодами нахождения за территорией Концерна (получение почты, встреча с курьером, проход в ДКаП и т.п.), учитывается в фактически отработанном времени на основании записей в журналах учета местных командировок структурных подразделений и фиксируется в системе АС «1С: СКУД» как отработанное время.</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Работнику следует сообщать непосредственному руководителю или в ДКаП о временной нетрудоспособности, а также об отсутствии на рабочем месте по иным причинам. Сообщение может быть направлено письменно, по телефону, электронной почте или телеграммой.</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Периоды, исключаемые из фактически отработанного времени и влияющие на размер премии работника</w:t>
      </w:r>
    </w:p>
    <w:p w:rsidR="00A70163" w:rsidRPr="00FA6986" w:rsidRDefault="00A70163" w:rsidP="00FB3698">
      <w:pPr>
        <w:pStyle w:val="ac"/>
        <w:numPr>
          <w:ilvl w:val="3"/>
          <w:numId w:val="25"/>
        </w:numPr>
        <w:tabs>
          <w:tab w:val="left" w:pos="0"/>
          <w:tab w:val="left" w:pos="1843"/>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К периодам, исключаемым из фактически отработанного времени, относятся:</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опоздание – приход на работу позже установленного для данного работника времени начала работы;</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уход с работы раньше установленного времени окончания рабочего дня;</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отсутствие на рабочем месте в течение установленного рабочего времени без уважительной причины.</w:t>
      </w:r>
    </w:p>
    <w:p w:rsidR="00A70163" w:rsidRPr="00FA6986" w:rsidRDefault="00A70163" w:rsidP="00FB3698">
      <w:pPr>
        <w:pStyle w:val="ac"/>
        <w:numPr>
          <w:ilvl w:val="3"/>
          <w:numId w:val="25"/>
        </w:numPr>
        <w:tabs>
          <w:tab w:val="left" w:pos="0"/>
          <w:tab w:val="left" w:pos="1843"/>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 При определении периодов, исключаемых из фактически отработанного времени, учитывается следующее:</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 xml:space="preserve">приход на работу раньше установленного времени начала работы не служит основанием для окончания работы раньше установленного времени; </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время ухода работника с работы раньше времени окончания рабочего дня (приход позже начала рабочего дня) или отсутствие на рабочем месте в течение установленного рабочего времени без уважительных причин;</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уход с работы позже установленного времени окончания работы не является основанием считать это время сверхурочной работой и не включается в учет фактически отработанного рабочего времени;</w:t>
      </w:r>
    </w:p>
    <w:p w:rsidR="00A70163" w:rsidRPr="00FA6986"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FA6986">
        <w:rPr>
          <w:rFonts w:ascii="Arial" w:hAnsi="Arial" w:cs="Arial"/>
          <w:spacing w:val="3"/>
        </w:rPr>
        <w:t>наличие должности работника в перечне должностей с ненормированным рабочим днем в соответствии с приложением</w:t>
      </w:r>
      <w:proofErr w:type="gramStart"/>
      <w:r w:rsidRPr="00FA6986">
        <w:rPr>
          <w:rFonts w:ascii="Arial" w:hAnsi="Arial" w:cs="Arial"/>
          <w:spacing w:val="3"/>
        </w:rPr>
        <w:t xml:space="preserve"> Б</w:t>
      </w:r>
      <w:proofErr w:type="gramEnd"/>
      <w:r w:rsidRPr="00FA6986">
        <w:rPr>
          <w:rFonts w:ascii="Arial" w:hAnsi="Arial" w:cs="Arial"/>
          <w:spacing w:val="3"/>
        </w:rPr>
        <w:t xml:space="preserve"> не дает оснований для самовольного изменения установленного режима рабочего времени, и все факты ухода данных работников с работы раньше времени окончания рабочего дня фиксируются на общих основаниях.</w:t>
      </w:r>
    </w:p>
    <w:p w:rsidR="00A70163" w:rsidRPr="00FA6986" w:rsidRDefault="00A70163" w:rsidP="005C2242">
      <w:pPr>
        <w:tabs>
          <w:tab w:val="left" w:pos="0"/>
        </w:tabs>
        <w:spacing w:after="0" w:line="240" w:lineRule="auto"/>
        <w:ind w:firstLine="567"/>
        <w:contextualSpacing/>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Наличие указанных фактов фиксируется в системе АС «1С: СКУД», и результаты представляются руководителям структурных подразделений для принятия решения при определении размера премирования работников по итогам работы за квартал.</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В соответствии со статьей 112 ТК РФ [1] нерабочими праздничными днями являются:</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1, 2, 3, 4, 5, 6 и 8 января – Новогодние каникулы;</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7 января – Рождество Христово;</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23 февраля – День защитника Отечества;</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8 марта – Международный женский день; </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1 мая – Праздник Весны и Труда;</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9 мая – День Победы;</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12 июня – День России;</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4 ноября – День народного единства.</w:t>
      </w:r>
    </w:p>
    <w:p w:rsidR="00A70163" w:rsidRPr="00FA6986" w:rsidRDefault="00A70163" w:rsidP="00C108F2">
      <w:pPr>
        <w:spacing w:after="0" w:line="240" w:lineRule="auto"/>
        <w:ind w:firstLine="567"/>
        <w:jc w:val="both"/>
        <w:rPr>
          <w:rFonts w:ascii="Arial" w:eastAsia="Times New Roman" w:hAnsi="Arial" w:cs="Arial"/>
          <w:spacing w:val="3"/>
          <w:sz w:val="24"/>
          <w:szCs w:val="24"/>
          <w:lang w:eastAsia="ru-RU"/>
        </w:rPr>
      </w:pPr>
      <w:proofErr w:type="gramStart"/>
      <w:r w:rsidRPr="00FA6986">
        <w:rPr>
          <w:rFonts w:ascii="Arial" w:eastAsia="Times New Roman" w:hAnsi="Arial" w:cs="Arial"/>
          <w:spacing w:val="3"/>
          <w:sz w:val="24"/>
          <w:szCs w:val="24"/>
          <w:lang w:eastAsia="ru-RU"/>
        </w:rPr>
        <w:t xml:space="preserve">При совпадении выходного и нерабочего праздничного дней выходной день переносится на следующий после праздничного рабочий день, за исключением </w:t>
      </w:r>
      <w:r w:rsidRPr="00FA6986">
        <w:rPr>
          <w:rFonts w:ascii="Arial" w:eastAsia="Times New Roman" w:hAnsi="Arial" w:cs="Arial"/>
          <w:spacing w:val="3"/>
          <w:sz w:val="24"/>
          <w:szCs w:val="24"/>
          <w:lang w:eastAsia="ru-RU"/>
        </w:rPr>
        <w:lastRenderedPageBreak/>
        <w:t>выходных дней, совпадающих с нерабочими праздничными днями, указанными в абзацах втором и третьем части первой настоящего пункта.</w:t>
      </w:r>
      <w:proofErr w:type="gramEnd"/>
      <w:r w:rsidRPr="00FA6986">
        <w:rPr>
          <w:rFonts w:ascii="Arial" w:eastAsia="Times New Roman" w:hAnsi="Arial" w:cs="Arial"/>
          <w:spacing w:val="3"/>
          <w:sz w:val="24"/>
          <w:szCs w:val="24"/>
          <w:lang w:eastAsia="ru-RU"/>
        </w:rPr>
        <w:t xml:space="preserve"> Правительство </w:t>
      </w:r>
      <w:r w:rsidR="000E1606" w:rsidRPr="00FA6986">
        <w:rPr>
          <w:rFonts w:ascii="Arial" w:eastAsia="Times New Roman" w:hAnsi="Arial" w:cs="Arial"/>
          <w:spacing w:val="3"/>
          <w:sz w:val="24"/>
          <w:szCs w:val="24"/>
          <w:lang w:eastAsia="ru-RU"/>
        </w:rPr>
        <w:t>РФ</w:t>
      </w:r>
      <w:r w:rsidRPr="00FA6986">
        <w:rPr>
          <w:rFonts w:ascii="Arial" w:eastAsia="Times New Roman" w:hAnsi="Arial" w:cs="Arial"/>
          <w:spacing w:val="3"/>
          <w:sz w:val="24"/>
          <w:szCs w:val="24"/>
          <w:lang w:eastAsia="ru-RU"/>
        </w:rPr>
        <w:t xml:space="preserve"> переносит два выходных дня из числа выходных дней, совпадающих с нерабочими праздничными днями, указанными в абзацах втором и третьем настоящего пункта, на другие дни в очередном календарном году в порядке, установленном частью пятой статьи 112 ТК РФ [1]. </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Продолжительность рабочего дня или смены, непосредственно </w:t>
      </w:r>
      <w:proofErr w:type="gramStart"/>
      <w:r w:rsidRPr="00FA6986">
        <w:rPr>
          <w:rFonts w:ascii="Arial" w:eastAsia="Times New Roman" w:hAnsi="Arial" w:cs="Arial"/>
          <w:spacing w:val="3"/>
          <w:sz w:val="24"/>
          <w:szCs w:val="24"/>
          <w:lang w:eastAsia="ru-RU"/>
        </w:rPr>
        <w:t>предшествующих</w:t>
      </w:r>
      <w:proofErr w:type="gramEnd"/>
      <w:r w:rsidRPr="00FA6986">
        <w:rPr>
          <w:rFonts w:ascii="Arial" w:eastAsia="Times New Roman" w:hAnsi="Arial" w:cs="Arial"/>
          <w:spacing w:val="3"/>
          <w:sz w:val="24"/>
          <w:szCs w:val="24"/>
          <w:lang w:eastAsia="ru-RU"/>
        </w:rPr>
        <w:t xml:space="preserve"> нерабочему праздничному дню, уменьшается на один час.</w:t>
      </w:r>
    </w:p>
    <w:p w:rsidR="00A70163" w:rsidRPr="00FA6986" w:rsidRDefault="00A70163" w:rsidP="00FB3698">
      <w:pPr>
        <w:pStyle w:val="ac"/>
        <w:numPr>
          <w:ilvl w:val="2"/>
          <w:numId w:val="25"/>
        </w:numPr>
        <w:tabs>
          <w:tab w:val="left" w:pos="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Работнику предоставляется ежегодный оплачиваемый отпуск продолжительностью 28 календарных дней, который по соглашению сторон может быть разделен на части. При этом хотя бы одна из частей этого отпуска должна быть не менее 14 календарных дней.</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proofErr w:type="gramStart"/>
      <w:r w:rsidRPr="00FA6986">
        <w:rPr>
          <w:rFonts w:ascii="Arial" w:eastAsia="Times New Roman" w:hAnsi="Arial" w:cs="Arial"/>
          <w:spacing w:val="3"/>
          <w:sz w:val="24"/>
          <w:szCs w:val="24"/>
          <w:lang w:eastAsia="ru-RU"/>
        </w:rPr>
        <w:t>Предоставление отпусков осуществляется по графику отпусков, являющимся обязательным для работников и работодателя, а также на основании письменных заявлений работников.</w:t>
      </w:r>
      <w:proofErr w:type="gramEnd"/>
      <w:r w:rsidRPr="00FA6986">
        <w:rPr>
          <w:rFonts w:ascii="Arial" w:eastAsia="Times New Roman" w:hAnsi="Arial" w:cs="Arial"/>
          <w:spacing w:val="3"/>
          <w:sz w:val="24"/>
          <w:szCs w:val="24"/>
          <w:lang w:eastAsia="ru-RU"/>
        </w:rPr>
        <w:t xml:space="preserve"> График отпусков утверждается работодателем не позднее, чем за две недели до наступления календарного года, и доводится до сведения всех работников.</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Право на использование отпуска за первый год работы возникает у работника по истечении шести месяцев его непрерывной работы. По соглашению сторон оплачиваемый отпуск работнику может быть предоставлен и до истечения шести месяцев.</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О времени начала отпуска работник должен быть извещен под роспись не позднее, чем за две недели до его начала.</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Перенесение отпуска и отзыв из отпуска допускаются в исключительных случаях и в порядке, установленном ТК РФ [1].</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При увольнении работнику выплачивается денежная компенсация за все неиспользованные отпуска.</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В случаях, предусмотренных законодательством </w:t>
      </w:r>
      <w:r w:rsidR="000E1606" w:rsidRPr="00FA6986">
        <w:rPr>
          <w:rFonts w:ascii="Arial" w:eastAsia="Times New Roman" w:hAnsi="Arial" w:cs="Arial"/>
          <w:spacing w:val="3"/>
          <w:sz w:val="24"/>
          <w:szCs w:val="24"/>
          <w:lang w:eastAsia="ru-RU"/>
        </w:rPr>
        <w:t>РФ</w:t>
      </w:r>
      <w:r w:rsidRPr="00FA6986">
        <w:rPr>
          <w:rFonts w:ascii="Arial" w:eastAsia="Times New Roman" w:hAnsi="Arial" w:cs="Arial"/>
          <w:spacing w:val="3"/>
          <w:sz w:val="24"/>
          <w:szCs w:val="24"/>
          <w:lang w:eastAsia="ru-RU"/>
        </w:rPr>
        <w:t>, работодатель обязан на основании письменного заявления работника предоставить ему отпуск без сохранения заработной платы.</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Работодатель может применять сверхурочные работы в пределах, предусмотренных действующим законодательством Р</w:t>
      </w:r>
      <w:r w:rsidR="000E1606" w:rsidRPr="00FA6986">
        <w:rPr>
          <w:rFonts w:ascii="Arial" w:eastAsia="Times New Roman" w:hAnsi="Arial" w:cs="Arial"/>
          <w:spacing w:val="3"/>
          <w:sz w:val="24"/>
          <w:szCs w:val="24"/>
          <w:lang w:eastAsia="ru-RU"/>
        </w:rPr>
        <w:t>Ф</w:t>
      </w:r>
      <w:r w:rsidRPr="00FA6986">
        <w:rPr>
          <w:rFonts w:ascii="Arial" w:eastAsia="Times New Roman" w:hAnsi="Arial" w:cs="Arial"/>
          <w:spacing w:val="3"/>
          <w:sz w:val="24"/>
          <w:szCs w:val="24"/>
          <w:lang w:eastAsia="ru-RU"/>
        </w:rPr>
        <w:t>.</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Для некоторых категорий должностей устанавливается ненормированный рабочий день. Перечень должностей работников с ненормированным рабочим днем устанавливается в соответствии с приложением Б.</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Продолжительность ежегодного дополнительного оплачиваемого отпуска за ненормированный рабочий день устанавливается в соответствии с приложением Б.</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w:t>
      </w:r>
    </w:p>
    <w:p w:rsidR="00A70163" w:rsidRPr="00FA6986" w:rsidRDefault="00A70163" w:rsidP="00FB3698">
      <w:pPr>
        <w:pStyle w:val="ac"/>
        <w:numPr>
          <w:ilvl w:val="2"/>
          <w:numId w:val="25"/>
        </w:numPr>
        <w:tabs>
          <w:tab w:val="left" w:pos="0"/>
          <w:tab w:val="left" w:pos="1560"/>
        </w:tabs>
        <w:spacing w:after="0" w:line="240" w:lineRule="auto"/>
        <w:ind w:left="0" w:firstLine="567"/>
        <w:jc w:val="both"/>
        <w:rPr>
          <w:rFonts w:ascii="Arial" w:eastAsia="Times New Roman" w:hAnsi="Arial" w:cs="Arial"/>
          <w:spacing w:val="3"/>
          <w:sz w:val="24"/>
          <w:szCs w:val="24"/>
          <w:lang w:eastAsia="ru-RU"/>
        </w:rPr>
      </w:pPr>
      <w:r w:rsidRPr="00FA6986">
        <w:rPr>
          <w:rFonts w:ascii="Arial" w:eastAsia="Times New Roman" w:hAnsi="Arial" w:cs="Arial"/>
          <w:spacing w:val="3"/>
          <w:sz w:val="24"/>
          <w:szCs w:val="24"/>
          <w:lang w:eastAsia="ru-RU"/>
        </w:rPr>
        <w:t xml:space="preserve">Работникам ДРБ, службы специальной связи и мобилизационного отдела устанавливается ежегодный дополнительный оплачиваемый отпуск за </w:t>
      </w:r>
      <w:r w:rsidRPr="00FA6986">
        <w:rPr>
          <w:rFonts w:ascii="Arial" w:eastAsia="Times New Roman" w:hAnsi="Arial" w:cs="Arial"/>
          <w:spacing w:val="3"/>
          <w:sz w:val="24"/>
          <w:szCs w:val="24"/>
          <w:lang w:eastAsia="ru-RU"/>
        </w:rPr>
        <w:lastRenderedPageBreak/>
        <w:t>особый характер работы по защите государственной тайны продолжительностью три календарных дня.</w:t>
      </w:r>
    </w:p>
    <w:p w:rsidR="00A70163" w:rsidRPr="0015490B" w:rsidRDefault="00A70163" w:rsidP="006504AD">
      <w:pPr>
        <w:pStyle w:val="a"/>
        <w:ind w:left="0" w:firstLine="567"/>
      </w:pPr>
      <w:bookmarkStart w:id="34" w:name="_Toc331688224"/>
      <w:bookmarkStart w:id="35" w:name="_Toc373492567"/>
      <w:bookmarkStart w:id="36" w:name="_Toc494211546"/>
      <w:bookmarkStart w:id="37" w:name="_Toc512252147"/>
      <w:bookmarkStart w:id="38" w:name="_Toc29992444"/>
      <w:r w:rsidRPr="0015490B">
        <w:t>Поощрения за труд</w:t>
      </w:r>
      <w:bookmarkEnd w:id="34"/>
      <w:bookmarkEnd w:id="35"/>
      <w:bookmarkEnd w:id="36"/>
      <w:bookmarkEnd w:id="37"/>
      <w:bookmarkEnd w:id="38"/>
    </w:p>
    <w:p w:rsidR="00A70163" w:rsidRPr="00472C2D" w:rsidRDefault="00A70163" w:rsidP="00FB3698">
      <w:pPr>
        <w:pStyle w:val="ac"/>
        <w:numPr>
          <w:ilvl w:val="2"/>
          <w:numId w:val="26"/>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За образцовое и эффективное выполнение работником своих трудовых обязанностей, продолжительную и безупречную работу, новаторство и за другие достижения в работе работодателем применяются следующие виды поощрения:</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премирование работника;</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награждение почетной грамотой;</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награждение нагрудным знаком Концерна «За достижения в труде и профессиональное мастерство»;</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объявление благодарности;</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представление к государственным наградам;</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награждение ценным подарком.</w:t>
      </w:r>
    </w:p>
    <w:p w:rsidR="00A70163" w:rsidRPr="00472C2D" w:rsidRDefault="00A70163" w:rsidP="00FB3698">
      <w:pPr>
        <w:pStyle w:val="ac"/>
        <w:numPr>
          <w:ilvl w:val="2"/>
          <w:numId w:val="26"/>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 xml:space="preserve">Порядок применения поощрения к работникам в виде премирования, определяется </w:t>
      </w:r>
      <w:r w:rsidRPr="005A1005">
        <w:rPr>
          <w:rFonts w:ascii="Arial" w:eastAsia="Times New Roman" w:hAnsi="Arial" w:cs="Arial"/>
          <w:spacing w:val="3"/>
          <w:sz w:val="24"/>
          <w:szCs w:val="24"/>
          <w:lang w:eastAsia="ru-RU"/>
        </w:rPr>
        <w:t xml:space="preserve">следующими </w:t>
      </w:r>
      <w:r w:rsidR="00D67406" w:rsidRPr="005A1005">
        <w:rPr>
          <w:rFonts w:ascii="Arial" w:hAnsi="Arial" w:cs="Arial"/>
          <w:sz w:val="24"/>
          <w:szCs w:val="24"/>
        </w:rPr>
        <w:t>внутренними нормативными документами</w:t>
      </w:r>
      <w:r w:rsidRPr="00472C2D">
        <w:rPr>
          <w:rFonts w:ascii="Arial" w:eastAsia="Times New Roman" w:hAnsi="Arial" w:cs="Arial"/>
          <w:spacing w:val="3"/>
          <w:sz w:val="24"/>
          <w:szCs w:val="24"/>
          <w:lang w:eastAsia="ru-RU"/>
        </w:rPr>
        <w:t>, регламентирующими выплаты стимулирующего характера:</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ПО ИПВР 6.2–13 в отношении генерального директора;</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ПО ИПВР 6.2–16 и ПО ИПВР 6.2–27 в отношении работников, относящихся к руководящему составу;</w:t>
      </w:r>
    </w:p>
    <w:p w:rsidR="00A70163" w:rsidRPr="00472C2D"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472C2D">
        <w:rPr>
          <w:rFonts w:ascii="Arial" w:hAnsi="Arial" w:cs="Arial"/>
          <w:spacing w:val="3"/>
        </w:rPr>
        <w:t>ПО ИПВР 6.2–06 в отношении остальных работников.</w:t>
      </w:r>
    </w:p>
    <w:p w:rsidR="00A70163" w:rsidRPr="00472C2D" w:rsidRDefault="00A70163" w:rsidP="00FB3698">
      <w:pPr>
        <w:pStyle w:val="ac"/>
        <w:numPr>
          <w:ilvl w:val="2"/>
          <w:numId w:val="26"/>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Порядок награждения нагрудным знаком «За достижения в труде и профессиональное мастерство» определяется ПО ИПВР 6.2–17.</w:t>
      </w:r>
    </w:p>
    <w:p w:rsidR="00A70163" w:rsidRPr="00472C2D" w:rsidRDefault="00A70163" w:rsidP="00FB3698">
      <w:pPr>
        <w:pStyle w:val="ac"/>
        <w:numPr>
          <w:ilvl w:val="2"/>
          <w:numId w:val="26"/>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 xml:space="preserve">Поощрения объявляются работникам приказами работодателя. </w:t>
      </w:r>
    </w:p>
    <w:p w:rsidR="00A70163" w:rsidRPr="0015490B" w:rsidRDefault="00A70163" w:rsidP="006504AD">
      <w:pPr>
        <w:pStyle w:val="a"/>
        <w:ind w:left="0" w:firstLine="567"/>
      </w:pPr>
      <w:bookmarkStart w:id="39" w:name="_Toc331688225"/>
      <w:bookmarkStart w:id="40" w:name="_Toc373492568"/>
      <w:bookmarkStart w:id="41" w:name="_Toc494211547"/>
      <w:bookmarkStart w:id="42" w:name="_Toc512252148"/>
      <w:bookmarkStart w:id="43" w:name="_Toc29992445"/>
      <w:r w:rsidRPr="0015490B">
        <w:t>Порядок, место и сроки выплаты заработной платы</w:t>
      </w:r>
      <w:bookmarkEnd w:id="39"/>
      <w:bookmarkEnd w:id="40"/>
      <w:bookmarkEnd w:id="41"/>
      <w:bookmarkEnd w:id="42"/>
      <w:bookmarkEnd w:id="43"/>
    </w:p>
    <w:p w:rsidR="00A70163" w:rsidRPr="00472C2D" w:rsidRDefault="00A70163" w:rsidP="00FB3698">
      <w:pPr>
        <w:pStyle w:val="ac"/>
        <w:numPr>
          <w:ilvl w:val="2"/>
          <w:numId w:val="27"/>
        </w:numPr>
        <w:spacing w:after="0" w:line="240" w:lineRule="auto"/>
        <w:ind w:left="0" w:firstLine="567"/>
        <w:jc w:val="both"/>
        <w:rPr>
          <w:rFonts w:ascii="Arial" w:eastAsia="Times New Roman" w:hAnsi="Arial" w:cs="Arial"/>
          <w:spacing w:val="3"/>
          <w:sz w:val="24"/>
          <w:szCs w:val="24"/>
          <w:lang w:eastAsia="ru-RU"/>
        </w:rPr>
      </w:pPr>
      <w:proofErr w:type="gramStart"/>
      <w:r w:rsidRPr="00472C2D">
        <w:rPr>
          <w:rFonts w:ascii="Arial" w:eastAsia="Times New Roman" w:hAnsi="Arial" w:cs="Arial"/>
          <w:spacing w:val="3"/>
          <w:sz w:val="24"/>
          <w:szCs w:val="24"/>
          <w:lang w:eastAsia="ru-RU"/>
        </w:rPr>
        <w:t>Заработная плата работнику устанавливается трудовым договором в соответствии с ПО ИПВР 6.2–06, регламентирующим систему оплаты труда работников, в зависимости от квалификации, сложности труда, количества и качества выполненной работы.</w:t>
      </w:r>
      <w:proofErr w:type="gramEnd"/>
    </w:p>
    <w:p w:rsidR="00A70163" w:rsidRPr="00472C2D" w:rsidRDefault="00A70163" w:rsidP="00A70163">
      <w:pPr>
        <w:pStyle w:val="Style11"/>
        <w:widowControl/>
        <w:spacing w:line="240" w:lineRule="auto"/>
        <w:ind w:firstLine="720"/>
        <w:rPr>
          <w:rFonts w:cs="Arial"/>
          <w:spacing w:val="3"/>
        </w:rPr>
      </w:pPr>
      <w:r w:rsidRPr="00472C2D">
        <w:rPr>
          <w:rFonts w:cs="Arial"/>
          <w:spacing w:val="3"/>
        </w:rPr>
        <w:t xml:space="preserve">Система оплаты труда включает размеры должностных окладов, доплат и надбавок компенсационного характера, в том числе за работу в условиях, отклоняющихся </w:t>
      </w:r>
      <w:proofErr w:type="gramStart"/>
      <w:r w:rsidRPr="00472C2D">
        <w:rPr>
          <w:rFonts w:cs="Arial"/>
          <w:spacing w:val="3"/>
        </w:rPr>
        <w:t>от</w:t>
      </w:r>
      <w:proofErr w:type="gramEnd"/>
      <w:r w:rsidRPr="00472C2D">
        <w:rPr>
          <w:rFonts w:cs="Arial"/>
          <w:spacing w:val="3"/>
        </w:rPr>
        <w:t xml:space="preserve"> нормальных. Системы доплат и надбавок стимулирующего характера и системы премирования устанавливаются соглашениями, </w:t>
      </w:r>
      <w:r w:rsidR="00D67406" w:rsidRPr="005A1005">
        <w:rPr>
          <w:rFonts w:cs="Arial"/>
        </w:rPr>
        <w:t>внутренними нормативными документами</w:t>
      </w:r>
      <w:r w:rsidRPr="005A1005">
        <w:rPr>
          <w:rFonts w:cs="Arial"/>
          <w:spacing w:val="3"/>
        </w:rPr>
        <w:t xml:space="preserve"> в соответствии с трудовым законодательством и иными нормативными правовыми актами, содержащими нормы трудового права.</w:t>
      </w:r>
    </w:p>
    <w:p w:rsidR="00A70163" w:rsidRPr="00472C2D" w:rsidRDefault="00A70163" w:rsidP="00FB3698">
      <w:pPr>
        <w:pStyle w:val="ac"/>
        <w:numPr>
          <w:ilvl w:val="2"/>
          <w:numId w:val="27"/>
        </w:numPr>
        <w:spacing w:after="0" w:line="240" w:lineRule="auto"/>
        <w:ind w:left="0" w:firstLine="567"/>
        <w:jc w:val="both"/>
        <w:rPr>
          <w:rFonts w:ascii="Arial" w:eastAsia="Times New Roman" w:hAnsi="Arial" w:cs="Arial"/>
          <w:spacing w:val="3"/>
          <w:sz w:val="24"/>
          <w:szCs w:val="24"/>
          <w:lang w:eastAsia="ru-RU"/>
        </w:rPr>
      </w:pPr>
      <w:proofErr w:type="gramStart"/>
      <w:r w:rsidRPr="00472C2D">
        <w:rPr>
          <w:rFonts w:ascii="Arial" w:eastAsia="Times New Roman" w:hAnsi="Arial" w:cs="Arial"/>
          <w:spacing w:val="3"/>
          <w:sz w:val="24"/>
          <w:szCs w:val="24"/>
          <w:lang w:eastAsia="ru-RU"/>
        </w:rPr>
        <w:t>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 два раза в месяц: 25 числа текущего месяца – за первую половину месяца и 10 числа месяца, следующего за отработанным - окончательный расчет за отработанный месяц.</w:t>
      </w:r>
      <w:proofErr w:type="gramEnd"/>
    </w:p>
    <w:p w:rsidR="00A70163" w:rsidRPr="00472C2D" w:rsidRDefault="00A70163" w:rsidP="00472C2D">
      <w:pPr>
        <w:pStyle w:val="Style11"/>
        <w:widowControl/>
        <w:spacing w:line="240" w:lineRule="auto"/>
        <w:ind w:firstLine="720"/>
        <w:rPr>
          <w:rFonts w:cs="Arial"/>
          <w:spacing w:val="3"/>
        </w:rPr>
      </w:pPr>
      <w:r w:rsidRPr="00472C2D">
        <w:rPr>
          <w:rFonts w:cs="Arial"/>
          <w:spacing w:val="3"/>
        </w:rPr>
        <w:t xml:space="preserve">Заработная плата выплачивается работнику в месте выполнения им работы либо </w:t>
      </w:r>
      <w:proofErr w:type="gramStart"/>
      <w:r w:rsidRPr="00472C2D">
        <w:rPr>
          <w:rFonts w:cs="Arial"/>
          <w:spacing w:val="3"/>
        </w:rPr>
        <w:t>переводится</w:t>
      </w:r>
      <w:proofErr w:type="gramEnd"/>
      <w:r w:rsidRPr="00472C2D">
        <w:rPr>
          <w:rFonts w:cs="Arial"/>
          <w:spacing w:val="3"/>
        </w:rPr>
        <w:t xml:space="preserve"> в кредитную организацию, указанную в заявлении работника, на условиях, определенных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w:t>
      </w:r>
      <w:proofErr w:type="gramStart"/>
      <w:r w:rsidRPr="00472C2D">
        <w:rPr>
          <w:rFonts w:cs="Arial"/>
          <w:spacing w:val="3"/>
        </w:rPr>
        <w:t>позднее</w:t>
      </w:r>
      <w:proofErr w:type="gramEnd"/>
      <w:r w:rsidRPr="00472C2D">
        <w:rPr>
          <w:rFonts w:cs="Arial"/>
          <w:spacing w:val="3"/>
        </w:rPr>
        <w:t xml:space="preserve"> чем за 15 календарных дней до дня выплаты заработной платы.</w:t>
      </w:r>
    </w:p>
    <w:p w:rsidR="00A70163" w:rsidRPr="00472C2D" w:rsidRDefault="00A70163" w:rsidP="00472C2D">
      <w:pPr>
        <w:pStyle w:val="Style11"/>
        <w:widowControl/>
        <w:spacing w:line="240" w:lineRule="auto"/>
        <w:ind w:firstLine="720"/>
        <w:rPr>
          <w:rFonts w:cs="Arial"/>
          <w:spacing w:val="3"/>
        </w:rPr>
      </w:pPr>
      <w:r w:rsidRPr="00472C2D">
        <w:rPr>
          <w:rFonts w:cs="Arial"/>
          <w:spacing w:val="3"/>
        </w:rPr>
        <w:lastRenderedPageBreak/>
        <w:t>При совпадении дня выплаты с выходным или нерабочим праздничным днем выплата заработной платы производится накануне этого дня.</w:t>
      </w:r>
    </w:p>
    <w:p w:rsidR="00A70163" w:rsidRPr="00472C2D" w:rsidRDefault="00A70163" w:rsidP="00FB3698">
      <w:pPr>
        <w:pStyle w:val="ac"/>
        <w:numPr>
          <w:ilvl w:val="2"/>
          <w:numId w:val="27"/>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Оплата отпуска производится не позднее, чем за три календарных дня до его начала.</w:t>
      </w:r>
    </w:p>
    <w:p w:rsidR="00A70163" w:rsidRPr="0015490B" w:rsidRDefault="00A70163" w:rsidP="006504AD">
      <w:pPr>
        <w:pStyle w:val="a"/>
        <w:ind w:left="0" w:firstLine="567"/>
      </w:pPr>
      <w:bookmarkStart w:id="44" w:name="_Toc494211548"/>
      <w:bookmarkStart w:id="45" w:name="_Toc512252149"/>
      <w:bookmarkStart w:id="46" w:name="_Toc29992446"/>
      <w:r w:rsidRPr="0015490B">
        <w:t>Конфиденциальная информация</w:t>
      </w:r>
      <w:bookmarkEnd w:id="44"/>
      <w:bookmarkEnd w:id="45"/>
      <w:bookmarkEnd w:id="46"/>
    </w:p>
    <w:p w:rsidR="00A70163" w:rsidRPr="00472C2D" w:rsidRDefault="00A70163" w:rsidP="00FB3698">
      <w:pPr>
        <w:pStyle w:val="ac"/>
        <w:numPr>
          <w:ilvl w:val="2"/>
          <w:numId w:val="28"/>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Работник принимает на себя обязательства о неразглашении ставшей ему известной конфиденциальной информации, за исключением случаев, когда ее предоставление предусмотрено законодательством Р</w:t>
      </w:r>
      <w:r w:rsidR="000E1606" w:rsidRPr="00472C2D">
        <w:rPr>
          <w:rFonts w:ascii="Arial" w:eastAsia="Times New Roman" w:hAnsi="Arial" w:cs="Arial"/>
          <w:spacing w:val="3"/>
          <w:sz w:val="24"/>
          <w:szCs w:val="24"/>
          <w:lang w:eastAsia="ru-RU"/>
        </w:rPr>
        <w:t>Ф</w:t>
      </w:r>
      <w:r w:rsidRPr="00472C2D">
        <w:rPr>
          <w:rFonts w:ascii="Arial" w:eastAsia="Times New Roman" w:hAnsi="Arial" w:cs="Arial"/>
          <w:spacing w:val="3"/>
          <w:sz w:val="24"/>
          <w:szCs w:val="24"/>
          <w:lang w:eastAsia="ru-RU"/>
        </w:rPr>
        <w:t>.</w:t>
      </w:r>
    </w:p>
    <w:p w:rsidR="00A70163" w:rsidRPr="00472C2D" w:rsidRDefault="00A70163" w:rsidP="00FB3698">
      <w:pPr>
        <w:pStyle w:val="ac"/>
        <w:numPr>
          <w:ilvl w:val="2"/>
          <w:numId w:val="28"/>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Работник обязан работать только с теми конфиденциальными сведениями и документами, к которым он получил доступ в силу должностных обязанностей.</w:t>
      </w:r>
    </w:p>
    <w:p w:rsidR="00A70163" w:rsidRPr="00472C2D" w:rsidRDefault="00A70163" w:rsidP="00FB3698">
      <w:pPr>
        <w:pStyle w:val="ac"/>
        <w:numPr>
          <w:ilvl w:val="2"/>
          <w:numId w:val="28"/>
        </w:numPr>
        <w:spacing w:after="0" w:line="240" w:lineRule="auto"/>
        <w:ind w:left="0" w:firstLine="567"/>
        <w:jc w:val="both"/>
        <w:rPr>
          <w:rFonts w:ascii="Arial" w:eastAsia="Times New Roman" w:hAnsi="Arial" w:cs="Arial"/>
          <w:spacing w:val="3"/>
          <w:sz w:val="24"/>
          <w:szCs w:val="24"/>
          <w:lang w:eastAsia="ru-RU"/>
        </w:rPr>
      </w:pPr>
      <w:r w:rsidRPr="00472C2D">
        <w:rPr>
          <w:rFonts w:ascii="Arial" w:eastAsia="Times New Roman" w:hAnsi="Arial" w:cs="Arial"/>
          <w:spacing w:val="3"/>
          <w:sz w:val="24"/>
          <w:szCs w:val="24"/>
          <w:lang w:eastAsia="ru-RU"/>
        </w:rPr>
        <w:t>Работнику запрещается:</w:t>
      </w:r>
    </w:p>
    <w:p w:rsidR="00A70163" w:rsidRPr="00010B37" w:rsidRDefault="00A70163" w:rsidP="00FB3698">
      <w:pPr>
        <w:pStyle w:val="Style25"/>
        <w:widowControl/>
        <w:numPr>
          <w:ilvl w:val="0"/>
          <w:numId w:val="8"/>
        </w:numPr>
        <w:tabs>
          <w:tab w:val="left" w:pos="851"/>
          <w:tab w:val="left" w:pos="1134"/>
          <w:tab w:val="left" w:pos="1560"/>
          <w:tab w:val="left" w:pos="5387"/>
        </w:tabs>
        <w:spacing w:line="240" w:lineRule="auto"/>
        <w:ind w:left="0" w:firstLine="567"/>
        <w:rPr>
          <w:rFonts w:ascii="Arial" w:hAnsi="Arial" w:cs="Arial"/>
          <w:spacing w:val="3"/>
        </w:rPr>
      </w:pPr>
      <w:r w:rsidRPr="00010B37">
        <w:rPr>
          <w:rFonts w:ascii="Arial" w:hAnsi="Arial" w:cs="Arial"/>
          <w:spacing w:val="3"/>
        </w:rPr>
        <w:t>передавать конфиденциальную информацию любым другим лицам, в том числе коллегам, чья работа не связана с ее использованием;</w:t>
      </w:r>
    </w:p>
    <w:p w:rsidR="00A70163" w:rsidRPr="00010B37"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010B37">
        <w:rPr>
          <w:rFonts w:ascii="Arial" w:hAnsi="Arial" w:cs="Arial"/>
          <w:spacing w:val="3"/>
        </w:rPr>
        <w:t>вести переговоры в служебных помещениях Концерна в присутствии посторонних лиц, если это может привести к разглашению конфиденциальной информации. Телефонные переговоры не должны содержать сведений, запрещенных к передаче по открытым каналам связи;</w:t>
      </w:r>
    </w:p>
    <w:p w:rsidR="00A70163" w:rsidRPr="00010B37"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010B37">
        <w:rPr>
          <w:rFonts w:ascii="Arial" w:hAnsi="Arial" w:cs="Arial"/>
          <w:spacing w:val="3"/>
        </w:rPr>
        <w:t>использовать и публиковать, а также передавать в средства массовой информации какие-либо конфиденциальные сведения или информацию, полученные им в связи с его работой без предварительного согласия работодателя;</w:t>
      </w:r>
    </w:p>
    <w:p w:rsidR="00A70163" w:rsidRPr="00010B37"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010B37">
        <w:rPr>
          <w:rFonts w:ascii="Arial" w:hAnsi="Arial" w:cs="Arial"/>
          <w:spacing w:val="3"/>
        </w:rPr>
        <w:t>обсуждать конфиденциальные вопросы в местах общего пользования, в том числе в общественном транспорте;</w:t>
      </w:r>
    </w:p>
    <w:p w:rsidR="00A70163" w:rsidRPr="00010B37"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010B37">
        <w:rPr>
          <w:rFonts w:ascii="Arial" w:hAnsi="Arial" w:cs="Arial"/>
          <w:spacing w:val="3"/>
        </w:rPr>
        <w:t>знакомиться с конфиденциальными документами, делами и базами данных других работников, за исключением случаев, когда он получил к ним доступ в силу должностных обязанностей;</w:t>
      </w:r>
    </w:p>
    <w:p w:rsidR="00A70163" w:rsidRPr="00010B37"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010B37">
        <w:rPr>
          <w:rFonts w:ascii="Arial" w:hAnsi="Arial" w:cs="Arial"/>
          <w:spacing w:val="3"/>
        </w:rPr>
        <w:t>переписывать конфиденциальные сведения из документов в личные дневники, календари, еженедельники и т.п.</w:t>
      </w:r>
    </w:p>
    <w:p w:rsidR="00A70163" w:rsidRPr="00010B37" w:rsidRDefault="00A70163" w:rsidP="00FB3698">
      <w:pPr>
        <w:pStyle w:val="ac"/>
        <w:numPr>
          <w:ilvl w:val="2"/>
          <w:numId w:val="28"/>
        </w:numPr>
        <w:spacing w:after="0" w:line="240" w:lineRule="auto"/>
        <w:ind w:left="0" w:firstLine="567"/>
        <w:jc w:val="both"/>
        <w:rPr>
          <w:rFonts w:ascii="Arial" w:eastAsia="Times New Roman" w:hAnsi="Arial" w:cs="Arial"/>
          <w:spacing w:val="3"/>
          <w:sz w:val="24"/>
          <w:szCs w:val="24"/>
          <w:lang w:eastAsia="ru-RU"/>
        </w:rPr>
      </w:pPr>
      <w:r w:rsidRPr="00010B37">
        <w:rPr>
          <w:rFonts w:ascii="Arial" w:eastAsia="Times New Roman" w:hAnsi="Arial" w:cs="Arial"/>
          <w:spacing w:val="3"/>
          <w:sz w:val="24"/>
          <w:szCs w:val="24"/>
          <w:lang w:eastAsia="ru-RU"/>
        </w:rPr>
        <w:t>Работник обязуются не разглашать конфиденциальную информацию и  после окончания своих трудовых отношений в Концерне третьим лицам, если требования третьих лиц не основаны на законе, если иное не предусмотрено внутренними документами Концерна или не определено применимым законодательством.</w:t>
      </w:r>
    </w:p>
    <w:p w:rsidR="00A70163" w:rsidRPr="0015490B" w:rsidRDefault="00A70163" w:rsidP="006504AD">
      <w:pPr>
        <w:pStyle w:val="a"/>
        <w:ind w:left="0" w:firstLine="567"/>
      </w:pPr>
      <w:bookmarkStart w:id="47" w:name="_Toc331688226"/>
      <w:bookmarkStart w:id="48" w:name="_Toc373492569"/>
      <w:bookmarkStart w:id="49" w:name="_Toc494211549"/>
      <w:bookmarkStart w:id="50" w:name="_Toc512252150"/>
      <w:bookmarkStart w:id="51" w:name="_Toc29992447"/>
      <w:r w:rsidRPr="0015490B">
        <w:t>Иные вопросы регулирования трудовых отношений</w:t>
      </w:r>
      <w:bookmarkEnd w:id="47"/>
      <w:bookmarkEnd w:id="48"/>
      <w:bookmarkEnd w:id="49"/>
      <w:bookmarkEnd w:id="50"/>
      <w:bookmarkEnd w:id="51"/>
    </w:p>
    <w:p w:rsidR="00A70163" w:rsidRPr="00355F21" w:rsidRDefault="00A70163" w:rsidP="00FB3698">
      <w:pPr>
        <w:pStyle w:val="ac"/>
        <w:numPr>
          <w:ilvl w:val="2"/>
          <w:numId w:val="29"/>
        </w:numPr>
        <w:spacing w:after="0" w:line="240" w:lineRule="auto"/>
        <w:ind w:left="0" w:firstLine="567"/>
        <w:jc w:val="both"/>
        <w:rPr>
          <w:rFonts w:ascii="Arial" w:eastAsia="Times New Roman" w:hAnsi="Arial" w:cs="Arial"/>
          <w:spacing w:val="3"/>
          <w:sz w:val="24"/>
          <w:szCs w:val="24"/>
          <w:lang w:eastAsia="ru-RU"/>
        </w:rPr>
      </w:pPr>
      <w:r w:rsidRPr="00355F21">
        <w:rPr>
          <w:rFonts w:ascii="Arial" w:eastAsia="Times New Roman" w:hAnsi="Arial" w:cs="Arial"/>
          <w:spacing w:val="3"/>
          <w:sz w:val="24"/>
          <w:szCs w:val="24"/>
          <w:lang w:eastAsia="ru-RU"/>
        </w:rPr>
        <w:t>Работнику запрещается:</w:t>
      </w:r>
    </w:p>
    <w:p w:rsidR="00A70163" w:rsidRPr="00355F21"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355F21">
        <w:rPr>
          <w:rFonts w:ascii="Arial" w:hAnsi="Arial" w:cs="Arial"/>
          <w:spacing w:val="3"/>
        </w:rPr>
        <w:t>использовать техническое оборудование, устройства, транспорт и доступ в сеть интернет в личных целях;</w:t>
      </w:r>
    </w:p>
    <w:p w:rsidR="00A70163" w:rsidRPr="00355F21"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355F21">
        <w:rPr>
          <w:rFonts w:ascii="Arial" w:hAnsi="Arial" w:cs="Arial"/>
          <w:spacing w:val="3"/>
        </w:rPr>
        <w:t>оставлять личную одежду и вещи вне мест, предназначенных для их хранения;</w:t>
      </w:r>
    </w:p>
    <w:p w:rsidR="00A70163" w:rsidRPr="00355F21"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355F21">
        <w:rPr>
          <w:rFonts w:ascii="Arial" w:hAnsi="Arial" w:cs="Arial"/>
          <w:spacing w:val="3"/>
        </w:rPr>
        <w:t>приносить с собой и употреблять алкогольные напитки, пребывая на территории работодателя;</w:t>
      </w:r>
    </w:p>
    <w:p w:rsidR="00A70163" w:rsidRPr="00355F21"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355F21">
        <w:rPr>
          <w:rFonts w:ascii="Arial" w:hAnsi="Arial" w:cs="Arial"/>
          <w:spacing w:val="3"/>
        </w:rPr>
        <w:t>находиться во время работы в состоянии алкогольного, наркотического или иного токсического опьянения;</w:t>
      </w:r>
    </w:p>
    <w:p w:rsidR="00A70163" w:rsidRPr="00355F21" w:rsidRDefault="00A70163" w:rsidP="00FB3698">
      <w:pPr>
        <w:pStyle w:val="Style25"/>
        <w:widowControl/>
        <w:numPr>
          <w:ilvl w:val="0"/>
          <w:numId w:val="8"/>
        </w:numPr>
        <w:tabs>
          <w:tab w:val="left" w:pos="851"/>
          <w:tab w:val="left" w:pos="1134"/>
        </w:tabs>
        <w:spacing w:line="240" w:lineRule="auto"/>
        <w:ind w:left="0" w:firstLine="567"/>
        <w:rPr>
          <w:rFonts w:ascii="Arial" w:hAnsi="Arial" w:cs="Arial"/>
          <w:spacing w:val="3"/>
        </w:rPr>
      </w:pPr>
      <w:r w:rsidRPr="00355F21">
        <w:rPr>
          <w:rFonts w:ascii="Arial" w:hAnsi="Arial" w:cs="Arial"/>
          <w:spacing w:val="3"/>
        </w:rPr>
        <w:t>курить на территории работодателя вне мест, предназначенных для этих целей.</w:t>
      </w:r>
    </w:p>
    <w:p w:rsidR="00A70163" w:rsidRPr="00355F21" w:rsidRDefault="00A70163" w:rsidP="00FB3698">
      <w:pPr>
        <w:pStyle w:val="ac"/>
        <w:numPr>
          <w:ilvl w:val="2"/>
          <w:numId w:val="29"/>
        </w:numPr>
        <w:spacing w:after="0" w:line="240" w:lineRule="auto"/>
        <w:ind w:left="0" w:firstLine="567"/>
        <w:jc w:val="both"/>
        <w:rPr>
          <w:rFonts w:ascii="Arial" w:eastAsia="Times New Roman" w:hAnsi="Arial" w:cs="Arial"/>
          <w:spacing w:val="3"/>
          <w:sz w:val="24"/>
          <w:szCs w:val="24"/>
          <w:lang w:eastAsia="ru-RU"/>
        </w:rPr>
      </w:pPr>
      <w:r w:rsidRPr="00355F21">
        <w:rPr>
          <w:rFonts w:ascii="Arial" w:eastAsia="Times New Roman" w:hAnsi="Arial" w:cs="Arial"/>
          <w:spacing w:val="3"/>
          <w:sz w:val="24"/>
          <w:szCs w:val="24"/>
          <w:lang w:eastAsia="ru-RU"/>
        </w:rPr>
        <w:lastRenderedPageBreak/>
        <w:t>Работники независимо от должностного положения обязаны проявлять вежливость, уважение, терпимость как в отношениях между собой, так и в отношениях с посетителями.</w:t>
      </w:r>
    </w:p>
    <w:p w:rsidR="00A70163" w:rsidRPr="00355F21" w:rsidRDefault="00A70163" w:rsidP="00FB3698">
      <w:pPr>
        <w:pStyle w:val="ac"/>
        <w:numPr>
          <w:ilvl w:val="2"/>
          <w:numId w:val="29"/>
        </w:numPr>
        <w:spacing w:after="0" w:line="240" w:lineRule="auto"/>
        <w:ind w:left="0" w:firstLine="567"/>
        <w:jc w:val="both"/>
        <w:rPr>
          <w:rFonts w:ascii="Arial" w:eastAsia="Times New Roman" w:hAnsi="Arial" w:cs="Arial"/>
          <w:spacing w:val="3"/>
          <w:sz w:val="24"/>
          <w:szCs w:val="24"/>
          <w:lang w:eastAsia="ru-RU"/>
        </w:rPr>
      </w:pPr>
      <w:r w:rsidRPr="00355F21">
        <w:rPr>
          <w:rFonts w:ascii="Arial" w:eastAsia="Times New Roman" w:hAnsi="Arial" w:cs="Arial"/>
          <w:spacing w:val="3"/>
          <w:sz w:val="24"/>
          <w:szCs w:val="24"/>
          <w:lang w:eastAsia="ru-RU"/>
        </w:rPr>
        <w:t>Все вопросы, связанные с применением настоящ</w:t>
      </w:r>
      <w:r w:rsidR="00C90B4B">
        <w:rPr>
          <w:rFonts w:ascii="Arial" w:eastAsia="Times New Roman" w:hAnsi="Arial" w:cs="Arial"/>
          <w:spacing w:val="3"/>
          <w:sz w:val="24"/>
          <w:szCs w:val="24"/>
          <w:lang w:eastAsia="ru-RU"/>
        </w:rPr>
        <w:t>его</w:t>
      </w:r>
      <w:r w:rsidRPr="00355F21">
        <w:rPr>
          <w:rFonts w:ascii="Arial" w:eastAsia="Times New Roman" w:hAnsi="Arial" w:cs="Arial"/>
          <w:spacing w:val="3"/>
          <w:sz w:val="24"/>
          <w:szCs w:val="24"/>
          <w:lang w:eastAsia="ru-RU"/>
        </w:rPr>
        <w:t xml:space="preserve"> </w:t>
      </w:r>
      <w:r w:rsidR="00C90B4B">
        <w:rPr>
          <w:rFonts w:ascii="Arial" w:eastAsia="Times New Roman" w:hAnsi="Arial" w:cs="Arial"/>
          <w:spacing w:val="3"/>
          <w:sz w:val="24"/>
          <w:szCs w:val="24"/>
          <w:lang w:eastAsia="ru-RU"/>
        </w:rPr>
        <w:t>стандарта</w:t>
      </w:r>
      <w:r w:rsidRPr="00355F21">
        <w:rPr>
          <w:rFonts w:ascii="Arial" w:eastAsia="Times New Roman" w:hAnsi="Arial" w:cs="Arial"/>
          <w:spacing w:val="3"/>
          <w:sz w:val="24"/>
          <w:szCs w:val="24"/>
          <w:lang w:eastAsia="ru-RU"/>
        </w:rPr>
        <w:t>, решаются работодателем в пределах предоставленных ему прав, а в случаях, предусмотренных законодательством Р</w:t>
      </w:r>
      <w:r w:rsidR="000E1606" w:rsidRPr="00355F21">
        <w:rPr>
          <w:rFonts w:ascii="Arial" w:eastAsia="Times New Roman" w:hAnsi="Arial" w:cs="Arial"/>
          <w:spacing w:val="3"/>
          <w:sz w:val="24"/>
          <w:szCs w:val="24"/>
          <w:lang w:eastAsia="ru-RU"/>
        </w:rPr>
        <w:t>Ф</w:t>
      </w:r>
      <w:r w:rsidRPr="00355F21">
        <w:rPr>
          <w:rFonts w:ascii="Arial" w:eastAsia="Times New Roman" w:hAnsi="Arial" w:cs="Arial"/>
          <w:spacing w:val="3"/>
          <w:sz w:val="24"/>
          <w:szCs w:val="24"/>
          <w:lang w:eastAsia="ru-RU"/>
        </w:rPr>
        <w:t>, совместно с представителями работников.</w:t>
      </w:r>
    </w:p>
    <w:p w:rsidR="00A70163" w:rsidRPr="00355F21" w:rsidRDefault="00A70163" w:rsidP="00FB3698">
      <w:pPr>
        <w:pStyle w:val="ac"/>
        <w:numPr>
          <w:ilvl w:val="2"/>
          <w:numId w:val="29"/>
        </w:numPr>
        <w:spacing w:after="0" w:line="240" w:lineRule="auto"/>
        <w:ind w:left="0" w:firstLine="567"/>
        <w:jc w:val="both"/>
        <w:rPr>
          <w:rFonts w:ascii="Arial" w:eastAsia="Times New Roman" w:hAnsi="Arial" w:cs="Arial"/>
          <w:spacing w:val="3"/>
          <w:sz w:val="24"/>
          <w:szCs w:val="24"/>
          <w:lang w:eastAsia="ru-RU"/>
        </w:rPr>
      </w:pPr>
      <w:proofErr w:type="gramStart"/>
      <w:r w:rsidRPr="00355F21">
        <w:rPr>
          <w:rFonts w:ascii="Arial" w:eastAsia="Times New Roman" w:hAnsi="Arial" w:cs="Arial"/>
          <w:spacing w:val="3"/>
          <w:sz w:val="24"/>
          <w:szCs w:val="24"/>
          <w:lang w:eastAsia="ru-RU"/>
        </w:rPr>
        <w:t>Вопросы, связанные с трудовой деятельностью работников в Концерне, но не нашедшие детального отражения в настоящ</w:t>
      </w:r>
      <w:r w:rsidR="00C90B4B">
        <w:rPr>
          <w:rFonts w:ascii="Arial" w:eastAsia="Times New Roman" w:hAnsi="Arial" w:cs="Arial"/>
          <w:spacing w:val="3"/>
          <w:sz w:val="24"/>
          <w:szCs w:val="24"/>
          <w:lang w:eastAsia="ru-RU"/>
        </w:rPr>
        <w:t>ем</w:t>
      </w:r>
      <w:r w:rsidRPr="00355F21">
        <w:rPr>
          <w:rFonts w:ascii="Arial" w:eastAsia="Times New Roman" w:hAnsi="Arial" w:cs="Arial"/>
          <w:spacing w:val="3"/>
          <w:sz w:val="24"/>
          <w:szCs w:val="24"/>
          <w:lang w:eastAsia="ru-RU"/>
        </w:rPr>
        <w:t xml:space="preserve"> </w:t>
      </w:r>
      <w:r w:rsidR="00C90B4B">
        <w:rPr>
          <w:rFonts w:ascii="Arial" w:eastAsia="Times New Roman" w:hAnsi="Arial" w:cs="Arial"/>
          <w:spacing w:val="3"/>
          <w:sz w:val="24"/>
          <w:szCs w:val="24"/>
          <w:lang w:eastAsia="ru-RU"/>
        </w:rPr>
        <w:t>стандарте</w:t>
      </w:r>
      <w:r w:rsidRPr="00355F21">
        <w:rPr>
          <w:rFonts w:ascii="Arial" w:eastAsia="Times New Roman" w:hAnsi="Arial" w:cs="Arial"/>
          <w:spacing w:val="3"/>
          <w:sz w:val="24"/>
          <w:szCs w:val="24"/>
          <w:lang w:eastAsia="ru-RU"/>
        </w:rPr>
        <w:t xml:space="preserve"> (в том числе правила охраны труда, пожарной и электробезопасности и др.), могут быть регламентированы иными </w:t>
      </w:r>
      <w:r w:rsidR="00D67406" w:rsidRPr="005A1005">
        <w:rPr>
          <w:rFonts w:ascii="Arial" w:hAnsi="Arial" w:cs="Arial"/>
          <w:sz w:val="24"/>
          <w:szCs w:val="24"/>
        </w:rPr>
        <w:t>внутренними нормативными документ</w:t>
      </w:r>
      <w:r w:rsidR="00C77542" w:rsidRPr="005A1005">
        <w:rPr>
          <w:rFonts w:ascii="Arial" w:hAnsi="Arial" w:cs="Arial"/>
          <w:sz w:val="24"/>
          <w:szCs w:val="24"/>
        </w:rPr>
        <w:t>ами</w:t>
      </w:r>
      <w:r w:rsidR="00D67406" w:rsidRPr="005A1005">
        <w:rPr>
          <w:rFonts w:ascii="Arial" w:eastAsia="Times New Roman" w:hAnsi="Arial" w:cs="Arial"/>
          <w:spacing w:val="3"/>
          <w:sz w:val="24"/>
          <w:szCs w:val="24"/>
          <w:lang w:eastAsia="ru-RU"/>
        </w:rPr>
        <w:t xml:space="preserve"> </w:t>
      </w:r>
      <w:r w:rsidRPr="005A1005">
        <w:rPr>
          <w:rFonts w:ascii="Arial" w:eastAsia="Times New Roman" w:hAnsi="Arial" w:cs="Arial"/>
          <w:spacing w:val="3"/>
          <w:sz w:val="24"/>
          <w:szCs w:val="24"/>
          <w:lang w:eastAsia="ru-RU"/>
        </w:rPr>
        <w:t>К</w:t>
      </w:r>
      <w:r w:rsidRPr="00355F21">
        <w:rPr>
          <w:rFonts w:ascii="Arial" w:eastAsia="Times New Roman" w:hAnsi="Arial" w:cs="Arial"/>
          <w:spacing w:val="3"/>
          <w:sz w:val="24"/>
          <w:szCs w:val="24"/>
          <w:lang w:eastAsia="ru-RU"/>
        </w:rPr>
        <w:t>онцерна.</w:t>
      </w:r>
      <w:proofErr w:type="gramEnd"/>
    </w:p>
    <w:p w:rsidR="00355F21" w:rsidRDefault="00A70163" w:rsidP="00FB3698">
      <w:pPr>
        <w:pStyle w:val="ac"/>
        <w:numPr>
          <w:ilvl w:val="2"/>
          <w:numId w:val="29"/>
        </w:numPr>
        <w:spacing w:after="0" w:line="240" w:lineRule="auto"/>
        <w:ind w:left="0" w:firstLine="567"/>
        <w:jc w:val="both"/>
        <w:rPr>
          <w:rFonts w:ascii="Arial" w:eastAsia="Times New Roman" w:hAnsi="Arial" w:cs="Arial"/>
          <w:spacing w:val="3"/>
          <w:sz w:val="24"/>
          <w:szCs w:val="24"/>
          <w:lang w:eastAsia="ru-RU"/>
        </w:rPr>
      </w:pPr>
      <w:r w:rsidRPr="00355F21">
        <w:rPr>
          <w:rFonts w:ascii="Arial" w:eastAsia="Times New Roman" w:hAnsi="Arial" w:cs="Arial"/>
          <w:spacing w:val="3"/>
          <w:sz w:val="24"/>
          <w:szCs w:val="24"/>
          <w:lang w:eastAsia="ru-RU"/>
        </w:rPr>
        <w:t xml:space="preserve">Во всем остальном, что не предусмотрено настоящим </w:t>
      </w:r>
      <w:r w:rsidR="005A1005">
        <w:rPr>
          <w:rFonts w:ascii="Arial" w:eastAsia="Times New Roman" w:hAnsi="Arial" w:cs="Arial"/>
          <w:spacing w:val="3"/>
          <w:sz w:val="24"/>
          <w:szCs w:val="24"/>
          <w:lang w:eastAsia="ru-RU"/>
        </w:rPr>
        <w:t>стандартом</w:t>
      </w:r>
      <w:r w:rsidRPr="00355F21">
        <w:rPr>
          <w:rFonts w:ascii="Arial" w:eastAsia="Times New Roman" w:hAnsi="Arial" w:cs="Arial"/>
          <w:spacing w:val="3"/>
          <w:sz w:val="24"/>
          <w:szCs w:val="24"/>
          <w:lang w:eastAsia="ru-RU"/>
        </w:rPr>
        <w:t xml:space="preserve">, работники и работодатель руководствуются трудовым законодательством </w:t>
      </w:r>
      <w:r w:rsidR="000E1606" w:rsidRPr="00355F21">
        <w:rPr>
          <w:rFonts w:ascii="Arial" w:eastAsia="Times New Roman" w:hAnsi="Arial" w:cs="Arial"/>
          <w:spacing w:val="3"/>
          <w:sz w:val="24"/>
          <w:szCs w:val="24"/>
          <w:lang w:eastAsia="ru-RU"/>
        </w:rPr>
        <w:t>РФ</w:t>
      </w:r>
      <w:r w:rsidRPr="00355F21">
        <w:rPr>
          <w:rFonts w:ascii="Arial" w:eastAsia="Times New Roman" w:hAnsi="Arial" w:cs="Arial"/>
          <w:spacing w:val="3"/>
          <w:sz w:val="24"/>
          <w:szCs w:val="24"/>
          <w:lang w:eastAsia="ru-RU"/>
        </w:rPr>
        <w:t>.</w:t>
      </w:r>
    </w:p>
    <w:p w:rsidR="009B26EB" w:rsidRPr="0015490B" w:rsidRDefault="009B26EB" w:rsidP="009B26EB">
      <w:pPr>
        <w:pStyle w:val="a"/>
        <w:ind w:left="0" w:firstLine="567"/>
      </w:pPr>
      <w:bookmarkStart w:id="52" w:name="_Toc29992448"/>
      <w:r w:rsidRPr="0015490B">
        <w:t>Иные вопросы регулирования трудовых отношений</w:t>
      </w:r>
      <w:bookmarkEnd w:id="52"/>
    </w:p>
    <w:p w:rsidR="0083312D" w:rsidRPr="002F6EE7" w:rsidRDefault="00A7020F" w:rsidP="00A70163">
      <w:pPr>
        <w:pStyle w:val="ac"/>
        <w:numPr>
          <w:ilvl w:val="2"/>
          <w:numId w:val="32"/>
        </w:numPr>
        <w:tabs>
          <w:tab w:val="left" w:pos="851"/>
        </w:tabs>
        <w:overflowPunct w:val="0"/>
        <w:autoSpaceDE w:val="0"/>
        <w:autoSpaceDN w:val="0"/>
        <w:adjustRightInd w:val="0"/>
        <w:spacing w:after="0" w:line="240" w:lineRule="auto"/>
        <w:ind w:left="0" w:firstLine="567"/>
        <w:jc w:val="both"/>
        <w:textAlignment w:val="baseline"/>
        <w:rPr>
          <w:rFonts w:ascii="Arial" w:eastAsia="Times New Roman" w:hAnsi="Arial" w:cs="Arial"/>
          <w:spacing w:val="3"/>
          <w:sz w:val="24"/>
          <w:szCs w:val="24"/>
          <w:lang w:eastAsia="ru-RU"/>
        </w:rPr>
      </w:pPr>
      <w:r w:rsidRPr="005A1005">
        <w:rPr>
          <w:rStyle w:val="12"/>
          <w:color w:val="000000"/>
          <w:sz w:val="24"/>
          <w:szCs w:val="24"/>
        </w:rPr>
        <w:t>Выполнение работ в соответствии с настоящим стандартом должн</w:t>
      </w:r>
      <w:r w:rsidR="00641286" w:rsidRPr="005A1005">
        <w:rPr>
          <w:rStyle w:val="12"/>
          <w:color w:val="000000"/>
          <w:sz w:val="24"/>
          <w:szCs w:val="24"/>
        </w:rPr>
        <w:t xml:space="preserve">о осуществляться </w:t>
      </w:r>
      <w:r w:rsidRPr="005A1005">
        <w:rPr>
          <w:rStyle w:val="12"/>
          <w:color w:val="000000"/>
          <w:sz w:val="24"/>
          <w:szCs w:val="24"/>
        </w:rPr>
        <w:t>при соблюдении закона [</w:t>
      </w:r>
      <w:r w:rsidR="00E83B68" w:rsidRPr="005A1005">
        <w:rPr>
          <w:rStyle w:val="12"/>
          <w:color w:val="000000"/>
          <w:sz w:val="24"/>
          <w:szCs w:val="24"/>
        </w:rPr>
        <w:t>2</w:t>
      </w:r>
      <w:r w:rsidRPr="005A1005">
        <w:rPr>
          <w:rStyle w:val="12"/>
          <w:color w:val="000000"/>
          <w:sz w:val="24"/>
          <w:szCs w:val="24"/>
        </w:rPr>
        <w:t>] и изданных на его основе положений, постановлений, инструкций и правил по режи</w:t>
      </w:r>
      <w:r w:rsidR="00641286" w:rsidRPr="005A1005">
        <w:rPr>
          <w:rStyle w:val="12"/>
          <w:color w:val="000000"/>
          <w:sz w:val="24"/>
          <w:szCs w:val="24"/>
        </w:rPr>
        <w:t>му секретности проводимых работ</w:t>
      </w:r>
      <w:r w:rsidRPr="005A1005">
        <w:rPr>
          <w:rStyle w:val="12"/>
          <w:color w:val="000000"/>
          <w:sz w:val="24"/>
          <w:szCs w:val="24"/>
        </w:rPr>
        <w:t>.</w:t>
      </w:r>
      <w:r w:rsidR="00A70163" w:rsidRPr="002F6EE7">
        <w:rPr>
          <w:rFonts w:ascii="Arial" w:eastAsia="Times New Roman" w:hAnsi="Arial" w:cs="Arial"/>
          <w:spacing w:val="3"/>
          <w:sz w:val="24"/>
          <w:szCs w:val="24"/>
          <w:lang w:eastAsia="ru-RU"/>
        </w:rPr>
        <w:br w:type="page"/>
      </w:r>
    </w:p>
    <w:p w:rsidR="00CC26BB" w:rsidRPr="005B4E61" w:rsidRDefault="00CC26BB" w:rsidP="005B4E61">
      <w:pPr>
        <w:pStyle w:val="3"/>
        <w:spacing w:after="240"/>
        <w:rPr>
          <w:rFonts w:ascii="Arial" w:hAnsi="Arial" w:cs="Arial"/>
          <w:sz w:val="28"/>
        </w:rPr>
      </w:pPr>
      <w:bookmarkStart w:id="53" w:name="_Toc29992449"/>
      <w:bookmarkStart w:id="54" w:name="_Toc512252151"/>
      <w:r w:rsidRPr="005B4E61">
        <w:rPr>
          <w:rFonts w:ascii="Arial" w:hAnsi="Arial" w:cs="Arial"/>
          <w:sz w:val="28"/>
        </w:rPr>
        <w:lastRenderedPageBreak/>
        <w:t>Приложение</w:t>
      </w:r>
      <w:proofErr w:type="gramStart"/>
      <w:r w:rsidRPr="005B4E61">
        <w:rPr>
          <w:rFonts w:ascii="Arial" w:hAnsi="Arial" w:cs="Arial"/>
          <w:sz w:val="28"/>
        </w:rPr>
        <w:t xml:space="preserve"> А</w:t>
      </w:r>
      <w:proofErr w:type="gramEnd"/>
      <w:r w:rsidR="0015490B" w:rsidRPr="005B4E61">
        <w:rPr>
          <w:rFonts w:ascii="Arial" w:hAnsi="Arial" w:cs="Arial"/>
          <w:sz w:val="28"/>
        </w:rPr>
        <w:br/>
      </w:r>
      <w:r w:rsidRPr="005B4E61">
        <w:rPr>
          <w:rFonts w:ascii="Arial" w:hAnsi="Arial" w:cs="Arial"/>
          <w:sz w:val="28"/>
        </w:rPr>
        <w:t>(обязательное)</w:t>
      </w:r>
      <w:r w:rsidR="0015490B" w:rsidRPr="005B4E61">
        <w:rPr>
          <w:rFonts w:ascii="Arial" w:hAnsi="Arial" w:cs="Arial"/>
          <w:sz w:val="28"/>
        </w:rPr>
        <w:br/>
      </w:r>
      <w:r w:rsidR="00F63DBF" w:rsidRPr="005B4E61">
        <w:rPr>
          <w:rFonts w:ascii="Arial" w:hAnsi="Arial" w:cs="Arial"/>
          <w:sz w:val="28"/>
        </w:rPr>
        <w:br/>
      </w:r>
      <w:r w:rsidRPr="005B4E61">
        <w:rPr>
          <w:rFonts w:ascii="Arial" w:hAnsi="Arial" w:cs="Arial"/>
          <w:sz w:val="28"/>
        </w:rPr>
        <w:t>Режим</w:t>
      </w:r>
      <w:r w:rsidR="00F63DBF" w:rsidRPr="005B4E61">
        <w:rPr>
          <w:rFonts w:ascii="Arial" w:hAnsi="Arial" w:cs="Arial"/>
          <w:sz w:val="28"/>
        </w:rPr>
        <w:br/>
      </w:r>
      <w:r w:rsidRPr="005B4E61">
        <w:rPr>
          <w:rFonts w:ascii="Arial" w:hAnsi="Arial" w:cs="Arial"/>
          <w:sz w:val="28"/>
        </w:rPr>
        <w:t>рабочего времени водителей автомобилей</w:t>
      </w:r>
      <w:bookmarkEnd w:id="53"/>
    </w:p>
    <w:tbl>
      <w:tblPr>
        <w:tblW w:w="100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
        <w:gridCol w:w="1640"/>
        <w:gridCol w:w="1559"/>
        <w:gridCol w:w="1560"/>
        <w:gridCol w:w="1559"/>
        <w:gridCol w:w="1559"/>
        <w:gridCol w:w="1809"/>
      </w:tblGrid>
      <w:tr w:rsidR="00CC26BB" w:rsidRPr="003C4484" w:rsidTr="003C4484">
        <w:trPr>
          <w:gridBefore w:val="1"/>
          <w:wBefore w:w="345" w:type="dxa"/>
        </w:trPr>
        <w:tc>
          <w:tcPr>
            <w:tcW w:w="9686" w:type="dxa"/>
            <w:gridSpan w:val="6"/>
            <w:tcBorders>
              <w:top w:val="nil"/>
              <w:left w:val="nil"/>
              <w:bottom w:val="nil"/>
              <w:right w:val="nil"/>
            </w:tcBorders>
            <w:shd w:val="clear" w:color="auto" w:fill="auto"/>
          </w:tcPr>
          <w:p w:rsidR="00CC26BB" w:rsidRPr="003C4484" w:rsidRDefault="00CC26BB" w:rsidP="00CC26BB">
            <w:pPr>
              <w:overflowPunct w:val="0"/>
              <w:autoSpaceDE w:val="0"/>
              <w:autoSpaceDN w:val="0"/>
              <w:adjustRightInd w:val="0"/>
              <w:spacing w:before="120" w:after="120" w:line="240" w:lineRule="auto"/>
              <w:jc w:val="center"/>
              <w:textAlignment w:val="baseline"/>
              <w:rPr>
                <w:rFonts w:ascii="Arial" w:eastAsia="Times New Roman" w:hAnsi="Arial" w:cs="Arial"/>
                <w:b/>
                <w:sz w:val="28"/>
                <w:szCs w:val="28"/>
                <w:lang w:eastAsia="ru-RU"/>
              </w:rPr>
            </w:pPr>
          </w:p>
        </w:tc>
      </w:tr>
      <w:bookmarkEnd w:id="54"/>
      <w:tr w:rsidR="0009054D" w:rsidRPr="003C4484" w:rsidTr="0009054D">
        <w:tblPrEx>
          <w:tblLook w:val="04A0" w:firstRow="1" w:lastRow="0" w:firstColumn="1" w:lastColumn="0" w:noHBand="0" w:noVBand="1"/>
        </w:tblPrEx>
        <w:trPr>
          <w:cantSplit/>
          <w:tblHeader/>
        </w:trPr>
        <w:tc>
          <w:tcPr>
            <w:tcW w:w="1985" w:type="dxa"/>
            <w:gridSpan w:val="2"/>
            <w:vMerge w:val="restart"/>
            <w:shd w:val="clear" w:color="auto" w:fill="auto"/>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Наименование мероприятий</w:t>
            </w:r>
          </w:p>
        </w:tc>
        <w:tc>
          <w:tcPr>
            <w:tcW w:w="1559" w:type="dxa"/>
            <w:shd w:val="clear" w:color="auto" w:fill="auto"/>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Водители</w:t>
            </w:r>
            <w:r w:rsidR="003C4484" w:rsidRPr="0009054D">
              <w:rPr>
                <w:rFonts w:ascii="Arial" w:hAnsi="Arial" w:cs="Arial"/>
                <w:b/>
                <w:sz w:val="20"/>
                <w:szCs w:val="20"/>
              </w:rPr>
              <w:t xml:space="preserve"> </w:t>
            </w:r>
            <w:r w:rsidRPr="0009054D">
              <w:rPr>
                <w:rFonts w:ascii="Arial" w:hAnsi="Arial" w:cs="Arial"/>
                <w:b/>
                <w:sz w:val="20"/>
                <w:szCs w:val="20"/>
              </w:rPr>
              <w:t>дежурных автомобилей</w:t>
            </w:r>
          </w:p>
        </w:tc>
        <w:tc>
          <w:tcPr>
            <w:tcW w:w="4678" w:type="dxa"/>
            <w:gridSpan w:val="3"/>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Водители</w:t>
            </w:r>
            <w:r w:rsidR="003C4484" w:rsidRPr="0009054D">
              <w:rPr>
                <w:rFonts w:ascii="Arial" w:hAnsi="Arial" w:cs="Arial"/>
                <w:b/>
                <w:sz w:val="20"/>
                <w:szCs w:val="20"/>
              </w:rPr>
              <w:t xml:space="preserve"> </w:t>
            </w:r>
            <w:r w:rsidRPr="0009054D">
              <w:rPr>
                <w:rFonts w:ascii="Arial" w:hAnsi="Arial" w:cs="Arial"/>
                <w:b/>
                <w:sz w:val="20"/>
                <w:szCs w:val="20"/>
              </w:rPr>
              <w:t>закрепленных автомобилей</w:t>
            </w:r>
          </w:p>
        </w:tc>
        <w:tc>
          <w:tcPr>
            <w:tcW w:w="1809" w:type="dxa"/>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Водители</w:t>
            </w:r>
            <w:r w:rsidR="003C4484" w:rsidRPr="0009054D">
              <w:rPr>
                <w:rFonts w:ascii="Arial" w:hAnsi="Arial" w:cs="Arial"/>
                <w:b/>
                <w:sz w:val="20"/>
                <w:szCs w:val="20"/>
              </w:rPr>
              <w:t xml:space="preserve"> </w:t>
            </w:r>
            <w:r w:rsidRPr="0009054D">
              <w:rPr>
                <w:rFonts w:ascii="Arial" w:hAnsi="Arial" w:cs="Arial"/>
                <w:b/>
                <w:sz w:val="20"/>
                <w:szCs w:val="20"/>
              </w:rPr>
              <w:t>персональных автомобилей</w:t>
            </w:r>
          </w:p>
        </w:tc>
      </w:tr>
      <w:tr w:rsidR="0009054D" w:rsidRPr="003C4484" w:rsidTr="0009054D">
        <w:tblPrEx>
          <w:tblLook w:val="04A0" w:firstRow="1" w:lastRow="0" w:firstColumn="1" w:lastColumn="0" w:noHBand="0" w:noVBand="1"/>
        </w:tblPrEx>
        <w:trPr>
          <w:cantSplit/>
          <w:tblHeader/>
        </w:trPr>
        <w:tc>
          <w:tcPr>
            <w:tcW w:w="1985" w:type="dxa"/>
            <w:gridSpan w:val="2"/>
            <w:vMerge/>
            <w:shd w:val="clear" w:color="auto" w:fill="auto"/>
            <w:vAlign w:val="center"/>
          </w:tcPr>
          <w:p w:rsidR="00355F21" w:rsidRPr="0009054D" w:rsidRDefault="00355F21" w:rsidP="003C4484">
            <w:pPr>
              <w:spacing w:after="0" w:line="240" w:lineRule="auto"/>
              <w:jc w:val="center"/>
              <w:rPr>
                <w:rFonts w:ascii="Arial" w:hAnsi="Arial" w:cs="Arial"/>
                <w:b/>
                <w:sz w:val="20"/>
                <w:szCs w:val="20"/>
              </w:rPr>
            </w:pPr>
          </w:p>
        </w:tc>
        <w:tc>
          <w:tcPr>
            <w:tcW w:w="1559" w:type="dxa"/>
            <w:shd w:val="clear" w:color="auto" w:fill="auto"/>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(Час.)</w:t>
            </w:r>
          </w:p>
        </w:tc>
        <w:tc>
          <w:tcPr>
            <w:tcW w:w="4678" w:type="dxa"/>
            <w:gridSpan w:val="3"/>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(Час.)</w:t>
            </w:r>
          </w:p>
        </w:tc>
        <w:tc>
          <w:tcPr>
            <w:tcW w:w="1809" w:type="dxa"/>
            <w:vAlign w:val="center"/>
          </w:tcPr>
          <w:p w:rsidR="00355F21" w:rsidRPr="0009054D" w:rsidRDefault="00355F21" w:rsidP="003C4484">
            <w:pPr>
              <w:spacing w:after="0" w:line="240" w:lineRule="auto"/>
              <w:jc w:val="center"/>
              <w:rPr>
                <w:rFonts w:ascii="Arial" w:hAnsi="Arial" w:cs="Arial"/>
                <w:b/>
                <w:sz w:val="20"/>
                <w:szCs w:val="20"/>
              </w:rPr>
            </w:pPr>
            <w:r w:rsidRPr="0009054D">
              <w:rPr>
                <w:rFonts w:ascii="Arial" w:hAnsi="Arial" w:cs="Arial"/>
                <w:b/>
                <w:sz w:val="20"/>
                <w:szCs w:val="20"/>
              </w:rPr>
              <w:t>(Час.)</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Начало рабочего дня</w:t>
            </w:r>
            <w:r w:rsidR="0009054D">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9.00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8.00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9.00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10.00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7.30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Прохождение предрейсового медицинского осмотра</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9.00 – 9.20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8.00 – 8.20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9.00 – 9.20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10.00 – 10.20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7.30 – 7.50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Прием автомобиля.</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Получение задания на рабочий день.</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Проведение инструктажа.</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9.10 – 9.30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8.10 – 8.30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9.10 – 9.30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10.10 – 10.30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7.40 – 8.00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Проверка технического состояния автомобиля, в том числе на пункте инструментального контроля</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9.20 – 9.40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8.20 – 8.40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9.20 – 9.40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10.20 – 10.40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7.50 – 8.10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Время управления автомобилем</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9.30 – 12.00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8.30 – 11.00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9.30 – 12.00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10.30 – 13.00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8.00 – 11.30</w:t>
            </w:r>
          </w:p>
        </w:tc>
      </w:tr>
      <w:tr w:rsidR="0009054D" w:rsidRPr="003C4484" w:rsidTr="0009054D">
        <w:tblPrEx>
          <w:tblLook w:val="04A0" w:firstRow="1" w:lastRow="0" w:firstColumn="1" w:lastColumn="0" w:noHBand="0" w:noVBand="1"/>
        </w:tblPrEx>
        <w:trPr>
          <w:cantSplit/>
          <w:trHeight w:val="634"/>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Перерыв на обед</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12.00 – 12.42</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11.00 – 11.42</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12.00 – 12.42</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13.00 – 13.42</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11.30 – 12.30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Перерыв между частями рабочего дня при разделении рабочего дня на две части</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jc w:val="center"/>
              <w:rPr>
                <w:rFonts w:ascii="Arial" w:hAnsi="Arial" w:cs="Arial"/>
                <w:sz w:val="20"/>
                <w:szCs w:val="20"/>
              </w:rPr>
            </w:pPr>
            <w:r w:rsidRPr="003C4484">
              <w:rPr>
                <w:rFonts w:ascii="Arial" w:hAnsi="Arial" w:cs="Arial"/>
                <w:sz w:val="20"/>
                <w:szCs w:val="20"/>
              </w:rPr>
              <w:t>–</w:t>
            </w:r>
          </w:p>
        </w:tc>
        <w:tc>
          <w:tcPr>
            <w:tcW w:w="1560" w:type="dxa"/>
            <w:vAlign w:val="center"/>
          </w:tcPr>
          <w:p w:rsidR="00355F21" w:rsidRPr="003C4484" w:rsidRDefault="00355F21" w:rsidP="003C4484">
            <w:pPr>
              <w:spacing w:after="0" w:line="240" w:lineRule="auto"/>
              <w:jc w:val="center"/>
              <w:rPr>
                <w:rFonts w:ascii="Arial" w:hAnsi="Arial" w:cs="Arial"/>
                <w:sz w:val="20"/>
                <w:szCs w:val="20"/>
              </w:rPr>
            </w:pPr>
            <w:r w:rsidRPr="003C4484">
              <w:rPr>
                <w:rFonts w:ascii="Arial" w:hAnsi="Arial" w:cs="Arial"/>
                <w:sz w:val="20"/>
                <w:szCs w:val="20"/>
              </w:rPr>
              <w:t>–</w:t>
            </w:r>
          </w:p>
        </w:tc>
        <w:tc>
          <w:tcPr>
            <w:tcW w:w="1559" w:type="dxa"/>
            <w:vAlign w:val="center"/>
          </w:tcPr>
          <w:p w:rsidR="00355F21" w:rsidRPr="003C4484" w:rsidRDefault="00355F21" w:rsidP="003C4484">
            <w:pPr>
              <w:spacing w:after="0" w:line="240" w:lineRule="auto"/>
              <w:jc w:val="center"/>
              <w:rPr>
                <w:rFonts w:ascii="Arial" w:hAnsi="Arial" w:cs="Arial"/>
                <w:sz w:val="20"/>
                <w:szCs w:val="20"/>
              </w:rPr>
            </w:pPr>
            <w:r w:rsidRPr="003C4484">
              <w:rPr>
                <w:rFonts w:ascii="Arial" w:hAnsi="Arial" w:cs="Arial"/>
                <w:sz w:val="20"/>
                <w:szCs w:val="20"/>
              </w:rPr>
              <w:t>–</w:t>
            </w:r>
          </w:p>
        </w:tc>
        <w:tc>
          <w:tcPr>
            <w:tcW w:w="1559" w:type="dxa"/>
            <w:vAlign w:val="center"/>
          </w:tcPr>
          <w:p w:rsidR="00355F21" w:rsidRPr="003C4484" w:rsidRDefault="00355F21" w:rsidP="003C4484">
            <w:pPr>
              <w:spacing w:after="0" w:line="240" w:lineRule="auto"/>
              <w:jc w:val="center"/>
              <w:rPr>
                <w:rFonts w:ascii="Arial" w:hAnsi="Arial" w:cs="Arial"/>
                <w:sz w:val="20"/>
                <w:szCs w:val="20"/>
              </w:rPr>
            </w:pPr>
            <w:r w:rsidRPr="003C4484">
              <w:rPr>
                <w:rFonts w:ascii="Arial" w:hAnsi="Arial" w:cs="Arial"/>
                <w:sz w:val="20"/>
                <w:szCs w:val="20"/>
              </w:rPr>
              <w:t>–</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12.30 – 15.30</w:t>
            </w:r>
          </w:p>
        </w:tc>
      </w:tr>
      <w:tr w:rsidR="0009054D" w:rsidRPr="003C4484" w:rsidTr="0009054D">
        <w:tblPrEx>
          <w:tblLook w:val="04A0" w:firstRow="1" w:lastRow="0" w:firstColumn="1" w:lastColumn="0" w:noHBand="0" w:noVBand="1"/>
        </w:tblPrEx>
        <w:trPr>
          <w:cantSplit/>
          <w:trHeight w:val="63"/>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Время управления автомобилем</w:t>
            </w:r>
            <w:r w:rsidR="00FB3533">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12.42 – 17.00;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12.42 – 15.30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11.42 – 16.00;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11.42 – 14.30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12.42 – 17.00;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12.42 – 15.30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13.42 – 18.00;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13.42 – 16.30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15.30 – 18.30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Обслуживание автомобиля (мойка кузова, уборка салона) и проверка технического состояния</w:t>
            </w:r>
            <w:r w:rsidR="0009054D">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17.00 – 17.45;</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15.30 – 16.15</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16.00 – 16.45;</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14.30 – 15.15</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17.00 – 17.45;</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15.30 – 16.15</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18.00 – 18.45;</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16.30 – 17.15</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18.30 – 19.15</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lastRenderedPageBreak/>
              <w:t>Прохождение послерейсового медицинского осмотра</w:t>
            </w:r>
            <w:r w:rsidR="0009054D">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17.45 – 18.00;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16.15 – 16.30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16.45 – 17.00;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15.15 – 15.30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17.45 – 18.00;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16.15 – 16.30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18.45 – 19.00;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17.15 – 17.30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19.15 – 19.30</w:t>
            </w:r>
          </w:p>
        </w:tc>
      </w:tr>
      <w:tr w:rsidR="0009054D" w:rsidRPr="003C4484" w:rsidTr="0009054D">
        <w:tblPrEx>
          <w:tblLook w:val="04A0" w:firstRow="1" w:lastRow="0" w:firstColumn="1" w:lastColumn="0" w:noHBand="0" w:noVBand="1"/>
        </w:tblPrEx>
        <w:trPr>
          <w:cantSplit/>
        </w:trPr>
        <w:tc>
          <w:tcPr>
            <w:tcW w:w="1985" w:type="dxa"/>
            <w:gridSpan w:val="2"/>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Окончание рабочего дня</w:t>
            </w:r>
            <w:r w:rsidR="0009054D">
              <w:rPr>
                <w:rFonts w:ascii="Arial" w:hAnsi="Arial" w:cs="Arial"/>
                <w:sz w:val="20"/>
                <w:szCs w:val="20"/>
              </w:rPr>
              <w:t>.</w:t>
            </w:r>
          </w:p>
        </w:tc>
        <w:tc>
          <w:tcPr>
            <w:tcW w:w="1559" w:type="dxa"/>
            <w:shd w:val="clear" w:color="auto" w:fill="auto"/>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 18.00;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 16.30</w:t>
            </w:r>
          </w:p>
        </w:tc>
        <w:tc>
          <w:tcPr>
            <w:tcW w:w="1560"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 17.00;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 15.30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 18.00;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 16.30</w:t>
            </w:r>
          </w:p>
        </w:tc>
        <w:tc>
          <w:tcPr>
            <w:tcW w:w="155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Понедельник – четверг: 19.00;</w:t>
            </w:r>
          </w:p>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пятница: 17.30</w:t>
            </w:r>
          </w:p>
        </w:tc>
        <w:tc>
          <w:tcPr>
            <w:tcW w:w="1809" w:type="dxa"/>
            <w:vAlign w:val="center"/>
          </w:tcPr>
          <w:p w:rsidR="00355F21" w:rsidRPr="003C4484" w:rsidRDefault="00355F21" w:rsidP="003C4484">
            <w:pPr>
              <w:spacing w:after="0" w:line="240" w:lineRule="auto"/>
              <w:rPr>
                <w:rFonts w:ascii="Arial" w:hAnsi="Arial" w:cs="Arial"/>
                <w:sz w:val="20"/>
                <w:szCs w:val="20"/>
              </w:rPr>
            </w:pPr>
            <w:r w:rsidRPr="003C4484">
              <w:rPr>
                <w:rFonts w:ascii="Arial" w:hAnsi="Arial" w:cs="Arial"/>
                <w:sz w:val="20"/>
                <w:szCs w:val="20"/>
              </w:rPr>
              <w:t>19.30</w:t>
            </w:r>
          </w:p>
        </w:tc>
      </w:tr>
    </w:tbl>
    <w:p w:rsidR="00355F21" w:rsidRDefault="00355F21" w:rsidP="00355F21">
      <w:pPr>
        <w:tabs>
          <w:tab w:val="left" w:pos="1134"/>
        </w:tabs>
        <w:jc w:val="both"/>
        <w:rPr>
          <w:sz w:val="26"/>
          <w:szCs w:val="26"/>
          <w:lang w:eastAsia="ru-RU"/>
        </w:rPr>
      </w:pPr>
    </w:p>
    <w:p w:rsidR="00355F21" w:rsidRPr="006E54E5" w:rsidRDefault="00355F21" w:rsidP="00355F21">
      <w:pPr>
        <w:spacing w:line="259" w:lineRule="auto"/>
        <w:rPr>
          <w:lang w:eastAsia="ru-RU"/>
        </w:rPr>
      </w:pPr>
      <w:r>
        <w:rPr>
          <w:sz w:val="26"/>
          <w:szCs w:val="26"/>
          <w:lang w:eastAsia="ru-RU"/>
        </w:rPr>
        <w:br w:type="page"/>
      </w:r>
    </w:p>
    <w:p w:rsidR="00355F21" w:rsidRPr="005B4E61" w:rsidRDefault="00355F21" w:rsidP="005B4E61">
      <w:pPr>
        <w:pStyle w:val="3"/>
        <w:spacing w:after="240"/>
        <w:rPr>
          <w:rFonts w:ascii="Arial" w:hAnsi="Arial" w:cs="Arial"/>
          <w:sz w:val="28"/>
        </w:rPr>
      </w:pPr>
      <w:bookmarkStart w:id="55" w:name="_Toc494211550"/>
      <w:bookmarkStart w:id="56" w:name="_Toc512252155"/>
      <w:bookmarkStart w:id="57" w:name="_Toc29992450"/>
      <w:r w:rsidRPr="005B4E61">
        <w:rPr>
          <w:rFonts w:ascii="Arial" w:hAnsi="Arial" w:cs="Arial"/>
          <w:sz w:val="28"/>
        </w:rPr>
        <w:lastRenderedPageBreak/>
        <w:t>Приложение</w:t>
      </w:r>
      <w:bookmarkEnd w:id="55"/>
      <w:proofErr w:type="gramStart"/>
      <w:r w:rsidRPr="005B4E61">
        <w:rPr>
          <w:rFonts w:ascii="Arial" w:hAnsi="Arial" w:cs="Arial"/>
          <w:sz w:val="28"/>
        </w:rPr>
        <w:t xml:space="preserve"> Б</w:t>
      </w:r>
      <w:bookmarkEnd w:id="56"/>
      <w:proofErr w:type="gramEnd"/>
      <w:r w:rsidR="000D5D1D" w:rsidRPr="005B4E61">
        <w:rPr>
          <w:rFonts w:ascii="Arial" w:hAnsi="Arial" w:cs="Arial"/>
          <w:sz w:val="28"/>
        </w:rPr>
        <w:br/>
      </w:r>
      <w:bookmarkStart w:id="58" w:name="_Toc512252156"/>
      <w:r w:rsidRPr="005B4E61">
        <w:rPr>
          <w:rFonts w:ascii="Arial" w:hAnsi="Arial" w:cs="Arial"/>
          <w:sz w:val="28"/>
        </w:rPr>
        <w:t>(обязательное)</w:t>
      </w:r>
      <w:bookmarkEnd w:id="58"/>
      <w:r w:rsidR="000D5D1D" w:rsidRPr="005B4E61">
        <w:rPr>
          <w:rFonts w:ascii="Arial" w:hAnsi="Arial" w:cs="Arial"/>
          <w:sz w:val="28"/>
        </w:rPr>
        <w:br/>
      </w:r>
      <w:r w:rsidR="00F63DBF" w:rsidRPr="005B4E61">
        <w:rPr>
          <w:rFonts w:ascii="Arial" w:hAnsi="Arial" w:cs="Arial"/>
          <w:sz w:val="28"/>
        </w:rPr>
        <w:br/>
      </w:r>
      <w:bookmarkStart w:id="59" w:name="_Toc512252157"/>
      <w:r w:rsidRPr="005B4E61">
        <w:rPr>
          <w:rFonts w:ascii="Arial" w:hAnsi="Arial" w:cs="Arial"/>
          <w:sz w:val="28"/>
        </w:rPr>
        <w:t>Перечень должностей работников с ненормированным рабочим днем</w:t>
      </w:r>
      <w:bookmarkEnd w:id="59"/>
      <w:bookmarkEnd w:id="57"/>
    </w:p>
    <w:p w:rsidR="001474CA" w:rsidRPr="00AC6594" w:rsidRDefault="001474CA" w:rsidP="00AC6594">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tbl>
      <w:tblPr>
        <w:tblW w:w="9923" w:type="dxa"/>
        <w:tblInd w:w="-34" w:type="dxa"/>
        <w:tblLayout w:type="fixed"/>
        <w:tblLook w:val="0000" w:firstRow="0" w:lastRow="0" w:firstColumn="0" w:lastColumn="0" w:noHBand="0" w:noVBand="0"/>
      </w:tblPr>
      <w:tblGrid>
        <w:gridCol w:w="709"/>
        <w:gridCol w:w="6804"/>
        <w:gridCol w:w="2410"/>
      </w:tblGrid>
      <w:tr w:rsidR="00355F21" w:rsidRPr="009A363B" w:rsidTr="00CA1ECA">
        <w:trPr>
          <w:trHeight w:val="809"/>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355F21" w:rsidRPr="009A363B" w:rsidRDefault="00355F21" w:rsidP="00D85767">
            <w:pPr>
              <w:jc w:val="center"/>
              <w:rPr>
                <w:rFonts w:ascii="Arial" w:hAnsi="Arial" w:cs="Arial"/>
                <w:b/>
                <w:sz w:val="20"/>
                <w:szCs w:val="20"/>
              </w:rPr>
            </w:pPr>
            <w:r w:rsidRPr="009A363B">
              <w:rPr>
                <w:rFonts w:ascii="Arial" w:hAnsi="Arial" w:cs="Arial"/>
                <w:b/>
                <w:sz w:val="20"/>
                <w:szCs w:val="20"/>
              </w:rPr>
              <w:t xml:space="preserve">№ </w:t>
            </w:r>
            <w:proofErr w:type="gramStart"/>
            <w:r w:rsidRPr="009A363B">
              <w:rPr>
                <w:rFonts w:ascii="Arial" w:hAnsi="Arial" w:cs="Arial"/>
                <w:b/>
                <w:sz w:val="20"/>
                <w:szCs w:val="20"/>
              </w:rPr>
              <w:t>п</w:t>
            </w:r>
            <w:proofErr w:type="gramEnd"/>
            <w:r w:rsidRPr="009A363B">
              <w:rPr>
                <w:rFonts w:ascii="Arial" w:hAnsi="Arial" w:cs="Arial"/>
                <w:b/>
                <w:sz w:val="20"/>
                <w:szCs w:val="20"/>
              </w:rPr>
              <w:t>/п</w:t>
            </w:r>
          </w:p>
        </w:tc>
        <w:tc>
          <w:tcPr>
            <w:tcW w:w="6804" w:type="dxa"/>
            <w:tcBorders>
              <w:top w:val="single" w:sz="4" w:space="0" w:color="auto"/>
              <w:left w:val="nil"/>
              <w:bottom w:val="single" w:sz="4" w:space="0" w:color="auto"/>
              <w:right w:val="single" w:sz="4" w:space="0" w:color="auto"/>
            </w:tcBorders>
            <w:shd w:val="clear" w:color="auto" w:fill="auto"/>
            <w:vAlign w:val="center"/>
          </w:tcPr>
          <w:p w:rsidR="00355F21" w:rsidRPr="009A363B" w:rsidRDefault="00355F21" w:rsidP="00D85767">
            <w:pPr>
              <w:jc w:val="center"/>
              <w:rPr>
                <w:rFonts w:ascii="Arial" w:hAnsi="Arial" w:cs="Arial"/>
                <w:b/>
                <w:sz w:val="20"/>
                <w:szCs w:val="20"/>
              </w:rPr>
            </w:pPr>
            <w:r w:rsidRPr="009A363B">
              <w:rPr>
                <w:rFonts w:ascii="Arial" w:hAnsi="Arial" w:cs="Arial"/>
                <w:b/>
                <w:sz w:val="20"/>
                <w:szCs w:val="20"/>
              </w:rPr>
              <w:t>Должность работника</w:t>
            </w:r>
          </w:p>
        </w:tc>
        <w:tc>
          <w:tcPr>
            <w:tcW w:w="2410" w:type="dxa"/>
            <w:tcBorders>
              <w:top w:val="single" w:sz="4" w:space="0" w:color="auto"/>
              <w:left w:val="nil"/>
              <w:bottom w:val="single" w:sz="4" w:space="0" w:color="auto"/>
              <w:right w:val="single" w:sz="4" w:space="0" w:color="auto"/>
            </w:tcBorders>
            <w:shd w:val="clear" w:color="auto" w:fill="auto"/>
            <w:vAlign w:val="center"/>
          </w:tcPr>
          <w:p w:rsidR="00355F21" w:rsidRPr="009A363B" w:rsidRDefault="00355F21" w:rsidP="00D85767">
            <w:pPr>
              <w:jc w:val="center"/>
              <w:rPr>
                <w:rFonts w:ascii="Arial" w:hAnsi="Arial" w:cs="Arial"/>
                <w:b/>
                <w:sz w:val="20"/>
                <w:szCs w:val="20"/>
              </w:rPr>
            </w:pPr>
            <w:r w:rsidRPr="009A363B">
              <w:rPr>
                <w:rFonts w:ascii="Arial" w:hAnsi="Arial" w:cs="Arial"/>
                <w:b/>
                <w:sz w:val="20"/>
                <w:szCs w:val="20"/>
              </w:rPr>
              <w:t>Продолжительность дополнительного оплачиваемого отпуска (календарные дни)</w:t>
            </w:r>
          </w:p>
        </w:tc>
      </w:tr>
      <w:tr w:rsidR="00355F21"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bottom"/>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rPr>
                <w:rFonts w:ascii="Arial" w:hAnsi="Arial" w:cs="Arial"/>
              </w:rPr>
            </w:pPr>
            <w:r w:rsidRPr="009A363B">
              <w:rPr>
                <w:rFonts w:ascii="Arial" w:hAnsi="Arial" w:cs="Arial"/>
              </w:rPr>
              <w:t>Генеральный директор</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14</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rPr>
                <w:rFonts w:ascii="Arial" w:hAnsi="Arial" w:cs="Arial"/>
              </w:rPr>
            </w:pPr>
            <w:r w:rsidRPr="009A363B">
              <w:rPr>
                <w:rFonts w:ascii="Arial" w:hAnsi="Arial" w:cs="Arial"/>
              </w:rPr>
              <w:t>Генеральный конструктор-заместитель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14</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14</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Главный бухгалтер</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14</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jc w:val="center"/>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Научный руководитель</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14</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Руководитель аппарата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rPr>
                <w:rFonts w:ascii="Arial" w:hAnsi="Arial" w:cs="Arial"/>
              </w:rPr>
            </w:pPr>
            <w:r w:rsidRPr="009A363B">
              <w:rPr>
                <w:rFonts w:ascii="Arial" w:hAnsi="Arial" w:cs="Arial"/>
              </w:rPr>
              <w:t>Директор по сервисному обслуживанию и ремонту</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rPr>
                <w:rFonts w:ascii="Arial" w:hAnsi="Arial" w:cs="Arial"/>
              </w:rPr>
            </w:pPr>
            <w:r w:rsidRPr="009A363B">
              <w:rPr>
                <w:rFonts w:ascii="Arial" w:hAnsi="Arial" w:cs="Arial"/>
              </w:rPr>
              <w:t>Директор по корпоративной политике</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Директор департамента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Начальник казначейства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Начальник научно-технического центра - заместитель генерального конструктора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Начальник службы внутреннего аудита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8</w:t>
            </w:r>
          </w:p>
        </w:tc>
      </w:tr>
      <w:tr w:rsidR="0057675E" w:rsidRPr="009A363B"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7675E" w:rsidRPr="009A363B" w:rsidRDefault="0057675E"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7675E" w:rsidRPr="009A363B" w:rsidRDefault="0057675E" w:rsidP="00D85767">
            <w:pPr>
              <w:spacing w:after="0" w:line="240" w:lineRule="auto"/>
              <w:rPr>
                <w:rFonts w:ascii="Arial" w:hAnsi="Arial" w:cs="Arial"/>
              </w:rPr>
            </w:pPr>
            <w:r w:rsidRPr="009A363B">
              <w:rPr>
                <w:rFonts w:ascii="Arial" w:hAnsi="Arial" w:cs="Arial"/>
              </w:rPr>
              <w:t>Начальник конструкторского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7675E" w:rsidRPr="009A363B" w:rsidRDefault="0057675E" w:rsidP="00D85767">
            <w:pPr>
              <w:spacing w:after="0" w:line="240" w:lineRule="auto"/>
              <w:jc w:val="center"/>
              <w:rPr>
                <w:rFonts w:ascii="Arial" w:hAnsi="Arial" w:cs="Arial"/>
              </w:rPr>
            </w:pPr>
            <w:r w:rsidRPr="009A363B">
              <w:rPr>
                <w:rFonts w:ascii="Arial" w:hAnsi="Arial" w:cs="Arial"/>
              </w:rPr>
              <w:t>8</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Генеральный конструктор по направлению</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генерального конструктора аппарата генерального конструктора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директора департамента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директора дирекции</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главного бухгалтера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rPr>
                <w:rFonts w:ascii="Arial" w:hAnsi="Arial" w:cs="Arial"/>
              </w:rPr>
            </w:pPr>
            <w:r w:rsidRPr="009A363B">
              <w:rPr>
                <w:rFonts w:ascii="Arial" w:hAnsi="Arial" w:cs="Arial"/>
              </w:rPr>
              <w:t>Заместитель руководителя аппарата генерального директора - руководитель секретариата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 xml:space="preserve">Заместитель начальника научно-технического центра </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начальника казначейства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355F2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355F21" w:rsidRPr="00CA1ECA" w:rsidRDefault="00355F2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355F21" w:rsidRPr="009A363B" w:rsidRDefault="00355F21" w:rsidP="001474CA">
            <w:pPr>
              <w:spacing w:after="0" w:line="240" w:lineRule="auto"/>
              <w:rPr>
                <w:rFonts w:ascii="Arial" w:hAnsi="Arial" w:cs="Arial"/>
              </w:rPr>
            </w:pPr>
            <w:r w:rsidRPr="009A363B">
              <w:rPr>
                <w:rFonts w:ascii="Arial" w:hAnsi="Arial" w:cs="Arial"/>
              </w:rPr>
              <w:t>Заместитель начальника службы внутреннего аудита</w:t>
            </w:r>
          </w:p>
        </w:tc>
        <w:tc>
          <w:tcPr>
            <w:tcW w:w="2410" w:type="dxa"/>
            <w:tcBorders>
              <w:top w:val="nil"/>
              <w:left w:val="nil"/>
              <w:bottom w:val="single" w:sz="4" w:space="0" w:color="auto"/>
              <w:right w:val="single" w:sz="4" w:space="0" w:color="auto"/>
            </w:tcBorders>
            <w:shd w:val="clear" w:color="auto" w:fill="auto"/>
            <w:vAlign w:val="center"/>
          </w:tcPr>
          <w:p w:rsidR="00355F21" w:rsidRPr="009A363B" w:rsidRDefault="00355F21" w:rsidP="001474CA">
            <w:pPr>
              <w:spacing w:after="0" w:line="240" w:lineRule="auto"/>
              <w:jc w:val="center"/>
              <w:rPr>
                <w:rFonts w:ascii="Arial" w:hAnsi="Arial" w:cs="Arial"/>
              </w:rPr>
            </w:pPr>
            <w:r w:rsidRPr="009A363B">
              <w:rPr>
                <w:rFonts w:ascii="Arial" w:hAnsi="Arial" w:cs="Arial"/>
              </w:rPr>
              <w:t>5</w:t>
            </w:r>
          </w:p>
        </w:tc>
      </w:tr>
      <w:tr w:rsidR="002A5D78" w:rsidRPr="009A363B"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2A5D78" w:rsidRPr="00CA1ECA" w:rsidRDefault="002A5D7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2A5D78" w:rsidRPr="009A363B" w:rsidRDefault="002A5D78" w:rsidP="00D85767">
            <w:pPr>
              <w:spacing w:after="0" w:line="240" w:lineRule="auto"/>
              <w:rPr>
                <w:rFonts w:ascii="Arial" w:hAnsi="Arial" w:cs="Arial"/>
              </w:rPr>
            </w:pPr>
            <w:r w:rsidRPr="009A363B">
              <w:rPr>
                <w:rFonts w:ascii="Arial" w:hAnsi="Arial" w:cs="Arial"/>
              </w:rPr>
              <w:t>Заместитель руководителя аппарата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2A5D78" w:rsidRPr="009A363B" w:rsidRDefault="002A5D78" w:rsidP="00D85767">
            <w:pPr>
              <w:spacing w:after="0" w:line="240" w:lineRule="auto"/>
              <w:jc w:val="center"/>
              <w:rPr>
                <w:rFonts w:ascii="Arial" w:hAnsi="Arial" w:cs="Arial"/>
              </w:rPr>
            </w:pPr>
            <w:r w:rsidRPr="009A363B">
              <w:rPr>
                <w:rFonts w:ascii="Arial" w:hAnsi="Arial" w:cs="Arial"/>
              </w:rPr>
              <w:t>5</w:t>
            </w:r>
          </w:p>
        </w:tc>
      </w:tr>
      <w:tr w:rsidR="002A5D7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2A5D78" w:rsidRPr="00CA1ECA" w:rsidRDefault="002A5D7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2A5D78" w:rsidRPr="009A363B" w:rsidRDefault="002A5D78" w:rsidP="001474CA">
            <w:pPr>
              <w:spacing w:after="0" w:line="240" w:lineRule="auto"/>
              <w:rPr>
                <w:rFonts w:ascii="Arial" w:hAnsi="Arial" w:cs="Arial"/>
              </w:rPr>
            </w:pPr>
            <w:r w:rsidRPr="009A363B">
              <w:rPr>
                <w:rFonts w:ascii="Arial" w:hAnsi="Arial" w:cs="Arial"/>
              </w:rPr>
              <w:t>Руководитель аппарата генерального конструктора</w:t>
            </w:r>
          </w:p>
        </w:tc>
        <w:tc>
          <w:tcPr>
            <w:tcW w:w="2410" w:type="dxa"/>
            <w:tcBorders>
              <w:top w:val="nil"/>
              <w:left w:val="nil"/>
              <w:bottom w:val="single" w:sz="4" w:space="0" w:color="auto"/>
              <w:right w:val="single" w:sz="4" w:space="0" w:color="auto"/>
            </w:tcBorders>
            <w:shd w:val="clear" w:color="auto" w:fill="auto"/>
            <w:vAlign w:val="center"/>
          </w:tcPr>
          <w:p w:rsidR="002A5D78" w:rsidRPr="009A363B" w:rsidRDefault="002A5D78" w:rsidP="001474CA">
            <w:pPr>
              <w:spacing w:after="0" w:line="240" w:lineRule="auto"/>
              <w:jc w:val="center"/>
              <w:rPr>
                <w:rFonts w:ascii="Arial" w:hAnsi="Arial" w:cs="Arial"/>
              </w:rPr>
            </w:pPr>
            <w:r w:rsidRPr="009A363B">
              <w:rPr>
                <w:rFonts w:ascii="Arial" w:hAnsi="Arial" w:cs="Arial"/>
              </w:rPr>
              <w:t>5</w:t>
            </w:r>
          </w:p>
        </w:tc>
      </w:tr>
      <w:tr w:rsidR="002A5D7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2A5D78" w:rsidRPr="00CA1ECA" w:rsidRDefault="002A5D7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2A5D78" w:rsidRPr="009A363B" w:rsidRDefault="002A5D78" w:rsidP="001474CA">
            <w:pPr>
              <w:spacing w:after="0" w:line="240" w:lineRule="auto"/>
              <w:rPr>
                <w:rFonts w:ascii="Arial" w:hAnsi="Arial" w:cs="Arial"/>
              </w:rPr>
            </w:pPr>
            <w:r w:rsidRPr="009A363B">
              <w:rPr>
                <w:rFonts w:ascii="Arial" w:hAnsi="Arial" w:cs="Arial"/>
              </w:rPr>
              <w:t>Начальник конструкторского бюро</w:t>
            </w:r>
          </w:p>
        </w:tc>
        <w:tc>
          <w:tcPr>
            <w:tcW w:w="2410" w:type="dxa"/>
            <w:tcBorders>
              <w:top w:val="nil"/>
              <w:left w:val="nil"/>
              <w:bottom w:val="single" w:sz="4" w:space="0" w:color="auto"/>
              <w:right w:val="single" w:sz="4" w:space="0" w:color="auto"/>
            </w:tcBorders>
            <w:shd w:val="clear" w:color="auto" w:fill="auto"/>
            <w:vAlign w:val="center"/>
          </w:tcPr>
          <w:p w:rsidR="002A5D78" w:rsidRPr="009A363B" w:rsidRDefault="002A5D78" w:rsidP="001474CA">
            <w:pPr>
              <w:spacing w:after="0" w:line="240" w:lineRule="auto"/>
              <w:jc w:val="center"/>
              <w:rPr>
                <w:rFonts w:ascii="Arial" w:hAnsi="Arial" w:cs="Arial"/>
              </w:rPr>
            </w:pPr>
            <w:r w:rsidRPr="009A363B">
              <w:rPr>
                <w:rFonts w:ascii="Arial" w:hAnsi="Arial" w:cs="Arial"/>
              </w:rPr>
              <w:t>5</w:t>
            </w:r>
          </w:p>
        </w:tc>
      </w:tr>
      <w:tr w:rsidR="002A5D7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2A5D78" w:rsidRPr="00CA1ECA" w:rsidRDefault="002A5D7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2A5D78" w:rsidRPr="009A363B" w:rsidRDefault="002A5D78" w:rsidP="001474CA">
            <w:pPr>
              <w:spacing w:after="0" w:line="240" w:lineRule="auto"/>
              <w:rPr>
                <w:rFonts w:ascii="Arial" w:hAnsi="Arial" w:cs="Arial"/>
              </w:rPr>
            </w:pPr>
            <w:r w:rsidRPr="00390D03">
              <w:rPr>
                <w:rFonts w:ascii="Arial" w:hAnsi="Arial" w:cs="Arial"/>
              </w:rPr>
              <w:t xml:space="preserve">Начальник </w:t>
            </w:r>
            <w:r w:rsidRPr="002C05FB">
              <w:rPr>
                <w:rFonts w:ascii="Arial" w:hAnsi="Arial" w:cs="Arial"/>
              </w:rPr>
              <w:t>службы</w:t>
            </w:r>
            <w:r w:rsidRPr="002C05FB">
              <w:rPr>
                <w:rStyle w:val="afe"/>
                <w:rFonts w:ascii="Arial" w:eastAsia="Times New Roman" w:hAnsi="Arial" w:cs="Arial"/>
                <w:b/>
                <w:lang w:bidi="en-US"/>
              </w:rPr>
              <w:footnoteReference w:id="1"/>
            </w:r>
          </w:p>
        </w:tc>
        <w:tc>
          <w:tcPr>
            <w:tcW w:w="2410" w:type="dxa"/>
            <w:tcBorders>
              <w:top w:val="nil"/>
              <w:left w:val="nil"/>
              <w:bottom w:val="single" w:sz="4" w:space="0" w:color="auto"/>
              <w:right w:val="single" w:sz="4" w:space="0" w:color="auto"/>
            </w:tcBorders>
            <w:shd w:val="clear" w:color="auto" w:fill="auto"/>
            <w:vAlign w:val="center"/>
          </w:tcPr>
          <w:p w:rsidR="002A5D78" w:rsidRPr="009A363B" w:rsidRDefault="002A5D78" w:rsidP="001474CA">
            <w:pPr>
              <w:spacing w:after="0" w:line="240" w:lineRule="auto"/>
              <w:jc w:val="center"/>
              <w:rPr>
                <w:rFonts w:ascii="Arial" w:hAnsi="Arial" w:cs="Arial"/>
              </w:rPr>
            </w:pPr>
            <w:r w:rsidRPr="009A363B">
              <w:rPr>
                <w:rFonts w:ascii="Arial" w:hAnsi="Arial" w:cs="Arial"/>
              </w:rPr>
              <w:t>5</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9A363B" w:rsidRDefault="00517D54" w:rsidP="001474CA">
            <w:pPr>
              <w:spacing w:after="0" w:line="240" w:lineRule="auto"/>
              <w:rPr>
                <w:rFonts w:ascii="Arial" w:hAnsi="Arial" w:cs="Arial"/>
              </w:rPr>
            </w:pPr>
            <w:r w:rsidRPr="009A363B">
              <w:rPr>
                <w:rFonts w:ascii="Arial" w:hAnsi="Arial" w:cs="Arial"/>
              </w:rPr>
              <w:t>Водитель автомобиля</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5</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rPr>
                <w:rFonts w:ascii="Arial" w:hAnsi="Arial" w:cs="Arial"/>
              </w:rPr>
            </w:pPr>
            <w:r w:rsidRPr="00390D03">
              <w:rPr>
                <w:rFonts w:ascii="Arial" w:hAnsi="Arial" w:cs="Arial"/>
              </w:rPr>
              <w:t>Заместитель начальника службы</w:t>
            </w:r>
            <w:r w:rsidRPr="002C05FB">
              <w:rPr>
                <w:rStyle w:val="afe"/>
                <w:rFonts w:ascii="Arial" w:eastAsia="Times New Roman" w:hAnsi="Arial" w:cs="Arial"/>
                <w:b/>
                <w:lang w:bidi="en-US"/>
              </w:rPr>
              <w:footnoteReference w:id="2"/>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4</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rPr>
                <w:rFonts w:ascii="Arial" w:hAnsi="Arial" w:cs="Arial"/>
              </w:rPr>
            </w:pPr>
            <w:r w:rsidRPr="009A363B">
              <w:rPr>
                <w:rFonts w:ascii="Arial" w:hAnsi="Arial" w:cs="Arial"/>
              </w:rPr>
              <w:t>Заместитель руководителя аппарата - начальник отдела</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4</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9A363B" w:rsidRDefault="00517D54" w:rsidP="001474CA">
            <w:pPr>
              <w:spacing w:after="0" w:line="240" w:lineRule="auto"/>
              <w:rPr>
                <w:rFonts w:ascii="Arial" w:hAnsi="Arial" w:cs="Arial"/>
              </w:rPr>
            </w:pPr>
            <w:r w:rsidRPr="009A363B">
              <w:rPr>
                <w:rFonts w:ascii="Arial" w:hAnsi="Arial" w:cs="Arial"/>
              </w:rPr>
              <w:t>Заместитель начальника конструкторского бюро</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4</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rPr>
                <w:rFonts w:ascii="Arial" w:hAnsi="Arial" w:cs="Arial"/>
              </w:rPr>
            </w:pPr>
            <w:r w:rsidRPr="009A363B">
              <w:rPr>
                <w:rFonts w:ascii="Arial" w:hAnsi="Arial" w:cs="Arial"/>
              </w:rPr>
              <w:t>Начальник отдела - заместитель начальника конструкторского бюро</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4</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57675E" w:rsidRDefault="00517D54" w:rsidP="00D85767">
            <w:pPr>
              <w:spacing w:after="0" w:line="240" w:lineRule="auto"/>
              <w:rPr>
                <w:rFonts w:ascii="Arial" w:hAnsi="Arial" w:cs="Arial"/>
              </w:rPr>
            </w:pPr>
            <w:r w:rsidRPr="0057675E">
              <w:rPr>
                <w:rFonts w:ascii="Arial" w:hAnsi="Arial" w:cs="Arial"/>
              </w:rPr>
              <w:t>Главный научный сотрудник специального конструкторского бюро 3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17D54" w:rsidRPr="0057675E" w:rsidRDefault="00517D54" w:rsidP="00D85767">
            <w:pPr>
              <w:spacing w:after="0" w:line="240" w:lineRule="auto"/>
              <w:jc w:val="center"/>
              <w:rPr>
                <w:rFonts w:ascii="Arial" w:hAnsi="Arial" w:cs="Arial"/>
              </w:rPr>
            </w:pPr>
            <w:r w:rsidRPr="0057675E">
              <w:rPr>
                <w:rFonts w:ascii="Arial" w:hAnsi="Arial" w:cs="Arial"/>
              </w:rPr>
              <w:t>4</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9A363B" w:rsidRDefault="00517D54" w:rsidP="00D85767">
            <w:pPr>
              <w:spacing w:after="0" w:line="240" w:lineRule="auto"/>
              <w:rPr>
                <w:rFonts w:ascii="Arial" w:hAnsi="Arial" w:cs="Arial"/>
              </w:rPr>
            </w:pPr>
            <w:r w:rsidRPr="009A363B">
              <w:rPr>
                <w:rFonts w:ascii="Arial" w:hAnsi="Arial" w:cs="Arial"/>
              </w:rPr>
              <w:t>Советник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3</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9A363B" w:rsidRDefault="00517D54" w:rsidP="00D85767">
            <w:pPr>
              <w:spacing w:after="0" w:line="240" w:lineRule="auto"/>
              <w:rPr>
                <w:rFonts w:ascii="Arial" w:hAnsi="Arial" w:cs="Arial"/>
              </w:rPr>
            </w:pPr>
            <w:r w:rsidRPr="009A363B">
              <w:rPr>
                <w:rFonts w:ascii="Arial" w:hAnsi="Arial" w:cs="Arial"/>
              </w:rPr>
              <w:t>Советник генерального директора - эксперт</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3</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17D54" w:rsidRPr="009A363B" w:rsidRDefault="00517D54" w:rsidP="00D85767">
            <w:pPr>
              <w:spacing w:after="0" w:line="240" w:lineRule="auto"/>
              <w:rPr>
                <w:rFonts w:ascii="Arial" w:hAnsi="Arial" w:cs="Arial"/>
              </w:rPr>
            </w:pPr>
            <w:r w:rsidRPr="009A363B">
              <w:rPr>
                <w:rFonts w:ascii="Arial" w:hAnsi="Arial" w:cs="Arial"/>
              </w:rPr>
              <w:t>Советник генерального конструктора</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3</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rPr>
                <w:rFonts w:ascii="Arial" w:hAnsi="Arial" w:cs="Arial"/>
              </w:rPr>
            </w:pPr>
            <w:r w:rsidRPr="009A363B">
              <w:rPr>
                <w:rFonts w:ascii="Arial" w:hAnsi="Arial" w:cs="Arial"/>
              </w:rPr>
              <w:t>Советник заместителя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3</w:t>
            </w:r>
          </w:p>
        </w:tc>
      </w:tr>
      <w:tr w:rsidR="00517D54" w:rsidRPr="0057675E" w:rsidTr="00D85767">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57675E"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rPr>
                <w:rFonts w:ascii="Arial" w:hAnsi="Arial" w:cs="Arial"/>
              </w:rPr>
            </w:pPr>
            <w:r w:rsidRPr="009A363B">
              <w:rPr>
                <w:rFonts w:ascii="Arial" w:hAnsi="Arial" w:cs="Arial"/>
              </w:rPr>
              <w:t>Советник заместителя председателя Совета директоров</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D85767">
            <w:pPr>
              <w:spacing w:after="0" w:line="240" w:lineRule="auto"/>
              <w:jc w:val="center"/>
              <w:rPr>
                <w:rFonts w:ascii="Arial" w:hAnsi="Arial" w:cs="Arial"/>
              </w:rPr>
            </w:pPr>
            <w:r w:rsidRPr="009A363B">
              <w:rPr>
                <w:rFonts w:ascii="Arial" w:hAnsi="Arial" w:cs="Arial"/>
              </w:rPr>
              <w:t>3</w:t>
            </w:r>
          </w:p>
        </w:tc>
      </w:tr>
      <w:tr w:rsidR="00517D5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rPr>
                <w:rFonts w:ascii="Arial" w:hAnsi="Arial" w:cs="Arial"/>
              </w:rPr>
            </w:pPr>
            <w:r w:rsidRPr="009A363B">
              <w:rPr>
                <w:rFonts w:ascii="Arial" w:hAnsi="Arial" w:cs="Arial"/>
              </w:rPr>
              <w:t>Ведущий юрист-эксперт направления по корпоративной работе</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3</w:t>
            </w:r>
          </w:p>
        </w:tc>
      </w:tr>
      <w:tr w:rsidR="00517D54"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17D54" w:rsidRPr="00CA1ECA" w:rsidRDefault="00517D5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rPr>
                <w:rFonts w:ascii="Arial" w:hAnsi="Arial" w:cs="Arial"/>
              </w:rPr>
            </w:pPr>
            <w:r w:rsidRPr="009A363B">
              <w:rPr>
                <w:rFonts w:ascii="Arial" w:hAnsi="Arial" w:cs="Arial"/>
              </w:rPr>
              <w:t>Главный внутренний аудитор</w:t>
            </w:r>
          </w:p>
        </w:tc>
        <w:tc>
          <w:tcPr>
            <w:tcW w:w="2410" w:type="dxa"/>
            <w:tcBorders>
              <w:top w:val="nil"/>
              <w:left w:val="nil"/>
              <w:bottom w:val="single" w:sz="4" w:space="0" w:color="auto"/>
              <w:right w:val="single" w:sz="4" w:space="0" w:color="auto"/>
            </w:tcBorders>
            <w:shd w:val="clear" w:color="auto" w:fill="auto"/>
            <w:vAlign w:val="center"/>
          </w:tcPr>
          <w:p w:rsidR="00517D54" w:rsidRPr="009A363B" w:rsidRDefault="00517D54" w:rsidP="001474CA">
            <w:pPr>
              <w:spacing w:after="0" w:line="240" w:lineRule="auto"/>
              <w:jc w:val="center"/>
              <w:rPr>
                <w:rFonts w:ascii="Arial" w:hAnsi="Arial" w:cs="Arial"/>
              </w:rPr>
            </w:pPr>
            <w:r w:rsidRPr="009A363B">
              <w:rPr>
                <w:rFonts w:ascii="Arial" w:hAnsi="Arial" w:cs="Arial"/>
              </w:rPr>
              <w:t>3</w:t>
            </w:r>
          </w:p>
        </w:tc>
      </w:tr>
      <w:tr w:rsidR="00F45B74"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FFC000"/>
            <w:vAlign w:val="center"/>
          </w:tcPr>
          <w:p w:rsidR="00F45B74" w:rsidRPr="009A363B" w:rsidRDefault="00F45B74" w:rsidP="001474CA">
            <w:pPr>
              <w:spacing w:after="0" w:line="240" w:lineRule="auto"/>
              <w:rPr>
                <w:rFonts w:ascii="Arial" w:hAnsi="Arial" w:cs="Arial"/>
              </w:rPr>
            </w:pPr>
            <w:r w:rsidRPr="00F45B74">
              <w:rPr>
                <w:rFonts w:ascii="Arial" w:hAnsi="Arial" w:cs="Arial"/>
              </w:rPr>
              <w:t xml:space="preserve">Главный юрист-эксперт – руководитель проектов по </w:t>
            </w:r>
            <w:r>
              <w:rPr>
                <w:rFonts w:ascii="Arial" w:hAnsi="Arial" w:cs="Arial"/>
              </w:rPr>
              <w:t>урегулированию правовых рисков</w:t>
            </w:r>
            <w:r>
              <w:rPr>
                <w:rFonts w:ascii="Arial" w:hAnsi="Arial" w:cs="Arial"/>
              </w:rPr>
              <w:tab/>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 xml:space="preserve">Главный юрист-эксперт - руководитель проектов по правовому обеспечению корпоративных отношений </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Главный юрист-эксперт - руководитель проектов по претензионно-исковой работе</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Главный юрист-эксперт - руководитель проектов по сопровождению договорной работы</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F45B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Главный юрист-эксперт - руководитель проектов по урегулированию конфликта интересов</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Главный юрист-эксперт направления по корпоративной работе</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Главный юрист-эксперт направления по судебной работе</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CA1ECA">
            <w:pPr>
              <w:spacing w:after="0" w:line="240" w:lineRule="auto"/>
              <w:rPr>
                <w:rFonts w:ascii="Arial" w:hAnsi="Arial" w:cs="Arial"/>
              </w:rPr>
            </w:pPr>
            <w:r w:rsidRPr="009A363B">
              <w:rPr>
                <w:rFonts w:ascii="Arial" w:hAnsi="Arial" w:cs="Arial"/>
              </w:rPr>
              <w:t>Директор проекта</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Pr>
                <w:rFonts w:ascii="Arial" w:hAnsi="Arial" w:cs="Arial"/>
              </w:rPr>
              <w:t>З</w:t>
            </w:r>
            <w:r w:rsidRPr="009A363B">
              <w:rPr>
                <w:rFonts w:ascii="Arial" w:hAnsi="Arial" w:cs="Arial"/>
              </w:rPr>
              <w:t>аместитель начальника инспекции по качеству</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Pr>
                <w:rFonts w:ascii="Arial" w:hAnsi="Arial" w:cs="Arial"/>
              </w:rPr>
              <w:t>3</w:t>
            </w:r>
          </w:p>
        </w:tc>
      </w:tr>
      <w:tr w:rsidR="00F45B74"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F45B74" w:rsidRPr="009A363B" w:rsidRDefault="00F45B74" w:rsidP="001474CA">
            <w:pPr>
              <w:spacing w:after="0" w:line="240" w:lineRule="auto"/>
              <w:rPr>
                <w:rFonts w:ascii="Arial" w:hAnsi="Arial" w:cs="Arial"/>
              </w:rPr>
            </w:pPr>
            <w:r w:rsidRPr="009A363B">
              <w:rPr>
                <w:rFonts w:ascii="Arial" w:hAnsi="Arial" w:cs="Arial"/>
              </w:rPr>
              <w:t>Заместитель начальника отдела по разработке аппаратуры средств ЗРС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F45B74" w:rsidRPr="009A363B" w:rsidRDefault="00F45B74" w:rsidP="001474CA">
            <w:pPr>
              <w:spacing w:after="0" w:line="240" w:lineRule="auto"/>
              <w:rPr>
                <w:rFonts w:ascii="Arial" w:hAnsi="Arial" w:cs="Arial"/>
              </w:rPr>
            </w:pPr>
            <w:r w:rsidRPr="009A363B">
              <w:rPr>
                <w:rFonts w:ascii="Arial" w:hAnsi="Arial" w:cs="Arial"/>
              </w:rPr>
              <w:t>Заместитель начальника отдела по разработке программно-алгоритмического обеспечения средств ЗРС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F45B74" w:rsidRPr="000B1374" w:rsidRDefault="00F45B74" w:rsidP="001474CA">
            <w:pPr>
              <w:spacing w:after="0" w:line="240" w:lineRule="auto"/>
              <w:rPr>
                <w:rFonts w:ascii="Arial" w:hAnsi="Arial" w:cs="Arial"/>
                <w:highlight w:val="yellow"/>
              </w:rPr>
            </w:pPr>
            <w:r w:rsidRPr="009A363B">
              <w:rPr>
                <w:rFonts w:ascii="Arial" w:hAnsi="Arial" w:cs="Arial"/>
              </w:rPr>
              <w:t>Заместитель начальника отдела по разработке средств ЗРС и ЗРС в целом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F45B74" w:rsidRPr="000B1374" w:rsidRDefault="00F45B74" w:rsidP="001474CA">
            <w:pPr>
              <w:spacing w:after="0" w:line="240" w:lineRule="auto"/>
              <w:jc w:val="center"/>
              <w:rPr>
                <w:rFonts w:ascii="Arial" w:hAnsi="Arial" w:cs="Arial"/>
                <w:highlight w:val="yellow"/>
              </w:rPr>
            </w:pPr>
            <w:r w:rsidRPr="009A363B">
              <w:rPr>
                <w:rFonts w:ascii="Arial" w:hAnsi="Arial" w:cs="Arial"/>
              </w:rPr>
              <w:t>3</w:t>
            </w:r>
          </w:p>
        </w:tc>
      </w:tr>
      <w:tr w:rsidR="00F45B74" w:rsidRPr="009A363B" w:rsidTr="00F45B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F45B74" w:rsidRPr="009A363B" w:rsidRDefault="00F45B74" w:rsidP="001474CA">
            <w:pPr>
              <w:spacing w:after="0" w:line="240" w:lineRule="auto"/>
              <w:rPr>
                <w:rFonts w:ascii="Arial" w:hAnsi="Arial" w:cs="Arial"/>
              </w:rPr>
            </w:pPr>
            <w:r w:rsidRPr="000B1374">
              <w:rPr>
                <w:rFonts w:ascii="Arial" w:hAnsi="Arial" w:cs="Arial"/>
                <w:highlight w:val="yellow"/>
              </w:rPr>
              <w:t xml:space="preserve">Заместитель начальника отдела – руководитель направления раздельного </w:t>
            </w:r>
            <w:proofErr w:type="spellStart"/>
            <w:r w:rsidRPr="000B1374">
              <w:rPr>
                <w:rFonts w:ascii="Arial" w:hAnsi="Arial" w:cs="Arial"/>
                <w:highlight w:val="yellow"/>
              </w:rPr>
              <w:t>учета</w:t>
            </w:r>
            <w:proofErr w:type="spellEnd"/>
            <w:r w:rsidRPr="000B1374">
              <w:rPr>
                <w:rFonts w:ascii="Arial" w:hAnsi="Arial" w:cs="Arial"/>
                <w:highlight w:val="yellow"/>
              </w:rPr>
              <w:t xml:space="preserve"> финан</w:t>
            </w:r>
            <w:r>
              <w:rPr>
                <w:rFonts w:ascii="Arial" w:hAnsi="Arial" w:cs="Arial"/>
                <w:highlight w:val="yellow"/>
              </w:rPr>
              <w:t>сово-хозяйственной деятельности</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0B1374">
              <w:rPr>
                <w:rFonts w:ascii="Arial" w:hAnsi="Arial" w:cs="Arial"/>
                <w:highlight w:val="yellow"/>
              </w:rPr>
              <w:t>3</w:t>
            </w:r>
          </w:p>
        </w:tc>
      </w:tr>
      <w:tr w:rsidR="00F45B74"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Заместитель начальника службы по консолидации финансовой отчетности по международным стандартам финансовой отчетности</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rPr>
                <w:rFonts w:ascii="Arial" w:hAnsi="Arial" w:cs="Arial"/>
              </w:rPr>
            </w:pPr>
            <w:r w:rsidRPr="009A363B">
              <w:rPr>
                <w:rFonts w:ascii="Arial" w:hAnsi="Arial" w:cs="Arial"/>
              </w:rPr>
              <w:t>Заместитель руководителя аппарата генерального конструктора</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F45B74"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45B74" w:rsidRPr="00CA1ECA" w:rsidRDefault="00F45B74"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45B74" w:rsidRPr="009A363B" w:rsidRDefault="00F45B74" w:rsidP="00CA1ECA">
            <w:pPr>
              <w:spacing w:after="0" w:line="240" w:lineRule="auto"/>
              <w:rPr>
                <w:rFonts w:ascii="Arial" w:hAnsi="Arial" w:cs="Arial"/>
              </w:rPr>
            </w:pPr>
            <w:r w:rsidRPr="009A363B">
              <w:rPr>
                <w:rFonts w:ascii="Arial" w:hAnsi="Arial" w:cs="Arial"/>
              </w:rPr>
              <w:t xml:space="preserve">Заместитель руководителя направления по корпоративной работе </w:t>
            </w:r>
          </w:p>
        </w:tc>
        <w:tc>
          <w:tcPr>
            <w:tcW w:w="2410" w:type="dxa"/>
            <w:tcBorders>
              <w:top w:val="nil"/>
              <w:left w:val="nil"/>
              <w:bottom w:val="single" w:sz="4" w:space="0" w:color="auto"/>
              <w:right w:val="single" w:sz="4" w:space="0" w:color="auto"/>
            </w:tcBorders>
            <w:shd w:val="clear" w:color="auto" w:fill="auto"/>
            <w:vAlign w:val="center"/>
          </w:tcPr>
          <w:p w:rsidR="00F45B74" w:rsidRPr="009A363B" w:rsidRDefault="00F45B74" w:rsidP="001474CA">
            <w:pPr>
              <w:spacing w:after="0" w:line="240" w:lineRule="auto"/>
              <w:jc w:val="center"/>
              <w:rPr>
                <w:rFonts w:ascii="Arial" w:hAnsi="Arial" w:cs="Arial"/>
              </w:rPr>
            </w:pPr>
            <w:r w:rsidRPr="009A363B">
              <w:rPr>
                <w:rFonts w:ascii="Arial" w:hAnsi="Arial" w:cs="Arial"/>
              </w:rPr>
              <w:t>3</w:t>
            </w:r>
          </w:p>
        </w:tc>
      </w:tr>
      <w:tr w:rsidR="00542CE8" w:rsidRPr="009A363B" w:rsidTr="00025EB1">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FFC000"/>
            <w:vAlign w:val="center"/>
          </w:tcPr>
          <w:p w:rsidR="00542CE8" w:rsidRPr="00025EB1" w:rsidRDefault="00025EB1" w:rsidP="001474CA">
            <w:pPr>
              <w:spacing w:after="0" w:line="240" w:lineRule="auto"/>
              <w:rPr>
                <w:rFonts w:ascii="Arial" w:hAnsi="Arial" w:cs="Arial"/>
              </w:rPr>
            </w:pPr>
            <w:r w:rsidRPr="00025EB1">
              <w:rPr>
                <w:rFonts w:ascii="Times New Roman" w:hAnsi="Times New Roman"/>
                <w:sz w:val="28"/>
                <w:szCs w:val="28"/>
              </w:rPr>
              <w:t>Заместитель руководителя направления по судебной работе</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025EB1" w:rsidP="001474CA">
            <w:pPr>
              <w:spacing w:after="0" w:line="240" w:lineRule="auto"/>
              <w:jc w:val="center"/>
              <w:rPr>
                <w:rFonts w:ascii="Arial" w:hAnsi="Arial" w:cs="Arial"/>
              </w:rPr>
            </w:pPr>
            <w:r>
              <w:rPr>
                <w:rFonts w:ascii="Arial" w:hAnsi="Arial" w:cs="Arial"/>
              </w:rPr>
              <w:t>3</w:t>
            </w:r>
          </w:p>
        </w:tc>
      </w:tr>
      <w:tr w:rsidR="00542CE8" w:rsidRPr="009A363B" w:rsidTr="00F3770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Начальник инспекции по качеству</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Начальник канцелярии</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Начальник лаборатории оптико-электронных систем (конструкторское бюро перспективных проектов)</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Начальник отдела</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45B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Начальник службы корпоративного секретаря Концерна</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Начальник службы корпоративных секретарей дочерних обществ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Начальник службы по консолидации финансовой отчетности по международным стандартам финансовой отчетности</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CA1ECA">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Помощник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45B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Помощник заместителя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Помощник заместителя председателя Совета директоров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Помощник председателя Совета директоров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7025BC" w:rsidRDefault="00542CE8" w:rsidP="001474CA">
            <w:pPr>
              <w:spacing w:after="0" w:line="240" w:lineRule="auto"/>
              <w:rPr>
                <w:rFonts w:ascii="Arial" w:hAnsi="Arial" w:cs="Arial"/>
                <w:highlight w:val="yellow"/>
              </w:rPr>
            </w:pPr>
            <w:r w:rsidRPr="009A363B">
              <w:rPr>
                <w:rFonts w:ascii="Arial" w:hAnsi="Arial" w:cs="Arial"/>
              </w:rPr>
              <w:t>Помощник руководителя аппарата генерального директора</w:t>
            </w:r>
          </w:p>
        </w:tc>
        <w:tc>
          <w:tcPr>
            <w:tcW w:w="2410" w:type="dxa"/>
            <w:tcBorders>
              <w:top w:val="nil"/>
              <w:left w:val="nil"/>
              <w:bottom w:val="single" w:sz="4" w:space="0" w:color="auto"/>
              <w:right w:val="single" w:sz="4" w:space="0" w:color="auto"/>
            </w:tcBorders>
            <w:shd w:val="clear" w:color="auto" w:fill="auto"/>
            <w:vAlign w:val="center"/>
          </w:tcPr>
          <w:p w:rsidR="00542CE8" w:rsidRPr="007025BC" w:rsidRDefault="00542CE8" w:rsidP="001474CA">
            <w:pPr>
              <w:spacing w:after="0" w:line="240" w:lineRule="auto"/>
              <w:jc w:val="center"/>
              <w:rPr>
                <w:rFonts w:ascii="Arial" w:hAnsi="Arial" w:cs="Arial"/>
                <w:highlight w:val="yellow"/>
              </w:rPr>
            </w:pPr>
            <w:r w:rsidRPr="009A363B">
              <w:rPr>
                <w:rFonts w:ascii="Arial" w:hAnsi="Arial" w:cs="Arial"/>
              </w:rPr>
              <w:t>3</w:t>
            </w:r>
          </w:p>
        </w:tc>
      </w:tr>
      <w:tr w:rsidR="00542CE8" w:rsidRPr="009A363B" w:rsidTr="00F45B7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2C05FB">
              <w:rPr>
                <w:rFonts w:ascii="Arial" w:hAnsi="Arial" w:cs="Arial"/>
              </w:rPr>
              <w:t>Руководитель направления</w:t>
            </w:r>
            <w:r w:rsidRPr="002C05FB">
              <w:rPr>
                <w:rStyle w:val="afe"/>
                <w:rFonts w:ascii="Times New Roman" w:eastAsia="Times New Roman" w:hAnsi="Times New Roman"/>
                <w:b/>
                <w:lang w:bidi="en-US"/>
              </w:rPr>
              <w:footnoteReference w:id="3"/>
            </w:r>
            <w:r w:rsidRPr="002C05FB">
              <w:rPr>
                <w:rStyle w:val="afe"/>
                <w:rFonts w:ascii="Times New Roman" w:eastAsia="Times New Roman" w:hAnsi="Times New Roman"/>
                <w:b/>
                <w:lang w:bidi="en-US"/>
              </w:rPr>
              <w:t xml:space="preserve"> </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2427A8" w:rsidRDefault="00542CE8" w:rsidP="001474CA">
            <w:pPr>
              <w:spacing w:after="0" w:line="240" w:lineRule="auto"/>
              <w:rPr>
                <w:rFonts w:ascii="Arial" w:hAnsi="Arial" w:cs="Arial"/>
                <w:highlight w:val="yellow"/>
              </w:rPr>
            </w:pPr>
            <w:r w:rsidRPr="007025BC">
              <w:rPr>
                <w:rFonts w:ascii="Arial" w:hAnsi="Arial" w:cs="Arial"/>
                <w:highlight w:val="yellow"/>
              </w:rPr>
              <w:t>Руководитель направления бюджетного планирования</w:t>
            </w:r>
          </w:p>
        </w:tc>
        <w:tc>
          <w:tcPr>
            <w:tcW w:w="2410" w:type="dxa"/>
            <w:tcBorders>
              <w:top w:val="nil"/>
              <w:left w:val="nil"/>
              <w:bottom w:val="single" w:sz="4" w:space="0" w:color="auto"/>
              <w:right w:val="single" w:sz="4" w:space="0" w:color="auto"/>
            </w:tcBorders>
            <w:shd w:val="clear" w:color="auto" w:fill="auto"/>
            <w:vAlign w:val="center"/>
          </w:tcPr>
          <w:p w:rsidR="00542CE8" w:rsidRPr="002427A8" w:rsidRDefault="00542CE8" w:rsidP="001474CA">
            <w:pPr>
              <w:spacing w:after="0" w:line="240" w:lineRule="auto"/>
              <w:jc w:val="center"/>
              <w:rPr>
                <w:rFonts w:ascii="Arial" w:hAnsi="Arial" w:cs="Arial"/>
                <w:highlight w:val="yellow"/>
              </w:rPr>
            </w:pPr>
            <w:r w:rsidRPr="007025BC">
              <w:rPr>
                <w:rFonts w:ascii="Arial" w:hAnsi="Arial" w:cs="Arial"/>
                <w:highlight w:val="yellow"/>
              </w:rPr>
              <w:t>3</w:t>
            </w:r>
          </w:p>
        </w:tc>
      </w:tr>
      <w:tr w:rsidR="00542CE8" w:rsidRPr="009A363B" w:rsidTr="00BA67CE">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консолидации финансовой отчетности службы по консолидации финансовой отчетности по международным стандартам финансовой отчетности</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2427A8">
              <w:rPr>
                <w:rFonts w:ascii="Arial" w:hAnsi="Arial" w:cs="Arial"/>
                <w:highlight w:val="yellow"/>
              </w:rPr>
              <w:t>Руководитель направления по контролю расходов бюджета Концерна</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2427A8">
              <w:rPr>
                <w:rFonts w:ascii="Arial" w:hAnsi="Arial" w:cs="Arial"/>
                <w:highlight w:val="yellow"/>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методологии службы по консолидации финансовой отчетности по международным стандартам финансовой отчетности</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обеспечению работ с кооперацией и сопровождению разработки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аппаратуры обработки сигналов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аппаратуры управления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ЗУР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 xml:space="preserve">Руководитель направления по разработке конструкторской документации на ЗРС (конструкторское бюро перспективных </w:t>
            </w:r>
            <w:r w:rsidRPr="009A363B">
              <w:rPr>
                <w:rFonts w:ascii="Arial" w:hAnsi="Arial" w:cs="Arial"/>
              </w:rPr>
              <w:lastRenderedPageBreak/>
              <w:t>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lastRenderedPageBreak/>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математических моделей ЗРС и ее составных частей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приемопередающей аппаратуры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программно-алгоритмического обеспечения первичной и вторичной обработки радиолокационной информации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BA67CE">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9A363B"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2427A8" w:rsidRDefault="00542CE8" w:rsidP="001474CA">
            <w:pPr>
              <w:spacing w:after="0" w:line="240" w:lineRule="auto"/>
              <w:rPr>
                <w:rFonts w:ascii="Arial" w:hAnsi="Arial" w:cs="Arial"/>
                <w:highlight w:val="yellow"/>
              </w:rPr>
            </w:pPr>
            <w:r w:rsidRPr="009A363B">
              <w:rPr>
                <w:rFonts w:ascii="Arial" w:hAnsi="Arial" w:cs="Arial"/>
              </w:rPr>
              <w:t>Руководитель направления по разработке программно-алгоритмического обеспечения управления и визуализации работы ЗРС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2427A8" w:rsidRDefault="00542CE8" w:rsidP="001474CA">
            <w:pPr>
              <w:spacing w:after="0" w:line="240" w:lineRule="auto"/>
              <w:jc w:val="center"/>
              <w:rPr>
                <w:rFonts w:ascii="Arial" w:hAnsi="Arial" w:cs="Arial"/>
                <w:highlight w:val="yellow"/>
              </w:rPr>
            </w:pPr>
            <w:r w:rsidRPr="009A363B">
              <w:rPr>
                <w:rFonts w:ascii="Arial" w:hAnsi="Arial" w:cs="Arial"/>
              </w:rPr>
              <w:t>3</w:t>
            </w:r>
          </w:p>
        </w:tc>
      </w:tr>
      <w:tr w:rsidR="00542CE8" w:rsidRPr="009A363B" w:rsidTr="00F45B74">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9A363B">
              <w:rPr>
                <w:rFonts w:ascii="Arial" w:hAnsi="Arial" w:cs="Arial"/>
              </w:rPr>
              <w:t>Руководитель направления по разработке радиолокационных станций (конструкторское бюро перспективных проектов)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542CE8" w:rsidRPr="009A363B" w:rsidTr="00F37700">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tcPr>
          <w:p w:rsidR="00542CE8" w:rsidRPr="009A363B" w:rsidRDefault="00542CE8" w:rsidP="001474CA">
            <w:pPr>
              <w:spacing w:after="0" w:line="240" w:lineRule="auto"/>
              <w:rPr>
                <w:rFonts w:ascii="Arial" w:hAnsi="Arial" w:cs="Arial"/>
              </w:rPr>
            </w:pPr>
            <w:r w:rsidRPr="002427A8">
              <w:rPr>
                <w:rFonts w:ascii="Arial" w:hAnsi="Arial" w:cs="Arial"/>
                <w:highlight w:val="yellow"/>
              </w:rPr>
              <w:t>Руководитель направления по управлению операционной эффективностью интегрированной структуры Концерна</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2427A8">
              <w:rPr>
                <w:rFonts w:ascii="Arial" w:hAnsi="Arial" w:cs="Arial"/>
                <w:highlight w:val="yellow"/>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7025BC" w:rsidRDefault="00542CE8" w:rsidP="001474CA">
            <w:pPr>
              <w:spacing w:after="0" w:line="240" w:lineRule="auto"/>
              <w:rPr>
                <w:rFonts w:ascii="Arial" w:hAnsi="Arial" w:cs="Arial"/>
                <w:highlight w:val="yellow"/>
              </w:rPr>
            </w:pPr>
            <w:r w:rsidRPr="009A363B">
              <w:rPr>
                <w:rFonts w:ascii="Arial" w:hAnsi="Arial" w:cs="Arial"/>
              </w:rPr>
              <w:t>Руководитель проектов по взаимодействию с государственными органами</w:t>
            </w:r>
          </w:p>
        </w:tc>
        <w:tc>
          <w:tcPr>
            <w:tcW w:w="2410" w:type="dxa"/>
            <w:tcBorders>
              <w:top w:val="nil"/>
              <w:left w:val="nil"/>
              <w:bottom w:val="single" w:sz="4" w:space="0" w:color="auto"/>
              <w:right w:val="single" w:sz="4" w:space="0" w:color="auto"/>
            </w:tcBorders>
            <w:shd w:val="clear" w:color="auto" w:fill="auto"/>
            <w:vAlign w:val="center"/>
          </w:tcPr>
          <w:p w:rsidR="00542CE8" w:rsidRPr="007025BC" w:rsidRDefault="00542CE8" w:rsidP="001474CA">
            <w:pPr>
              <w:spacing w:after="0" w:line="240" w:lineRule="auto"/>
              <w:jc w:val="center"/>
              <w:rPr>
                <w:rFonts w:ascii="Arial" w:hAnsi="Arial" w:cs="Arial"/>
                <w:highlight w:val="yellow"/>
              </w:rPr>
            </w:pPr>
            <w:r w:rsidRPr="009A363B">
              <w:rPr>
                <w:rFonts w:ascii="Arial" w:hAnsi="Arial" w:cs="Arial"/>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7025BC" w:rsidRDefault="00542CE8" w:rsidP="001474CA">
            <w:pPr>
              <w:spacing w:after="0" w:line="240" w:lineRule="auto"/>
              <w:rPr>
                <w:rFonts w:ascii="Arial" w:hAnsi="Arial" w:cs="Arial"/>
                <w:highlight w:val="yellow"/>
              </w:rPr>
            </w:pPr>
            <w:r w:rsidRPr="009A363B">
              <w:rPr>
                <w:rFonts w:ascii="Arial" w:hAnsi="Arial" w:cs="Arial"/>
              </w:rPr>
              <w:t xml:space="preserve">Руководитель проектов по корпоративным вопросам Концерна и </w:t>
            </w:r>
            <w:proofErr w:type="gramStart"/>
            <w:r w:rsidRPr="009A363B">
              <w:rPr>
                <w:rFonts w:ascii="Arial" w:hAnsi="Arial" w:cs="Arial"/>
              </w:rPr>
              <w:t>ДО</w:t>
            </w:r>
            <w:proofErr w:type="gramEnd"/>
          </w:p>
        </w:tc>
        <w:tc>
          <w:tcPr>
            <w:tcW w:w="2410" w:type="dxa"/>
            <w:tcBorders>
              <w:top w:val="nil"/>
              <w:left w:val="nil"/>
              <w:bottom w:val="single" w:sz="4" w:space="0" w:color="auto"/>
              <w:right w:val="single" w:sz="4" w:space="0" w:color="auto"/>
            </w:tcBorders>
            <w:shd w:val="clear" w:color="auto" w:fill="auto"/>
            <w:vAlign w:val="center"/>
          </w:tcPr>
          <w:p w:rsidR="00542CE8" w:rsidRPr="007025BC" w:rsidRDefault="00542CE8" w:rsidP="001474CA">
            <w:pPr>
              <w:spacing w:after="0" w:line="240" w:lineRule="auto"/>
              <w:jc w:val="center"/>
              <w:rPr>
                <w:rFonts w:ascii="Arial" w:hAnsi="Arial" w:cs="Arial"/>
                <w:highlight w:val="yellow"/>
              </w:rPr>
            </w:pPr>
            <w:r w:rsidRPr="009A363B">
              <w:rPr>
                <w:rFonts w:ascii="Arial" w:hAnsi="Arial" w:cs="Arial"/>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7025BC">
              <w:rPr>
                <w:rFonts w:ascii="Arial" w:hAnsi="Arial" w:cs="Arial"/>
                <w:highlight w:val="yellow"/>
              </w:rPr>
              <w:t>Руководитель проектов по корпоративным отношениям дочерних обществ</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7025BC">
              <w:rPr>
                <w:rFonts w:ascii="Arial" w:hAnsi="Arial" w:cs="Arial"/>
                <w:highlight w:val="yellow"/>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7025BC">
              <w:rPr>
                <w:rFonts w:ascii="Arial" w:hAnsi="Arial" w:cs="Arial"/>
                <w:highlight w:val="yellow"/>
              </w:rPr>
              <w:t>Руководитель проектов по организации закупок сложных технических изделий</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7025BC">
              <w:rPr>
                <w:rFonts w:ascii="Arial" w:hAnsi="Arial" w:cs="Arial"/>
                <w:highlight w:val="yellow"/>
              </w:rPr>
              <w:t>3</w:t>
            </w:r>
          </w:p>
        </w:tc>
      </w:tr>
      <w:tr w:rsidR="00542CE8"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542CE8" w:rsidRPr="00CA1ECA" w:rsidRDefault="00542CE8"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rPr>
                <w:rFonts w:ascii="Arial" w:hAnsi="Arial" w:cs="Arial"/>
              </w:rPr>
            </w:pPr>
            <w:r w:rsidRPr="009A363B">
              <w:rPr>
                <w:rFonts w:ascii="Arial" w:hAnsi="Arial" w:cs="Arial"/>
              </w:rPr>
              <w:t>Руководитель проектов по правовому обеспечению распоряжения правами на РНТД</w:t>
            </w:r>
          </w:p>
        </w:tc>
        <w:tc>
          <w:tcPr>
            <w:tcW w:w="2410" w:type="dxa"/>
            <w:tcBorders>
              <w:top w:val="nil"/>
              <w:left w:val="nil"/>
              <w:bottom w:val="single" w:sz="4" w:space="0" w:color="auto"/>
              <w:right w:val="single" w:sz="4" w:space="0" w:color="auto"/>
            </w:tcBorders>
            <w:shd w:val="clear" w:color="auto" w:fill="auto"/>
            <w:vAlign w:val="center"/>
          </w:tcPr>
          <w:p w:rsidR="00542CE8" w:rsidRPr="009A363B" w:rsidRDefault="00542CE8" w:rsidP="001474CA">
            <w:pPr>
              <w:spacing w:after="0" w:line="240" w:lineRule="auto"/>
              <w:jc w:val="center"/>
              <w:rPr>
                <w:rFonts w:ascii="Arial" w:hAnsi="Arial" w:cs="Arial"/>
              </w:rPr>
            </w:pPr>
            <w:r w:rsidRPr="009A363B">
              <w:rPr>
                <w:rFonts w:ascii="Arial" w:hAnsi="Arial" w:cs="Arial"/>
              </w:rPr>
              <w:t>3</w:t>
            </w:r>
          </w:p>
        </w:tc>
      </w:tr>
      <w:tr w:rsidR="00F806A1" w:rsidRPr="009A363B" w:rsidTr="00F806A1">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806A1" w:rsidRPr="00CA1ECA" w:rsidRDefault="00F806A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FFC000"/>
            <w:vAlign w:val="center"/>
          </w:tcPr>
          <w:p w:rsidR="00F806A1" w:rsidRPr="00F806A1" w:rsidRDefault="00F806A1" w:rsidP="001474CA">
            <w:pPr>
              <w:spacing w:after="0" w:line="240" w:lineRule="auto"/>
              <w:rPr>
                <w:rFonts w:ascii="Arial" w:hAnsi="Arial" w:cs="Arial"/>
              </w:rPr>
            </w:pPr>
            <w:r w:rsidRPr="00F806A1">
              <w:rPr>
                <w:rFonts w:ascii="Arial" w:hAnsi="Arial" w:cs="Arial"/>
              </w:rPr>
              <w:t>Руководитель проектов по работе с государственными органами</w:t>
            </w:r>
          </w:p>
        </w:tc>
        <w:tc>
          <w:tcPr>
            <w:tcW w:w="2410" w:type="dxa"/>
            <w:tcBorders>
              <w:top w:val="nil"/>
              <w:left w:val="nil"/>
              <w:bottom w:val="single" w:sz="4" w:space="0" w:color="auto"/>
              <w:right w:val="single" w:sz="4" w:space="0" w:color="auto"/>
            </w:tcBorders>
            <w:shd w:val="clear" w:color="auto" w:fill="auto"/>
            <w:vAlign w:val="center"/>
          </w:tcPr>
          <w:p w:rsidR="00F806A1" w:rsidRPr="009A363B" w:rsidRDefault="00F806A1" w:rsidP="001474CA">
            <w:pPr>
              <w:spacing w:after="0" w:line="240" w:lineRule="auto"/>
              <w:jc w:val="center"/>
              <w:rPr>
                <w:rFonts w:ascii="Arial" w:hAnsi="Arial" w:cs="Arial"/>
              </w:rPr>
            </w:pPr>
            <w:r w:rsidRPr="009A363B">
              <w:rPr>
                <w:rFonts w:ascii="Arial" w:hAnsi="Arial" w:cs="Arial"/>
              </w:rPr>
              <w:t>3</w:t>
            </w:r>
          </w:p>
        </w:tc>
      </w:tr>
      <w:tr w:rsidR="00F806A1" w:rsidRPr="009A363B" w:rsidTr="00CA1ECA">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806A1" w:rsidRPr="00CA1ECA" w:rsidRDefault="00F806A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auto"/>
            <w:vAlign w:val="center"/>
          </w:tcPr>
          <w:p w:rsidR="00F806A1" w:rsidRPr="009A363B" w:rsidRDefault="00F806A1" w:rsidP="00EC37E7">
            <w:pPr>
              <w:spacing w:after="0" w:line="240" w:lineRule="auto"/>
              <w:rPr>
                <w:rFonts w:ascii="Arial" w:hAnsi="Arial" w:cs="Arial"/>
              </w:rPr>
            </w:pPr>
            <w:r w:rsidRPr="009A363B">
              <w:rPr>
                <w:rFonts w:ascii="Arial" w:hAnsi="Arial" w:cs="Arial"/>
              </w:rPr>
              <w:t>Руководитель проектов по сопровождению договоров ЕС ОрВД и ГЛОНАСС</w:t>
            </w:r>
          </w:p>
        </w:tc>
        <w:tc>
          <w:tcPr>
            <w:tcW w:w="2410" w:type="dxa"/>
            <w:tcBorders>
              <w:top w:val="nil"/>
              <w:left w:val="nil"/>
              <w:bottom w:val="single" w:sz="4" w:space="0" w:color="auto"/>
              <w:right w:val="single" w:sz="4" w:space="0" w:color="auto"/>
            </w:tcBorders>
            <w:shd w:val="clear" w:color="auto" w:fill="auto"/>
            <w:vAlign w:val="center"/>
          </w:tcPr>
          <w:p w:rsidR="00F806A1" w:rsidRDefault="00F806A1" w:rsidP="00EC37E7">
            <w:pPr>
              <w:spacing w:after="0" w:line="240" w:lineRule="auto"/>
              <w:jc w:val="center"/>
              <w:rPr>
                <w:rFonts w:ascii="Arial" w:hAnsi="Arial" w:cs="Arial"/>
              </w:rPr>
            </w:pPr>
            <w:r>
              <w:rPr>
                <w:rFonts w:ascii="Arial" w:hAnsi="Arial" w:cs="Arial"/>
              </w:rPr>
              <w:t>3</w:t>
            </w:r>
          </w:p>
        </w:tc>
      </w:tr>
      <w:tr w:rsidR="00F806A1" w:rsidRPr="009A363B" w:rsidTr="004A4619">
        <w:trPr>
          <w:trHeight w:val="300"/>
        </w:trPr>
        <w:tc>
          <w:tcPr>
            <w:tcW w:w="709" w:type="dxa"/>
            <w:tcBorders>
              <w:top w:val="nil"/>
              <w:left w:val="single" w:sz="4" w:space="0" w:color="auto"/>
              <w:bottom w:val="single" w:sz="4" w:space="0" w:color="auto"/>
              <w:right w:val="single" w:sz="4" w:space="0" w:color="auto"/>
            </w:tcBorders>
            <w:shd w:val="clear" w:color="auto" w:fill="auto"/>
            <w:vAlign w:val="center"/>
          </w:tcPr>
          <w:p w:rsidR="00F806A1" w:rsidRPr="00CA1ECA" w:rsidRDefault="00F806A1" w:rsidP="00FB3698">
            <w:pPr>
              <w:pStyle w:val="ac"/>
              <w:numPr>
                <w:ilvl w:val="0"/>
                <w:numId w:val="30"/>
              </w:numPr>
              <w:spacing w:after="0" w:line="240" w:lineRule="auto"/>
              <w:ind w:left="318" w:hanging="142"/>
              <w:rPr>
                <w:rFonts w:ascii="Arial" w:hAnsi="Arial" w:cs="Arial"/>
              </w:rPr>
            </w:pPr>
          </w:p>
        </w:tc>
        <w:tc>
          <w:tcPr>
            <w:tcW w:w="6804" w:type="dxa"/>
            <w:tcBorders>
              <w:top w:val="nil"/>
              <w:left w:val="nil"/>
              <w:bottom w:val="single" w:sz="4" w:space="0" w:color="auto"/>
              <w:right w:val="single" w:sz="4" w:space="0" w:color="auto"/>
            </w:tcBorders>
            <w:shd w:val="clear" w:color="auto" w:fill="FFC000"/>
            <w:vAlign w:val="center"/>
          </w:tcPr>
          <w:p w:rsidR="00F806A1" w:rsidRPr="009A363B" w:rsidRDefault="00F806A1" w:rsidP="001474CA">
            <w:pPr>
              <w:spacing w:after="0" w:line="240" w:lineRule="auto"/>
              <w:rPr>
                <w:rFonts w:ascii="Arial" w:hAnsi="Arial" w:cs="Arial"/>
              </w:rPr>
            </w:pPr>
            <w:r w:rsidRPr="00F806A1">
              <w:rPr>
                <w:rFonts w:ascii="Arial" w:hAnsi="Arial" w:cs="Arial"/>
              </w:rPr>
              <w:t>Руководитель проектов по  урегулированию правовых рисков деятельности дочерних обществ</w:t>
            </w:r>
          </w:p>
        </w:tc>
        <w:tc>
          <w:tcPr>
            <w:tcW w:w="2410" w:type="dxa"/>
            <w:tcBorders>
              <w:top w:val="nil"/>
              <w:left w:val="nil"/>
              <w:bottom w:val="single" w:sz="4" w:space="0" w:color="auto"/>
              <w:right w:val="single" w:sz="4" w:space="0" w:color="auto"/>
            </w:tcBorders>
            <w:shd w:val="clear" w:color="auto" w:fill="auto"/>
            <w:vAlign w:val="center"/>
          </w:tcPr>
          <w:p w:rsidR="00F806A1" w:rsidRDefault="004A4619" w:rsidP="001474CA">
            <w:pPr>
              <w:spacing w:after="0" w:line="240" w:lineRule="auto"/>
              <w:jc w:val="center"/>
              <w:rPr>
                <w:rFonts w:ascii="Arial" w:hAnsi="Arial" w:cs="Arial"/>
              </w:rPr>
            </w:pPr>
            <w:r>
              <w:rPr>
                <w:rFonts w:ascii="Arial" w:hAnsi="Arial" w:cs="Arial"/>
              </w:rPr>
              <w:t>3</w:t>
            </w:r>
          </w:p>
        </w:tc>
      </w:tr>
    </w:tbl>
    <w:p w:rsidR="00757CF0" w:rsidRDefault="00757CF0" w:rsidP="00355F21">
      <w:pPr>
        <w:tabs>
          <w:tab w:val="left" w:pos="1134"/>
        </w:tabs>
        <w:jc w:val="both"/>
        <w:rPr>
          <w:rFonts w:ascii="Arial" w:hAnsi="Arial" w:cs="Arial"/>
          <w:lang w:eastAsia="ru-RU"/>
        </w:rPr>
      </w:pPr>
    </w:p>
    <w:p w:rsidR="00757CF0" w:rsidRDefault="00757CF0">
      <w:pPr>
        <w:spacing w:after="0" w:line="240" w:lineRule="auto"/>
        <w:rPr>
          <w:rFonts w:ascii="Arial" w:hAnsi="Arial" w:cs="Arial"/>
          <w:lang w:eastAsia="ru-RU"/>
        </w:rPr>
      </w:pPr>
      <w:r>
        <w:rPr>
          <w:rFonts w:ascii="Arial" w:hAnsi="Arial" w:cs="Arial"/>
          <w:lang w:eastAsia="ru-RU"/>
        </w:rPr>
        <w:br w:type="page"/>
      </w:r>
    </w:p>
    <w:p w:rsidR="007C6178" w:rsidRPr="002E622F" w:rsidRDefault="007C6178" w:rsidP="003E4C53">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sectPr w:rsidR="007C6178" w:rsidRPr="002E622F" w:rsidSect="00841649">
          <w:headerReference w:type="first" r:id="rId19"/>
          <w:footerReference w:type="first" r:id="rId20"/>
          <w:pgSz w:w="11906" w:h="16838"/>
          <w:pgMar w:top="567" w:right="991" w:bottom="567" w:left="1134" w:header="709" w:footer="709" w:gutter="0"/>
          <w:pgNumType w:start="1"/>
          <w:cols w:space="708"/>
          <w:titlePg/>
          <w:docGrid w:linePitch="360"/>
        </w:sectPr>
      </w:pPr>
    </w:p>
    <w:p w:rsidR="00255C46" w:rsidRPr="008A0499" w:rsidRDefault="00255C46" w:rsidP="004A4583">
      <w:pPr>
        <w:pStyle w:val="1"/>
        <w:numPr>
          <w:ilvl w:val="0"/>
          <w:numId w:val="0"/>
        </w:numPr>
        <w:ind w:left="928" w:hanging="928"/>
        <w:jc w:val="center"/>
      </w:pPr>
      <w:bookmarkStart w:id="60" w:name="_Toc19013382"/>
      <w:bookmarkStart w:id="61" w:name="_Toc29992451"/>
      <w:r w:rsidRPr="008A0499">
        <w:lastRenderedPageBreak/>
        <w:t>Библиография</w:t>
      </w:r>
      <w:bookmarkEnd w:id="60"/>
      <w:bookmarkEnd w:id="61"/>
    </w:p>
    <w:tbl>
      <w:tblPr>
        <w:tblW w:w="9781" w:type="dxa"/>
        <w:tblInd w:w="108" w:type="dxa"/>
        <w:tblLook w:val="04A0" w:firstRow="1" w:lastRow="0" w:firstColumn="1" w:lastColumn="0" w:noHBand="0" w:noVBand="1"/>
      </w:tblPr>
      <w:tblGrid>
        <w:gridCol w:w="4820"/>
        <w:gridCol w:w="4961"/>
      </w:tblGrid>
      <w:tr w:rsidR="00426BC8" w:rsidRPr="002E622F" w:rsidTr="00FE1F8F">
        <w:tc>
          <w:tcPr>
            <w:tcW w:w="4820" w:type="dxa"/>
            <w:shd w:val="clear" w:color="auto" w:fill="auto"/>
          </w:tcPr>
          <w:p w:rsidR="00426BC8" w:rsidRPr="002E622F" w:rsidRDefault="007914A1" w:rsidP="00757CF0">
            <w:pPr>
              <w:shd w:val="clear" w:color="auto" w:fill="FFFFFF"/>
              <w:tabs>
                <w:tab w:val="left" w:pos="459"/>
              </w:tabs>
              <w:spacing w:after="0" w:line="240" w:lineRule="auto"/>
              <w:ind w:left="34" w:right="-108"/>
              <w:rPr>
                <w:rFonts w:ascii="Arial" w:eastAsia="Times New Roman" w:hAnsi="Arial" w:cs="Arial"/>
                <w:b/>
                <w:sz w:val="28"/>
                <w:szCs w:val="24"/>
                <w:lang w:eastAsia="ru-RU"/>
              </w:rPr>
            </w:pPr>
            <w:r w:rsidRPr="002E622F">
              <w:rPr>
                <w:rStyle w:val="12"/>
                <w:color w:val="000000"/>
                <w:sz w:val="24"/>
                <w:szCs w:val="24"/>
              </w:rPr>
              <w:t>[1]</w:t>
            </w:r>
            <w:r w:rsidR="00757CF0">
              <w:rPr>
                <w:rStyle w:val="12"/>
                <w:color w:val="000000"/>
                <w:sz w:val="24"/>
                <w:szCs w:val="24"/>
              </w:rPr>
              <w:t xml:space="preserve"> </w:t>
            </w:r>
            <w:r w:rsidR="00757CF0" w:rsidRPr="00757CF0">
              <w:rPr>
                <w:rStyle w:val="12"/>
                <w:color w:val="000000"/>
                <w:sz w:val="24"/>
                <w:szCs w:val="24"/>
              </w:rPr>
              <w:t>Трудовой кодекс Российской Федерации» от 30.12.2001 № 197–ФЗ</w:t>
            </w:r>
          </w:p>
        </w:tc>
        <w:tc>
          <w:tcPr>
            <w:tcW w:w="4961" w:type="dxa"/>
            <w:shd w:val="clear" w:color="auto" w:fill="auto"/>
          </w:tcPr>
          <w:p w:rsidR="00426BC8" w:rsidRPr="002E622F" w:rsidRDefault="00426BC8" w:rsidP="007A72B0">
            <w:pPr>
              <w:shd w:val="clear" w:color="auto" w:fill="FFFFFF"/>
              <w:spacing w:after="0" w:line="240" w:lineRule="auto"/>
              <w:ind w:left="142"/>
              <w:jc w:val="both"/>
              <w:rPr>
                <w:rFonts w:ascii="Arial" w:eastAsia="Times New Roman" w:hAnsi="Arial" w:cs="Arial"/>
                <w:b/>
                <w:sz w:val="28"/>
                <w:szCs w:val="24"/>
                <w:lang w:eastAsia="ru-RU"/>
              </w:rPr>
            </w:pPr>
          </w:p>
        </w:tc>
      </w:tr>
      <w:tr w:rsidR="007A72B0" w:rsidRPr="002E622F" w:rsidTr="00FE1F8F">
        <w:tc>
          <w:tcPr>
            <w:tcW w:w="4820" w:type="dxa"/>
            <w:shd w:val="clear" w:color="auto" w:fill="auto"/>
          </w:tcPr>
          <w:p w:rsidR="00757CF0" w:rsidRPr="002E622F" w:rsidRDefault="007A72B0" w:rsidP="00757CF0">
            <w:pPr>
              <w:shd w:val="clear" w:color="auto" w:fill="FFFFFF"/>
              <w:spacing w:after="0" w:line="240" w:lineRule="auto"/>
              <w:ind w:left="34" w:right="-108"/>
              <w:jc w:val="both"/>
              <w:rPr>
                <w:rStyle w:val="12"/>
                <w:color w:val="000000"/>
                <w:sz w:val="24"/>
                <w:szCs w:val="24"/>
              </w:rPr>
            </w:pPr>
            <w:r w:rsidRPr="00C553C6">
              <w:rPr>
                <w:rStyle w:val="12"/>
                <w:color w:val="000000"/>
                <w:sz w:val="24"/>
                <w:szCs w:val="24"/>
              </w:rPr>
              <w:t xml:space="preserve">[2] </w:t>
            </w:r>
            <w:r w:rsidR="00757CF0" w:rsidRPr="002E622F">
              <w:rPr>
                <w:rStyle w:val="12"/>
                <w:color w:val="000000"/>
                <w:sz w:val="24"/>
                <w:szCs w:val="24"/>
              </w:rPr>
              <w:t>Закон</w:t>
            </w:r>
            <w:r w:rsidR="00757CF0" w:rsidRPr="00EA79AC">
              <w:rPr>
                <w:rStyle w:val="12"/>
                <w:color w:val="000000"/>
                <w:sz w:val="24"/>
                <w:szCs w:val="24"/>
              </w:rPr>
              <w:t xml:space="preserve"> </w:t>
            </w:r>
            <w:r w:rsidR="00757CF0" w:rsidRPr="002E622F">
              <w:rPr>
                <w:rStyle w:val="12"/>
                <w:color w:val="000000"/>
                <w:sz w:val="24"/>
                <w:szCs w:val="24"/>
              </w:rPr>
              <w:t>Российской Федерации</w:t>
            </w:r>
          </w:p>
          <w:p w:rsidR="007A72B0" w:rsidRPr="00C553C6" w:rsidRDefault="00757CF0" w:rsidP="00757CF0">
            <w:pPr>
              <w:shd w:val="clear" w:color="auto" w:fill="FFFFFF"/>
              <w:spacing w:after="0" w:line="240" w:lineRule="auto"/>
              <w:ind w:left="34" w:right="-108"/>
              <w:jc w:val="both"/>
              <w:rPr>
                <w:rStyle w:val="12"/>
                <w:color w:val="000000"/>
                <w:sz w:val="24"/>
                <w:szCs w:val="24"/>
              </w:rPr>
            </w:pPr>
            <w:r>
              <w:rPr>
                <w:rStyle w:val="12"/>
                <w:color w:val="000000"/>
                <w:sz w:val="24"/>
                <w:szCs w:val="24"/>
              </w:rPr>
              <w:t>от 21 июля 19</w:t>
            </w:r>
            <w:r w:rsidRPr="002E622F">
              <w:rPr>
                <w:rStyle w:val="12"/>
                <w:color w:val="000000"/>
                <w:sz w:val="24"/>
                <w:szCs w:val="24"/>
              </w:rPr>
              <w:t>93</w:t>
            </w:r>
            <w:r>
              <w:rPr>
                <w:rStyle w:val="12"/>
                <w:color w:val="000000"/>
                <w:sz w:val="24"/>
                <w:szCs w:val="24"/>
              </w:rPr>
              <w:t xml:space="preserve"> г.</w:t>
            </w:r>
            <w:r w:rsidRPr="002E622F">
              <w:rPr>
                <w:rStyle w:val="12"/>
                <w:color w:val="000000"/>
                <w:sz w:val="24"/>
                <w:szCs w:val="24"/>
              </w:rPr>
              <w:t xml:space="preserve"> № 5485-1</w:t>
            </w:r>
          </w:p>
        </w:tc>
        <w:tc>
          <w:tcPr>
            <w:tcW w:w="4961" w:type="dxa"/>
            <w:shd w:val="clear" w:color="auto" w:fill="auto"/>
          </w:tcPr>
          <w:p w:rsidR="007A72B0" w:rsidRPr="000A6990" w:rsidRDefault="00757CF0" w:rsidP="007A72B0">
            <w:pPr>
              <w:shd w:val="clear" w:color="auto" w:fill="FFFFFF"/>
              <w:spacing w:after="0" w:line="240" w:lineRule="auto"/>
              <w:ind w:left="142"/>
              <w:jc w:val="both"/>
              <w:rPr>
                <w:rStyle w:val="12"/>
                <w:color w:val="000000"/>
                <w:sz w:val="24"/>
                <w:szCs w:val="24"/>
                <w:highlight w:val="red"/>
              </w:rPr>
            </w:pPr>
            <w:r w:rsidRPr="002E622F">
              <w:rPr>
                <w:rStyle w:val="12"/>
                <w:color w:val="000000"/>
                <w:sz w:val="24"/>
                <w:szCs w:val="24"/>
              </w:rPr>
              <w:t>О государственной тайне</w:t>
            </w:r>
          </w:p>
        </w:tc>
      </w:tr>
    </w:tbl>
    <w:p w:rsidR="00DB33A5" w:rsidRDefault="00DB33A5"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Default="00853E20" w:rsidP="00665A01">
      <w:pPr>
        <w:tabs>
          <w:tab w:val="left" w:pos="6804"/>
        </w:tabs>
        <w:suppressAutoHyphens/>
        <w:spacing w:after="0" w:line="240" w:lineRule="auto"/>
        <w:ind w:left="284" w:right="91"/>
        <w:rPr>
          <w:rFonts w:ascii="Arial" w:hAnsi="Arial" w:cs="Arial"/>
          <w:sz w:val="24"/>
          <w:szCs w:val="28"/>
        </w:rPr>
      </w:pPr>
    </w:p>
    <w:p w:rsidR="00853E20" w:rsidRPr="00853E20" w:rsidRDefault="00853E20" w:rsidP="00853E20">
      <w:pPr>
        <w:tabs>
          <w:tab w:val="center" w:pos="4677"/>
          <w:tab w:val="right" w:pos="9355"/>
        </w:tabs>
        <w:spacing w:after="0" w:line="240" w:lineRule="auto"/>
        <w:jc w:val="center"/>
        <w:rPr>
          <w:rFonts w:ascii="Arial" w:hAnsi="Arial" w:cs="Arial"/>
          <w:b/>
          <w:color w:val="FF0000"/>
          <w:sz w:val="24"/>
          <w:szCs w:val="26"/>
        </w:rPr>
      </w:pPr>
      <w:r w:rsidRPr="00853E20">
        <w:rPr>
          <w:rFonts w:ascii="Arial" w:hAnsi="Arial" w:cs="Arial"/>
          <w:b/>
          <w:color w:val="FF0000"/>
          <w:sz w:val="24"/>
          <w:szCs w:val="26"/>
        </w:rPr>
        <w:t xml:space="preserve">Лист согласования </w:t>
      </w:r>
    </w:p>
    <w:p w:rsidR="00853E20" w:rsidRPr="00853E20" w:rsidRDefault="00853E20" w:rsidP="00853E20">
      <w:pPr>
        <w:tabs>
          <w:tab w:val="center" w:pos="4677"/>
          <w:tab w:val="right" w:pos="9355"/>
        </w:tabs>
        <w:spacing w:after="0" w:line="240" w:lineRule="auto"/>
        <w:jc w:val="center"/>
        <w:rPr>
          <w:rFonts w:ascii="Arial" w:hAnsi="Arial" w:cs="Arial"/>
          <w:b/>
          <w:color w:val="FF0000"/>
          <w:sz w:val="24"/>
          <w:szCs w:val="26"/>
        </w:rPr>
      </w:pPr>
      <w:r w:rsidRPr="00853E20">
        <w:rPr>
          <w:rFonts w:ascii="Arial" w:hAnsi="Arial" w:cs="Arial"/>
          <w:b/>
          <w:color w:val="FF0000"/>
          <w:sz w:val="24"/>
          <w:szCs w:val="26"/>
        </w:rPr>
        <w:t xml:space="preserve">проекта внутреннего нормативного документа Концерна </w:t>
      </w:r>
    </w:p>
    <w:p w:rsidR="00853E20" w:rsidRPr="00853E20" w:rsidRDefault="00853E20" w:rsidP="00853E20">
      <w:pPr>
        <w:tabs>
          <w:tab w:val="left" w:pos="1276"/>
          <w:tab w:val="left" w:pos="1418"/>
          <w:tab w:val="center" w:pos="4677"/>
          <w:tab w:val="right" w:pos="9355"/>
        </w:tabs>
        <w:spacing w:after="0" w:line="240" w:lineRule="auto"/>
        <w:jc w:val="center"/>
        <w:rPr>
          <w:rFonts w:ascii="Arial" w:hAnsi="Arial" w:cs="Arial"/>
          <w:b/>
          <w:color w:val="FF0000"/>
          <w:sz w:val="20"/>
          <w:szCs w:val="26"/>
        </w:rPr>
      </w:pPr>
    </w:p>
    <w:tbl>
      <w:tblPr>
        <w:tblW w:w="10065" w:type="dxa"/>
        <w:tblInd w:w="-34" w:type="dxa"/>
        <w:tblLook w:val="04A0" w:firstRow="1" w:lastRow="0" w:firstColumn="1" w:lastColumn="0" w:noHBand="0" w:noVBand="1"/>
      </w:tblPr>
      <w:tblGrid>
        <w:gridCol w:w="3970"/>
        <w:gridCol w:w="283"/>
        <w:gridCol w:w="5812"/>
      </w:tblGrid>
      <w:tr w:rsidR="00384261"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853E20">
              <w:rPr>
                <w:rFonts w:ascii="Arial" w:hAnsi="Arial" w:cs="Arial"/>
                <w:b/>
                <w:color w:val="FF0000"/>
                <w:sz w:val="24"/>
                <w:szCs w:val="24"/>
              </w:rPr>
              <w:t>Обозначение ВНД Концерна:</w:t>
            </w: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bottom w:val="single" w:sz="4" w:space="0" w:color="auto"/>
            </w:tcBorders>
            <w:shd w:val="clear" w:color="auto" w:fill="auto"/>
            <w:vAlign w:val="bottom"/>
          </w:tcPr>
          <w:p w:rsidR="00853E20" w:rsidRPr="00853E20" w:rsidRDefault="00235667"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384261">
              <w:rPr>
                <w:rFonts w:ascii="Arial" w:eastAsia="Times New Roman" w:hAnsi="Arial" w:cs="Arial"/>
                <w:color w:val="FF0000"/>
                <w:sz w:val="28"/>
                <w:szCs w:val="28"/>
                <w:lang w:eastAsia="ru-RU"/>
              </w:rPr>
              <w:t>СТО ИПВР 04.1–</w:t>
            </w:r>
            <w:r w:rsidRPr="00384261">
              <w:rPr>
                <w:rFonts w:ascii="Arial" w:eastAsia="Times New Roman" w:hAnsi="Arial" w:cs="Arial"/>
                <w:color w:val="FF0000"/>
                <w:sz w:val="28"/>
                <w:szCs w:val="28"/>
                <w:highlight w:val="yellow"/>
                <w:lang w:eastAsia="ru-RU"/>
              </w:rPr>
              <w:t>036</w:t>
            </w:r>
            <w:r w:rsidRPr="00384261">
              <w:rPr>
                <w:rFonts w:ascii="Arial" w:eastAsia="Times New Roman" w:hAnsi="Arial" w:cs="Arial"/>
                <w:color w:val="FF0000"/>
                <w:sz w:val="28"/>
                <w:szCs w:val="28"/>
                <w:lang w:eastAsia="ru-RU"/>
              </w:rPr>
              <w:t>–2020</w:t>
            </w:r>
          </w:p>
        </w:tc>
      </w:tr>
      <w:tr w:rsidR="00384261"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top w:val="single" w:sz="4" w:space="0" w:color="auto"/>
            </w:tcBorders>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r>
      <w:tr w:rsidR="00384261"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r w:rsidRPr="00853E20">
              <w:rPr>
                <w:rFonts w:ascii="Arial" w:hAnsi="Arial" w:cs="Arial"/>
                <w:b/>
                <w:color w:val="FF0000"/>
                <w:sz w:val="24"/>
                <w:szCs w:val="24"/>
              </w:rPr>
              <w:t>Наименование ВНД Концерна:</w:t>
            </w: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bottom w:val="single" w:sz="4" w:space="0" w:color="auto"/>
            </w:tcBorders>
            <w:shd w:val="clear" w:color="auto" w:fill="auto"/>
            <w:vAlign w:val="bottom"/>
          </w:tcPr>
          <w:p w:rsidR="00235667" w:rsidRPr="00384261" w:rsidRDefault="00235667" w:rsidP="00235667">
            <w:pPr>
              <w:overflowPunct w:val="0"/>
              <w:autoSpaceDE w:val="0"/>
              <w:autoSpaceDN w:val="0"/>
              <w:adjustRightInd w:val="0"/>
              <w:spacing w:after="0" w:line="240" w:lineRule="auto"/>
              <w:jc w:val="center"/>
              <w:textAlignment w:val="baseline"/>
              <w:rPr>
                <w:rFonts w:ascii="Arial" w:hAnsi="Arial" w:cs="Arial"/>
                <w:bCs/>
                <w:color w:val="FF0000"/>
                <w:sz w:val="24"/>
                <w:szCs w:val="24"/>
              </w:rPr>
            </w:pPr>
            <w:r w:rsidRPr="00384261">
              <w:rPr>
                <w:rFonts w:ascii="Arial" w:hAnsi="Arial" w:cs="Arial"/>
                <w:bCs/>
                <w:color w:val="FF0000"/>
                <w:sz w:val="24"/>
                <w:szCs w:val="24"/>
              </w:rPr>
              <w:t>Система  внутренних  нормативных</w:t>
            </w:r>
            <w:r w:rsidR="00714A33" w:rsidRPr="00384261">
              <w:rPr>
                <w:rFonts w:ascii="Arial" w:hAnsi="Arial" w:cs="Arial"/>
                <w:bCs/>
                <w:color w:val="FF0000"/>
                <w:sz w:val="24"/>
                <w:szCs w:val="24"/>
              </w:rPr>
              <w:t xml:space="preserve"> </w:t>
            </w:r>
            <w:r w:rsidRPr="00384261">
              <w:rPr>
                <w:rFonts w:ascii="Arial" w:hAnsi="Arial" w:cs="Arial"/>
                <w:bCs/>
                <w:color w:val="FF0000"/>
                <w:sz w:val="24"/>
                <w:szCs w:val="24"/>
              </w:rPr>
              <w:t>документов</w:t>
            </w:r>
          </w:p>
          <w:p w:rsidR="00235667" w:rsidRPr="00384261" w:rsidRDefault="00235667" w:rsidP="00235667">
            <w:pPr>
              <w:overflowPunct w:val="0"/>
              <w:autoSpaceDE w:val="0"/>
              <w:autoSpaceDN w:val="0"/>
              <w:adjustRightInd w:val="0"/>
              <w:spacing w:after="0" w:line="240" w:lineRule="auto"/>
              <w:jc w:val="center"/>
              <w:textAlignment w:val="baseline"/>
              <w:rPr>
                <w:rFonts w:ascii="Arial" w:eastAsia="Times New Roman" w:hAnsi="Arial" w:cs="Arial"/>
                <w:color w:val="FF0000"/>
                <w:sz w:val="24"/>
                <w:szCs w:val="24"/>
                <w:lang w:eastAsia="ru-RU"/>
              </w:rPr>
            </w:pPr>
            <w:r w:rsidRPr="00384261">
              <w:rPr>
                <w:rFonts w:ascii="Arial" w:eastAsia="Times New Roman" w:hAnsi="Arial" w:cs="Arial"/>
                <w:color w:val="FF0000"/>
                <w:sz w:val="24"/>
                <w:szCs w:val="24"/>
                <w:lang w:eastAsia="ru-RU"/>
              </w:rPr>
              <w:t>АО  «Концерн  ВКО  «Алмаз – Антей»</w:t>
            </w:r>
            <w:r w:rsidR="00714A33" w:rsidRPr="00384261">
              <w:rPr>
                <w:rFonts w:ascii="Arial" w:eastAsia="Times New Roman" w:hAnsi="Arial" w:cs="Arial"/>
                <w:color w:val="FF0000"/>
                <w:sz w:val="24"/>
                <w:szCs w:val="24"/>
                <w:lang w:eastAsia="ru-RU"/>
              </w:rPr>
              <w:t>.</w:t>
            </w:r>
          </w:p>
          <w:p w:rsidR="00235667" w:rsidRPr="00384261" w:rsidRDefault="00714A33" w:rsidP="00235667">
            <w:pPr>
              <w:overflowPunct w:val="0"/>
              <w:autoSpaceDE w:val="0"/>
              <w:autoSpaceDN w:val="0"/>
              <w:adjustRightInd w:val="0"/>
              <w:spacing w:after="0" w:line="240" w:lineRule="auto"/>
              <w:jc w:val="center"/>
              <w:textAlignment w:val="baseline"/>
              <w:rPr>
                <w:rFonts w:ascii="Arial" w:hAnsi="Arial" w:cs="Arial"/>
                <w:bCs/>
                <w:color w:val="FF0000"/>
                <w:sz w:val="24"/>
                <w:szCs w:val="24"/>
              </w:rPr>
            </w:pPr>
            <w:r w:rsidRPr="00384261">
              <w:rPr>
                <w:rFonts w:ascii="Arial" w:hAnsi="Arial" w:cs="Arial"/>
                <w:bCs/>
                <w:color w:val="FF0000"/>
                <w:sz w:val="24"/>
                <w:szCs w:val="24"/>
              </w:rPr>
              <w:t>Управление  человеческими  ресурсами.</w:t>
            </w:r>
          </w:p>
          <w:p w:rsidR="00235667" w:rsidRPr="00384261" w:rsidRDefault="00235667" w:rsidP="00235667">
            <w:pPr>
              <w:overflowPunct w:val="0"/>
              <w:autoSpaceDE w:val="0"/>
              <w:autoSpaceDN w:val="0"/>
              <w:adjustRightInd w:val="0"/>
              <w:spacing w:after="0" w:line="240" w:lineRule="auto"/>
              <w:jc w:val="center"/>
              <w:textAlignment w:val="baseline"/>
              <w:rPr>
                <w:rFonts w:ascii="Arial" w:hAnsi="Arial" w:cs="Arial"/>
                <w:bCs/>
                <w:color w:val="FF0000"/>
                <w:sz w:val="24"/>
                <w:szCs w:val="24"/>
              </w:rPr>
            </w:pPr>
            <w:r w:rsidRPr="00384261">
              <w:rPr>
                <w:rFonts w:ascii="Arial" w:hAnsi="Arial" w:cs="Arial"/>
                <w:bCs/>
                <w:color w:val="FF0000"/>
                <w:sz w:val="24"/>
                <w:szCs w:val="24"/>
              </w:rPr>
              <w:t>Правила внутреннего трудового распорядка</w:t>
            </w:r>
          </w:p>
          <w:p w:rsidR="00853E20" w:rsidRPr="00853E20" w:rsidRDefault="00235667" w:rsidP="00714A33">
            <w:pPr>
              <w:overflowPunct w:val="0"/>
              <w:autoSpaceDE w:val="0"/>
              <w:autoSpaceDN w:val="0"/>
              <w:adjustRightInd w:val="0"/>
              <w:spacing w:after="0" w:line="240" w:lineRule="auto"/>
              <w:jc w:val="center"/>
              <w:textAlignment w:val="baseline"/>
              <w:rPr>
                <w:rFonts w:ascii="Arial" w:hAnsi="Arial" w:cs="Arial"/>
                <w:color w:val="FF0000"/>
                <w:sz w:val="24"/>
                <w:szCs w:val="24"/>
              </w:rPr>
            </w:pPr>
            <w:r w:rsidRPr="00384261">
              <w:rPr>
                <w:rFonts w:ascii="Arial" w:hAnsi="Arial" w:cs="Arial"/>
                <w:bCs/>
                <w:color w:val="FF0000"/>
                <w:sz w:val="24"/>
                <w:szCs w:val="24"/>
              </w:rPr>
              <w:t xml:space="preserve"> АО «Концерн ВКО «Алмаз–Антей»</w:t>
            </w:r>
          </w:p>
        </w:tc>
      </w:tr>
      <w:tr w:rsidR="00853E20"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sz w:val="24"/>
                <w:szCs w:val="24"/>
              </w:rPr>
            </w:pP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sz w:val="24"/>
                <w:szCs w:val="24"/>
              </w:rPr>
            </w:pPr>
          </w:p>
        </w:tc>
        <w:tc>
          <w:tcPr>
            <w:tcW w:w="5812" w:type="dxa"/>
            <w:tcBorders>
              <w:top w:val="single" w:sz="4" w:space="0" w:color="auto"/>
            </w:tcBorders>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r>
      <w:tr w:rsidR="00C81179"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853E20">
              <w:rPr>
                <w:rFonts w:ascii="Arial" w:hAnsi="Arial" w:cs="Arial"/>
                <w:b/>
                <w:color w:val="FF0000"/>
                <w:sz w:val="24"/>
                <w:szCs w:val="24"/>
              </w:rPr>
              <w:t>Исполнитель:</w:t>
            </w: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bottom w:val="single" w:sz="4" w:space="0" w:color="auto"/>
            </w:tcBorders>
            <w:shd w:val="clear" w:color="auto" w:fill="auto"/>
            <w:vAlign w:val="bottom"/>
          </w:tcPr>
          <w:p w:rsidR="00853E20" w:rsidRPr="00853E20" w:rsidRDefault="00714A33" w:rsidP="00853E20">
            <w:pPr>
              <w:tabs>
                <w:tab w:val="left" w:pos="1276"/>
                <w:tab w:val="left" w:pos="1418"/>
                <w:tab w:val="center" w:pos="4677"/>
                <w:tab w:val="right" w:pos="9355"/>
              </w:tabs>
              <w:spacing w:after="0" w:line="240" w:lineRule="auto"/>
              <w:rPr>
                <w:rFonts w:ascii="Arial" w:hAnsi="Arial" w:cs="Arial"/>
                <w:color w:val="FF0000"/>
                <w:sz w:val="24"/>
                <w:szCs w:val="24"/>
              </w:rPr>
            </w:pPr>
            <w:r w:rsidRPr="00C81179">
              <w:rPr>
                <w:rFonts w:ascii="Arial" w:hAnsi="Arial" w:cs="Arial"/>
                <w:color w:val="FF0000"/>
                <w:sz w:val="24"/>
                <w:szCs w:val="24"/>
              </w:rPr>
              <w:t>Департамент кадровой политики</w:t>
            </w:r>
          </w:p>
        </w:tc>
      </w:tr>
      <w:tr w:rsidR="00C81179"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jc w:val="center"/>
              <w:rPr>
                <w:rFonts w:ascii="Arial" w:hAnsi="Arial" w:cs="Arial"/>
                <w:i/>
                <w:color w:val="FF0000"/>
                <w:sz w:val="24"/>
                <w:szCs w:val="24"/>
              </w:rPr>
            </w:pPr>
            <w:r w:rsidRPr="00853E20">
              <w:rPr>
                <w:rFonts w:ascii="Arial" w:hAnsi="Arial" w:cs="Arial"/>
                <w:color w:val="FF0000"/>
                <w:sz w:val="18"/>
                <w:szCs w:val="24"/>
              </w:rPr>
              <w:t>наименование структурного подразделени</w:t>
            </w:r>
            <w:r w:rsidRPr="00853E20">
              <w:rPr>
                <w:rFonts w:ascii="Arial" w:hAnsi="Arial" w:cs="Arial"/>
                <w:i/>
                <w:color w:val="FF0000"/>
                <w:sz w:val="18"/>
                <w:szCs w:val="24"/>
              </w:rPr>
              <w:t>я</w:t>
            </w:r>
          </w:p>
        </w:tc>
      </w:tr>
      <w:tr w:rsidR="00C81179" w:rsidRPr="00853E20" w:rsidTr="00714A33">
        <w:tc>
          <w:tcPr>
            <w:tcW w:w="3970"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853E20">
              <w:rPr>
                <w:rFonts w:ascii="Arial" w:hAnsi="Arial" w:cs="Arial"/>
                <w:b/>
                <w:color w:val="FF0000"/>
                <w:sz w:val="24"/>
                <w:szCs w:val="24"/>
              </w:rPr>
              <w:t>Инициатор:</w:t>
            </w:r>
          </w:p>
        </w:tc>
        <w:tc>
          <w:tcPr>
            <w:tcW w:w="28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5812" w:type="dxa"/>
            <w:tcBorders>
              <w:bottom w:val="single" w:sz="4" w:space="0" w:color="auto"/>
            </w:tcBorders>
            <w:shd w:val="clear" w:color="auto" w:fill="auto"/>
            <w:vAlign w:val="bottom"/>
          </w:tcPr>
          <w:p w:rsidR="00853E20" w:rsidRPr="00853E20" w:rsidRDefault="00384261" w:rsidP="00384261">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C81179">
              <w:rPr>
                <w:rFonts w:ascii="Arial" w:hAnsi="Arial" w:cs="Arial"/>
                <w:color w:val="FF0000"/>
                <w:sz w:val="24"/>
                <w:szCs w:val="24"/>
              </w:rPr>
              <w:t xml:space="preserve">Заместитель генерального </w:t>
            </w:r>
            <w:r w:rsidR="00F86101" w:rsidRPr="00C81179">
              <w:rPr>
                <w:rFonts w:ascii="Arial" w:hAnsi="Arial" w:cs="Arial"/>
                <w:color w:val="FF0000"/>
                <w:sz w:val="24"/>
                <w:szCs w:val="24"/>
              </w:rPr>
              <w:t xml:space="preserve">директора </w:t>
            </w:r>
            <w:r w:rsidRPr="00C81179">
              <w:rPr>
                <w:rFonts w:ascii="Arial" w:hAnsi="Arial" w:cs="Arial"/>
                <w:color w:val="FF0000"/>
                <w:sz w:val="24"/>
                <w:szCs w:val="24"/>
              </w:rPr>
              <w:t>по стратегическому развитию</w:t>
            </w:r>
          </w:p>
        </w:tc>
      </w:tr>
    </w:tbl>
    <w:p w:rsidR="00853E20" w:rsidRPr="00853E20" w:rsidRDefault="00853E20" w:rsidP="00853E20">
      <w:pPr>
        <w:tabs>
          <w:tab w:val="left" w:pos="1276"/>
          <w:tab w:val="left" w:pos="1418"/>
          <w:tab w:val="right" w:pos="9355"/>
        </w:tabs>
        <w:spacing w:after="120" w:line="240" w:lineRule="auto"/>
        <w:ind w:left="567" w:firstLine="4253"/>
        <w:contextualSpacing/>
        <w:jc w:val="center"/>
        <w:rPr>
          <w:rFonts w:ascii="Arial" w:hAnsi="Arial" w:cs="Arial"/>
          <w:color w:val="FF0000"/>
          <w:sz w:val="18"/>
          <w:szCs w:val="24"/>
        </w:rPr>
      </w:pPr>
      <w:r w:rsidRPr="00853E20">
        <w:rPr>
          <w:rFonts w:ascii="Arial" w:hAnsi="Arial" w:cs="Arial"/>
          <w:color w:val="FF0000"/>
          <w:sz w:val="18"/>
          <w:szCs w:val="24"/>
        </w:rPr>
        <w:t>должность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0"/>
        <w:gridCol w:w="2625"/>
        <w:gridCol w:w="1743"/>
        <w:gridCol w:w="1299"/>
        <w:gridCol w:w="1727"/>
        <w:gridCol w:w="2021"/>
      </w:tblGrid>
      <w:tr w:rsidR="00C81179" w:rsidRPr="00853E20" w:rsidTr="0026480B">
        <w:trPr>
          <w:trHeight w:val="275"/>
          <w:tblHeader/>
        </w:trPr>
        <w:tc>
          <w:tcPr>
            <w:tcW w:w="290" w:type="pct"/>
            <w:vMerge w:val="restart"/>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r w:rsidRPr="00853E20">
              <w:rPr>
                <w:rFonts w:ascii="Arial" w:hAnsi="Arial" w:cs="Arial"/>
                <w:b/>
                <w:color w:val="FF0000"/>
                <w:sz w:val="24"/>
                <w:szCs w:val="24"/>
                <w:lang w:eastAsia="ru-RU"/>
              </w:rPr>
              <w:t xml:space="preserve">№ </w:t>
            </w:r>
            <w:proofErr w:type="gramStart"/>
            <w:r w:rsidRPr="00853E20">
              <w:rPr>
                <w:rFonts w:ascii="Arial" w:hAnsi="Arial" w:cs="Arial"/>
                <w:b/>
                <w:color w:val="FF0000"/>
                <w:sz w:val="24"/>
                <w:szCs w:val="24"/>
                <w:lang w:eastAsia="ru-RU"/>
              </w:rPr>
              <w:t>п</w:t>
            </w:r>
            <w:proofErr w:type="gramEnd"/>
            <w:r w:rsidRPr="00853E20">
              <w:rPr>
                <w:rFonts w:ascii="Arial" w:hAnsi="Arial" w:cs="Arial"/>
                <w:b/>
                <w:color w:val="FF0000"/>
                <w:sz w:val="24"/>
                <w:szCs w:val="24"/>
                <w:lang w:eastAsia="ru-RU"/>
              </w:rPr>
              <w:t>/п</w:t>
            </w:r>
          </w:p>
        </w:tc>
        <w:tc>
          <w:tcPr>
            <w:tcW w:w="1313" w:type="pct"/>
            <w:vMerge w:val="restart"/>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r w:rsidRPr="00853E20">
              <w:rPr>
                <w:rFonts w:ascii="Arial" w:hAnsi="Arial" w:cs="Arial"/>
                <w:b/>
                <w:color w:val="FF0000"/>
                <w:sz w:val="24"/>
                <w:szCs w:val="24"/>
                <w:lang w:eastAsia="ru-RU"/>
              </w:rPr>
              <w:t>Заинтересованные согласующие лица</w:t>
            </w:r>
          </w:p>
        </w:tc>
        <w:tc>
          <w:tcPr>
            <w:tcW w:w="872" w:type="pct"/>
            <w:vMerge w:val="restart"/>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r w:rsidRPr="00853E20">
              <w:rPr>
                <w:rFonts w:ascii="Arial" w:hAnsi="Arial" w:cs="Arial"/>
                <w:b/>
                <w:color w:val="FF0000"/>
                <w:sz w:val="24"/>
                <w:szCs w:val="24"/>
                <w:lang w:eastAsia="ru-RU"/>
              </w:rPr>
              <w:t xml:space="preserve">Инициалы, фамилия </w:t>
            </w:r>
          </w:p>
        </w:tc>
        <w:tc>
          <w:tcPr>
            <w:tcW w:w="650" w:type="pct"/>
            <w:vMerge w:val="restart"/>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r w:rsidRPr="00853E20">
              <w:rPr>
                <w:rFonts w:ascii="Arial" w:hAnsi="Arial" w:cs="Arial"/>
                <w:b/>
                <w:color w:val="FF0000"/>
                <w:sz w:val="24"/>
                <w:szCs w:val="24"/>
                <w:lang w:eastAsia="ru-RU"/>
              </w:rPr>
              <w:t>Подпись</w:t>
            </w:r>
          </w:p>
        </w:tc>
        <w:tc>
          <w:tcPr>
            <w:tcW w:w="1875" w:type="pct"/>
            <w:gridSpan w:val="2"/>
            <w:shd w:val="clear" w:color="auto" w:fill="D9D9D9"/>
            <w:vAlign w:val="center"/>
          </w:tcPr>
          <w:p w:rsidR="00853E20" w:rsidRPr="00853E20" w:rsidRDefault="00853E20" w:rsidP="00853E20">
            <w:pPr>
              <w:tabs>
                <w:tab w:val="left" w:pos="1021"/>
              </w:tabs>
              <w:spacing w:after="0" w:line="240" w:lineRule="auto"/>
              <w:ind w:left="-106"/>
              <w:contextualSpacing/>
              <w:jc w:val="center"/>
              <w:rPr>
                <w:rFonts w:ascii="Arial" w:hAnsi="Arial" w:cs="Arial"/>
                <w:b/>
                <w:color w:val="FF0000"/>
                <w:sz w:val="24"/>
                <w:szCs w:val="24"/>
                <w:lang w:eastAsia="ru-RU"/>
              </w:rPr>
            </w:pPr>
            <w:r w:rsidRPr="00853E20">
              <w:rPr>
                <w:rFonts w:ascii="Arial" w:hAnsi="Arial" w:cs="Arial"/>
                <w:b/>
                <w:color w:val="FF0000"/>
                <w:sz w:val="24"/>
                <w:szCs w:val="24"/>
                <w:lang w:eastAsia="ru-RU"/>
              </w:rPr>
              <w:t xml:space="preserve">Дата </w:t>
            </w:r>
          </w:p>
        </w:tc>
      </w:tr>
      <w:tr w:rsidR="00C81179" w:rsidRPr="00853E20" w:rsidTr="0026480B">
        <w:trPr>
          <w:trHeight w:val="197"/>
          <w:tblHeader/>
        </w:trPr>
        <w:tc>
          <w:tcPr>
            <w:tcW w:w="290" w:type="pct"/>
            <w:vMerge/>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p>
        </w:tc>
        <w:tc>
          <w:tcPr>
            <w:tcW w:w="1313" w:type="pct"/>
            <w:vMerge/>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p>
        </w:tc>
        <w:tc>
          <w:tcPr>
            <w:tcW w:w="872" w:type="pct"/>
            <w:vMerge/>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p>
        </w:tc>
        <w:tc>
          <w:tcPr>
            <w:tcW w:w="650" w:type="pct"/>
            <w:vMerge/>
            <w:shd w:val="clear" w:color="auto" w:fill="D9D9D9"/>
            <w:vAlign w:val="center"/>
          </w:tcPr>
          <w:p w:rsidR="00853E20" w:rsidRPr="00853E20" w:rsidRDefault="00853E20" w:rsidP="00853E20">
            <w:pPr>
              <w:tabs>
                <w:tab w:val="left" w:pos="1021"/>
              </w:tabs>
              <w:spacing w:after="0" w:line="240" w:lineRule="auto"/>
              <w:contextualSpacing/>
              <w:jc w:val="center"/>
              <w:rPr>
                <w:rFonts w:ascii="Arial" w:hAnsi="Arial" w:cs="Arial"/>
                <w:b/>
                <w:color w:val="FF0000"/>
                <w:sz w:val="24"/>
                <w:szCs w:val="24"/>
                <w:lang w:eastAsia="ru-RU"/>
              </w:rPr>
            </w:pPr>
          </w:p>
        </w:tc>
        <w:tc>
          <w:tcPr>
            <w:tcW w:w="864" w:type="pct"/>
            <w:shd w:val="clear" w:color="auto" w:fill="D9D9D9"/>
            <w:vAlign w:val="center"/>
          </w:tcPr>
          <w:p w:rsidR="00853E20" w:rsidRPr="00853E20" w:rsidRDefault="00853E20" w:rsidP="00853E20">
            <w:pPr>
              <w:tabs>
                <w:tab w:val="left" w:pos="1021"/>
              </w:tabs>
              <w:spacing w:after="0" w:line="240" w:lineRule="auto"/>
              <w:contextualSpacing/>
              <w:jc w:val="both"/>
              <w:rPr>
                <w:rFonts w:ascii="Arial" w:hAnsi="Arial" w:cs="Arial"/>
                <w:b/>
                <w:color w:val="FF0000"/>
                <w:sz w:val="24"/>
                <w:szCs w:val="24"/>
                <w:lang w:eastAsia="ru-RU"/>
              </w:rPr>
            </w:pPr>
            <w:r w:rsidRPr="00853E20">
              <w:rPr>
                <w:rFonts w:ascii="Arial" w:hAnsi="Arial" w:cs="Arial"/>
                <w:b/>
                <w:color w:val="FF0000"/>
                <w:sz w:val="24"/>
                <w:szCs w:val="24"/>
                <w:lang w:eastAsia="ru-RU"/>
              </w:rPr>
              <w:t>получения</w:t>
            </w:r>
          </w:p>
        </w:tc>
        <w:tc>
          <w:tcPr>
            <w:tcW w:w="1011" w:type="pct"/>
            <w:shd w:val="clear" w:color="auto" w:fill="D9D9D9"/>
            <w:vAlign w:val="center"/>
          </w:tcPr>
          <w:p w:rsidR="00853E20" w:rsidRPr="00853E20" w:rsidRDefault="00853E20" w:rsidP="00853E20">
            <w:pPr>
              <w:tabs>
                <w:tab w:val="left" w:pos="1021"/>
              </w:tabs>
              <w:spacing w:after="0" w:line="240" w:lineRule="auto"/>
              <w:contextualSpacing/>
              <w:jc w:val="both"/>
              <w:rPr>
                <w:rFonts w:ascii="Arial" w:hAnsi="Arial" w:cs="Arial"/>
                <w:b/>
                <w:color w:val="FF0000"/>
                <w:sz w:val="24"/>
                <w:szCs w:val="24"/>
                <w:lang w:eastAsia="ru-RU"/>
              </w:rPr>
            </w:pPr>
            <w:r w:rsidRPr="00853E20">
              <w:rPr>
                <w:rFonts w:ascii="Arial" w:hAnsi="Arial" w:cs="Arial"/>
                <w:b/>
                <w:color w:val="FF0000"/>
                <w:sz w:val="24"/>
                <w:szCs w:val="24"/>
                <w:lang w:eastAsia="ru-RU"/>
              </w:rPr>
              <w:t>рассмотрения</w:t>
            </w:r>
          </w:p>
        </w:tc>
      </w:tr>
      <w:tr w:rsidR="00AC1848" w:rsidRPr="00853E20" w:rsidTr="0026480B">
        <w:trPr>
          <w:trHeight w:val="254"/>
        </w:trPr>
        <w:tc>
          <w:tcPr>
            <w:tcW w:w="290" w:type="pct"/>
            <w:vAlign w:val="center"/>
          </w:tcPr>
          <w:p w:rsidR="00AC1848" w:rsidRPr="00853E20" w:rsidRDefault="00AC1848"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AC1848" w:rsidRDefault="00AC1848" w:rsidP="003C0520">
            <w:pPr>
              <w:spacing w:after="0" w:line="240" w:lineRule="auto"/>
              <w:rPr>
                <w:rFonts w:ascii="Arial" w:hAnsi="Arial" w:cs="Arial"/>
                <w:color w:val="FF0000"/>
                <w:sz w:val="20"/>
                <w:szCs w:val="20"/>
              </w:rPr>
            </w:pPr>
            <w:r>
              <w:rPr>
                <w:rFonts w:ascii="Arial" w:hAnsi="Arial" w:cs="Arial"/>
                <w:color w:val="FF0000"/>
                <w:sz w:val="20"/>
                <w:szCs w:val="20"/>
              </w:rPr>
              <w:t xml:space="preserve">Руководитель </w:t>
            </w:r>
            <w:proofErr w:type="spellStart"/>
            <w:r>
              <w:rPr>
                <w:rFonts w:ascii="Arial" w:hAnsi="Arial" w:cs="Arial"/>
                <w:color w:val="FF0000"/>
                <w:sz w:val="20"/>
                <w:szCs w:val="20"/>
              </w:rPr>
              <w:t>аппрата</w:t>
            </w:r>
            <w:proofErr w:type="spellEnd"/>
            <w:r>
              <w:rPr>
                <w:rFonts w:ascii="Arial" w:hAnsi="Arial" w:cs="Arial"/>
                <w:color w:val="FF0000"/>
                <w:sz w:val="20"/>
                <w:szCs w:val="20"/>
              </w:rPr>
              <w:t xml:space="preserve"> генерального директора</w:t>
            </w:r>
          </w:p>
        </w:tc>
        <w:tc>
          <w:tcPr>
            <w:tcW w:w="872" w:type="pct"/>
            <w:vAlign w:val="bottom"/>
          </w:tcPr>
          <w:p w:rsidR="00AC1848" w:rsidRDefault="00AC1848" w:rsidP="003C0520">
            <w:pPr>
              <w:spacing w:after="0" w:line="240" w:lineRule="auto"/>
              <w:rPr>
                <w:rFonts w:ascii="Arial" w:hAnsi="Arial" w:cs="Arial"/>
                <w:color w:val="FF0000"/>
                <w:sz w:val="20"/>
                <w:szCs w:val="20"/>
              </w:rPr>
            </w:pPr>
            <w:r>
              <w:rPr>
                <w:rFonts w:ascii="Arial" w:hAnsi="Arial" w:cs="Arial"/>
                <w:color w:val="FF0000"/>
                <w:sz w:val="20"/>
                <w:szCs w:val="20"/>
              </w:rPr>
              <w:t>Д.С. Джепа</w:t>
            </w:r>
          </w:p>
        </w:tc>
        <w:tc>
          <w:tcPr>
            <w:tcW w:w="650" w:type="pct"/>
            <w:vAlign w:val="center"/>
          </w:tcPr>
          <w:p w:rsidR="00AC1848" w:rsidRPr="00853E20" w:rsidRDefault="00AC1848" w:rsidP="00853E20">
            <w:pPr>
              <w:keepNext/>
              <w:spacing w:after="0"/>
              <w:rPr>
                <w:rFonts w:ascii="Arial" w:hAnsi="Arial" w:cs="Arial"/>
                <w:color w:val="FF0000"/>
                <w:sz w:val="24"/>
                <w:szCs w:val="24"/>
              </w:rPr>
            </w:pPr>
          </w:p>
        </w:tc>
        <w:tc>
          <w:tcPr>
            <w:tcW w:w="864" w:type="pct"/>
            <w:vAlign w:val="center"/>
          </w:tcPr>
          <w:p w:rsidR="00AC1848" w:rsidRPr="00853E20" w:rsidRDefault="00AC1848" w:rsidP="00853E20">
            <w:pPr>
              <w:keepNext/>
              <w:spacing w:after="0"/>
              <w:rPr>
                <w:rFonts w:ascii="Arial" w:hAnsi="Arial" w:cs="Arial"/>
                <w:color w:val="FF0000"/>
                <w:sz w:val="24"/>
                <w:szCs w:val="24"/>
              </w:rPr>
            </w:pPr>
          </w:p>
        </w:tc>
        <w:tc>
          <w:tcPr>
            <w:tcW w:w="1011" w:type="pct"/>
            <w:vAlign w:val="center"/>
          </w:tcPr>
          <w:p w:rsidR="00AC1848" w:rsidRPr="00853E20" w:rsidRDefault="00AC1848" w:rsidP="00853E20">
            <w:pPr>
              <w:keepNext/>
              <w:spacing w:after="0"/>
              <w:rPr>
                <w:rFonts w:ascii="Arial" w:hAnsi="Arial" w:cs="Arial"/>
                <w:color w:val="FF0000"/>
                <w:sz w:val="24"/>
                <w:szCs w:val="24"/>
              </w:rPr>
            </w:pPr>
          </w:p>
        </w:tc>
      </w:tr>
      <w:tr w:rsidR="00176A59" w:rsidRPr="00853E20" w:rsidTr="0026480B">
        <w:trPr>
          <w:trHeight w:val="254"/>
        </w:trPr>
        <w:tc>
          <w:tcPr>
            <w:tcW w:w="290" w:type="pct"/>
            <w:vAlign w:val="center"/>
          </w:tcPr>
          <w:p w:rsidR="00176A59" w:rsidRPr="00853E20" w:rsidRDefault="00176A59"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176A59" w:rsidRPr="00C81179" w:rsidRDefault="00176A59" w:rsidP="003C0520">
            <w:pPr>
              <w:spacing w:after="0" w:line="240" w:lineRule="auto"/>
              <w:rPr>
                <w:rFonts w:ascii="Arial" w:hAnsi="Arial" w:cs="Arial"/>
                <w:color w:val="FF0000"/>
                <w:sz w:val="20"/>
                <w:szCs w:val="20"/>
              </w:rPr>
            </w:pPr>
            <w:r>
              <w:rPr>
                <w:rFonts w:ascii="Arial" w:hAnsi="Arial" w:cs="Arial"/>
                <w:color w:val="FF0000"/>
                <w:sz w:val="20"/>
                <w:szCs w:val="20"/>
              </w:rPr>
              <w:t>Главный бухгалтер</w:t>
            </w:r>
          </w:p>
        </w:tc>
        <w:tc>
          <w:tcPr>
            <w:tcW w:w="872" w:type="pct"/>
            <w:vAlign w:val="bottom"/>
          </w:tcPr>
          <w:p w:rsidR="00176A59" w:rsidRPr="00C81179" w:rsidRDefault="00176A59" w:rsidP="003C0520">
            <w:pPr>
              <w:spacing w:after="0" w:line="240" w:lineRule="auto"/>
              <w:rPr>
                <w:rFonts w:ascii="Arial" w:hAnsi="Arial" w:cs="Arial"/>
                <w:color w:val="FF0000"/>
                <w:sz w:val="20"/>
                <w:szCs w:val="20"/>
              </w:rPr>
            </w:pPr>
            <w:r>
              <w:rPr>
                <w:rFonts w:ascii="Arial" w:hAnsi="Arial" w:cs="Arial"/>
                <w:color w:val="FF0000"/>
                <w:sz w:val="20"/>
                <w:szCs w:val="20"/>
              </w:rPr>
              <w:t>А.В. Иванов</w:t>
            </w:r>
          </w:p>
        </w:tc>
        <w:tc>
          <w:tcPr>
            <w:tcW w:w="650" w:type="pct"/>
            <w:vAlign w:val="center"/>
          </w:tcPr>
          <w:p w:rsidR="00176A59" w:rsidRPr="00853E20" w:rsidRDefault="00176A59" w:rsidP="00853E20">
            <w:pPr>
              <w:keepNext/>
              <w:spacing w:after="0"/>
              <w:rPr>
                <w:rFonts w:ascii="Arial" w:hAnsi="Arial" w:cs="Arial"/>
                <w:color w:val="FF0000"/>
                <w:sz w:val="24"/>
                <w:szCs w:val="24"/>
              </w:rPr>
            </w:pPr>
          </w:p>
        </w:tc>
        <w:tc>
          <w:tcPr>
            <w:tcW w:w="864" w:type="pct"/>
            <w:vAlign w:val="center"/>
          </w:tcPr>
          <w:p w:rsidR="00176A59" w:rsidRPr="00853E20" w:rsidRDefault="00176A59" w:rsidP="00853E20">
            <w:pPr>
              <w:keepNext/>
              <w:spacing w:after="0"/>
              <w:rPr>
                <w:rFonts w:ascii="Arial" w:hAnsi="Arial" w:cs="Arial"/>
                <w:color w:val="FF0000"/>
                <w:sz w:val="24"/>
                <w:szCs w:val="24"/>
              </w:rPr>
            </w:pPr>
          </w:p>
        </w:tc>
        <w:tc>
          <w:tcPr>
            <w:tcW w:w="1011" w:type="pct"/>
            <w:vAlign w:val="center"/>
          </w:tcPr>
          <w:p w:rsidR="00176A59" w:rsidRPr="00853E20" w:rsidRDefault="00176A59" w:rsidP="00853E20">
            <w:pPr>
              <w:keepNext/>
              <w:spacing w:after="0"/>
              <w:rPr>
                <w:rFonts w:ascii="Arial" w:hAnsi="Arial" w:cs="Arial"/>
                <w:color w:val="FF0000"/>
                <w:sz w:val="24"/>
                <w:szCs w:val="24"/>
              </w:rPr>
            </w:pPr>
          </w:p>
        </w:tc>
      </w:tr>
      <w:tr w:rsidR="00C81179" w:rsidRPr="00853E20" w:rsidTr="0026480B">
        <w:trPr>
          <w:trHeight w:val="254"/>
        </w:trPr>
        <w:tc>
          <w:tcPr>
            <w:tcW w:w="290" w:type="pct"/>
            <w:vAlign w:val="center"/>
          </w:tcPr>
          <w:p w:rsidR="00495142" w:rsidRPr="00853E20" w:rsidRDefault="00495142"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495142" w:rsidRPr="00C81179" w:rsidRDefault="00495142" w:rsidP="003C0520">
            <w:pPr>
              <w:spacing w:after="0" w:line="240" w:lineRule="auto"/>
              <w:rPr>
                <w:rFonts w:ascii="Arial" w:hAnsi="Arial" w:cs="Arial"/>
                <w:color w:val="FF0000"/>
                <w:sz w:val="20"/>
                <w:szCs w:val="20"/>
              </w:rPr>
            </w:pPr>
            <w:r w:rsidRPr="00C81179">
              <w:rPr>
                <w:rFonts w:ascii="Arial" w:hAnsi="Arial" w:cs="Arial"/>
                <w:color w:val="FF0000"/>
                <w:sz w:val="20"/>
                <w:szCs w:val="20"/>
              </w:rPr>
              <w:t xml:space="preserve">Директор департамента стратегического развития </w:t>
            </w:r>
          </w:p>
        </w:tc>
        <w:tc>
          <w:tcPr>
            <w:tcW w:w="872" w:type="pct"/>
            <w:vAlign w:val="bottom"/>
          </w:tcPr>
          <w:p w:rsidR="00495142" w:rsidRPr="00C81179" w:rsidRDefault="00495142" w:rsidP="003C0520">
            <w:pPr>
              <w:spacing w:after="0" w:line="240" w:lineRule="auto"/>
              <w:rPr>
                <w:rFonts w:ascii="Arial" w:hAnsi="Arial" w:cs="Arial"/>
                <w:color w:val="FF0000"/>
                <w:sz w:val="20"/>
                <w:szCs w:val="20"/>
              </w:rPr>
            </w:pPr>
            <w:r w:rsidRPr="00C81179">
              <w:rPr>
                <w:rFonts w:ascii="Arial" w:hAnsi="Arial" w:cs="Arial"/>
                <w:color w:val="FF0000"/>
                <w:sz w:val="20"/>
                <w:szCs w:val="20"/>
              </w:rPr>
              <w:t>Г. В. Волков</w:t>
            </w:r>
          </w:p>
        </w:tc>
        <w:tc>
          <w:tcPr>
            <w:tcW w:w="650" w:type="pct"/>
            <w:vAlign w:val="center"/>
          </w:tcPr>
          <w:p w:rsidR="00495142" w:rsidRPr="00853E20" w:rsidRDefault="00495142" w:rsidP="00853E20">
            <w:pPr>
              <w:keepNext/>
              <w:spacing w:after="0"/>
              <w:rPr>
                <w:rFonts w:ascii="Arial" w:hAnsi="Arial" w:cs="Arial"/>
                <w:color w:val="FF0000"/>
                <w:sz w:val="24"/>
                <w:szCs w:val="24"/>
              </w:rPr>
            </w:pPr>
          </w:p>
        </w:tc>
        <w:tc>
          <w:tcPr>
            <w:tcW w:w="864" w:type="pct"/>
            <w:vAlign w:val="center"/>
          </w:tcPr>
          <w:p w:rsidR="00495142" w:rsidRPr="00853E20" w:rsidRDefault="00495142" w:rsidP="00853E20">
            <w:pPr>
              <w:keepNext/>
              <w:spacing w:after="0"/>
              <w:rPr>
                <w:rFonts w:ascii="Arial" w:hAnsi="Arial" w:cs="Arial"/>
                <w:color w:val="FF0000"/>
                <w:sz w:val="24"/>
                <w:szCs w:val="24"/>
              </w:rPr>
            </w:pPr>
          </w:p>
        </w:tc>
        <w:tc>
          <w:tcPr>
            <w:tcW w:w="1011" w:type="pct"/>
            <w:vAlign w:val="center"/>
          </w:tcPr>
          <w:p w:rsidR="00495142" w:rsidRPr="00853E20" w:rsidRDefault="00495142" w:rsidP="00853E20">
            <w:pPr>
              <w:keepNext/>
              <w:spacing w:after="0"/>
              <w:rPr>
                <w:rFonts w:ascii="Arial" w:hAnsi="Arial" w:cs="Arial"/>
                <w:color w:val="FF0000"/>
                <w:sz w:val="24"/>
                <w:szCs w:val="24"/>
              </w:rPr>
            </w:pPr>
          </w:p>
        </w:tc>
      </w:tr>
      <w:tr w:rsidR="00C81179" w:rsidRPr="00853E20" w:rsidTr="0026480B">
        <w:trPr>
          <w:trHeight w:val="90"/>
        </w:trPr>
        <w:tc>
          <w:tcPr>
            <w:tcW w:w="290" w:type="pct"/>
            <w:vAlign w:val="center"/>
          </w:tcPr>
          <w:p w:rsidR="00495142" w:rsidRPr="00853E20" w:rsidRDefault="00495142"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495142" w:rsidRPr="00C81179" w:rsidRDefault="00495142" w:rsidP="003C0520">
            <w:pPr>
              <w:spacing w:after="0" w:line="240" w:lineRule="auto"/>
              <w:rPr>
                <w:rFonts w:ascii="Arial" w:hAnsi="Arial" w:cs="Arial"/>
                <w:color w:val="FF0000"/>
                <w:sz w:val="20"/>
                <w:szCs w:val="20"/>
              </w:rPr>
            </w:pPr>
            <w:r w:rsidRPr="00C81179">
              <w:rPr>
                <w:rFonts w:ascii="Arial" w:hAnsi="Arial" w:cs="Arial"/>
                <w:color w:val="FF0000"/>
                <w:sz w:val="20"/>
                <w:szCs w:val="20"/>
              </w:rPr>
              <w:t>Директор департамента правового обеспечения деятельности</w:t>
            </w:r>
          </w:p>
        </w:tc>
        <w:tc>
          <w:tcPr>
            <w:tcW w:w="872" w:type="pct"/>
            <w:vAlign w:val="bottom"/>
          </w:tcPr>
          <w:p w:rsidR="00495142" w:rsidRPr="00C81179" w:rsidRDefault="00495142" w:rsidP="003C0520">
            <w:pPr>
              <w:spacing w:after="0" w:line="240" w:lineRule="auto"/>
              <w:rPr>
                <w:rFonts w:ascii="Arial" w:hAnsi="Arial" w:cs="Arial"/>
                <w:color w:val="FF0000"/>
                <w:sz w:val="20"/>
                <w:szCs w:val="20"/>
              </w:rPr>
            </w:pPr>
            <w:r w:rsidRPr="00C81179">
              <w:rPr>
                <w:rFonts w:ascii="Arial" w:hAnsi="Arial" w:cs="Arial"/>
                <w:color w:val="FF0000"/>
                <w:sz w:val="20"/>
                <w:szCs w:val="20"/>
              </w:rPr>
              <w:t>К. С. Алешина</w:t>
            </w:r>
          </w:p>
        </w:tc>
        <w:tc>
          <w:tcPr>
            <w:tcW w:w="650" w:type="pct"/>
            <w:vAlign w:val="center"/>
          </w:tcPr>
          <w:p w:rsidR="00495142" w:rsidRPr="00853E20" w:rsidRDefault="00495142" w:rsidP="00853E20">
            <w:pPr>
              <w:keepNext/>
              <w:spacing w:after="0"/>
              <w:rPr>
                <w:rFonts w:ascii="Arial" w:hAnsi="Arial" w:cs="Arial"/>
                <w:color w:val="FF0000"/>
                <w:sz w:val="24"/>
                <w:szCs w:val="24"/>
              </w:rPr>
            </w:pPr>
          </w:p>
        </w:tc>
        <w:tc>
          <w:tcPr>
            <w:tcW w:w="864" w:type="pct"/>
            <w:vAlign w:val="center"/>
          </w:tcPr>
          <w:p w:rsidR="00495142" w:rsidRPr="00853E20" w:rsidRDefault="00495142" w:rsidP="00853E20">
            <w:pPr>
              <w:keepNext/>
              <w:spacing w:after="0"/>
              <w:rPr>
                <w:rFonts w:ascii="Arial" w:hAnsi="Arial" w:cs="Arial"/>
                <w:color w:val="FF0000"/>
                <w:sz w:val="24"/>
                <w:szCs w:val="24"/>
              </w:rPr>
            </w:pPr>
          </w:p>
        </w:tc>
        <w:tc>
          <w:tcPr>
            <w:tcW w:w="1011" w:type="pct"/>
            <w:vAlign w:val="center"/>
          </w:tcPr>
          <w:p w:rsidR="00495142" w:rsidRPr="00853E20" w:rsidRDefault="00495142" w:rsidP="00853E20">
            <w:pPr>
              <w:keepNext/>
              <w:spacing w:after="0"/>
              <w:rPr>
                <w:rFonts w:ascii="Arial" w:hAnsi="Arial" w:cs="Arial"/>
                <w:color w:val="FF0000"/>
                <w:sz w:val="24"/>
                <w:szCs w:val="24"/>
              </w:rPr>
            </w:pPr>
          </w:p>
        </w:tc>
      </w:tr>
      <w:tr w:rsidR="00C81179" w:rsidRPr="00C81179" w:rsidTr="0026480B">
        <w:trPr>
          <w:trHeight w:val="254"/>
        </w:trPr>
        <w:tc>
          <w:tcPr>
            <w:tcW w:w="290" w:type="pct"/>
            <w:vAlign w:val="center"/>
          </w:tcPr>
          <w:p w:rsidR="009311D7" w:rsidRPr="00C81179" w:rsidRDefault="009311D7"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9311D7" w:rsidRPr="00C81179" w:rsidRDefault="009311D7" w:rsidP="00B257BE">
            <w:pPr>
              <w:spacing w:after="0" w:line="240" w:lineRule="auto"/>
              <w:rPr>
                <w:rFonts w:ascii="Arial" w:hAnsi="Arial" w:cs="Arial"/>
                <w:color w:val="FF0000"/>
                <w:sz w:val="20"/>
                <w:szCs w:val="20"/>
              </w:rPr>
            </w:pPr>
            <w:r w:rsidRPr="00C81179">
              <w:rPr>
                <w:rFonts w:ascii="Arial" w:hAnsi="Arial" w:cs="Arial"/>
                <w:color w:val="FF0000"/>
                <w:sz w:val="20"/>
                <w:szCs w:val="20"/>
              </w:rPr>
              <w:t>Директор департамента управления качеством</w:t>
            </w:r>
          </w:p>
        </w:tc>
        <w:tc>
          <w:tcPr>
            <w:tcW w:w="872" w:type="pct"/>
            <w:vAlign w:val="bottom"/>
          </w:tcPr>
          <w:p w:rsidR="009311D7" w:rsidRPr="00C81179" w:rsidRDefault="009311D7" w:rsidP="00B257BE">
            <w:pPr>
              <w:spacing w:after="0" w:line="240" w:lineRule="auto"/>
              <w:rPr>
                <w:rFonts w:ascii="Arial" w:hAnsi="Arial" w:cs="Arial"/>
                <w:color w:val="FF0000"/>
                <w:sz w:val="20"/>
                <w:szCs w:val="20"/>
              </w:rPr>
            </w:pPr>
            <w:r w:rsidRPr="00C81179">
              <w:rPr>
                <w:rFonts w:ascii="Arial" w:hAnsi="Arial" w:cs="Arial"/>
                <w:color w:val="FF0000"/>
                <w:sz w:val="20"/>
                <w:szCs w:val="20"/>
              </w:rPr>
              <w:t>В. П. Гурьянов</w:t>
            </w:r>
          </w:p>
        </w:tc>
        <w:tc>
          <w:tcPr>
            <w:tcW w:w="650" w:type="pct"/>
            <w:vAlign w:val="center"/>
          </w:tcPr>
          <w:p w:rsidR="009311D7" w:rsidRPr="00C81179" w:rsidRDefault="009311D7" w:rsidP="00853E20">
            <w:pPr>
              <w:keepNext/>
              <w:spacing w:after="0"/>
              <w:rPr>
                <w:rFonts w:ascii="Arial" w:hAnsi="Arial" w:cs="Arial"/>
                <w:color w:val="FF0000"/>
                <w:sz w:val="24"/>
                <w:szCs w:val="24"/>
              </w:rPr>
            </w:pPr>
          </w:p>
        </w:tc>
        <w:tc>
          <w:tcPr>
            <w:tcW w:w="864" w:type="pct"/>
            <w:vAlign w:val="center"/>
          </w:tcPr>
          <w:p w:rsidR="009311D7" w:rsidRPr="00C81179" w:rsidRDefault="009311D7" w:rsidP="00853E20">
            <w:pPr>
              <w:keepNext/>
              <w:spacing w:after="0"/>
              <w:rPr>
                <w:rFonts w:ascii="Arial" w:hAnsi="Arial" w:cs="Arial"/>
                <w:color w:val="FF0000"/>
                <w:sz w:val="24"/>
                <w:szCs w:val="24"/>
              </w:rPr>
            </w:pPr>
          </w:p>
        </w:tc>
        <w:tc>
          <w:tcPr>
            <w:tcW w:w="1011" w:type="pct"/>
            <w:vAlign w:val="center"/>
          </w:tcPr>
          <w:p w:rsidR="009311D7" w:rsidRPr="00C81179" w:rsidRDefault="009311D7" w:rsidP="00853E20">
            <w:pPr>
              <w:keepNext/>
              <w:spacing w:after="0"/>
              <w:rPr>
                <w:rFonts w:ascii="Arial" w:hAnsi="Arial" w:cs="Arial"/>
                <w:color w:val="FF0000"/>
                <w:sz w:val="24"/>
                <w:szCs w:val="24"/>
              </w:rPr>
            </w:pPr>
          </w:p>
        </w:tc>
      </w:tr>
      <w:tr w:rsidR="00C81179" w:rsidRPr="00C81179" w:rsidTr="0026480B">
        <w:trPr>
          <w:trHeight w:val="90"/>
        </w:trPr>
        <w:tc>
          <w:tcPr>
            <w:tcW w:w="290" w:type="pct"/>
            <w:vAlign w:val="center"/>
          </w:tcPr>
          <w:p w:rsidR="009311D7" w:rsidRPr="00C81179" w:rsidRDefault="009311D7"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9311D7" w:rsidRPr="00C81179" w:rsidRDefault="009311D7" w:rsidP="003C0520">
            <w:pPr>
              <w:spacing w:after="0" w:line="240" w:lineRule="auto"/>
              <w:rPr>
                <w:rFonts w:ascii="Arial" w:hAnsi="Arial" w:cs="Arial"/>
                <w:color w:val="FF0000"/>
                <w:sz w:val="20"/>
                <w:szCs w:val="20"/>
              </w:rPr>
            </w:pPr>
            <w:r w:rsidRPr="00C81179">
              <w:rPr>
                <w:rFonts w:ascii="Arial" w:hAnsi="Arial" w:cs="Arial"/>
                <w:color w:val="FF0000"/>
                <w:sz w:val="20"/>
                <w:szCs w:val="20"/>
              </w:rPr>
              <w:t>Директор департамента режима и безопасности</w:t>
            </w:r>
          </w:p>
        </w:tc>
        <w:tc>
          <w:tcPr>
            <w:tcW w:w="872" w:type="pct"/>
            <w:vAlign w:val="bottom"/>
          </w:tcPr>
          <w:p w:rsidR="009311D7" w:rsidRPr="00C81179" w:rsidRDefault="009311D7" w:rsidP="003C0520">
            <w:pPr>
              <w:spacing w:after="0" w:line="240" w:lineRule="auto"/>
              <w:rPr>
                <w:rFonts w:ascii="Arial" w:hAnsi="Arial" w:cs="Arial"/>
                <w:color w:val="FF0000"/>
                <w:sz w:val="20"/>
                <w:szCs w:val="20"/>
              </w:rPr>
            </w:pPr>
            <w:r w:rsidRPr="00C81179">
              <w:rPr>
                <w:rFonts w:ascii="Arial" w:hAnsi="Arial" w:cs="Arial"/>
                <w:color w:val="FF0000"/>
                <w:sz w:val="20"/>
                <w:szCs w:val="20"/>
              </w:rPr>
              <w:t>Я. Г. Обрывко</w:t>
            </w:r>
          </w:p>
        </w:tc>
        <w:tc>
          <w:tcPr>
            <w:tcW w:w="650" w:type="pct"/>
            <w:vAlign w:val="center"/>
          </w:tcPr>
          <w:p w:rsidR="009311D7" w:rsidRPr="00C81179" w:rsidRDefault="009311D7" w:rsidP="00853E20">
            <w:pPr>
              <w:keepNext/>
              <w:spacing w:after="0"/>
              <w:rPr>
                <w:rFonts w:ascii="Arial" w:hAnsi="Arial" w:cs="Arial"/>
                <w:color w:val="FF0000"/>
                <w:sz w:val="24"/>
                <w:szCs w:val="24"/>
              </w:rPr>
            </w:pPr>
          </w:p>
        </w:tc>
        <w:tc>
          <w:tcPr>
            <w:tcW w:w="864" w:type="pct"/>
            <w:vAlign w:val="center"/>
          </w:tcPr>
          <w:p w:rsidR="009311D7" w:rsidRPr="00C81179" w:rsidRDefault="009311D7" w:rsidP="00853E20">
            <w:pPr>
              <w:keepNext/>
              <w:spacing w:after="0"/>
              <w:rPr>
                <w:rFonts w:ascii="Arial" w:hAnsi="Arial" w:cs="Arial"/>
                <w:color w:val="FF0000"/>
                <w:sz w:val="24"/>
                <w:szCs w:val="24"/>
              </w:rPr>
            </w:pPr>
          </w:p>
        </w:tc>
        <w:tc>
          <w:tcPr>
            <w:tcW w:w="1011" w:type="pct"/>
            <w:vAlign w:val="center"/>
          </w:tcPr>
          <w:p w:rsidR="009311D7" w:rsidRPr="00C81179" w:rsidRDefault="009311D7" w:rsidP="00853E20">
            <w:pPr>
              <w:keepNext/>
              <w:spacing w:after="0"/>
              <w:rPr>
                <w:rFonts w:ascii="Arial" w:hAnsi="Arial" w:cs="Arial"/>
                <w:color w:val="FF0000"/>
                <w:sz w:val="24"/>
                <w:szCs w:val="24"/>
              </w:rPr>
            </w:pPr>
          </w:p>
        </w:tc>
      </w:tr>
      <w:tr w:rsidR="00C81179" w:rsidRPr="00C81179" w:rsidTr="0026480B">
        <w:trPr>
          <w:trHeight w:val="254"/>
        </w:trPr>
        <w:tc>
          <w:tcPr>
            <w:tcW w:w="290" w:type="pct"/>
            <w:vAlign w:val="center"/>
          </w:tcPr>
          <w:p w:rsidR="009311D7" w:rsidRPr="00C81179" w:rsidRDefault="009311D7" w:rsidP="00853E20">
            <w:pPr>
              <w:numPr>
                <w:ilvl w:val="0"/>
                <w:numId w:val="33"/>
              </w:numPr>
              <w:spacing w:after="0" w:line="240" w:lineRule="auto"/>
              <w:ind w:left="0" w:firstLine="0"/>
              <w:contextualSpacing/>
              <w:rPr>
                <w:rFonts w:ascii="Arial" w:hAnsi="Arial" w:cs="Arial"/>
                <w:color w:val="FF0000"/>
                <w:sz w:val="24"/>
                <w:szCs w:val="24"/>
              </w:rPr>
            </w:pPr>
          </w:p>
        </w:tc>
        <w:tc>
          <w:tcPr>
            <w:tcW w:w="1313" w:type="pct"/>
            <w:vAlign w:val="bottom"/>
          </w:tcPr>
          <w:p w:rsidR="009311D7" w:rsidRPr="00C81179" w:rsidRDefault="00BA76E3" w:rsidP="003C0520">
            <w:pPr>
              <w:spacing w:after="0" w:line="240" w:lineRule="auto"/>
              <w:rPr>
                <w:rFonts w:ascii="Arial" w:hAnsi="Arial" w:cs="Arial"/>
                <w:color w:val="FF0000"/>
                <w:sz w:val="20"/>
                <w:szCs w:val="20"/>
              </w:rPr>
            </w:pPr>
            <w:r>
              <w:rPr>
                <w:rFonts w:ascii="Arial" w:hAnsi="Arial" w:cs="Arial"/>
                <w:color w:val="FF0000"/>
                <w:sz w:val="20"/>
                <w:szCs w:val="20"/>
              </w:rPr>
              <w:t>Директор департамента обеспечения деятельности</w:t>
            </w:r>
          </w:p>
        </w:tc>
        <w:tc>
          <w:tcPr>
            <w:tcW w:w="872" w:type="pct"/>
            <w:vAlign w:val="bottom"/>
          </w:tcPr>
          <w:p w:rsidR="009311D7" w:rsidRPr="00BA76E3" w:rsidRDefault="00BA76E3" w:rsidP="003C0520">
            <w:pPr>
              <w:spacing w:after="0" w:line="240" w:lineRule="auto"/>
              <w:rPr>
                <w:rFonts w:ascii="Arial" w:hAnsi="Arial" w:cs="Arial"/>
                <w:color w:val="FF0000"/>
                <w:sz w:val="20"/>
                <w:szCs w:val="20"/>
              </w:rPr>
            </w:pPr>
            <w:r w:rsidRPr="00BA76E3">
              <w:rPr>
                <w:rFonts w:ascii="Arial" w:hAnsi="Arial" w:cs="Arial"/>
                <w:color w:val="FF0000"/>
                <w:sz w:val="20"/>
                <w:szCs w:val="20"/>
              </w:rPr>
              <w:t>М.С. Шпинь</w:t>
            </w:r>
          </w:p>
        </w:tc>
        <w:tc>
          <w:tcPr>
            <w:tcW w:w="650" w:type="pct"/>
            <w:vAlign w:val="center"/>
          </w:tcPr>
          <w:p w:rsidR="009311D7" w:rsidRPr="00C81179" w:rsidRDefault="009311D7" w:rsidP="00853E20">
            <w:pPr>
              <w:keepNext/>
              <w:spacing w:after="0"/>
              <w:rPr>
                <w:rFonts w:ascii="Arial" w:hAnsi="Arial" w:cs="Arial"/>
                <w:color w:val="FF0000"/>
                <w:sz w:val="24"/>
                <w:szCs w:val="24"/>
              </w:rPr>
            </w:pPr>
          </w:p>
        </w:tc>
        <w:tc>
          <w:tcPr>
            <w:tcW w:w="864" w:type="pct"/>
            <w:vAlign w:val="center"/>
          </w:tcPr>
          <w:p w:rsidR="009311D7" w:rsidRPr="00C81179" w:rsidRDefault="009311D7" w:rsidP="00853E20">
            <w:pPr>
              <w:keepNext/>
              <w:spacing w:after="0"/>
              <w:rPr>
                <w:rFonts w:ascii="Arial" w:hAnsi="Arial" w:cs="Arial"/>
                <w:color w:val="FF0000"/>
                <w:sz w:val="24"/>
                <w:szCs w:val="24"/>
              </w:rPr>
            </w:pPr>
          </w:p>
        </w:tc>
        <w:tc>
          <w:tcPr>
            <w:tcW w:w="1011" w:type="pct"/>
            <w:vAlign w:val="center"/>
          </w:tcPr>
          <w:p w:rsidR="009311D7" w:rsidRPr="00C81179" w:rsidRDefault="009311D7" w:rsidP="00853E20">
            <w:pPr>
              <w:keepNext/>
              <w:spacing w:after="0"/>
              <w:rPr>
                <w:rFonts w:ascii="Arial" w:hAnsi="Arial" w:cs="Arial"/>
                <w:color w:val="FF0000"/>
                <w:sz w:val="24"/>
                <w:szCs w:val="24"/>
              </w:rPr>
            </w:pPr>
          </w:p>
        </w:tc>
      </w:tr>
    </w:tbl>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10"/>
          <w:szCs w:val="10"/>
        </w:rPr>
      </w:pPr>
      <w:bookmarkStart w:id="62" w:name="_GoBack"/>
      <w:bookmarkEnd w:id="62"/>
    </w:p>
    <w:tbl>
      <w:tblPr>
        <w:tblW w:w="10065" w:type="dxa"/>
        <w:tblInd w:w="-34" w:type="dxa"/>
        <w:tblLook w:val="04A0" w:firstRow="1" w:lastRow="0" w:firstColumn="1" w:lastColumn="0" w:noHBand="0" w:noVBand="1"/>
      </w:tblPr>
      <w:tblGrid>
        <w:gridCol w:w="3537"/>
        <w:gridCol w:w="630"/>
        <w:gridCol w:w="2373"/>
        <w:gridCol w:w="832"/>
        <w:gridCol w:w="2693"/>
      </w:tblGrid>
      <w:tr w:rsidR="00C81179" w:rsidRPr="00853E20" w:rsidTr="003C0520">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853E20">
              <w:rPr>
                <w:rFonts w:ascii="Arial" w:hAnsi="Arial" w:cs="Arial"/>
                <w:color w:val="FF0000"/>
                <w:sz w:val="24"/>
                <w:szCs w:val="20"/>
              </w:rPr>
              <w:t xml:space="preserve">Первичный </w:t>
            </w:r>
            <w:proofErr w:type="spellStart"/>
            <w:r w:rsidRPr="00853E20">
              <w:rPr>
                <w:rFonts w:ascii="Arial" w:hAnsi="Arial" w:cs="Arial"/>
                <w:color w:val="FF0000"/>
                <w:sz w:val="24"/>
                <w:szCs w:val="20"/>
              </w:rPr>
              <w:t>нормоконтроль</w:t>
            </w:r>
            <w:proofErr w:type="spellEnd"/>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bottom w:val="single" w:sz="4" w:space="0" w:color="auto"/>
            </w:tcBorders>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r>
      <w:tr w:rsidR="00C81179" w:rsidRPr="00853E20" w:rsidTr="003C0520">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0"/>
                <w:szCs w:val="20"/>
              </w:rPr>
            </w:pP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24"/>
                <w:szCs w:val="24"/>
              </w:rPr>
            </w:pPr>
            <w:r w:rsidRPr="00853E20">
              <w:rPr>
                <w:rFonts w:ascii="Arial" w:hAnsi="Arial" w:cs="Arial"/>
                <w:color w:val="FF0000"/>
                <w:sz w:val="18"/>
                <w:szCs w:val="20"/>
              </w:rPr>
              <w:t>подпись</w:t>
            </w: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top w:val="single" w:sz="4" w:space="0" w:color="auto"/>
            </w:tcBorders>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24"/>
                <w:szCs w:val="24"/>
              </w:rPr>
            </w:pPr>
            <w:r w:rsidRPr="00853E20">
              <w:rPr>
                <w:rFonts w:ascii="Arial" w:hAnsi="Arial" w:cs="Arial"/>
                <w:color w:val="FF0000"/>
                <w:sz w:val="18"/>
                <w:szCs w:val="20"/>
              </w:rPr>
              <w:t>инициалы, фамилия</w:t>
            </w:r>
          </w:p>
        </w:tc>
      </w:tr>
      <w:tr w:rsidR="00C81179" w:rsidRPr="00853E20" w:rsidTr="003C0520">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0"/>
                <w:szCs w:val="20"/>
              </w:rPr>
            </w:pP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r>
      <w:tr w:rsidR="00C81179" w:rsidRPr="00853E20" w:rsidTr="003C0520">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0"/>
                <w:szCs w:val="20"/>
              </w:rPr>
            </w:pPr>
            <w:proofErr w:type="spellStart"/>
            <w:r w:rsidRPr="00853E20">
              <w:rPr>
                <w:rFonts w:ascii="Arial" w:hAnsi="Arial" w:cs="Arial"/>
                <w:color w:val="FF0000"/>
                <w:sz w:val="24"/>
                <w:szCs w:val="20"/>
              </w:rPr>
              <w:t>Нормоконтроль</w:t>
            </w:r>
            <w:proofErr w:type="spellEnd"/>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bottom w:val="single" w:sz="4" w:space="0" w:color="auto"/>
            </w:tcBorders>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r>
      <w:tr w:rsidR="00C81179" w:rsidRPr="00853E20" w:rsidTr="003C0520">
        <w:trPr>
          <w:trHeight w:val="149"/>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18"/>
                <w:szCs w:val="20"/>
              </w:rPr>
            </w:pPr>
            <w:r w:rsidRPr="00853E20">
              <w:rPr>
                <w:rFonts w:ascii="Arial" w:hAnsi="Arial" w:cs="Arial"/>
                <w:color w:val="FF0000"/>
                <w:sz w:val="18"/>
                <w:szCs w:val="20"/>
              </w:rPr>
              <w:t>подпись</w:t>
            </w: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24"/>
                <w:szCs w:val="24"/>
              </w:rPr>
            </w:pPr>
            <w:r w:rsidRPr="00853E20">
              <w:rPr>
                <w:rFonts w:ascii="Arial" w:hAnsi="Arial" w:cs="Arial"/>
                <w:color w:val="FF0000"/>
                <w:sz w:val="18"/>
                <w:szCs w:val="20"/>
              </w:rPr>
              <w:t>инициалы, фамилия</w:t>
            </w:r>
          </w:p>
        </w:tc>
      </w:tr>
    </w:tbl>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0"/>
          <w:szCs w:val="24"/>
          <w:lang w:val="en-US"/>
        </w:rPr>
      </w:pPr>
    </w:p>
    <w:tbl>
      <w:tblPr>
        <w:tblW w:w="10065" w:type="dxa"/>
        <w:tblInd w:w="-34" w:type="dxa"/>
        <w:tblLook w:val="04A0" w:firstRow="1" w:lastRow="0" w:firstColumn="1" w:lastColumn="0" w:noHBand="0" w:noVBand="1"/>
      </w:tblPr>
      <w:tblGrid>
        <w:gridCol w:w="3537"/>
        <w:gridCol w:w="630"/>
        <w:gridCol w:w="2373"/>
        <w:gridCol w:w="832"/>
        <w:gridCol w:w="2693"/>
      </w:tblGrid>
      <w:tr w:rsidR="00C81179" w:rsidRPr="00853E20" w:rsidTr="003C0520">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853E20">
              <w:rPr>
                <w:rFonts w:ascii="Arial" w:hAnsi="Arial" w:cs="Arial"/>
                <w:b/>
                <w:color w:val="FF0000"/>
                <w:sz w:val="24"/>
                <w:szCs w:val="24"/>
              </w:rPr>
              <w:t>Исполнитель</w:t>
            </w:r>
            <w:r w:rsidRPr="00853E20">
              <w:rPr>
                <w:rFonts w:ascii="Arial" w:hAnsi="Arial" w:cs="Arial"/>
                <w:color w:val="FF0000"/>
                <w:sz w:val="24"/>
                <w:szCs w:val="24"/>
              </w:rPr>
              <w:t xml:space="preserve"> </w:t>
            </w: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bottom w:val="single" w:sz="4" w:space="0" w:color="auto"/>
            </w:tcBorders>
            <w:shd w:val="clear" w:color="auto" w:fill="auto"/>
            <w:vAlign w:val="bottom"/>
          </w:tcPr>
          <w:p w:rsidR="00853E20" w:rsidRPr="00853E20" w:rsidRDefault="00495142"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r w:rsidRPr="00C81179">
              <w:rPr>
                <w:rFonts w:ascii="Arial" w:hAnsi="Arial" w:cs="Arial"/>
                <w:color w:val="FF0000"/>
                <w:sz w:val="24"/>
                <w:szCs w:val="24"/>
              </w:rPr>
              <w:t>А.Ф. Коваленко</w:t>
            </w:r>
          </w:p>
        </w:tc>
      </w:tr>
      <w:tr w:rsidR="00C81179" w:rsidRPr="00853E20" w:rsidTr="003C0520">
        <w:trPr>
          <w:trHeight w:val="149"/>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p>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color w:val="FF0000"/>
                <w:sz w:val="24"/>
                <w:szCs w:val="24"/>
              </w:rPr>
            </w:pPr>
            <w:r w:rsidRPr="00853E20">
              <w:rPr>
                <w:rFonts w:ascii="Arial" w:hAnsi="Arial" w:cs="Arial"/>
                <w:b/>
                <w:color w:val="FF0000"/>
                <w:sz w:val="24"/>
                <w:szCs w:val="24"/>
              </w:rPr>
              <w:t>СОГЛАСОВАНО:</w:t>
            </w: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37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18"/>
                <w:szCs w:val="20"/>
              </w:rPr>
            </w:pPr>
            <w:r w:rsidRPr="00853E20">
              <w:rPr>
                <w:rFonts w:ascii="Arial" w:hAnsi="Arial" w:cs="Arial"/>
                <w:color w:val="FF0000"/>
                <w:sz w:val="18"/>
                <w:szCs w:val="20"/>
              </w:rPr>
              <w:t>подпись</w:t>
            </w: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color w:val="FF0000"/>
                <w:sz w:val="24"/>
                <w:szCs w:val="24"/>
              </w:rPr>
            </w:pPr>
          </w:p>
        </w:tc>
        <w:tc>
          <w:tcPr>
            <w:tcW w:w="269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color w:val="FF0000"/>
                <w:sz w:val="24"/>
                <w:szCs w:val="24"/>
              </w:rPr>
            </w:pPr>
            <w:r w:rsidRPr="00853E20">
              <w:rPr>
                <w:rFonts w:ascii="Arial" w:hAnsi="Arial" w:cs="Arial"/>
                <w:color w:val="FF0000"/>
                <w:sz w:val="18"/>
                <w:szCs w:val="20"/>
              </w:rPr>
              <w:t>инициалы, фамилия</w:t>
            </w:r>
          </w:p>
        </w:tc>
      </w:tr>
      <w:tr w:rsidR="00853E20" w:rsidRPr="00853E20" w:rsidTr="003C0520">
        <w:trPr>
          <w:trHeight w:val="454"/>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r w:rsidRPr="00853E20">
              <w:rPr>
                <w:rFonts w:ascii="Arial" w:hAnsi="Arial" w:cs="Arial"/>
                <w:b/>
                <w:sz w:val="24"/>
                <w:szCs w:val="24"/>
              </w:rPr>
              <w:t>Инициатор</w:t>
            </w: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37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693" w:type="dxa"/>
            <w:tcBorders>
              <w:bottom w:val="single" w:sz="4" w:space="0" w:color="auto"/>
            </w:tcBorders>
            <w:shd w:val="clear" w:color="auto" w:fill="auto"/>
            <w:vAlign w:val="bottom"/>
          </w:tcPr>
          <w:p w:rsidR="00853E20" w:rsidRPr="00853E20" w:rsidRDefault="009311D7" w:rsidP="00853E20">
            <w:pPr>
              <w:tabs>
                <w:tab w:val="left" w:pos="1276"/>
                <w:tab w:val="left" w:pos="1418"/>
                <w:tab w:val="center" w:pos="4677"/>
                <w:tab w:val="right" w:pos="9355"/>
              </w:tabs>
              <w:spacing w:after="0" w:line="240" w:lineRule="auto"/>
              <w:contextualSpacing/>
              <w:rPr>
                <w:rFonts w:ascii="Arial" w:hAnsi="Arial" w:cs="Arial"/>
                <w:sz w:val="24"/>
                <w:szCs w:val="24"/>
              </w:rPr>
            </w:pPr>
            <w:r>
              <w:rPr>
                <w:rFonts w:ascii="Arial" w:hAnsi="Arial" w:cs="Arial"/>
                <w:sz w:val="24"/>
                <w:szCs w:val="24"/>
              </w:rPr>
              <w:t>А.Г. Коваль</w:t>
            </w:r>
          </w:p>
        </w:tc>
      </w:tr>
      <w:tr w:rsidR="00853E20" w:rsidRPr="00853E20" w:rsidTr="003C0520">
        <w:trPr>
          <w:trHeight w:val="454"/>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sz w:val="24"/>
                <w:szCs w:val="24"/>
              </w:rPr>
            </w:pP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37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24"/>
                <w:szCs w:val="24"/>
              </w:rPr>
            </w:pPr>
            <w:r w:rsidRPr="00853E20">
              <w:rPr>
                <w:rFonts w:ascii="Arial" w:hAnsi="Arial" w:cs="Arial"/>
                <w:sz w:val="18"/>
                <w:szCs w:val="20"/>
              </w:rPr>
              <w:t>подпись</w:t>
            </w: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69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24"/>
                <w:szCs w:val="24"/>
              </w:rPr>
            </w:pPr>
            <w:r w:rsidRPr="00853E20">
              <w:rPr>
                <w:rFonts w:ascii="Arial" w:hAnsi="Arial" w:cs="Arial"/>
                <w:sz w:val="18"/>
                <w:szCs w:val="20"/>
              </w:rPr>
              <w:t>инициалы, фамилия</w:t>
            </w:r>
          </w:p>
        </w:tc>
      </w:tr>
      <w:tr w:rsidR="00853E20" w:rsidRPr="00853E20" w:rsidTr="003C0520">
        <w:trPr>
          <w:trHeight w:val="454"/>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sz w:val="24"/>
                <w:szCs w:val="24"/>
              </w:rPr>
            </w:pPr>
            <w:proofErr w:type="gramStart"/>
            <w:r w:rsidRPr="00853E20">
              <w:rPr>
                <w:rFonts w:ascii="Arial" w:hAnsi="Arial" w:cs="Arial"/>
                <w:b/>
                <w:sz w:val="24"/>
                <w:szCs w:val="24"/>
              </w:rPr>
              <w:t>Ответственный</w:t>
            </w:r>
            <w:proofErr w:type="gramEnd"/>
            <w:r w:rsidRPr="00853E20">
              <w:rPr>
                <w:rFonts w:ascii="Arial" w:hAnsi="Arial" w:cs="Arial"/>
                <w:b/>
                <w:sz w:val="24"/>
                <w:szCs w:val="24"/>
              </w:rPr>
              <w:t xml:space="preserve"> за группу (подгруппу) ВНД Концерна</w:t>
            </w:r>
            <w:r w:rsidRPr="00853E20">
              <w:rPr>
                <w:rFonts w:ascii="Arial" w:hAnsi="Arial" w:cs="Arial"/>
                <w:sz w:val="20"/>
                <w:szCs w:val="20"/>
              </w:rPr>
              <w:t>*</w:t>
            </w: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37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18"/>
                <w:szCs w:val="20"/>
              </w:rPr>
            </w:pP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693" w:type="dxa"/>
            <w:tcBorders>
              <w:bottom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18"/>
                <w:szCs w:val="20"/>
              </w:rPr>
            </w:pPr>
          </w:p>
        </w:tc>
      </w:tr>
      <w:tr w:rsidR="00853E20" w:rsidRPr="00853E20" w:rsidTr="000C657D">
        <w:trPr>
          <w:trHeight w:val="328"/>
        </w:trPr>
        <w:tc>
          <w:tcPr>
            <w:tcW w:w="3537" w:type="dxa"/>
            <w:shd w:val="clear" w:color="auto" w:fill="auto"/>
            <w:vAlign w:val="bottom"/>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b/>
                <w:sz w:val="24"/>
                <w:szCs w:val="24"/>
              </w:rPr>
            </w:pPr>
          </w:p>
        </w:tc>
        <w:tc>
          <w:tcPr>
            <w:tcW w:w="630"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37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18"/>
                <w:szCs w:val="20"/>
              </w:rPr>
            </w:pPr>
            <w:r w:rsidRPr="00853E20">
              <w:rPr>
                <w:rFonts w:ascii="Arial" w:hAnsi="Arial" w:cs="Arial"/>
                <w:sz w:val="18"/>
                <w:szCs w:val="20"/>
              </w:rPr>
              <w:t>подпись</w:t>
            </w:r>
          </w:p>
        </w:tc>
        <w:tc>
          <w:tcPr>
            <w:tcW w:w="832" w:type="dxa"/>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rPr>
                <w:rFonts w:ascii="Arial" w:hAnsi="Arial" w:cs="Arial"/>
                <w:sz w:val="24"/>
                <w:szCs w:val="24"/>
              </w:rPr>
            </w:pPr>
          </w:p>
        </w:tc>
        <w:tc>
          <w:tcPr>
            <w:tcW w:w="2693" w:type="dxa"/>
            <w:tcBorders>
              <w:top w:val="single" w:sz="4" w:space="0" w:color="auto"/>
            </w:tcBorders>
            <w:shd w:val="clear" w:color="auto" w:fill="auto"/>
          </w:tcPr>
          <w:p w:rsidR="00853E20" w:rsidRPr="00853E20" w:rsidRDefault="00853E20" w:rsidP="00853E20">
            <w:pPr>
              <w:tabs>
                <w:tab w:val="left" w:pos="1276"/>
                <w:tab w:val="left" w:pos="1418"/>
                <w:tab w:val="center" w:pos="4677"/>
                <w:tab w:val="right" w:pos="9355"/>
              </w:tabs>
              <w:spacing w:after="0" w:line="240" w:lineRule="auto"/>
              <w:contextualSpacing/>
              <w:jc w:val="center"/>
              <w:rPr>
                <w:rFonts w:ascii="Arial" w:hAnsi="Arial" w:cs="Arial"/>
                <w:sz w:val="18"/>
                <w:szCs w:val="20"/>
              </w:rPr>
            </w:pPr>
            <w:r w:rsidRPr="00853E20">
              <w:rPr>
                <w:rFonts w:ascii="Arial" w:hAnsi="Arial" w:cs="Arial"/>
                <w:sz w:val="18"/>
                <w:szCs w:val="20"/>
              </w:rPr>
              <w:t>инициалы, фамилия</w:t>
            </w:r>
          </w:p>
        </w:tc>
      </w:tr>
    </w:tbl>
    <w:p w:rsidR="00853E20" w:rsidRDefault="00853E20" w:rsidP="00665A01">
      <w:pPr>
        <w:tabs>
          <w:tab w:val="left" w:pos="6804"/>
        </w:tabs>
        <w:suppressAutoHyphens/>
        <w:spacing w:after="0" w:line="240" w:lineRule="auto"/>
        <w:ind w:left="284" w:right="91"/>
        <w:rPr>
          <w:rFonts w:ascii="Arial" w:hAnsi="Arial" w:cs="Arial"/>
          <w:sz w:val="24"/>
          <w:szCs w:val="28"/>
        </w:rPr>
      </w:pPr>
    </w:p>
    <w:sectPr w:rsidR="00853E20" w:rsidSect="004B618A">
      <w:headerReference w:type="default" r:id="rId21"/>
      <w:pgSz w:w="11906" w:h="16838"/>
      <w:pgMar w:top="1134" w:right="851" w:bottom="1134"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B74" w:rsidRDefault="00F45B74" w:rsidP="006B7BA4">
      <w:pPr>
        <w:spacing w:after="0" w:line="240" w:lineRule="auto"/>
      </w:pPr>
      <w:r>
        <w:separator/>
      </w:r>
    </w:p>
  </w:endnote>
  <w:endnote w:type="continuationSeparator" w:id="0">
    <w:p w:rsidR="00F45B74" w:rsidRDefault="00F45B74" w:rsidP="006B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74" w:rsidRPr="00632D01" w:rsidRDefault="00F45B74" w:rsidP="00EC409A">
    <w:pPr>
      <w:pStyle w:val="a6"/>
      <w:jc w:val="right"/>
      <w:rPr>
        <w:rFonts w:ascii="Arial" w:hAnsi="Arial" w:cs="Arial"/>
        <w:sz w:val="24"/>
        <w:szCs w:val="24"/>
      </w:rPr>
    </w:pPr>
    <w:r w:rsidRPr="00632D01">
      <w:rPr>
        <w:rFonts w:ascii="Arial" w:hAnsi="Arial" w:cs="Arial"/>
        <w:sz w:val="24"/>
        <w:szCs w:val="24"/>
      </w:rPr>
      <w:fldChar w:fldCharType="begin"/>
    </w:r>
    <w:r w:rsidRPr="00632D01">
      <w:rPr>
        <w:rFonts w:ascii="Arial" w:hAnsi="Arial" w:cs="Arial"/>
        <w:sz w:val="24"/>
        <w:szCs w:val="24"/>
      </w:rPr>
      <w:instrText>PAGE   \* MERGEFORMAT</w:instrText>
    </w:r>
    <w:r w:rsidRPr="00632D01">
      <w:rPr>
        <w:rFonts w:ascii="Arial" w:hAnsi="Arial" w:cs="Arial"/>
        <w:sz w:val="24"/>
        <w:szCs w:val="24"/>
      </w:rPr>
      <w:fldChar w:fldCharType="separate"/>
    </w:r>
    <w:r w:rsidR="00B44E24">
      <w:rPr>
        <w:rFonts w:ascii="Arial" w:hAnsi="Arial" w:cs="Arial"/>
        <w:noProof/>
        <w:sz w:val="24"/>
        <w:szCs w:val="24"/>
      </w:rPr>
      <w:t>29</w:t>
    </w:r>
    <w:r w:rsidRPr="00632D01">
      <w:rPr>
        <w:rFonts w:ascii="Arial" w:hAnsi="Arial" w:cs="Arial"/>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B74" w:rsidRPr="00726BA9" w:rsidRDefault="00F45B74">
    <w:pPr>
      <w:pStyle w:val="a6"/>
      <w:jc w:val="right"/>
      <w:rPr>
        <w:rFonts w:ascii="Arial" w:hAnsi="Arial" w:cs="Arial"/>
        <w:sz w:val="24"/>
        <w:szCs w:val="24"/>
      </w:rPr>
    </w:pPr>
    <w:r w:rsidRPr="00726BA9">
      <w:rPr>
        <w:rFonts w:ascii="Arial" w:hAnsi="Arial" w:cs="Arial"/>
        <w:sz w:val="24"/>
        <w:szCs w:val="24"/>
      </w:rPr>
      <w:fldChar w:fldCharType="begin"/>
    </w:r>
    <w:r w:rsidRPr="00726BA9">
      <w:rPr>
        <w:rFonts w:ascii="Arial" w:hAnsi="Arial" w:cs="Arial"/>
        <w:sz w:val="24"/>
        <w:szCs w:val="24"/>
      </w:rPr>
      <w:instrText>PAGE   \* MERGEFORMAT</w:instrText>
    </w:r>
    <w:r w:rsidRPr="00726BA9">
      <w:rPr>
        <w:rFonts w:ascii="Arial" w:hAnsi="Arial" w:cs="Arial"/>
        <w:sz w:val="24"/>
        <w:szCs w:val="24"/>
      </w:rPr>
      <w:fldChar w:fldCharType="separate"/>
    </w:r>
    <w:r w:rsidR="00AC1848">
      <w:rPr>
        <w:rFonts w:ascii="Arial" w:hAnsi="Arial" w:cs="Arial"/>
        <w:noProof/>
        <w:sz w:val="24"/>
        <w:szCs w:val="24"/>
      </w:rPr>
      <w:t>28</w:t>
    </w:r>
    <w:r w:rsidRPr="00726BA9">
      <w:rPr>
        <w:rFonts w:ascii="Arial" w:hAnsi="Arial" w:cs="Arial"/>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B74" w:rsidRDefault="00F45B74" w:rsidP="006B7BA4">
      <w:pPr>
        <w:spacing w:after="0" w:line="240" w:lineRule="auto"/>
      </w:pPr>
      <w:r>
        <w:separator/>
      </w:r>
    </w:p>
  </w:footnote>
  <w:footnote w:type="continuationSeparator" w:id="0">
    <w:p w:rsidR="00F45B74" w:rsidRDefault="00F45B74" w:rsidP="006B7BA4">
      <w:pPr>
        <w:spacing w:after="0" w:line="240" w:lineRule="auto"/>
      </w:pPr>
      <w:r>
        <w:continuationSeparator/>
      </w:r>
    </w:p>
  </w:footnote>
  <w:footnote w:id="1">
    <w:p w:rsidR="00F45B74" w:rsidRDefault="00F45B74" w:rsidP="00355F21">
      <w:pPr>
        <w:pStyle w:val="afc"/>
      </w:pPr>
      <w:r>
        <w:rPr>
          <w:rStyle w:val="afe"/>
        </w:rPr>
        <w:footnoteRef/>
      </w:r>
      <w:r>
        <w:t xml:space="preserve"> Служба, в состав которой входят структурные звенья/единицы</w:t>
      </w:r>
    </w:p>
  </w:footnote>
  <w:footnote w:id="2">
    <w:p w:rsidR="00F45B74" w:rsidRDefault="00F45B74" w:rsidP="00355F21">
      <w:pPr>
        <w:pStyle w:val="afc"/>
      </w:pPr>
      <w:r>
        <w:rPr>
          <w:rStyle w:val="afe"/>
        </w:rPr>
        <w:footnoteRef/>
      </w:r>
      <w:r>
        <w:t xml:space="preserve"> Служба, в состав которой входят структурные звенья/единицы</w:t>
      </w:r>
    </w:p>
  </w:footnote>
  <w:footnote w:id="3">
    <w:p w:rsidR="00542CE8" w:rsidRPr="00BA67CE" w:rsidRDefault="00542CE8" w:rsidP="00355F21">
      <w:pPr>
        <w:pStyle w:val="afc"/>
        <w:rPr>
          <w:rFonts w:ascii="Arial" w:hAnsi="Arial" w:cs="Arial"/>
        </w:rPr>
      </w:pPr>
      <w:r w:rsidRPr="00BA67CE">
        <w:rPr>
          <w:rStyle w:val="afe"/>
          <w:rFonts w:ascii="Arial" w:hAnsi="Arial" w:cs="Arial"/>
        </w:rPr>
        <w:footnoteRef/>
      </w:r>
      <w:r w:rsidRPr="00BA67CE">
        <w:rPr>
          <w:rFonts w:ascii="Arial" w:hAnsi="Arial" w:cs="Arial"/>
        </w:rPr>
        <w:t xml:space="preserve"> Направление - структурное звено (несамостоятельное подразделение), входящее в состав структурного подразделения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5641"/>
    </w:tblGrid>
    <w:tr w:rsidR="00F45B74" w:rsidRPr="00DD5222" w:rsidTr="00F5158B">
      <w:tc>
        <w:tcPr>
          <w:tcW w:w="1276" w:type="dxa"/>
          <w:vAlign w:val="center"/>
        </w:tcPr>
        <w:p w:rsidR="00F45B74" w:rsidRPr="00DD5222" w:rsidRDefault="00F45B74" w:rsidP="003B6BF1">
          <w:pPr>
            <w:tabs>
              <w:tab w:val="center" w:pos="4677"/>
              <w:tab w:val="right" w:pos="9355"/>
            </w:tabs>
            <w:spacing w:after="0" w:line="240" w:lineRule="auto"/>
            <w:ind w:left="-108" w:right="-108"/>
            <w:jc w:val="center"/>
            <w:rPr>
              <w:rFonts w:ascii="Arial" w:eastAsia="Times New Roman" w:hAnsi="Arial" w:cs="Arial"/>
              <w:b/>
              <w:sz w:val="20"/>
              <w:szCs w:val="20"/>
              <w:lang w:eastAsia="ru-RU"/>
            </w:rPr>
          </w:pPr>
          <w:r>
            <w:rPr>
              <w:rFonts w:ascii="Arial" w:eastAsia="Times New Roman" w:hAnsi="Arial" w:cs="Arial"/>
              <w:b/>
              <w:noProof/>
              <w:sz w:val="20"/>
              <w:szCs w:val="20"/>
              <w:lang w:eastAsia="ru-RU"/>
            </w:rPr>
            <w:drawing>
              <wp:inline distT="0" distB="0" distL="0" distR="0" wp14:anchorId="7E6B6556" wp14:editId="791B9677">
                <wp:extent cx="714375" cy="619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19125"/>
                        </a:xfrm>
                        <a:prstGeom prst="rect">
                          <a:avLst/>
                        </a:prstGeom>
                        <a:noFill/>
                        <a:ln>
                          <a:noFill/>
                        </a:ln>
                      </pic:spPr>
                    </pic:pic>
                  </a:graphicData>
                </a:graphic>
              </wp:inline>
            </w:drawing>
          </w:r>
        </w:p>
      </w:tc>
      <w:tc>
        <w:tcPr>
          <w:tcW w:w="2864" w:type="dxa"/>
          <w:vAlign w:val="center"/>
        </w:tcPr>
        <w:p w:rsidR="00F45B74" w:rsidRPr="00DD5222" w:rsidRDefault="00F45B74" w:rsidP="003B6BF1">
          <w:pPr>
            <w:tabs>
              <w:tab w:val="center" w:pos="4677"/>
              <w:tab w:val="right" w:pos="9355"/>
            </w:tabs>
            <w:spacing w:after="0" w:line="240" w:lineRule="auto"/>
            <w:jc w:val="center"/>
            <w:rPr>
              <w:rFonts w:ascii="Arial" w:eastAsia="Times New Roman" w:hAnsi="Arial" w:cs="Arial"/>
              <w:b/>
              <w:sz w:val="24"/>
              <w:szCs w:val="24"/>
              <w:lang w:eastAsia="ru-RU"/>
            </w:rPr>
          </w:pPr>
          <w:r w:rsidRPr="00DD5222">
            <w:rPr>
              <w:rFonts w:ascii="Arial" w:eastAsia="Times New Roman" w:hAnsi="Arial" w:cs="Arial"/>
              <w:b/>
              <w:sz w:val="24"/>
              <w:szCs w:val="24"/>
              <w:lang w:eastAsia="ru-RU"/>
            </w:rPr>
            <w:t>АО «КОНЦЕРН ВКО</w:t>
          </w:r>
        </w:p>
        <w:p w:rsidR="00F45B74" w:rsidRPr="00DD5222" w:rsidRDefault="00F45B74" w:rsidP="003B6BF1">
          <w:pPr>
            <w:tabs>
              <w:tab w:val="center" w:pos="4677"/>
              <w:tab w:val="right" w:pos="9355"/>
            </w:tabs>
            <w:spacing w:after="0" w:line="240" w:lineRule="auto"/>
            <w:jc w:val="center"/>
            <w:rPr>
              <w:rFonts w:ascii="Arial" w:eastAsia="Times New Roman" w:hAnsi="Arial" w:cs="Arial"/>
              <w:b/>
              <w:sz w:val="24"/>
              <w:szCs w:val="24"/>
              <w:lang w:eastAsia="ru-RU"/>
            </w:rPr>
          </w:pPr>
          <w:r w:rsidRPr="00DD5222">
            <w:rPr>
              <w:rFonts w:ascii="Arial" w:eastAsia="Times New Roman" w:hAnsi="Arial" w:cs="Arial"/>
              <w:b/>
              <w:sz w:val="24"/>
              <w:szCs w:val="24"/>
              <w:lang w:eastAsia="ru-RU"/>
            </w:rPr>
            <w:t>«АЛМАЗ – АНТЕЙ»</w:t>
          </w:r>
        </w:p>
      </w:tc>
      <w:tc>
        <w:tcPr>
          <w:tcW w:w="5641" w:type="dxa"/>
          <w:vAlign w:val="center"/>
        </w:tcPr>
        <w:p w:rsidR="00F45B74" w:rsidRPr="00DD5222" w:rsidRDefault="00F45B74" w:rsidP="00EF2525">
          <w:pPr>
            <w:tabs>
              <w:tab w:val="left" w:pos="2952"/>
              <w:tab w:val="center" w:pos="4677"/>
              <w:tab w:val="right" w:pos="9355"/>
            </w:tabs>
            <w:spacing w:after="0" w:line="240" w:lineRule="auto"/>
            <w:ind w:left="-108" w:right="34"/>
            <w:jc w:val="right"/>
            <w:rPr>
              <w:rFonts w:ascii="Arial" w:eastAsia="Times New Roman" w:hAnsi="Arial" w:cs="Arial"/>
              <w:b/>
              <w:sz w:val="24"/>
              <w:szCs w:val="24"/>
              <w:lang w:eastAsia="ru-RU"/>
            </w:rPr>
          </w:pPr>
          <w:r w:rsidRPr="00DD5222">
            <w:rPr>
              <w:rFonts w:ascii="Arial" w:eastAsia="Times New Roman" w:hAnsi="Arial" w:cs="Arial"/>
              <w:b/>
              <w:sz w:val="24"/>
              <w:szCs w:val="24"/>
              <w:lang w:eastAsia="ru-RU"/>
            </w:rPr>
            <w:t>СТ</w:t>
          </w:r>
          <w:r>
            <w:rPr>
              <w:rFonts w:ascii="Arial" w:eastAsia="Times New Roman" w:hAnsi="Arial" w:cs="Arial"/>
              <w:b/>
              <w:sz w:val="24"/>
              <w:szCs w:val="24"/>
              <w:lang w:eastAsia="ru-RU"/>
            </w:rPr>
            <w:t>О</w:t>
          </w:r>
          <w:r w:rsidRPr="00DD5222">
            <w:rPr>
              <w:rFonts w:ascii="Arial" w:eastAsia="Times New Roman" w:hAnsi="Arial" w:cs="Arial"/>
              <w:b/>
              <w:sz w:val="24"/>
              <w:szCs w:val="24"/>
              <w:lang w:eastAsia="ru-RU"/>
            </w:rPr>
            <w:t xml:space="preserve"> </w:t>
          </w:r>
          <w:r>
            <w:rPr>
              <w:rFonts w:ascii="Arial" w:eastAsia="Times New Roman" w:hAnsi="Arial" w:cs="Arial"/>
              <w:b/>
              <w:sz w:val="24"/>
              <w:szCs w:val="24"/>
              <w:lang w:eastAsia="ru-RU"/>
            </w:rPr>
            <w:t>ИПВР</w:t>
          </w:r>
          <w:r w:rsidRPr="00DD5222">
            <w:rPr>
              <w:rFonts w:ascii="Arial" w:eastAsia="Times New Roman" w:hAnsi="Arial" w:cs="Arial"/>
              <w:b/>
              <w:sz w:val="24"/>
              <w:szCs w:val="24"/>
              <w:lang w:eastAsia="ru-RU"/>
            </w:rPr>
            <w:t xml:space="preserve"> 0</w:t>
          </w:r>
          <w:r>
            <w:rPr>
              <w:rFonts w:ascii="Arial" w:eastAsia="Times New Roman" w:hAnsi="Arial" w:cs="Arial"/>
              <w:b/>
              <w:sz w:val="24"/>
              <w:szCs w:val="24"/>
              <w:lang w:eastAsia="ru-RU"/>
            </w:rPr>
            <w:t>4.1–</w:t>
          </w:r>
          <w:r w:rsidRPr="006A7AB8">
            <w:rPr>
              <w:rFonts w:ascii="Arial" w:eastAsia="Times New Roman" w:hAnsi="Arial" w:cs="Arial"/>
              <w:b/>
              <w:sz w:val="24"/>
              <w:szCs w:val="24"/>
              <w:highlight w:val="yellow"/>
              <w:lang w:eastAsia="ru-RU"/>
            </w:rPr>
            <w:t>036</w:t>
          </w:r>
          <w:r>
            <w:rPr>
              <w:rFonts w:ascii="Arial" w:eastAsia="Times New Roman" w:hAnsi="Arial" w:cs="Arial"/>
              <w:b/>
              <w:sz w:val="24"/>
              <w:szCs w:val="24"/>
              <w:lang w:eastAsia="ru-RU"/>
            </w:rPr>
            <w:t>–</w:t>
          </w:r>
          <w:r w:rsidRPr="00DD5222">
            <w:rPr>
              <w:rFonts w:ascii="Arial" w:eastAsia="Times New Roman" w:hAnsi="Arial" w:cs="Arial"/>
              <w:b/>
              <w:sz w:val="24"/>
              <w:szCs w:val="24"/>
              <w:lang w:eastAsia="ru-RU"/>
            </w:rPr>
            <w:t>20</w:t>
          </w:r>
          <w:r>
            <w:rPr>
              <w:rFonts w:ascii="Arial" w:eastAsia="Times New Roman" w:hAnsi="Arial" w:cs="Arial"/>
              <w:b/>
              <w:sz w:val="24"/>
              <w:szCs w:val="24"/>
              <w:lang w:eastAsia="ru-RU"/>
            </w:rPr>
            <w:t>20</w:t>
          </w:r>
        </w:p>
      </w:tc>
    </w:tr>
  </w:tbl>
  <w:p w:rsidR="00F45B74" w:rsidRPr="00DD5222" w:rsidRDefault="00F45B74">
    <w:pPr>
      <w:pStyle w:val="a4"/>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2"/>
      <w:gridCol w:w="3060"/>
      <w:gridCol w:w="5641"/>
    </w:tblGrid>
    <w:tr w:rsidR="00F45B74" w:rsidRPr="00825B1F" w:rsidTr="00A97868">
      <w:tc>
        <w:tcPr>
          <w:tcW w:w="1222" w:type="dxa"/>
        </w:tcPr>
        <w:p w:rsidR="00F45B74" w:rsidRPr="00825B1F" w:rsidRDefault="00F45B74" w:rsidP="004E7884">
          <w:pPr>
            <w:tabs>
              <w:tab w:val="center" w:pos="4677"/>
              <w:tab w:val="right" w:pos="9355"/>
            </w:tabs>
            <w:spacing w:after="0" w:line="240" w:lineRule="auto"/>
            <w:ind w:left="-108" w:right="-108"/>
            <w:jc w:val="center"/>
            <w:rPr>
              <w:rFonts w:ascii="Arial" w:eastAsia="Times New Roman" w:hAnsi="Arial" w:cs="Arial"/>
              <w:b/>
              <w:sz w:val="20"/>
              <w:szCs w:val="20"/>
              <w:lang w:eastAsia="ru-RU"/>
            </w:rPr>
          </w:pPr>
          <w:r>
            <w:rPr>
              <w:rFonts w:ascii="Arial" w:eastAsia="Times New Roman" w:hAnsi="Arial" w:cs="Arial"/>
              <w:b/>
              <w:noProof/>
              <w:sz w:val="20"/>
              <w:szCs w:val="20"/>
              <w:lang w:eastAsia="ru-RU"/>
            </w:rPr>
            <w:drawing>
              <wp:inline distT="0" distB="0" distL="0" distR="0" wp14:anchorId="0F71A597" wp14:editId="15EA3F31">
                <wp:extent cx="714375" cy="619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19125"/>
                        </a:xfrm>
                        <a:prstGeom prst="rect">
                          <a:avLst/>
                        </a:prstGeom>
                        <a:noFill/>
                        <a:ln>
                          <a:noFill/>
                        </a:ln>
                      </pic:spPr>
                    </pic:pic>
                  </a:graphicData>
                </a:graphic>
              </wp:inline>
            </w:drawing>
          </w:r>
        </w:p>
      </w:tc>
      <w:tc>
        <w:tcPr>
          <w:tcW w:w="3060" w:type="dxa"/>
          <w:vAlign w:val="center"/>
        </w:tcPr>
        <w:p w:rsidR="00F45B74" w:rsidRPr="00825B1F" w:rsidRDefault="00F45B74" w:rsidP="003B6BF1">
          <w:pPr>
            <w:tabs>
              <w:tab w:val="center" w:pos="4677"/>
              <w:tab w:val="right" w:pos="9355"/>
            </w:tabs>
            <w:spacing w:after="0" w:line="240" w:lineRule="auto"/>
            <w:jc w:val="center"/>
            <w:rPr>
              <w:rFonts w:ascii="Arial" w:eastAsia="Times New Roman" w:hAnsi="Arial" w:cs="Arial"/>
              <w:b/>
              <w:sz w:val="24"/>
              <w:szCs w:val="24"/>
              <w:lang w:eastAsia="ru-RU"/>
            </w:rPr>
          </w:pPr>
          <w:r w:rsidRPr="00825B1F">
            <w:rPr>
              <w:rFonts w:ascii="Arial" w:eastAsia="Times New Roman" w:hAnsi="Arial" w:cs="Arial"/>
              <w:b/>
              <w:sz w:val="24"/>
              <w:szCs w:val="24"/>
              <w:lang w:eastAsia="ru-RU"/>
            </w:rPr>
            <w:t>АО «КОНЦЕРН ВКО</w:t>
          </w:r>
        </w:p>
        <w:p w:rsidR="00F45B74" w:rsidRPr="00825B1F" w:rsidRDefault="00F45B74" w:rsidP="003B6BF1">
          <w:pPr>
            <w:tabs>
              <w:tab w:val="center" w:pos="4677"/>
              <w:tab w:val="right" w:pos="9355"/>
            </w:tabs>
            <w:spacing w:after="0" w:line="240" w:lineRule="auto"/>
            <w:jc w:val="center"/>
            <w:rPr>
              <w:rFonts w:ascii="Arial" w:eastAsia="Times New Roman" w:hAnsi="Arial" w:cs="Arial"/>
              <w:b/>
              <w:sz w:val="24"/>
              <w:szCs w:val="24"/>
              <w:lang w:eastAsia="ru-RU"/>
            </w:rPr>
          </w:pPr>
          <w:r w:rsidRPr="00825B1F">
            <w:rPr>
              <w:rFonts w:ascii="Arial" w:eastAsia="Times New Roman" w:hAnsi="Arial" w:cs="Arial"/>
              <w:b/>
              <w:sz w:val="24"/>
              <w:szCs w:val="24"/>
              <w:lang w:eastAsia="ru-RU"/>
            </w:rPr>
            <w:t>«АЛМАЗ – АНТЕЙ»</w:t>
          </w:r>
        </w:p>
      </w:tc>
      <w:tc>
        <w:tcPr>
          <w:tcW w:w="5641" w:type="dxa"/>
          <w:vAlign w:val="center"/>
        </w:tcPr>
        <w:p w:rsidR="00F45B74" w:rsidRPr="00135D81" w:rsidRDefault="00F45B74" w:rsidP="00113DB1">
          <w:pPr>
            <w:tabs>
              <w:tab w:val="left" w:pos="2952"/>
              <w:tab w:val="center" w:pos="4677"/>
              <w:tab w:val="right" w:pos="9355"/>
            </w:tabs>
            <w:spacing w:after="0" w:line="240" w:lineRule="auto"/>
            <w:jc w:val="right"/>
            <w:rPr>
              <w:rFonts w:ascii="Arial" w:eastAsia="Times New Roman" w:hAnsi="Arial" w:cs="Arial"/>
              <w:b/>
              <w:sz w:val="24"/>
              <w:szCs w:val="24"/>
              <w:lang w:eastAsia="ru-RU"/>
            </w:rPr>
          </w:pPr>
          <w:r w:rsidRPr="00135D81">
            <w:rPr>
              <w:rFonts w:ascii="Arial" w:eastAsia="Times New Roman" w:hAnsi="Arial" w:cs="Arial"/>
              <w:b/>
              <w:sz w:val="24"/>
              <w:szCs w:val="24"/>
              <w:lang w:eastAsia="ru-RU"/>
            </w:rPr>
            <w:t>СТО ИПВР 0</w:t>
          </w:r>
          <w:r>
            <w:rPr>
              <w:rFonts w:ascii="Arial" w:eastAsia="Times New Roman" w:hAnsi="Arial" w:cs="Arial"/>
              <w:b/>
              <w:sz w:val="24"/>
              <w:szCs w:val="24"/>
              <w:lang w:eastAsia="ru-RU"/>
            </w:rPr>
            <w:t>4.1</w:t>
          </w:r>
          <w:r w:rsidRPr="00135D81">
            <w:rPr>
              <w:rFonts w:ascii="Arial" w:eastAsia="Times New Roman" w:hAnsi="Arial" w:cs="Arial"/>
              <w:b/>
              <w:sz w:val="24"/>
              <w:szCs w:val="24"/>
              <w:lang w:eastAsia="ru-RU"/>
            </w:rPr>
            <w:t>–0</w:t>
          </w:r>
          <w:r>
            <w:rPr>
              <w:rFonts w:ascii="Arial" w:eastAsia="Times New Roman" w:hAnsi="Arial" w:cs="Arial"/>
              <w:b/>
              <w:sz w:val="24"/>
              <w:szCs w:val="24"/>
              <w:lang w:eastAsia="ru-RU"/>
            </w:rPr>
            <w:t>36</w:t>
          </w:r>
          <w:r w:rsidRPr="00135D81">
            <w:rPr>
              <w:rFonts w:ascii="Arial" w:eastAsia="Times New Roman" w:hAnsi="Arial" w:cs="Arial"/>
              <w:b/>
              <w:sz w:val="24"/>
              <w:szCs w:val="24"/>
              <w:lang w:eastAsia="ru-RU"/>
            </w:rPr>
            <w:t>–20</w:t>
          </w:r>
          <w:r>
            <w:rPr>
              <w:rFonts w:ascii="Arial" w:eastAsia="Times New Roman" w:hAnsi="Arial" w:cs="Arial"/>
              <w:b/>
              <w:sz w:val="24"/>
              <w:szCs w:val="24"/>
              <w:lang w:eastAsia="ru-RU"/>
            </w:rPr>
            <w:t>20</w:t>
          </w:r>
        </w:p>
      </w:tc>
    </w:tr>
  </w:tbl>
  <w:p w:rsidR="00F45B74" w:rsidRPr="00DD5222" w:rsidRDefault="00F45B74" w:rsidP="00993FBA">
    <w:pPr>
      <w:pStyle w:val="a4"/>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6066"/>
    </w:tblGrid>
    <w:tr w:rsidR="00F45B74" w:rsidRPr="00DD5222" w:rsidTr="00100633">
      <w:tc>
        <w:tcPr>
          <w:tcW w:w="1276" w:type="dxa"/>
          <w:vAlign w:val="center"/>
        </w:tcPr>
        <w:p w:rsidR="00F45B74" w:rsidRPr="00DD5222" w:rsidRDefault="00F45B74" w:rsidP="003B6BF1">
          <w:pPr>
            <w:tabs>
              <w:tab w:val="center" w:pos="4677"/>
              <w:tab w:val="right" w:pos="9355"/>
            </w:tabs>
            <w:spacing w:after="0" w:line="240" w:lineRule="auto"/>
            <w:ind w:left="-108" w:right="-108"/>
            <w:jc w:val="center"/>
            <w:rPr>
              <w:rFonts w:ascii="Arial" w:eastAsia="Times New Roman" w:hAnsi="Arial" w:cs="Arial"/>
              <w:b/>
              <w:sz w:val="20"/>
              <w:szCs w:val="20"/>
              <w:lang w:eastAsia="ru-RU"/>
            </w:rPr>
          </w:pPr>
          <w:r>
            <w:rPr>
              <w:rFonts w:ascii="Arial" w:eastAsia="Times New Roman" w:hAnsi="Arial" w:cs="Arial"/>
              <w:b/>
              <w:noProof/>
              <w:sz w:val="20"/>
              <w:szCs w:val="20"/>
              <w:lang w:eastAsia="ru-RU"/>
            </w:rPr>
            <w:drawing>
              <wp:inline distT="0" distB="0" distL="0" distR="0" wp14:anchorId="189EED93" wp14:editId="240CE437">
                <wp:extent cx="714375" cy="619125"/>
                <wp:effectExtent l="0" t="0" r="9525" b="9525"/>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19125"/>
                        </a:xfrm>
                        <a:prstGeom prst="rect">
                          <a:avLst/>
                        </a:prstGeom>
                        <a:noFill/>
                        <a:ln>
                          <a:noFill/>
                        </a:ln>
                      </pic:spPr>
                    </pic:pic>
                  </a:graphicData>
                </a:graphic>
              </wp:inline>
            </w:drawing>
          </w:r>
        </w:p>
      </w:tc>
      <w:tc>
        <w:tcPr>
          <w:tcW w:w="2864" w:type="dxa"/>
          <w:vAlign w:val="center"/>
        </w:tcPr>
        <w:p w:rsidR="00F45B74" w:rsidRPr="009218E9" w:rsidRDefault="00F45B74" w:rsidP="003B6BF1">
          <w:pPr>
            <w:tabs>
              <w:tab w:val="center" w:pos="4677"/>
              <w:tab w:val="right" w:pos="9355"/>
            </w:tabs>
            <w:spacing w:after="0" w:line="240" w:lineRule="auto"/>
            <w:jc w:val="center"/>
            <w:rPr>
              <w:rFonts w:ascii="Arial" w:eastAsia="Times New Roman" w:hAnsi="Arial" w:cs="Arial"/>
              <w:b/>
              <w:sz w:val="24"/>
              <w:szCs w:val="24"/>
              <w:lang w:eastAsia="ru-RU"/>
            </w:rPr>
          </w:pPr>
          <w:r w:rsidRPr="009218E9">
            <w:rPr>
              <w:rFonts w:ascii="Arial" w:eastAsia="Times New Roman" w:hAnsi="Arial" w:cs="Arial"/>
              <w:b/>
              <w:sz w:val="24"/>
              <w:szCs w:val="24"/>
              <w:lang w:eastAsia="ru-RU"/>
            </w:rPr>
            <w:t>АО «КОНЦЕРН ВКО</w:t>
          </w:r>
        </w:p>
        <w:p w:rsidR="00F45B74" w:rsidRPr="009218E9" w:rsidRDefault="00F45B74" w:rsidP="003B6BF1">
          <w:pPr>
            <w:tabs>
              <w:tab w:val="center" w:pos="4677"/>
              <w:tab w:val="right" w:pos="9355"/>
            </w:tabs>
            <w:spacing w:after="0" w:line="240" w:lineRule="auto"/>
            <w:jc w:val="center"/>
            <w:rPr>
              <w:rFonts w:ascii="Arial" w:eastAsia="Times New Roman" w:hAnsi="Arial" w:cs="Arial"/>
              <w:b/>
              <w:sz w:val="24"/>
              <w:szCs w:val="24"/>
              <w:highlight w:val="cyan"/>
              <w:lang w:eastAsia="ru-RU"/>
            </w:rPr>
          </w:pPr>
          <w:r w:rsidRPr="009218E9">
            <w:rPr>
              <w:rFonts w:ascii="Arial" w:eastAsia="Times New Roman" w:hAnsi="Arial" w:cs="Arial"/>
              <w:b/>
              <w:sz w:val="24"/>
              <w:szCs w:val="24"/>
              <w:lang w:eastAsia="ru-RU"/>
            </w:rPr>
            <w:t>«АЛМАЗ – АНТЕЙ»</w:t>
          </w:r>
        </w:p>
      </w:tc>
      <w:tc>
        <w:tcPr>
          <w:tcW w:w="6066" w:type="dxa"/>
          <w:vAlign w:val="center"/>
        </w:tcPr>
        <w:p w:rsidR="00F45B74" w:rsidRPr="00DD5222" w:rsidRDefault="00235667" w:rsidP="002952A4">
          <w:pPr>
            <w:tabs>
              <w:tab w:val="left" w:pos="2952"/>
              <w:tab w:val="center" w:pos="4677"/>
              <w:tab w:val="right" w:pos="9355"/>
            </w:tabs>
            <w:spacing w:after="0" w:line="240" w:lineRule="auto"/>
            <w:ind w:left="-108" w:right="34"/>
            <w:jc w:val="right"/>
            <w:rPr>
              <w:rFonts w:ascii="Arial" w:eastAsia="Times New Roman" w:hAnsi="Arial" w:cs="Arial"/>
              <w:b/>
              <w:sz w:val="24"/>
              <w:szCs w:val="24"/>
              <w:lang w:eastAsia="ru-RU"/>
            </w:rPr>
          </w:pPr>
          <w:r w:rsidRPr="00135D81">
            <w:rPr>
              <w:rFonts w:ascii="Arial" w:eastAsia="Times New Roman" w:hAnsi="Arial" w:cs="Arial"/>
              <w:b/>
              <w:sz w:val="24"/>
              <w:szCs w:val="24"/>
              <w:lang w:eastAsia="ru-RU"/>
            </w:rPr>
            <w:t>СТО ИПВР 0</w:t>
          </w:r>
          <w:r>
            <w:rPr>
              <w:rFonts w:ascii="Arial" w:eastAsia="Times New Roman" w:hAnsi="Arial" w:cs="Arial"/>
              <w:b/>
              <w:sz w:val="24"/>
              <w:szCs w:val="24"/>
              <w:lang w:eastAsia="ru-RU"/>
            </w:rPr>
            <w:t>4.1</w:t>
          </w:r>
          <w:r w:rsidRPr="00135D81">
            <w:rPr>
              <w:rFonts w:ascii="Arial" w:eastAsia="Times New Roman" w:hAnsi="Arial" w:cs="Arial"/>
              <w:b/>
              <w:sz w:val="24"/>
              <w:szCs w:val="24"/>
              <w:lang w:eastAsia="ru-RU"/>
            </w:rPr>
            <w:t>–0</w:t>
          </w:r>
          <w:r>
            <w:rPr>
              <w:rFonts w:ascii="Arial" w:eastAsia="Times New Roman" w:hAnsi="Arial" w:cs="Arial"/>
              <w:b/>
              <w:sz w:val="24"/>
              <w:szCs w:val="24"/>
              <w:lang w:eastAsia="ru-RU"/>
            </w:rPr>
            <w:t>36</w:t>
          </w:r>
          <w:r w:rsidRPr="00135D81">
            <w:rPr>
              <w:rFonts w:ascii="Arial" w:eastAsia="Times New Roman" w:hAnsi="Arial" w:cs="Arial"/>
              <w:b/>
              <w:sz w:val="24"/>
              <w:szCs w:val="24"/>
              <w:lang w:eastAsia="ru-RU"/>
            </w:rPr>
            <w:t>–20</w:t>
          </w:r>
          <w:r>
            <w:rPr>
              <w:rFonts w:ascii="Arial" w:eastAsia="Times New Roman" w:hAnsi="Arial" w:cs="Arial"/>
              <w:b/>
              <w:sz w:val="24"/>
              <w:szCs w:val="24"/>
              <w:lang w:eastAsia="ru-RU"/>
            </w:rPr>
            <w:t>20</w:t>
          </w:r>
        </w:p>
      </w:tc>
    </w:tr>
  </w:tbl>
  <w:p w:rsidR="00F45B74" w:rsidRPr="00DD5222" w:rsidRDefault="00F45B74">
    <w:pPr>
      <w:pStyle w:val="a4"/>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0C5"/>
    <w:multiLevelType w:val="hybridMultilevel"/>
    <w:tmpl w:val="29B447A4"/>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A50CB7"/>
    <w:multiLevelType w:val="hybridMultilevel"/>
    <w:tmpl w:val="F0464530"/>
    <w:lvl w:ilvl="0" w:tplc="04190011">
      <w:start w:val="1"/>
      <w:numFmt w:val="decimal"/>
      <w:lvlText w:val="%1)"/>
      <w:lvlJc w:val="left"/>
      <w:pPr>
        <w:ind w:left="3905"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DD015B"/>
    <w:multiLevelType w:val="hybridMultilevel"/>
    <w:tmpl w:val="17B03F82"/>
    <w:lvl w:ilvl="0" w:tplc="0534EDA0">
      <w:start w:val="1"/>
      <w:numFmt w:val="decimal"/>
      <w:lvlText w:val="5.%1"/>
      <w:lvlJc w:val="left"/>
      <w:pPr>
        <w:ind w:left="1287" w:hanging="360"/>
      </w:pPr>
      <w:rPr>
        <w:rFonts w:hint="default"/>
      </w:rPr>
    </w:lvl>
    <w:lvl w:ilvl="1" w:tplc="DFD6AC0E">
      <w:start w:val="1"/>
      <w:numFmt w:val="decimal"/>
      <w:pStyle w:val="a"/>
      <w:suff w:val="space"/>
      <w:lvlText w:val="5.%2"/>
      <w:lvlJc w:val="left"/>
      <w:pPr>
        <w:ind w:left="1637"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A5360F"/>
    <w:multiLevelType w:val="hybridMultilevel"/>
    <w:tmpl w:val="5BF66844"/>
    <w:lvl w:ilvl="0" w:tplc="818EA444">
      <w:start w:val="1"/>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B5E9B"/>
    <w:multiLevelType w:val="multilevel"/>
    <w:tmpl w:val="56D8FDB8"/>
    <w:lvl w:ilvl="0">
      <w:start w:val="5"/>
      <w:numFmt w:val="decimal"/>
      <w:lvlText w:val="%1"/>
      <w:lvlJc w:val="left"/>
      <w:pPr>
        <w:ind w:left="540" w:hanging="540"/>
      </w:pPr>
      <w:rPr>
        <w:rFonts w:hint="default"/>
      </w:rPr>
    </w:lvl>
    <w:lvl w:ilvl="1">
      <w:start w:val="1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1AA54D2"/>
    <w:multiLevelType w:val="multilevel"/>
    <w:tmpl w:val="3E9C43F2"/>
    <w:lvl w:ilvl="0">
      <w:start w:val="1"/>
      <w:numFmt w:val="decimal"/>
      <w:lvlText w:val="5.6.%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nsid w:val="13D17999"/>
    <w:multiLevelType w:val="multilevel"/>
    <w:tmpl w:val="8CDC758E"/>
    <w:lvl w:ilvl="0">
      <w:start w:val="5"/>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360CDC"/>
    <w:multiLevelType w:val="singleLevel"/>
    <w:tmpl w:val="ECCAAE10"/>
    <w:lvl w:ilvl="0">
      <w:start w:val="1"/>
      <w:numFmt w:val="decimal"/>
      <w:lvlText w:val="%1)"/>
      <w:lvlJc w:val="left"/>
      <w:pPr>
        <w:ind w:left="0" w:firstLine="0"/>
      </w:pPr>
      <w:rPr>
        <w:rFonts w:ascii="Arial" w:hAnsi="Arial" w:cs="Arial" w:hint="default"/>
        <w:sz w:val="24"/>
        <w:szCs w:val="24"/>
      </w:rPr>
    </w:lvl>
  </w:abstractNum>
  <w:abstractNum w:abstractNumId="8">
    <w:nsid w:val="1D1C5F21"/>
    <w:multiLevelType w:val="multilevel"/>
    <w:tmpl w:val="5EF8D706"/>
    <w:lvl w:ilvl="0">
      <w:start w:val="5"/>
      <w:numFmt w:val="decimal"/>
      <w:lvlText w:val="%1"/>
      <w:lvlJc w:val="left"/>
      <w:pPr>
        <w:ind w:left="540" w:hanging="540"/>
      </w:pPr>
      <w:rPr>
        <w:rFonts w:hint="default"/>
      </w:rPr>
    </w:lvl>
    <w:lvl w:ilvl="1">
      <w:start w:val="10"/>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1835299"/>
    <w:multiLevelType w:val="hybridMultilevel"/>
    <w:tmpl w:val="F4C607B2"/>
    <w:lvl w:ilvl="0" w:tplc="D37CF0EC">
      <w:start w:val="1"/>
      <w:numFmt w:val="decimal"/>
      <w:lvlText w:val="5.5.%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D0565E"/>
    <w:multiLevelType w:val="multilevel"/>
    <w:tmpl w:val="B182768E"/>
    <w:lvl w:ilvl="0">
      <w:start w:val="1"/>
      <w:numFmt w:val="decimal"/>
      <w:lvlText w:val="5.7.%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nsid w:val="30112A25"/>
    <w:multiLevelType w:val="multilevel"/>
    <w:tmpl w:val="F982BC5E"/>
    <w:lvl w:ilvl="0">
      <w:start w:val="5"/>
      <w:numFmt w:val="decimal"/>
      <w:lvlText w:val="%1"/>
      <w:lvlJc w:val="left"/>
      <w:pPr>
        <w:ind w:left="660" w:hanging="660"/>
      </w:pPr>
      <w:rPr>
        <w:rFonts w:hint="default"/>
      </w:rPr>
    </w:lvl>
    <w:lvl w:ilvl="1">
      <w:start w:val="17"/>
      <w:numFmt w:val="decimal"/>
      <w:lvlText w:val="%1.%2"/>
      <w:lvlJc w:val="left"/>
      <w:pPr>
        <w:ind w:left="943" w:hanging="6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2">
    <w:nsid w:val="39A1135D"/>
    <w:multiLevelType w:val="hybridMultilevel"/>
    <w:tmpl w:val="CF58E934"/>
    <w:lvl w:ilvl="0" w:tplc="24042182">
      <w:start w:val="1"/>
      <w:numFmt w:val="decimal"/>
      <w:lvlText w:val="1.%1"/>
      <w:lvlJc w:val="left"/>
      <w:pPr>
        <w:ind w:left="1287" w:hanging="360"/>
      </w:pPr>
      <w:rPr>
        <w:rFonts w:hint="default"/>
      </w:rPr>
    </w:lvl>
    <w:lvl w:ilvl="1" w:tplc="6696FE0C">
      <w:start w:val="1"/>
      <w:numFmt w:val="decimal"/>
      <w:suff w:val="space"/>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313201"/>
    <w:multiLevelType w:val="multilevel"/>
    <w:tmpl w:val="08D2AFF6"/>
    <w:lvl w:ilvl="0">
      <w:start w:val="5"/>
      <w:numFmt w:val="decimal"/>
      <w:lvlText w:val="%1"/>
      <w:lvlJc w:val="left"/>
      <w:pPr>
        <w:ind w:left="540" w:hanging="540"/>
      </w:pPr>
      <w:rPr>
        <w:rFonts w:hint="default"/>
      </w:rPr>
    </w:lvl>
    <w:lvl w:ilvl="1">
      <w:start w:val="1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C000072"/>
    <w:multiLevelType w:val="multilevel"/>
    <w:tmpl w:val="E22AF9C2"/>
    <w:lvl w:ilvl="0">
      <w:start w:val="1"/>
      <w:numFmt w:val="decimal"/>
      <w:pStyle w:val="1"/>
      <w:suff w:val="space"/>
      <w:lvlText w:val="%1"/>
      <w:lvlJc w:val="left"/>
      <w:pPr>
        <w:ind w:left="928" w:hanging="360"/>
      </w:pPr>
      <w:rPr>
        <w:rFonts w:hint="default"/>
        <w:sz w:val="28"/>
        <w:szCs w:val="28"/>
      </w:rPr>
    </w:lvl>
    <w:lvl w:ilvl="1">
      <w:start w:val="1"/>
      <w:numFmt w:val="decimal"/>
      <w:isLgl/>
      <w:suff w:val="space"/>
      <w:lvlText w:val="%1.%2"/>
      <w:lvlJc w:val="left"/>
      <w:pPr>
        <w:ind w:left="1528" w:hanging="960"/>
      </w:pPr>
      <w:rPr>
        <w:rFonts w:hint="default"/>
      </w:rPr>
    </w:lvl>
    <w:lvl w:ilvl="2">
      <w:start w:val="1"/>
      <w:numFmt w:val="decimal"/>
      <w:isLgl/>
      <w:lvlText w:val="%1.%2.%3"/>
      <w:lvlJc w:val="left"/>
      <w:pPr>
        <w:ind w:left="1528" w:hanging="960"/>
      </w:pPr>
      <w:rPr>
        <w:rFonts w:hint="default"/>
      </w:rPr>
    </w:lvl>
    <w:lvl w:ilvl="3">
      <w:start w:val="1"/>
      <w:numFmt w:val="decimal"/>
      <w:isLgl/>
      <w:lvlText w:val="%1.2.8.%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15">
    <w:nsid w:val="3D15151D"/>
    <w:multiLevelType w:val="hybridMultilevel"/>
    <w:tmpl w:val="84D8CB6A"/>
    <w:lvl w:ilvl="0" w:tplc="47A2944C">
      <w:start w:val="1"/>
      <w:numFmt w:val="bullet"/>
      <w:lvlText w:val=""/>
      <w:lvlJc w:val="left"/>
      <w:pPr>
        <w:ind w:left="390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B42E25"/>
    <w:multiLevelType w:val="multilevel"/>
    <w:tmpl w:val="F644598A"/>
    <w:lvl w:ilvl="0">
      <w:start w:val="5"/>
      <w:numFmt w:val="decimal"/>
      <w:lvlText w:val="%1"/>
      <w:lvlJc w:val="left"/>
      <w:pPr>
        <w:ind w:left="540" w:hanging="540"/>
      </w:pPr>
      <w:rPr>
        <w:rFonts w:hint="default"/>
      </w:rPr>
    </w:lvl>
    <w:lvl w:ilvl="1">
      <w:start w:val="1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85D6AAC"/>
    <w:multiLevelType w:val="hybridMultilevel"/>
    <w:tmpl w:val="14AA064A"/>
    <w:lvl w:ilvl="0" w:tplc="0ACA3A34">
      <w:start w:val="1"/>
      <w:numFmt w:val="decimal"/>
      <w:lvlText w:val="5.2.%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DBA2053"/>
    <w:multiLevelType w:val="hybridMultilevel"/>
    <w:tmpl w:val="6C101056"/>
    <w:lvl w:ilvl="0" w:tplc="6B7864F0">
      <w:start w:val="1"/>
      <w:numFmt w:val="decimal"/>
      <w:lvlText w:val="4.%1"/>
      <w:lvlJc w:val="left"/>
      <w:pPr>
        <w:ind w:left="2007" w:hanging="360"/>
      </w:pPr>
      <w:rPr>
        <w:rFonts w:hint="default"/>
      </w:rPr>
    </w:lvl>
    <w:lvl w:ilvl="1" w:tplc="D2AEE2CC">
      <w:start w:val="1"/>
      <w:numFmt w:val="decimal"/>
      <w:suff w:val="space"/>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E87881"/>
    <w:multiLevelType w:val="multilevel"/>
    <w:tmpl w:val="642C4192"/>
    <w:lvl w:ilvl="0">
      <w:start w:val="5"/>
      <w:numFmt w:val="decimal"/>
      <w:lvlText w:val="%1"/>
      <w:lvlJc w:val="left"/>
      <w:pPr>
        <w:ind w:left="720" w:hanging="720"/>
      </w:pPr>
      <w:rPr>
        <w:rFonts w:hint="default"/>
      </w:rPr>
    </w:lvl>
    <w:lvl w:ilvl="1">
      <w:start w:val="4"/>
      <w:numFmt w:val="decimal"/>
      <w:lvlText w:val="%1.%2"/>
      <w:lvlJc w:val="left"/>
      <w:pPr>
        <w:ind w:left="1269" w:hanging="720"/>
      </w:pPr>
      <w:rPr>
        <w:rFonts w:hint="default"/>
      </w:rPr>
    </w:lvl>
    <w:lvl w:ilvl="2">
      <w:start w:val="9"/>
      <w:numFmt w:val="decimal"/>
      <w:lvlText w:val="%1.%2.%3"/>
      <w:lvlJc w:val="left"/>
      <w:pPr>
        <w:ind w:left="1818" w:hanging="720"/>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192" w:hanging="1800"/>
      </w:pPr>
      <w:rPr>
        <w:rFonts w:hint="default"/>
      </w:rPr>
    </w:lvl>
  </w:abstractNum>
  <w:abstractNum w:abstractNumId="20">
    <w:nsid w:val="58D93784"/>
    <w:multiLevelType w:val="multilevel"/>
    <w:tmpl w:val="41607DA8"/>
    <w:lvl w:ilvl="0">
      <w:start w:val="1"/>
      <w:numFmt w:val="decimal"/>
      <w:lvlText w:val="5.8.%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nsid w:val="59851BF8"/>
    <w:multiLevelType w:val="multilevel"/>
    <w:tmpl w:val="083C4A22"/>
    <w:lvl w:ilvl="0">
      <w:start w:val="1"/>
      <w:numFmt w:val="decimal"/>
      <w:lvlText w:val="5.4.%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2">
    <w:nsid w:val="5DAE34E1"/>
    <w:multiLevelType w:val="multilevel"/>
    <w:tmpl w:val="1F2889BC"/>
    <w:lvl w:ilvl="0">
      <w:start w:val="1"/>
      <w:numFmt w:val="decimal"/>
      <w:lvlText w:val="5.3.%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3">
    <w:nsid w:val="63B97F02"/>
    <w:multiLevelType w:val="hybridMultilevel"/>
    <w:tmpl w:val="7B26E1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9B0EF2"/>
    <w:multiLevelType w:val="multilevel"/>
    <w:tmpl w:val="1A38315C"/>
    <w:lvl w:ilvl="0">
      <w:start w:val="5"/>
      <w:numFmt w:val="decimal"/>
      <w:lvlText w:val="%1"/>
      <w:lvlJc w:val="left"/>
      <w:pPr>
        <w:ind w:left="720" w:hanging="720"/>
      </w:pPr>
      <w:rPr>
        <w:rFonts w:hint="default"/>
      </w:rPr>
    </w:lvl>
    <w:lvl w:ilvl="1">
      <w:start w:val="2"/>
      <w:numFmt w:val="decimal"/>
      <w:lvlText w:val="%1.%2"/>
      <w:lvlJc w:val="left"/>
      <w:pPr>
        <w:ind w:left="1269" w:hanging="720"/>
      </w:pPr>
      <w:rPr>
        <w:rFonts w:hint="default"/>
      </w:rPr>
    </w:lvl>
    <w:lvl w:ilvl="2">
      <w:start w:val="7"/>
      <w:numFmt w:val="decimal"/>
      <w:lvlText w:val="%1.%2.%3"/>
      <w:lvlJc w:val="left"/>
      <w:pPr>
        <w:ind w:left="1818" w:hanging="720"/>
      </w:pPr>
      <w:rPr>
        <w:rFonts w:hint="default"/>
      </w:rPr>
    </w:lvl>
    <w:lvl w:ilvl="3">
      <w:start w:val="1"/>
      <w:numFmt w:val="decimal"/>
      <w:lvlText w:val="%1.%2.%3.%4"/>
      <w:lvlJc w:val="left"/>
      <w:pPr>
        <w:ind w:left="2727" w:hanging="1080"/>
      </w:pPr>
      <w:rPr>
        <w:rFonts w:hint="default"/>
      </w:rPr>
    </w:lvl>
    <w:lvl w:ilvl="4">
      <w:start w:val="1"/>
      <w:numFmt w:val="decimal"/>
      <w:lvlText w:val="%1.%2.%3.%4.%5"/>
      <w:lvlJc w:val="left"/>
      <w:pPr>
        <w:ind w:left="3276" w:hanging="1080"/>
      </w:pPr>
      <w:rPr>
        <w:rFonts w:hint="default"/>
      </w:rPr>
    </w:lvl>
    <w:lvl w:ilvl="5">
      <w:start w:val="1"/>
      <w:numFmt w:val="decimal"/>
      <w:lvlText w:val="%1.%2.%3.%4.%5.%6"/>
      <w:lvlJc w:val="left"/>
      <w:pPr>
        <w:ind w:left="4185" w:hanging="1440"/>
      </w:pPr>
      <w:rPr>
        <w:rFonts w:hint="default"/>
      </w:rPr>
    </w:lvl>
    <w:lvl w:ilvl="6">
      <w:start w:val="1"/>
      <w:numFmt w:val="decimal"/>
      <w:lvlText w:val="%1.%2.%3.%4.%5.%6.%7"/>
      <w:lvlJc w:val="left"/>
      <w:pPr>
        <w:ind w:left="4734" w:hanging="1440"/>
      </w:pPr>
      <w:rPr>
        <w:rFonts w:hint="default"/>
      </w:rPr>
    </w:lvl>
    <w:lvl w:ilvl="7">
      <w:start w:val="1"/>
      <w:numFmt w:val="decimal"/>
      <w:lvlText w:val="%1.%2.%3.%4.%5.%6.%7.%8"/>
      <w:lvlJc w:val="left"/>
      <w:pPr>
        <w:ind w:left="5643" w:hanging="1800"/>
      </w:pPr>
      <w:rPr>
        <w:rFonts w:hint="default"/>
      </w:rPr>
    </w:lvl>
    <w:lvl w:ilvl="8">
      <w:start w:val="1"/>
      <w:numFmt w:val="decimal"/>
      <w:lvlText w:val="%1.%2.%3.%4.%5.%6.%7.%8.%9"/>
      <w:lvlJc w:val="left"/>
      <w:pPr>
        <w:ind w:left="6192" w:hanging="1800"/>
      </w:pPr>
      <w:rPr>
        <w:rFonts w:hint="default"/>
      </w:rPr>
    </w:lvl>
  </w:abstractNum>
  <w:abstractNum w:abstractNumId="25">
    <w:nsid w:val="70AD631C"/>
    <w:multiLevelType w:val="multilevel"/>
    <w:tmpl w:val="CCE04C14"/>
    <w:lvl w:ilvl="0">
      <w:start w:val="5"/>
      <w:numFmt w:val="decimal"/>
      <w:lvlText w:val="%1"/>
      <w:lvlJc w:val="left"/>
      <w:pPr>
        <w:ind w:left="540" w:hanging="540"/>
      </w:pPr>
      <w:rPr>
        <w:rFonts w:hint="default"/>
      </w:rPr>
    </w:lvl>
    <w:lvl w:ilvl="1">
      <w:start w:val="1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2556552"/>
    <w:multiLevelType w:val="multilevel"/>
    <w:tmpl w:val="5844C520"/>
    <w:lvl w:ilvl="0">
      <w:start w:val="7"/>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5.9.%3"/>
      <w:lvlJc w:val="left"/>
      <w:pPr>
        <w:ind w:left="1288" w:hanging="720"/>
      </w:pPr>
      <w:rPr>
        <w:rFonts w:hint="default"/>
      </w:rPr>
    </w:lvl>
    <w:lvl w:ilvl="3">
      <w:start w:val="1"/>
      <w:numFmt w:val="decimal"/>
      <w:lvlText w:val="%1.%2.%3.%4"/>
      <w:lvlJc w:val="left"/>
      <w:pPr>
        <w:ind w:left="256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41E72CB"/>
    <w:multiLevelType w:val="hybridMultilevel"/>
    <w:tmpl w:val="9B5CB37A"/>
    <w:lvl w:ilvl="0" w:tplc="FF88AF0E">
      <w:start w:val="1"/>
      <w:numFmt w:val="decimal"/>
      <w:suff w:val="space"/>
      <w:lvlText w:val="3.1.%1"/>
      <w:lvlJc w:val="left"/>
      <w:pPr>
        <w:ind w:left="1211" w:hanging="360"/>
      </w:pPr>
      <w:rPr>
        <w:rFonts w:hint="default"/>
        <w:b w:val="0"/>
      </w:rPr>
    </w:lvl>
    <w:lvl w:ilvl="1" w:tplc="7F64831C">
      <w:start w:val="1"/>
      <w:numFmt w:val="decimal"/>
      <w:lvlText w:val="%2)"/>
      <w:lvlJc w:val="left"/>
      <w:pPr>
        <w:ind w:left="1785" w:hanging="705"/>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A61327"/>
    <w:multiLevelType w:val="multilevel"/>
    <w:tmpl w:val="E166BA2A"/>
    <w:lvl w:ilvl="0">
      <w:start w:val="5"/>
      <w:numFmt w:val="decimal"/>
      <w:lvlText w:val="%1"/>
      <w:lvlJc w:val="left"/>
      <w:pPr>
        <w:ind w:left="540" w:hanging="540"/>
      </w:pPr>
      <w:rPr>
        <w:rFonts w:hint="default"/>
      </w:rPr>
    </w:lvl>
    <w:lvl w:ilvl="1">
      <w:start w:val="1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D6F5418"/>
    <w:multiLevelType w:val="multilevel"/>
    <w:tmpl w:val="ED9041B2"/>
    <w:lvl w:ilvl="0">
      <w:start w:val="7"/>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288" w:hanging="720"/>
      </w:pPr>
      <w:rPr>
        <w:rFonts w:hint="default"/>
      </w:rPr>
    </w:lvl>
    <w:lvl w:ilvl="3">
      <w:start w:val="1"/>
      <w:numFmt w:val="decimal"/>
      <w:lvlText w:val="%4)"/>
      <w:lvlJc w:val="left"/>
      <w:pPr>
        <w:ind w:left="256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E1E12C5"/>
    <w:multiLevelType w:val="hybridMultilevel"/>
    <w:tmpl w:val="E96C934A"/>
    <w:lvl w:ilvl="0" w:tplc="9496C3D8">
      <w:start w:val="1"/>
      <w:numFmt w:val="decimal"/>
      <w:suff w:val="space"/>
      <w:lvlText w:val="5.1.%1"/>
      <w:lvlJc w:val="left"/>
      <w:pPr>
        <w:ind w:left="1287"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EBB2719"/>
    <w:multiLevelType w:val="hybridMultilevel"/>
    <w:tmpl w:val="BF92DFFE"/>
    <w:lvl w:ilvl="0" w:tplc="24042182">
      <w:start w:val="1"/>
      <w:numFmt w:val="decimal"/>
      <w:lvlText w:val="1.%1"/>
      <w:lvlJc w:val="left"/>
      <w:pPr>
        <w:ind w:left="1287" w:hanging="360"/>
      </w:pPr>
      <w:rPr>
        <w:rFonts w:hint="default"/>
      </w:rPr>
    </w:lvl>
    <w:lvl w:ilvl="1" w:tplc="19FE8286">
      <w:start w:val="1"/>
      <w:numFmt w:val="decimal"/>
      <w:suff w:val="space"/>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1"/>
  </w:num>
  <w:num w:numId="3">
    <w:abstractNumId w:val="12"/>
  </w:num>
  <w:num w:numId="4">
    <w:abstractNumId w:val="27"/>
  </w:num>
  <w:num w:numId="5">
    <w:abstractNumId w:val="18"/>
  </w:num>
  <w:num w:numId="6">
    <w:abstractNumId w:val="30"/>
  </w:num>
  <w:num w:numId="7">
    <w:abstractNumId w:val="2"/>
  </w:num>
  <w:num w:numId="8">
    <w:abstractNumId w:val="15"/>
  </w:num>
  <w:num w:numId="9">
    <w:abstractNumId w:val="17"/>
  </w:num>
  <w:num w:numId="10">
    <w:abstractNumId w:val="24"/>
  </w:num>
  <w:num w:numId="11">
    <w:abstractNumId w:val="22"/>
  </w:num>
  <w:num w:numId="12">
    <w:abstractNumId w:val="26"/>
  </w:num>
  <w:num w:numId="13">
    <w:abstractNumId w:val="21"/>
  </w:num>
  <w:num w:numId="14">
    <w:abstractNumId w:val="7"/>
  </w:num>
  <w:num w:numId="15">
    <w:abstractNumId w:val="3"/>
  </w:num>
  <w:num w:numId="16">
    <w:abstractNumId w:val="19"/>
  </w:num>
  <w:num w:numId="17">
    <w:abstractNumId w:val="9"/>
  </w:num>
  <w:num w:numId="18">
    <w:abstractNumId w:val="1"/>
  </w:num>
  <w:num w:numId="19">
    <w:abstractNumId w:val="29"/>
  </w:num>
  <w:num w:numId="20">
    <w:abstractNumId w:val="10"/>
  </w:num>
  <w:num w:numId="21">
    <w:abstractNumId w:val="20"/>
  </w:num>
  <w:num w:numId="22">
    <w:abstractNumId w:val="5"/>
  </w:num>
  <w:num w:numId="23">
    <w:abstractNumId w:val="8"/>
  </w:num>
  <w:num w:numId="24">
    <w:abstractNumId w:val="6"/>
  </w:num>
  <w:num w:numId="25">
    <w:abstractNumId w:val="25"/>
  </w:num>
  <w:num w:numId="26">
    <w:abstractNumId w:val="4"/>
  </w:num>
  <w:num w:numId="27">
    <w:abstractNumId w:val="16"/>
  </w:num>
  <w:num w:numId="28">
    <w:abstractNumId w:val="13"/>
  </w:num>
  <w:num w:numId="29">
    <w:abstractNumId w:val="28"/>
  </w:num>
  <w:num w:numId="30">
    <w:abstractNumId w:val="0"/>
  </w:num>
  <w:num w:numId="31">
    <w:abstractNumId w:val="2"/>
  </w:num>
  <w:num w:numId="32">
    <w:abstractNumId w:val="11"/>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A4"/>
    <w:rsid w:val="0000010C"/>
    <w:rsid w:val="00000806"/>
    <w:rsid w:val="00001049"/>
    <w:rsid w:val="000011E1"/>
    <w:rsid w:val="000025D7"/>
    <w:rsid w:val="00002681"/>
    <w:rsid w:val="000026A5"/>
    <w:rsid w:val="00002942"/>
    <w:rsid w:val="00002D8B"/>
    <w:rsid w:val="00003D71"/>
    <w:rsid w:val="00003FB8"/>
    <w:rsid w:val="000044E9"/>
    <w:rsid w:val="00004C95"/>
    <w:rsid w:val="00004D9B"/>
    <w:rsid w:val="000056E9"/>
    <w:rsid w:val="0000586D"/>
    <w:rsid w:val="00005BBE"/>
    <w:rsid w:val="00005DD7"/>
    <w:rsid w:val="0000734D"/>
    <w:rsid w:val="000079D7"/>
    <w:rsid w:val="00007A7B"/>
    <w:rsid w:val="00007CDA"/>
    <w:rsid w:val="00010272"/>
    <w:rsid w:val="00010B37"/>
    <w:rsid w:val="0001110A"/>
    <w:rsid w:val="000112DF"/>
    <w:rsid w:val="00011965"/>
    <w:rsid w:val="00011BB2"/>
    <w:rsid w:val="00011D37"/>
    <w:rsid w:val="00011F1E"/>
    <w:rsid w:val="00012490"/>
    <w:rsid w:val="00013005"/>
    <w:rsid w:val="00013317"/>
    <w:rsid w:val="000146C2"/>
    <w:rsid w:val="00014AD5"/>
    <w:rsid w:val="00015C3D"/>
    <w:rsid w:val="00016095"/>
    <w:rsid w:val="000175C4"/>
    <w:rsid w:val="00017C85"/>
    <w:rsid w:val="000206EC"/>
    <w:rsid w:val="000210DA"/>
    <w:rsid w:val="000212A6"/>
    <w:rsid w:val="00021F16"/>
    <w:rsid w:val="00022299"/>
    <w:rsid w:val="00022A94"/>
    <w:rsid w:val="00023471"/>
    <w:rsid w:val="0002397E"/>
    <w:rsid w:val="00023F50"/>
    <w:rsid w:val="0002461E"/>
    <w:rsid w:val="000248CA"/>
    <w:rsid w:val="00025DB2"/>
    <w:rsid w:val="00025EB1"/>
    <w:rsid w:val="000272D0"/>
    <w:rsid w:val="000275E2"/>
    <w:rsid w:val="00027B59"/>
    <w:rsid w:val="00027B8A"/>
    <w:rsid w:val="00027FE0"/>
    <w:rsid w:val="00030084"/>
    <w:rsid w:val="00030D42"/>
    <w:rsid w:val="00030E9A"/>
    <w:rsid w:val="0003102C"/>
    <w:rsid w:val="0003114F"/>
    <w:rsid w:val="0003145A"/>
    <w:rsid w:val="00031598"/>
    <w:rsid w:val="00031654"/>
    <w:rsid w:val="000345D5"/>
    <w:rsid w:val="00034917"/>
    <w:rsid w:val="0003562E"/>
    <w:rsid w:val="00035785"/>
    <w:rsid w:val="00036094"/>
    <w:rsid w:val="00036389"/>
    <w:rsid w:val="000371BE"/>
    <w:rsid w:val="0003749A"/>
    <w:rsid w:val="00037ADC"/>
    <w:rsid w:val="00037CEA"/>
    <w:rsid w:val="00040164"/>
    <w:rsid w:val="00040E34"/>
    <w:rsid w:val="0004236D"/>
    <w:rsid w:val="000427D8"/>
    <w:rsid w:val="000431D9"/>
    <w:rsid w:val="00043899"/>
    <w:rsid w:val="00043EC6"/>
    <w:rsid w:val="000441D8"/>
    <w:rsid w:val="00044480"/>
    <w:rsid w:val="00044B09"/>
    <w:rsid w:val="00044D6E"/>
    <w:rsid w:val="00044F3B"/>
    <w:rsid w:val="000450C9"/>
    <w:rsid w:val="000458E0"/>
    <w:rsid w:val="000460EA"/>
    <w:rsid w:val="00046135"/>
    <w:rsid w:val="00046905"/>
    <w:rsid w:val="00046CE3"/>
    <w:rsid w:val="00047070"/>
    <w:rsid w:val="00047184"/>
    <w:rsid w:val="00047720"/>
    <w:rsid w:val="00047D48"/>
    <w:rsid w:val="00050235"/>
    <w:rsid w:val="0005025D"/>
    <w:rsid w:val="00050542"/>
    <w:rsid w:val="000507B1"/>
    <w:rsid w:val="00050817"/>
    <w:rsid w:val="0005083D"/>
    <w:rsid w:val="0005178C"/>
    <w:rsid w:val="00051BDE"/>
    <w:rsid w:val="00052787"/>
    <w:rsid w:val="00053642"/>
    <w:rsid w:val="00053A48"/>
    <w:rsid w:val="00053F01"/>
    <w:rsid w:val="0005419E"/>
    <w:rsid w:val="00054E0D"/>
    <w:rsid w:val="00054F59"/>
    <w:rsid w:val="000551C0"/>
    <w:rsid w:val="00055A0B"/>
    <w:rsid w:val="00057718"/>
    <w:rsid w:val="00060D24"/>
    <w:rsid w:val="00060F73"/>
    <w:rsid w:val="00061530"/>
    <w:rsid w:val="000621C1"/>
    <w:rsid w:val="000622A3"/>
    <w:rsid w:val="00062C74"/>
    <w:rsid w:val="0006346B"/>
    <w:rsid w:val="00063EFB"/>
    <w:rsid w:val="00064004"/>
    <w:rsid w:val="00064580"/>
    <w:rsid w:val="000647C8"/>
    <w:rsid w:val="00064C93"/>
    <w:rsid w:val="000650D0"/>
    <w:rsid w:val="000651C6"/>
    <w:rsid w:val="000654B6"/>
    <w:rsid w:val="000655BA"/>
    <w:rsid w:val="00065C0F"/>
    <w:rsid w:val="00065E56"/>
    <w:rsid w:val="0006622A"/>
    <w:rsid w:val="00066446"/>
    <w:rsid w:val="00066510"/>
    <w:rsid w:val="00066988"/>
    <w:rsid w:val="000669B0"/>
    <w:rsid w:val="00067408"/>
    <w:rsid w:val="00070541"/>
    <w:rsid w:val="00070882"/>
    <w:rsid w:val="00071444"/>
    <w:rsid w:val="00072619"/>
    <w:rsid w:val="00072DE9"/>
    <w:rsid w:val="00073039"/>
    <w:rsid w:val="000733B3"/>
    <w:rsid w:val="000736AD"/>
    <w:rsid w:val="0007427B"/>
    <w:rsid w:val="0007484E"/>
    <w:rsid w:val="00074BE9"/>
    <w:rsid w:val="00074D46"/>
    <w:rsid w:val="00074EA2"/>
    <w:rsid w:val="00074EB4"/>
    <w:rsid w:val="00075052"/>
    <w:rsid w:val="000756DE"/>
    <w:rsid w:val="00075ED8"/>
    <w:rsid w:val="00076154"/>
    <w:rsid w:val="00076216"/>
    <w:rsid w:val="00076437"/>
    <w:rsid w:val="000770E9"/>
    <w:rsid w:val="0007757C"/>
    <w:rsid w:val="000779EA"/>
    <w:rsid w:val="00077B10"/>
    <w:rsid w:val="00080E2B"/>
    <w:rsid w:val="00081725"/>
    <w:rsid w:val="00081CE6"/>
    <w:rsid w:val="000820AE"/>
    <w:rsid w:val="00082C76"/>
    <w:rsid w:val="00083129"/>
    <w:rsid w:val="000837CE"/>
    <w:rsid w:val="00083AC5"/>
    <w:rsid w:val="00083C8C"/>
    <w:rsid w:val="00084553"/>
    <w:rsid w:val="000845BE"/>
    <w:rsid w:val="00084716"/>
    <w:rsid w:val="00085E80"/>
    <w:rsid w:val="00086434"/>
    <w:rsid w:val="0008644A"/>
    <w:rsid w:val="000864FF"/>
    <w:rsid w:val="00086945"/>
    <w:rsid w:val="00086D78"/>
    <w:rsid w:val="00086E71"/>
    <w:rsid w:val="000877A2"/>
    <w:rsid w:val="00087E7E"/>
    <w:rsid w:val="00087EDD"/>
    <w:rsid w:val="0009017A"/>
    <w:rsid w:val="0009054D"/>
    <w:rsid w:val="00090739"/>
    <w:rsid w:val="0009081B"/>
    <w:rsid w:val="00090912"/>
    <w:rsid w:val="00090C14"/>
    <w:rsid w:val="00090EAF"/>
    <w:rsid w:val="00090F5B"/>
    <w:rsid w:val="00090F9F"/>
    <w:rsid w:val="00090FC4"/>
    <w:rsid w:val="0009101E"/>
    <w:rsid w:val="00092CFB"/>
    <w:rsid w:val="000933C4"/>
    <w:rsid w:val="00093D38"/>
    <w:rsid w:val="00093DB2"/>
    <w:rsid w:val="00094EB4"/>
    <w:rsid w:val="00095116"/>
    <w:rsid w:val="00095C31"/>
    <w:rsid w:val="00096747"/>
    <w:rsid w:val="000970E3"/>
    <w:rsid w:val="000A0280"/>
    <w:rsid w:val="000A04A7"/>
    <w:rsid w:val="000A0B2D"/>
    <w:rsid w:val="000A1238"/>
    <w:rsid w:val="000A1794"/>
    <w:rsid w:val="000A1C7F"/>
    <w:rsid w:val="000A2EE2"/>
    <w:rsid w:val="000A3685"/>
    <w:rsid w:val="000A378A"/>
    <w:rsid w:val="000A4004"/>
    <w:rsid w:val="000A47A5"/>
    <w:rsid w:val="000A50E4"/>
    <w:rsid w:val="000A5879"/>
    <w:rsid w:val="000A6089"/>
    <w:rsid w:val="000A6868"/>
    <w:rsid w:val="000A6990"/>
    <w:rsid w:val="000A751E"/>
    <w:rsid w:val="000A7613"/>
    <w:rsid w:val="000A793D"/>
    <w:rsid w:val="000B023C"/>
    <w:rsid w:val="000B0345"/>
    <w:rsid w:val="000B0B77"/>
    <w:rsid w:val="000B0D0D"/>
    <w:rsid w:val="000B0D55"/>
    <w:rsid w:val="000B116D"/>
    <w:rsid w:val="000B12AA"/>
    <w:rsid w:val="000B1374"/>
    <w:rsid w:val="000B1CAD"/>
    <w:rsid w:val="000B2013"/>
    <w:rsid w:val="000B2E64"/>
    <w:rsid w:val="000B33F2"/>
    <w:rsid w:val="000B383A"/>
    <w:rsid w:val="000B3E76"/>
    <w:rsid w:val="000B4482"/>
    <w:rsid w:val="000B453F"/>
    <w:rsid w:val="000B466A"/>
    <w:rsid w:val="000B4A0A"/>
    <w:rsid w:val="000B4EAD"/>
    <w:rsid w:val="000B5B59"/>
    <w:rsid w:val="000B60DB"/>
    <w:rsid w:val="000B6492"/>
    <w:rsid w:val="000B676E"/>
    <w:rsid w:val="000B694D"/>
    <w:rsid w:val="000B6A7E"/>
    <w:rsid w:val="000B6BC3"/>
    <w:rsid w:val="000B71BB"/>
    <w:rsid w:val="000B7657"/>
    <w:rsid w:val="000B7A2C"/>
    <w:rsid w:val="000B7E3E"/>
    <w:rsid w:val="000B7F07"/>
    <w:rsid w:val="000C131E"/>
    <w:rsid w:val="000C1655"/>
    <w:rsid w:val="000C1851"/>
    <w:rsid w:val="000C1B8B"/>
    <w:rsid w:val="000C1C79"/>
    <w:rsid w:val="000C2254"/>
    <w:rsid w:val="000C2499"/>
    <w:rsid w:val="000C2A11"/>
    <w:rsid w:val="000C2D3B"/>
    <w:rsid w:val="000C36AD"/>
    <w:rsid w:val="000C371F"/>
    <w:rsid w:val="000C3958"/>
    <w:rsid w:val="000C39C0"/>
    <w:rsid w:val="000C3BE2"/>
    <w:rsid w:val="000C4236"/>
    <w:rsid w:val="000C4AFA"/>
    <w:rsid w:val="000C5175"/>
    <w:rsid w:val="000C657D"/>
    <w:rsid w:val="000C74B5"/>
    <w:rsid w:val="000C7524"/>
    <w:rsid w:val="000C788A"/>
    <w:rsid w:val="000D00C6"/>
    <w:rsid w:val="000D0272"/>
    <w:rsid w:val="000D09A0"/>
    <w:rsid w:val="000D159F"/>
    <w:rsid w:val="000D162A"/>
    <w:rsid w:val="000D2853"/>
    <w:rsid w:val="000D2CCC"/>
    <w:rsid w:val="000D2DF0"/>
    <w:rsid w:val="000D2FF8"/>
    <w:rsid w:val="000D3724"/>
    <w:rsid w:val="000D39CA"/>
    <w:rsid w:val="000D3AE2"/>
    <w:rsid w:val="000D3D3C"/>
    <w:rsid w:val="000D3F05"/>
    <w:rsid w:val="000D3F0E"/>
    <w:rsid w:val="000D41B0"/>
    <w:rsid w:val="000D47A6"/>
    <w:rsid w:val="000D4AFE"/>
    <w:rsid w:val="000D4FBC"/>
    <w:rsid w:val="000D5086"/>
    <w:rsid w:val="000D5450"/>
    <w:rsid w:val="000D5C84"/>
    <w:rsid w:val="000D5D1D"/>
    <w:rsid w:val="000D5FD5"/>
    <w:rsid w:val="000D66AA"/>
    <w:rsid w:val="000D672D"/>
    <w:rsid w:val="000D6748"/>
    <w:rsid w:val="000E0685"/>
    <w:rsid w:val="000E0BA6"/>
    <w:rsid w:val="000E1606"/>
    <w:rsid w:val="000E1610"/>
    <w:rsid w:val="000E19C3"/>
    <w:rsid w:val="000E1B6A"/>
    <w:rsid w:val="000E1BB6"/>
    <w:rsid w:val="000E210C"/>
    <w:rsid w:val="000E257F"/>
    <w:rsid w:val="000E28ED"/>
    <w:rsid w:val="000E2E60"/>
    <w:rsid w:val="000E3221"/>
    <w:rsid w:val="000E3295"/>
    <w:rsid w:val="000E350C"/>
    <w:rsid w:val="000E351F"/>
    <w:rsid w:val="000E3FAE"/>
    <w:rsid w:val="000E522B"/>
    <w:rsid w:val="000E52C3"/>
    <w:rsid w:val="000E56ED"/>
    <w:rsid w:val="000E5BDC"/>
    <w:rsid w:val="000E627B"/>
    <w:rsid w:val="000E67C1"/>
    <w:rsid w:val="000E758C"/>
    <w:rsid w:val="000E7740"/>
    <w:rsid w:val="000F03F2"/>
    <w:rsid w:val="000F06A0"/>
    <w:rsid w:val="000F06ED"/>
    <w:rsid w:val="000F15AA"/>
    <w:rsid w:val="000F1945"/>
    <w:rsid w:val="000F1B7C"/>
    <w:rsid w:val="000F2ECB"/>
    <w:rsid w:val="000F2FB6"/>
    <w:rsid w:val="000F30F0"/>
    <w:rsid w:val="000F355B"/>
    <w:rsid w:val="000F3706"/>
    <w:rsid w:val="000F3BC3"/>
    <w:rsid w:val="000F3DC7"/>
    <w:rsid w:val="000F3E74"/>
    <w:rsid w:val="000F3FF5"/>
    <w:rsid w:val="000F40B1"/>
    <w:rsid w:val="000F52C3"/>
    <w:rsid w:val="000F5321"/>
    <w:rsid w:val="000F607D"/>
    <w:rsid w:val="000F6611"/>
    <w:rsid w:val="000F6B7D"/>
    <w:rsid w:val="000F6CB1"/>
    <w:rsid w:val="000F740C"/>
    <w:rsid w:val="000F785F"/>
    <w:rsid w:val="001002E4"/>
    <w:rsid w:val="00100633"/>
    <w:rsid w:val="00100FF6"/>
    <w:rsid w:val="00101118"/>
    <w:rsid w:val="00101D4E"/>
    <w:rsid w:val="001020CA"/>
    <w:rsid w:val="001029A5"/>
    <w:rsid w:val="0010383B"/>
    <w:rsid w:val="00103F48"/>
    <w:rsid w:val="00105268"/>
    <w:rsid w:val="00105EB0"/>
    <w:rsid w:val="00105FA5"/>
    <w:rsid w:val="0010621C"/>
    <w:rsid w:val="00106624"/>
    <w:rsid w:val="00107187"/>
    <w:rsid w:val="001075F6"/>
    <w:rsid w:val="00107799"/>
    <w:rsid w:val="00107947"/>
    <w:rsid w:val="00110CB1"/>
    <w:rsid w:val="00111616"/>
    <w:rsid w:val="00111775"/>
    <w:rsid w:val="00111D3B"/>
    <w:rsid w:val="00111DFF"/>
    <w:rsid w:val="00111FC6"/>
    <w:rsid w:val="00112A29"/>
    <w:rsid w:val="00112D7F"/>
    <w:rsid w:val="00113970"/>
    <w:rsid w:val="00113DB1"/>
    <w:rsid w:val="001142C0"/>
    <w:rsid w:val="00114EEB"/>
    <w:rsid w:val="00115233"/>
    <w:rsid w:val="00115BC1"/>
    <w:rsid w:val="00116047"/>
    <w:rsid w:val="001160B3"/>
    <w:rsid w:val="001162EC"/>
    <w:rsid w:val="00116DB2"/>
    <w:rsid w:val="00117117"/>
    <w:rsid w:val="00117223"/>
    <w:rsid w:val="00117A63"/>
    <w:rsid w:val="00120196"/>
    <w:rsid w:val="00120254"/>
    <w:rsid w:val="001202E5"/>
    <w:rsid w:val="00120750"/>
    <w:rsid w:val="00120858"/>
    <w:rsid w:val="00120FBB"/>
    <w:rsid w:val="001210D6"/>
    <w:rsid w:val="00121321"/>
    <w:rsid w:val="00121367"/>
    <w:rsid w:val="001214B9"/>
    <w:rsid w:val="00121DEC"/>
    <w:rsid w:val="00122DA4"/>
    <w:rsid w:val="00123F9A"/>
    <w:rsid w:val="00124248"/>
    <w:rsid w:val="00124C9D"/>
    <w:rsid w:val="00125005"/>
    <w:rsid w:val="001259DC"/>
    <w:rsid w:val="00125F47"/>
    <w:rsid w:val="00125FE2"/>
    <w:rsid w:val="00126797"/>
    <w:rsid w:val="00126805"/>
    <w:rsid w:val="0012703C"/>
    <w:rsid w:val="001272BB"/>
    <w:rsid w:val="00130998"/>
    <w:rsid w:val="001311A3"/>
    <w:rsid w:val="0013127B"/>
    <w:rsid w:val="00131981"/>
    <w:rsid w:val="00131FF0"/>
    <w:rsid w:val="0013204F"/>
    <w:rsid w:val="00133218"/>
    <w:rsid w:val="00133643"/>
    <w:rsid w:val="0013372F"/>
    <w:rsid w:val="00133E07"/>
    <w:rsid w:val="00134082"/>
    <w:rsid w:val="00134205"/>
    <w:rsid w:val="00134351"/>
    <w:rsid w:val="00135103"/>
    <w:rsid w:val="00135D81"/>
    <w:rsid w:val="00135E9F"/>
    <w:rsid w:val="001366CA"/>
    <w:rsid w:val="00136B3E"/>
    <w:rsid w:val="00136E72"/>
    <w:rsid w:val="00137CEE"/>
    <w:rsid w:val="00140229"/>
    <w:rsid w:val="001404BA"/>
    <w:rsid w:val="00140B00"/>
    <w:rsid w:val="00140B83"/>
    <w:rsid w:val="0014114A"/>
    <w:rsid w:val="001411E3"/>
    <w:rsid w:val="00141709"/>
    <w:rsid w:val="00141744"/>
    <w:rsid w:val="00142CF7"/>
    <w:rsid w:val="00143303"/>
    <w:rsid w:val="00143336"/>
    <w:rsid w:val="00144034"/>
    <w:rsid w:val="0014418D"/>
    <w:rsid w:val="001441D2"/>
    <w:rsid w:val="0014552D"/>
    <w:rsid w:val="00145A61"/>
    <w:rsid w:val="00145FA8"/>
    <w:rsid w:val="00146179"/>
    <w:rsid w:val="001465DC"/>
    <w:rsid w:val="001466AA"/>
    <w:rsid w:val="00146B5C"/>
    <w:rsid w:val="00146E02"/>
    <w:rsid w:val="001474CA"/>
    <w:rsid w:val="00147836"/>
    <w:rsid w:val="001478D8"/>
    <w:rsid w:val="00147CF1"/>
    <w:rsid w:val="00150955"/>
    <w:rsid w:val="00150980"/>
    <w:rsid w:val="00150D60"/>
    <w:rsid w:val="00151512"/>
    <w:rsid w:val="0015173F"/>
    <w:rsid w:val="00151968"/>
    <w:rsid w:val="001525C6"/>
    <w:rsid w:val="0015349F"/>
    <w:rsid w:val="00154041"/>
    <w:rsid w:val="001542A5"/>
    <w:rsid w:val="0015490B"/>
    <w:rsid w:val="00155C9C"/>
    <w:rsid w:val="00156617"/>
    <w:rsid w:val="0015693E"/>
    <w:rsid w:val="001600E3"/>
    <w:rsid w:val="00160B08"/>
    <w:rsid w:val="00162156"/>
    <w:rsid w:val="00162339"/>
    <w:rsid w:val="001623C4"/>
    <w:rsid w:val="00162411"/>
    <w:rsid w:val="00162466"/>
    <w:rsid w:val="00162688"/>
    <w:rsid w:val="00162EC3"/>
    <w:rsid w:val="0016359A"/>
    <w:rsid w:val="00164A2C"/>
    <w:rsid w:val="00164B13"/>
    <w:rsid w:val="00164E8E"/>
    <w:rsid w:val="0016540C"/>
    <w:rsid w:val="001659DC"/>
    <w:rsid w:val="00165A7C"/>
    <w:rsid w:val="00165AC4"/>
    <w:rsid w:val="00165D71"/>
    <w:rsid w:val="00165DF4"/>
    <w:rsid w:val="001661C0"/>
    <w:rsid w:val="00166ABF"/>
    <w:rsid w:val="001673C3"/>
    <w:rsid w:val="00167CA6"/>
    <w:rsid w:val="00167DC2"/>
    <w:rsid w:val="00167F1A"/>
    <w:rsid w:val="00170226"/>
    <w:rsid w:val="001704E1"/>
    <w:rsid w:val="00170E58"/>
    <w:rsid w:val="00170EAF"/>
    <w:rsid w:val="0017176B"/>
    <w:rsid w:val="001717C5"/>
    <w:rsid w:val="001719DA"/>
    <w:rsid w:val="00172172"/>
    <w:rsid w:val="0017276B"/>
    <w:rsid w:val="00172BDF"/>
    <w:rsid w:val="00173271"/>
    <w:rsid w:val="0017392A"/>
    <w:rsid w:val="00173C29"/>
    <w:rsid w:val="00173FB3"/>
    <w:rsid w:val="0017426B"/>
    <w:rsid w:val="00174553"/>
    <w:rsid w:val="0017519F"/>
    <w:rsid w:val="00175ED5"/>
    <w:rsid w:val="001765F6"/>
    <w:rsid w:val="00176A59"/>
    <w:rsid w:val="00176D4D"/>
    <w:rsid w:val="00177251"/>
    <w:rsid w:val="00177670"/>
    <w:rsid w:val="0017788A"/>
    <w:rsid w:val="0018002D"/>
    <w:rsid w:val="0018010B"/>
    <w:rsid w:val="0018042C"/>
    <w:rsid w:val="0018116D"/>
    <w:rsid w:val="00181AB2"/>
    <w:rsid w:val="00181AD0"/>
    <w:rsid w:val="00181F56"/>
    <w:rsid w:val="00182B33"/>
    <w:rsid w:val="00182B53"/>
    <w:rsid w:val="00182BB1"/>
    <w:rsid w:val="00182D43"/>
    <w:rsid w:val="00183516"/>
    <w:rsid w:val="00183818"/>
    <w:rsid w:val="00183AB3"/>
    <w:rsid w:val="00184339"/>
    <w:rsid w:val="00184675"/>
    <w:rsid w:val="00184757"/>
    <w:rsid w:val="00184798"/>
    <w:rsid w:val="00184872"/>
    <w:rsid w:val="0018494A"/>
    <w:rsid w:val="00185DA8"/>
    <w:rsid w:val="0018666C"/>
    <w:rsid w:val="0018757A"/>
    <w:rsid w:val="00187663"/>
    <w:rsid w:val="00187A05"/>
    <w:rsid w:val="00187B31"/>
    <w:rsid w:val="00187B6B"/>
    <w:rsid w:val="0019189D"/>
    <w:rsid w:val="00191CA1"/>
    <w:rsid w:val="00191D83"/>
    <w:rsid w:val="00192C44"/>
    <w:rsid w:val="00192F7C"/>
    <w:rsid w:val="00193077"/>
    <w:rsid w:val="0019316C"/>
    <w:rsid w:val="00194984"/>
    <w:rsid w:val="00194DAD"/>
    <w:rsid w:val="00195AD2"/>
    <w:rsid w:val="00196374"/>
    <w:rsid w:val="0019674B"/>
    <w:rsid w:val="00196764"/>
    <w:rsid w:val="00196E53"/>
    <w:rsid w:val="00197ABB"/>
    <w:rsid w:val="001A0228"/>
    <w:rsid w:val="001A0299"/>
    <w:rsid w:val="001A03DC"/>
    <w:rsid w:val="001A0EB1"/>
    <w:rsid w:val="001A114E"/>
    <w:rsid w:val="001A2631"/>
    <w:rsid w:val="001A2B33"/>
    <w:rsid w:val="001A3080"/>
    <w:rsid w:val="001A3AEA"/>
    <w:rsid w:val="001A3CCE"/>
    <w:rsid w:val="001A3DF9"/>
    <w:rsid w:val="001A44D7"/>
    <w:rsid w:val="001A4B94"/>
    <w:rsid w:val="001A4F36"/>
    <w:rsid w:val="001A5022"/>
    <w:rsid w:val="001A5827"/>
    <w:rsid w:val="001A5863"/>
    <w:rsid w:val="001A5937"/>
    <w:rsid w:val="001A599D"/>
    <w:rsid w:val="001A5A86"/>
    <w:rsid w:val="001A734C"/>
    <w:rsid w:val="001A7463"/>
    <w:rsid w:val="001A7624"/>
    <w:rsid w:val="001A7F45"/>
    <w:rsid w:val="001B00C0"/>
    <w:rsid w:val="001B03AF"/>
    <w:rsid w:val="001B069A"/>
    <w:rsid w:val="001B071E"/>
    <w:rsid w:val="001B0B01"/>
    <w:rsid w:val="001B0CEF"/>
    <w:rsid w:val="001B0D6A"/>
    <w:rsid w:val="001B10AA"/>
    <w:rsid w:val="001B1161"/>
    <w:rsid w:val="001B157E"/>
    <w:rsid w:val="001B2385"/>
    <w:rsid w:val="001B335C"/>
    <w:rsid w:val="001B33B6"/>
    <w:rsid w:val="001B35F7"/>
    <w:rsid w:val="001B36DF"/>
    <w:rsid w:val="001B3C9A"/>
    <w:rsid w:val="001B3FDC"/>
    <w:rsid w:val="001B404C"/>
    <w:rsid w:val="001B40EC"/>
    <w:rsid w:val="001B5080"/>
    <w:rsid w:val="001B607F"/>
    <w:rsid w:val="001B61A2"/>
    <w:rsid w:val="001B645F"/>
    <w:rsid w:val="001B66DD"/>
    <w:rsid w:val="001B6B41"/>
    <w:rsid w:val="001B6C6F"/>
    <w:rsid w:val="001B7432"/>
    <w:rsid w:val="001B767B"/>
    <w:rsid w:val="001C1041"/>
    <w:rsid w:val="001C1423"/>
    <w:rsid w:val="001C1589"/>
    <w:rsid w:val="001C1A15"/>
    <w:rsid w:val="001C2D19"/>
    <w:rsid w:val="001C2FDF"/>
    <w:rsid w:val="001C43F3"/>
    <w:rsid w:val="001C46F9"/>
    <w:rsid w:val="001C4C3C"/>
    <w:rsid w:val="001C4DAA"/>
    <w:rsid w:val="001C4F0D"/>
    <w:rsid w:val="001C4F71"/>
    <w:rsid w:val="001C5055"/>
    <w:rsid w:val="001C5234"/>
    <w:rsid w:val="001C536F"/>
    <w:rsid w:val="001C5577"/>
    <w:rsid w:val="001C56BB"/>
    <w:rsid w:val="001C63DB"/>
    <w:rsid w:val="001C6877"/>
    <w:rsid w:val="001C73C3"/>
    <w:rsid w:val="001C7854"/>
    <w:rsid w:val="001C7A1C"/>
    <w:rsid w:val="001C7CF7"/>
    <w:rsid w:val="001D0809"/>
    <w:rsid w:val="001D0B73"/>
    <w:rsid w:val="001D0D9E"/>
    <w:rsid w:val="001D0DBA"/>
    <w:rsid w:val="001D10CE"/>
    <w:rsid w:val="001D199F"/>
    <w:rsid w:val="001D1A89"/>
    <w:rsid w:val="001D1FBA"/>
    <w:rsid w:val="001D1FBB"/>
    <w:rsid w:val="001D280E"/>
    <w:rsid w:val="001D2A70"/>
    <w:rsid w:val="001D2C90"/>
    <w:rsid w:val="001D2D87"/>
    <w:rsid w:val="001D3234"/>
    <w:rsid w:val="001D3A5B"/>
    <w:rsid w:val="001D3B61"/>
    <w:rsid w:val="001D3C60"/>
    <w:rsid w:val="001D44B9"/>
    <w:rsid w:val="001D4DB3"/>
    <w:rsid w:val="001D5284"/>
    <w:rsid w:val="001D5730"/>
    <w:rsid w:val="001D5C5C"/>
    <w:rsid w:val="001D6C40"/>
    <w:rsid w:val="001D6ED1"/>
    <w:rsid w:val="001D73D2"/>
    <w:rsid w:val="001D7403"/>
    <w:rsid w:val="001E0911"/>
    <w:rsid w:val="001E0B3E"/>
    <w:rsid w:val="001E14B1"/>
    <w:rsid w:val="001E1783"/>
    <w:rsid w:val="001E1C24"/>
    <w:rsid w:val="001E21E6"/>
    <w:rsid w:val="001E3370"/>
    <w:rsid w:val="001E390E"/>
    <w:rsid w:val="001E3FAD"/>
    <w:rsid w:val="001E4289"/>
    <w:rsid w:val="001E4C21"/>
    <w:rsid w:val="001E5147"/>
    <w:rsid w:val="001E5503"/>
    <w:rsid w:val="001E55BD"/>
    <w:rsid w:val="001E5BB7"/>
    <w:rsid w:val="001E5C42"/>
    <w:rsid w:val="001E6839"/>
    <w:rsid w:val="001E690E"/>
    <w:rsid w:val="001E6A07"/>
    <w:rsid w:val="001E6BB2"/>
    <w:rsid w:val="001E76E0"/>
    <w:rsid w:val="001F0DC3"/>
    <w:rsid w:val="001F0E50"/>
    <w:rsid w:val="001F11F1"/>
    <w:rsid w:val="001F1244"/>
    <w:rsid w:val="001F1BDD"/>
    <w:rsid w:val="001F1CEB"/>
    <w:rsid w:val="001F1DFD"/>
    <w:rsid w:val="001F26FF"/>
    <w:rsid w:val="001F2C22"/>
    <w:rsid w:val="001F2D1E"/>
    <w:rsid w:val="001F2F1C"/>
    <w:rsid w:val="001F4342"/>
    <w:rsid w:val="001F505F"/>
    <w:rsid w:val="001F56DD"/>
    <w:rsid w:val="001F5A27"/>
    <w:rsid w:val="001F5EF9"/>
    <w:rsid w:val="001F6158"/>
    <w:rsid w:val="001F7D44"/>
    <w:rsid w:val="001F7EF6"/>
    <w:rsid w:val="00200E5E"/>
    <w:rsid w:val="002011E9"/>
    <w:rsid w:val="0020151A"/>
    <w:rsid w:val="00202289"/>
    <w:rsid w:val="00202D4D"/>
    <w:rsid w:val="002038CC"/>
    <w:rsid w:val="00203EE6"/>
    <w:rsid w:val="002045C7"/>
    <w:rsid w:val="002045F6"/>
    <w:rsid w:val="00204950"/>
    <w:rsid w:val="002049F9"/>
    <w:rsid w:val="00204A36"/>
    <w:rsid w:val="002050C6"/>
    <w:rsid w:val="0020547A"/>
    <w:rsid w:val="002057A6"/>
    <w:rsid w:val="002057DB"/>
    <w:rsid w:val="00205C57"/>
    <w:rsid w:val="00205C73"/>
    <w:rsid w:val="00206076"/>
    <w:rsid w:val="00206447"/>
    <w:rsid w:val="002069AD"/>
    <w:rsid w:val="0020700F"/>
    <w:rsid w:val="002072CE"/>
    <w:rsid w:val="0020740E"/>
    <w:rsid w:val="00207F3A"/>
    <w:rsid w:val="00210E4F"/>
    <w:rsid w:val="00211CA1"/>
    <w:rsid w:val="00211F6C"/>
    <w:rsid w:val="0021250A"/>
    <w:rsid w:val="00212746"/>
    <w:rsid w:val="002128E3"/>
    <w:rsid w:val="00213246"/>
    <w:rsid w:val="002138D9"/>
    <w:rsid w:val="002143C6"/>
    <w:rsid w:val="0021595D"/>
    <w:rsid w:val="00215F07"/>
    <w:rsid w:val="0021697F"/>
    <w:rsid w:val="002169DC"/>
    <w:rsid w:val="00216DD1"/>
    <w:rsid w:val="00216E36"/>
    <w:rsid w:val="00216F93"/>
    <w:rsid w:val="00217283"/>
    <w:rsid w:val="00217C42"/>
    <w:rsid w:val="00220041"/>
    <w:rsid w:val="00220273"/>
    <w:rsid w:val="002209C2"/>
    <w:rsid w:val="00220C56"/>
    <w:rsid w:val="00220D41"/>
    <w:rsid w:val="0022121F"/>
    <w:rsid w:val="00221278"/>
    <w:rsid w:val="002219E5"/>
    <w:rsid w:val="00221CBE"/>
    <w:rsid w:val="00221E66"/>
    <w:rsid w:val="00222E14"/>
    <w:rsid w:val="00223291"/>
    <w:rsid w:val="00223552"/>
    <w:rsid w:val="00224167"/>
    <w:rsid w:val="002246F1"/>
    <w:rsid w:val="00224A6E"/>
    <w:rsid w:val="00224C63"/>
    <w:rsid w:val="00225B7B"/>
    <w:rsid w:val="002262FC"/>
    <w:rsid w:val="00226488"/>
    <w:rsid w:val="00226C20"/>
    <w:rsid w:val="00226D5A"/>
    <w:rsid w:val="00226D64"/>
    <w:rsid w:val="00227A96"/>
    <w:rsid w:val="002300C0"/>
    <w:rsid w:val="00230B92"/>
    <w:rsid w:val="002310F6"/>
    <w:rsid w:val="00231805"/>
    <w:rsid w:val="00231C61"/>
    <w:rsid w:val="00231EA7"/>
    <w:rsid w:val="00232502"/>
    <w:rsid w:val="002327C3"/>
    <w:rsid w:val="00232998"/>
    <w:rsid w:val="002329F3"/>
    <w:rsid w:val="00232E4D"/>
    <w:rsid w:val="00233091"/>
    <w:rsid w:val="00233171"/>
    <w:rsid w:val="0023348D"/>
    <w:rsid w:val="00233C65"/>
    <w:rsid w:val="00234066"/>
    <w:rsid w:val="00234813"/>
    <w:rsid w:val="00234992"/>
    <w:rsid w:val="00234FED"/>
    <w:rsid w:val="00235667"/>
    <w:rsid w:val="00235A22"/>
    <w:rsid w:val="00235D6E"/>
    <w:rsid w:val="0023611B"/>
    <w:rsid w:val="002362B8"/>
    <w:rsid w:val="002369A7"/>
    <w:rsid w:val="00236A64"/>
    <w:rsid w:val="00236E9A"/>
    <w:rsid w:val="00237B01"/>
    <w:rsid w:val="00237B63"/>
    <w:rsid w:val="00237FB5"/>
    <w:rsid w:val="00240074"/>
    <w:rsid w:val="00240AFC"/>
    <w:rsid w:val="00241483"/>
    <w:rsid w:val="00241D4E"/>
    <w:rsid w:val="002427A8"/>
    <w:rsid w:val="002427ED"/>
    <w:rsid w:val="00243112"/>
    <w:rsid w:val="002438A7"/>
    <w:rsid w:val="00243C3E"/>
    <w:rsid w:val="00243E6E"/>
    <w:rsid w:val="00244109"/>
    <w:rsid w:val="0024471D"/>
    <w:rsid w:val="00245452"/>
    <w:rsid w:val="00245CA2"/>
    <w:rsid w:val="00246A2E"/>
    <w:rsid w:val="00246A5A"/>
    <w:rsid w:val="0024721F"/>
    <w:rsid w:val="0024779A"/>
    <w:rsid w:val="00247A6E"/>
    <w:rsid w:val="00247C75"/>
    <w:rsid w:val="00250EA4"/>
    <w:rsid w:val="002514F0"/>
    <w:rsid w:val="00251588"/>
    <w:rsid w:val="0025172F"/>
    <w:rsid w:val="00251BEB"/>
    <w:rsid w:val="00251C69"/>
    <w:rsid w:val="0025289E"/>
    <w:rsid w:val="002529E8"/>
    <w:rsid w:val="0025308A"/>
    <w:rsid w:val="0025349A"/>
    <w:rsid w:val="0025358B"/>
    <w:rsid w:val="0025483A"/>
    <w:rsid w:val="002554CF"/>
    <w:rsid w:val="00255742"/>
    <w:rsid w:val="00255C46"/>
    <w:rsid w:val="00256334"/>
    <w:rsid w:val="002564FB"/>
    <w:rsid w:val="00256CAC"/>
    <w:rsid w:val="00256ECF"/>
    <w:rsid w:val="00257FC4"/>
    <w:rsid w:val="002605F9"/>
    <w:rsid w:val="002616C6"/>
    <w:rsid w:val="0026229B"/>
    <w:rsid w:val="002625EF"/>
    <w:rsid w:val="002629ED"/>
    <w:rsid w:val="00262A5D"/>
    <w:rsid w:val="002639E2"/>
    <w:rsid w:val="0026480B"/>
    <w:rsid w:val="002656E2"/>
    <w:rsid w:val="002657E0"/>
    <w:rsid w:val="00266C1E"/>
    <w:rsid w:val="00266E9A"/>
    <w:rsid w:val="00266EF1"/>
    <w:rsid w:val="00266F99"/>
    <w:rsid w:val="002675DC"/>
    <w:rsid w:val="00270021"/>
    <w:rsid w:val="0027011B"/>
    <w:rsid w:val="002706A6"/>
    <w:rsid w:val="00270A8B"/>
    <w:rsid w:val="00270AF4"/>
    <w:rsid w:val="0027162A"/>
    <w:rsid w:val="00271E72"/>
    <w:rsid w:val="002721AB"/>
    <w:rsid w:val="00272CC7"/>
    <w:rsid w:val="00273176"/>
    <w:rsid w:val="0027369D"/>
    <w:rsid w:val="0027455C"/>
    <w:rsid w:val="002745C6"/>
    <w:rsid w:val="00274885"/>
    <w:rsid w:val="0027588F"/>
    <w:rsid w:val="00275E11"/>
    <w:rsid w:val="00276942"/>
    <w:rsid w:val="00276D13"/>
    <w:rsid w:val="00276E93"/>
    <w:rsid w:val="0027725E"/>
    <w:rsid w:val="002800DF"/>
    <w:rsid w:val="0028044B"/>
    <w:rsid w:val="00280CF2"/>
    <w:rsid w:val="00281053"/>
    <w:rsid w:val="002812E3"/>
    <w:rsid w:val="00281823"/>
    <w:rsid w:val="0028228E"/>
    <w:rsid w:val="00282971"/>
    <w:rsid w:val="00282ACA"/>
    <w:rsid w:val="00282BCD"/>
    <w:rsid w:val="002831D8"/>
    <w:rsid w:val="0028321A"/>
    <w:rsid w:val="00283D97"/>
    <w:rsid w:val="00283E97"/>
    <w:rsid w:val="00284688"/>
    <w:rsid w:val="0028499E"/>
    <w:rsid w:val="00284E7D"/>
    <w:rsid w:val="00285737"/>
    <w:rsid w:val="00286C08"/>
    <w:rsid w:val="00286D45"/>
    <w:rsid w:val="002874CA"/>
    <w:rsid w:val="00287FF0"/>
    <w:rsid w:val="002902AF"/>
    <w:rsid w:val="002908E7"/>
    <w:rsid w:val="0029108B"/>
    <w:rsid w:val="002910A6"/>
    <w:rsid w:val="00291352"/>
    <w:rsid w:val="00291568"/>
    <w:rsid w:val="002918C5"/>
    <w:rsid w:val="00292031"/>
    <w:rsid w:val="00292052"/>
    <w:rsid w:val="002924E6"/>
    <w:rsid w:val="00292A53"/>
    <w:rsid w:val="00292B19"/>
    <w:rsid w:val="002932DE"/>
    <w:rsid w:val="00293394"/>
    <w:rsid w:val="002937DA"/>
    <w:rsid w:val="00293F5E"/>
    <w:rsid w:val="0029431E"/>
    <w:rsid w:val="00295027"/>
    <w:rsid w:val="002950E3"/>
    <w:rsid w:val="002952A4"/>
    <w:rsid w:val="00295B80"/>
    <w:rsid w:val="00295F98"/>
    <w:rsid w:val="0029616C"/>
    <w:rsid w:val="00296519"/>
    <w:rsid w:val="00297967"/>
    <w:rsid w:val="002979FE"/>
    <w:rsid w:val="002A08D5"/>
    <w:rsid w:val="002A0999"/>
    <w:rsid w:val="002A1633"/>
    <w:rsid w:val="002A1693"/>
    <w:rsid w:val="002A19C0"/>
    <w:rsid w:val="002A1FD8"/>
    <w:rsid w:val="002A20C7"/>
    <w:rsid w:val="002A2520"/>
    <w:rsid w:val="002A2A96"/>
    <w:rsid w:val="002A3AD9"/>
    <w:rsid w:val="002A3C52"/>
    <w:rsid w:val="002A3CB2"/>
    <w:rsid w:val="002A3E94"/>
    <w:rsid w:val="002A41F1"/>
    <w:rsid w:val="002A45C6"/>
    <w:rsid w:val="002A4BE6"/>
    <w:rsid w:val="002A4D1D"/>
    <w:rsid w:val="002A4FA4"/>
    <w:rsid w:val="002A5CF3"/>
    <w:rsid w:val="002A5D78"/>
    <w:rsid w:val="002A5EC4"/>
    <w:rsid w:val="002A7611"/>
    <w:rsid w:val="002A774A"/>
    <w:rsid w:val="002A7D4C"/>
    <w:rsid w:val="002B098F"/>
    <w:rsid w:val="002B0A36"/>
    <w:rsid w:val="002B0E9A"/>
    <w:rsid w:val="002B12C3"/>
    <w:rsid w:val="002B13AB"/>
    <w:rsid w:val="002B2C9B"/>
    <w:rsid w:val="002B3E37"/>
    <w:rsid w:val="002B44C9"/>
    <w:rsid w:val="002B4D6B"/>
    <w:rsid w:val="002B4FA2"/>
    <w:rsid w:val="002B546E"/>
    <w:rsid w:val="002B5978"/>
    <w:rsid w:val="002B5F32"/>
    <w:rsid w:val="002B5F6A"/>
    <w:rsid w:val="002B60EF"/>
    <w:rsid w:val="002B61EF"/>
    <w:rsid w:val="002B6CDE"/>
    <w:rsid w:val="002B72DD"/>
    <w:rsid w:val="002B7508"/>
    <w:rsid w:val="002B7CDC"/>
    <w:rsid w:val="002B7D56"/>
    <w:rsid w:val="002C0333"/>
    <w:rsid w:val="002C035A"/>
    <w:rsid w:val="002C05FB"/>
    <w:rsid w:val="002C074C"/>
    <w:rsid w:val="002C1285"/>
    <w:rsid w:val="002C166F"/>
    <w:rsid w:val="002C20BC"/>
    <w:rsid w:val="002C28F8"/>
    <w:rsid w:val="002C31AC"/>
    <w:rsid w:val="002C3713"/>
    <w:rsid w:val="002C3D34"/>
    <w:rsid w:val="002C3DF9"/>
    <w:rsid w:val="002C3E25"/>
    <w:rsid w:val="002C3E8F"/>
    <w:rsid w:val="002C40FF"/>
    <w:rsid w:val="002C41D0"/>
    <w:rsid w:val="002C4CCE"/>
    <w:rsid w:val="002C4E72"/>
    <w:rsid w:val="002C5022"/>
    <w:rsid w:val="002C5611"/>
    <w:rsid w:val="002C5A04"/>
    <w:rsid w:val="002C5A29"/>
    <w:rsid w:val="002C5F65"/>
    <w:rsid w:val="002C6657"/>
    <w:rsid w:val="002C695C"/>
    <w:rsid w:val="002C6DCB"/>
    <w:rsid w:val="002C78AF"/>
    <w:rsid w:val="002C7DB9"/>
    <w:rsid w:val="002D0D52"/>
    <w:rsid w:val="002D1EC9"/>
    <w:rsid w:val="002D1FF5"/>
    <w:rsid w:val="002D3802"/>
    <w:rsid w:val="002D3963"/>
    <w:rsid w:val="002D396A"/>
    <w:rsid w:val="002D3FF7"/>
    <w:rsid w:val="002D42A4"/>
    <w:rsid w:val="002D42B3"/>
    <w:rsid w:val="002D45E3"/>
    <w:rsid w:val="002D4816"/>
    <w:rsid w:val="002D4974"/>
    <w:rsid w:val="002D4F54"/>
    <w:rsid w:val="002D4F98"/>
    <w:rsid w:val="002D5431"/>
    <w:rsid w:val="002D580B"/>
    <w:rsid w:val="002D60FD"/>
    <w:rsid w:val="002D7516"/>
    <w:rsid w:val="002D767E"/>
    <w:rsid w:val="002D7720"/>
    <w:rsid w:val="002D7DCD"/>
    <w:rsid w:val="002D7FB6"/>
    <w:rsid w:val="002E0B2D"/>
    <w:rsid w:val="002E0D50"/>
    <w:rsid w:val="002E0E4B"/>
    <w:rsid w:val="002E0E78"/>
    <w:rsid w:val="002E14DC"/>
    <w:rsid w:val="002E1582"/>
    <w:rsid w:val="002E1946"/>
    <w:rsid w:val="002E2286"/>
    <w:rsid w:val="002E2364"/>
    <w:rsid w:val="002E2CCD"/>
    <w:rsid w:val="002E2E84"/>
    <w:rsid w:val="002E3475"/>
    <w:rsid w:val="002E358C"/>
    <w:rsid w:val="002E35B3"/>
    <w:rsid w:val="002E3C14"/>
    <w:rsid w:val="002E4DAD"/>
    <w:rsid w:val="002E4E0C"/>
    <w:rsid w:val="002E5555"/>
    <w:rsid w:val="002E5D63"/>
    <w:rsid w:val="002E622F"/>
    <w:rsid w:val="002E6DF1"/>
    <w:rsid w:val="002E6EAB"/>
    <w:rsid w:val="002E7308"/>
    <w:rsid w:val="002E7800"/>
    <w:rsid w:val="002E7CA9"/>
    <w:rsid w:val="002F1001"/>
    <w:rsid w:val="002F1049"/>
    <w:rsid w:val="002F1421"/>
    <w:rsid w:val="002F1742"/>
    <w:rsid w:val="002F2961"/>
    <w:rsid w:val="002F2F3F"/>
    <w:rsid w:val="002F3486"/>
    <w:rsid w:val="002F3B17"/>
    <w:rsid w:val="002F3CE4"/>
    <w:rsid w:val="002F43B5"/>
    <w:rsid w:val="002F4FA1"/>
    <w:rsid w:val="002F5499"/>
    <w:rsid w:val="002F6152"/>
    <w:rsid w:val="002F6611"/>
    <w:rsid w:val="002F6637"/>
    <w:rsid w:val="002F6721"/>
    <w:rsid w:val="002F6829"/>
    <w:rsid w:val="002F684F"/>
    <w:rsid w:val="002F6C05"/>
    <w:rsid w:val="002F6C7A"/>
    <w:rsid w:val="002F6D66"/>
    <w:rsid w:val="002F6EE7"/>
    <w:rsid w:val="002F7B10"/>
    <w:rsid w:val="00300184"/>
    <w:rsid w:val="0030044A"/>
    <w:rsid w:val="00300C44"/>
    <w:rsid w:val="00301356"/>
    <w:rsid w:val="00301E33"/>
    <w:rsid w:val="0030225C"/>
    <w:rsid w:val="0030237D"/>
    <w:rsid w:val="0030257D"/>
    <w:rsid w:val="003045FE"/>
    <w:rsid w:val="0030495B"/>
    <w:rsid w:val="0030498D"/>
    <w:rsid w:val="003051B2"/>
    <w:rsid w:val="0030556F"/>
    <w:rsid w:val="00305603"/>
    <w:rsid w:val="00305C70"/>
    <w:rsid w:val="0030617F"/>
    <w:rsid w:val="0030657D"/>
    <w:rsid w:val="00307040"/>
    <w:rsid w:val="0030723A"/>
    <w:rsid w:val="00307A08"/>
    <w:rsid w:val="00307F2A"/>
    <w:rsid w:val="003107A3"/>
    <w:rsid w:val="00310B6F"/>
    <w:rsid w:val="0031110B"/>
    <w:rsid w:val="003112B0"/>
    <w:rsid w:val="0031145F"/>
    <w:rsid w:val="00311DB4"/>
    <w:rsid w:val="00311E17"/>
    <w:rsid w:val="003121AD"/>
    <w:rsid w:val="00312711"/>
    <w:rsid w:val="0031324B"/>
    <w:rsid w:val="00313C86"/>
    <w:rsid w:val="00313D3E"/>
    <w:rsid w:val="003141D3"/>
    <w:rsid w:val="00314B50"/>
    <w:rsid w:val="00315A31"/>
    <w:rsid w:val="00316AF7"/>
    <w:rsid w:val="003176E8"/>
    <w:rsid w:val="00317734"/>
    <w:rsid w:val="003177B3"/>
    <w:rsid w:val="00317B42"/>
    <w:rsid w:val="0032087C"/>
    <w:rsid w:val="00320DDD"/>
    <w:rsid w:val="00320F4B"/>
    <w:rsid w:val="00321BCA"/>
    <w:rsid w:val="00321CE6"/>
    <w:rsid w:val="00322AAE"/>
    <w:rsid w:val="003240E6"/>
    <w:rsid w:val="00324531"/>
    <w:rsid w:val="00324561"/>
    <w:rsid w:val="00325689"/>
    <w:rsid w:val="0032588E"/>
    <w:rsid w:val="00325F86"/>
    <w:rsid w:val="0032683B"/>
    <w:rsid w:val="00326C00"/>
    <w:rsid w:val="003273F7"/>
    <w:rsid w:val="0032747A"/>
    <w:rsid w:val="00327D72"/>
    <w:rsid w:val="003304B6"/>
    <w:rsid w:val="00330797"/>
    <w:rsid w:val="00330A1D"/>
    <w:rsid w:val="00330B9D"/>
    <w:rsid w:val="00330BE4"/>
    <w:rsid w:val="00331341"/>
    <w:rsid w:val="0033191B"/>
    <w:rsid w:val="00331A0F"/>
    <w:rsid w:val="00331B63"/>
    <w:rsid w:val="00332718"/>
    <w:rsid w:val="003327CF"/>
    <w:rsid w:val="00332B96"/>
    <w:rsid w:val="00333A0C"/>
    <w:rsid w:val="00334392"/>
    <w:rsid w:val="00334D75"/>
    <w:rsid w:val="00335289"/>
    <w:rsid w:val="00335619"/>
    <w:rsid w:val="00335BAF"/>
    <w:rsid w:val="00336110"/>
    <w:rsid w:val="0033679C"/>
    <w:rsid w:val="00336B5F"/>
    <w:rsid w:val="00336ED4"/>
    <w:rsid w:val="00337305"/>
    <w:rsid w:val="00340B32"/>
    <w:rsid w:val="00340DD6"/>
    <w:rsid w:val="00341AA5"/>
    <w:rsid w:val="003426D0"/>
    <w:rsid w:val="00342846"/>
    <w:rsid w:val="00342A9D"/>
    <w:rsid w:val="00342ED0"/>
    <w:rsid w:val="00343CED"/>
    <w:rsid w:val="00343D70"/>
    <w:rsid w:val="00343DF3"/>
    <w:rsid w:val="0034407E"/>
    <w:rsid w:val="00344771"/>
    <w:rsid w:val="00344DD3"/>
    <w:rsid w:val="003450F8"/>
    <w:rsid w:val="00345AAD"/>
    <w:rsid w:val="00345BAF"/>
    <w:rsid w:val="00346CB8"/>
    <w:rsid w:val="00347739"/>
    <w:rsid w:val="00347971"/>
    <w:rsid w:val="00350E11"/>
    <w:rsid w:val="0035139E"/>
    <w:rsid w:val="003514B8"/>
    <w:rsid w:val="0035151E"/>
    <w:rsid w:val="0035168C"/>
    <w:rsid w:val="003517A0"/>
    <w:rsid w:val="003535DC"/>
    <w:rsid w:val="003535E4"/>
    <w:rsid w:val="00353EF0"/>
    <w:rsid w:val="00354816"/>
    <w:rsid w:val="00354A6D"/>
    <w:rsid w:val="00354DE8"/>
    <w:rsid w:val="003557B3"/>
    <w:rsid w:val="00355F21"/>
    <w:rsid w:val="00356345"/>
    <w:rsid w:val="00356B91"/>
    <w:rsid w:val="00356DD7"/>
    <w:rsid w:val="00357AD9"/>
    <w:rsid w:val="00357CCE"/>
    <w:rsid w:val="003600A6"/>
    <w:rsid w:val="003604C1"/>
    <w:rsid w:val="00360C8D"/>
    <w:rsid w:val="00361996"/>
    <w:rsid w:val="00361B06"/>
    <w:rsid w:val="0036221E"/>
    <w:rsid w:val="00362AC6"/>
    <w:rsid w:val="00363440"/>
    <w:rsid w:val="00363483"/>
    <w:rsid w:val="0036375B"/>
    <w:rsid w:val="0036410A"/>
    <w:rsid w:val="003642A6"/>
    <w:rsid w:val="003645A0"/>
    <w:rsid w:val="0036460B"/>
    <w:rsid w:val="0036477A"/>
    <w:rsid w:val="00365510"/>
    <w:rsid w:val="00366908"/>
    <w:rsid w:val="003669A0"/>
    <w:rsid w:val="00366CCF"/>
    <w:rsid w:val="00366E2B"/>
    <w:rsid w:val="003675F1"/>
    <w:rsid w:val="0036774A"/>
    <w:rsid w:val="00367AAD"/>
    <w:rsid w:val="00367B97"/>
    <w:rsid w:val="00367CE3"/>
    <w:rsid w:val="00370228"/>
    <w:rsid w:val="0037053B"/>
    <w:rsid w:val="00370961"/>
    <w:rsid w:val="00370A9E"/>
    <w:rsid w:val="00370DB8"/>
    <w:rsid w:val="00370E09"/>
    <w:rsid w:val="00371869"/>
    <w:rsid w:val="00371A87"/>
    <w:rsid w:val="00371DD6"/>
    <w:rsid w:val="00371FA9"/>
    <w:rsid w:val="0037234A"/>
    <w:rsid w:val="00372681"/>
    <w:rsid w:val="00372B0C"/>
    <w:rsid w:val="00372C31"/>
    <w:rsid w:val="00372FB7"/>
    <w:rsid w:val="00372FC1"/>
    <w:rsid w:val="00373143"/>
    <w:rsid w:val="00373624"/>
    <w:rsid w:val="003738BC"/>
    <w:rsid w:val="00373A30"/>
    <w:rsid w:val="00373FC2"/>
    <w:rsid w:val="00374719"/>
    <w:rsid w:val="00374752"/>
    <w:rsid w:val="00374B1A"/>
    <w:rsid w:val="00374C5E"/>
    <w:rsid w:val="00375208"/>
    <w:rsid w:val="0037599B"/>
    <w:rsid w:val="003759BA"/>
    <w:rsid w:val="003759EA"/>
    <w:rsid w:val="00375C7D"/>
    <w:rsid w:val="00375D2F"/>
    <w:rsid w:val="003767A4"/>
    <w:rsid w:val="003768CB"/>
    <w:rsid w:val="00377340"/>
    <w:rsid w:val="003773FB"/>
    <w:rsid w:val="0038049E"/>
    <w:rsid w:val="00380758"/>
    <w:rsid w:val="003818A3"/>
    <w:rsid w:val="00381DC5"/>
    <w:rsid w:val="003825EC"/>
    <w:rsid w:val="00382FE4"/>
    <w:rsid w:val="00383409"/>
    <w:rsid w:val="00383916"/>
    <w:rsid w:val="00384257"/>
    <w:rsid w:val="00384261"/>
    <w:rsid w:val="00384CE3"/>
    <w:rsid w:val="00384F01"/>
    <w:rsid w:val="003857D6"/>
    <w:rsid w:val="0038606A"/>
    <w:rsid w:val="003864C9"/>
    <w:rsid w:val="00386504"/>
    <w:rsid w:val="00386956"/>
    <w:rsid w:val="0038713C"/>
    <w:rsid w:val="00387583"/>
    <w:rsid w:val="003879DC"/>
    <w:rsid w:val="00387C85"/>
    <w:rsid w:val="00390170"/>
    <w:rsid w:val="003903E8"/>
    <w:rsid w:val="003907AD"/>
    <w:rsid w:val="00390D03"/>
    <w:rsid w:val="00390F00"/>
    <w:rsid w:val="00392510"/>
    <w:rsid w:val="00392948"/>
    <w:rsid w:val="00392AB8"/>
    <w:rsid w:val="00393373"/>
    <w:rsid w:val="0039367A"/>
    <w:rsid w:val="00393778"/>
    <w:rsid w:val="00393DB1"/>
    <w:rsid w:val="003951CD"/>
    <w:rsid w:val="003957DE"/>
    <w:rsid w:val="00395ECE"/>
    <w:rsid w:val="00396288"/>
    <w:rsid w:val="00396AF0"/>
    <w:rsid w:val="003970D2"/>
    <w:rsid w:val="00397808"/>
    <w:rsid w:val="00397A7C"/>
    <w:rsid w:val="003A0589"/>
    <w:rsid w:val="003A08C5"/>
    <w:rsid w:val="003A0B59"/>
    <w:rsid w:val="003A1859"/>
    <w:rsid w:val="003A215D"/>
    <w:rsid w:val="003A27E1"/>
    <w:rsid w:val="003A2E25"/>
    <w:rsid w:val="003A2E97"/>
    <w:rsid w:val="003A3182"/>
    <w:rsid w:val="003A332A"/>
    <w:rsid w:val="003A3B3A"/>
    <w:rsid w:val="003A474D"/>
    <w:rsid w:val="003A4DB5"/>
    <w:rsid w:val="003A5337"/>
    <w:rsid w:val="003A5C84"/>
    <w:rsid w:val="003A5EEF"/>
    <w:rsid w:val="003A69CB"/>
    <w:rsid w:val="003A6BA7"/>
    <w:rsid w:val="003A70B4"/>
    <w:rsid w:val="003A71CB"/>
    <w:rsid w:val="003A77E0"/>
    <w:rsid w:val="003A7917"/>
    <w:rsid w:val="003A7BF6"/>
    <w:rsid w:val="003A7EDA"/>
    <w:rsid w:val="003B001A"/>
    <w:rsid w:val="003B01D6"/>
    <w:rsid w:val="003B0D32"/>
    <w:rsid w:val="003B0E7C"/>
    <w:rsid w:val="003B131A"/>
    <w:rsid w:val="003B155A"/>
    <w:rsid w:val="003B165C"/>
    <w:rsid w:val="003B19A2"/>
    <w:rsid w:val="003B1CC0"/>
    <w:rsid w:val="003B2118"/>
    <w:rsid w:val="003B2580"/>
    <w:rsid w:val="003B2AD9"/>
    <w:rsid w:val="003B337E"/>
    <w:rsid w:val="003B3660"/>
    <w:rsid w:val="003B4036"/>
    <w:rsid w:val="003B4714"/>
    <w:rsid w:val="003B4774"/>
    <w:rsid w:val="003B4A01"/>
    <w:rsid w:val="003B52DE"/>
    <w:rsid w:val="003B572D"/>
    <w:rsid w:val="003B6B57"/>
    <w:rsid w:val="003B6BF1"/>
    <w:rsid w:val="003B6C19"/>
    <w:rsid w:val="003B6CFF"/>
    <w:rsid w:val="003B70C9"/>
    <w:rsid w:val="003B7432"/>
    <w:rsid w:val="003B7B7D"/>
    <w:rsid w:val="003B7E3E"/>
    <w:rsid w:val="003B7E59"/>
    <w:rsid w:val="003C0E5F"/>
    <w:rsid w:val="003C1229"/>
    <w:rsid w:val="003C15DD"/>
    <w:rsid w:val="003C206B"/>
    <w:rsid w:val="003C2B31"/>
    <w:rsid w:val="003C311E"/>
    <w:rsid w:val="003C32BA"/>
    <w:rsid w:val="003C34C4"/>
    <w:rsid w:val="003C4484"/>
    <w:rsid w:val="003C47A2"/>
    <w:rsid w:val="003C48B4"/>
    <w:rsid w:val="003C509B"/>
    <w:rsid w:val="003C5475"/>
    <w:rsid w:val="003C5C82"/>
    <w:rsid w:val="003C5D37"/>
    <w:rsid w:val="003C6227"/>
    <w:rsid w:val="003C661F"/>
    <w:rsid w:val="003C68F6"/>
    <w:rsid w:val="003C6BDB"/>
    <w:rsid w:val="003C7DD4"/>
    <w:rsid w:val="003D020B"/>
    <w:rsid w:val="003D0361"/>
    <w:rsid w:val="003D195A"/>
    <w:rsid w:val="003D1B66"/>
    <w:rsid w:val="003D1BA8"/>
    <w:rsid w:val="003D3B4B"/>
    <w:rsid w:val="003D3D20"/>
    <w:rsid w:val="003D3D86"/>
    <w:rsid w:val="003D455F"/>
    <w:rsid w:val="003D4656"/>
    <w:rsid w:val="003D5E77"/>
    <w:rsid w:val="003D647D"/>
    <w:rsid w:val="003D696D"/>
    <w:rsid w:val="003D6B69"/>
    <w:rsid w:val="003D6C1E"/>
    <w:rsid w:val="003D7150"/>
    <w:rsid w:val="003D716C"/>
    <w:rsid w:val="003E0808"/>
    <w:rsid w:val="003E0859"/>
    <w:rsid w:val="003E0EF1"/>
    <w:rsid w:val="003E2A28"/>
    <w:rsid w:val="003E2D14"/>
    <w:rsid w:val="003E330B"/>
    <w:rsid w:val="003E33F3"/>
    <w:rsid w:val="003E3C28"/>
    <w:rsid w:val="003E412D"/>
    <w:rsid w:val="003E4231"/>
    <w:rsid w:val="003E42B5"/>
    <w:rsid w:val="003E47C2"/>
    <w:rsid w:val="003E4C53"/>
    <w:rsid w:val="003E5BA4"/>
    <w:rsid w:val="003E5F2E"/>
    <w:rsid w:val="003E716F"/>
    <w:rsid w:val="003E7309"/>
    <w:rsid w:val="003E78A4"/>
    <w:rsid w:val="003E7D41"/>
    <w:rsid w:val="003F006E"/>
    <w:rsid w:val="003F0876"/>
    <w:rsid w:val="003F094F"/>
    <w:rsid w:val="003F0DCB"/>
    <w:rsid w:val="003F1379"/>
    <w:rsid w:val="003F1707"/>
    <w:rsid w:val="003F18F1"/>
    <w:rsid w:val="003F1C5E"/>
    <w:rsid w:val="003F257B"/>
    <w:rsid w:val="003F2F7F"/>
    <w:rsid w:val="003F32D1"/>
    <w:rsid w:val="003F3C05"/>
    <w:rsid w:val="003F4399"/>
    <w:rsid w:val="003F461A"/>
    <w:rsid w:val="003F491E"/>
    <w:rsid w:val="003F571F"/>
    <w:rsid w:val="003F5896"/>
    <w:rsid w:val="003F5EB7"/>
    <w:rsid w:val="003F627D"/>
    <w:rsid w:val="003F692C"/>
    <w:rsid w:val="003F6B6F"/>
    <w:rsid w:val="003F700F"/>
    <w:rsid w:val="003F7472"/>
    <w:rsid w:val="003F7B0E"/>
    <w:rsid w:val="0040042D"/>
    <w:rsid w:val="0040098B"/>
    <w:rsid w:val="00400FE9"/>
    <w:rsid w:val="00401732"/>
    <w:rsid w:val="00401E6C"/>
    <w:rsid w:val="0040303F"/>
    <w:rsid w:val="00403F2A"/>
    <w:rsid w:val="00404144"/>
    <w:rsid w:val="004044F4"/>
    <w:rsid w:val="00404578"/>
    <w:rsid w:val="004047ED"/>
    <w:rsid w:val="00404DFD"/>
    <w:rsid w:val="00404F48"/>
    <w:rsid w:val="004059F5"/>
    <w:rsid w:val="00406000"/>
    <w:rsid w:val="004062EE"/>
    <w:rsid w:val="00406F16"/>
    <w:rsid w:val="004075B9"/>
    <w:rsid w:val="00407B37"/>
    <w:rsid w:val="00407C7E"/>
    <w:rsid w:val="00411608"/>
    <w:rsid w:val="004118DD"/>
    <w:rsid w:val="004122A4"/>
    <w:rsid w:val="00412394"/>
    <w:rsid w:val="00412D6E"/>
    <w:rsid w:val="00413233"/>
    <w:rsid w:val="004137F5"/>
    <w:rsid w:val="00413ACF"/>
    <w:rsid w:val="00413D81"/>
    <w:rsid w:val="00413E82"/>
    <w:rsid w:val="00413F56"/>
    <w:rsid w:val="004143CE"/>
    <w:rsid w:val="004146AD"/>
    <w:rsid w:val="004147CA"/>
    <w:rsid w:val="00414D7F"/>
    <w:rsid w:val="00415616"/>
    <w:rsid w:val="00415916"/>
    <w:rsid w:val="0041636A"/>
    <w:rsid w:val="00416516"/>
    <w:rsid w:val="00416BD4"/>
    <w:rsid w:val="00416FD1"/>
    <w:rsid w:val="00417AFB"/>
    <w:rsid w:val="00417B2D"/>
    <w:rsid w:val="00417C19"/>
    <w:rsid w:val="0042048D"/>
    <w:rsid w:val="00420AF4"/>
    <w:rsid w:val="00420BC3"/>
    <w:rsid w:val="00420E10"/>
    <w:rsid w:val="00420E50"/>
    <w:rsid w:val="0042159A"/>
    <w:rsid w:val="0042198E"/>
    <w:rsid w:val="00421B33"/>
    <w:rsid w:val="004225A1"/>
    <w:rsid w:val="00422874"/>
    <w:rsid w:val="00422CCF"/>
    <w:rsid w:val="00422D03"/>
    <w:rsid w:val="00423318"/>
    <w:rsid w:val="0042342C"/>
    <w:rsid w:val="0042364F"/>
    <w:rsid w:val="004237A7"/>
    <w:rsid w:val="00423B88"/>
    <w:rsid w:val="00423DE0"/>
    <w:rsid w:val="00423EA8"/>
    <w:rsid w:val="00424377"/>
    <w:rsid w:val="00424B56"/>
    <w:rsid w:val="00424BFA"/>
    <w:rsid w:val="00424D18"/>
    <w:rsid w:val="00424D98"/>
    <w:rsid w:val="00425A4F"/>
    <w:rsid w:val="00425B92"/>
    <w:rsid w:val="00425FCB"/>
    <w:rsid w:val="00426A7C"/>
    <w:rsid w:val="00426BC8"/>
    <w:rsid w:val="00427D2B"/>
    <w:rsid w:val="00427D40"/>
    <w:rsid w:val="004300B6"/>
    <w:rsid w:val="00430721"/>
    <w:rsid w:val="00430754"/>
    <w:rsid w:val="00431898"/>
    <w:rsid w:val="004337B2"/>
    <w:rsid w:val="00433BA5"/>
    <w:rsid w:val="00433C90"/>
    <w:rsid w:val="004349E4"/>
    <w:rsid w:val="00434EA7"/>
    <w:rsid w:val="00435FF0"/>
    <w:rsid w:val="0043709F"/>
    <w:rsid w:val="0043788A"/>
    <w:rsid w:val="00440CB8"/>
    <w:rsid w:val="00440CF6"/>
    <w:rsid w:val="0044135D"/>
    <w:rsid w:val="00441741"/>
    <w:rsid w:val="004417D4"/>
    <w:rsid w:val="00441885"/>
    <w:rsid w:val="00441DA5"/>
    <w:rsid w:val="00442C2D"/>
    <w:rsid w:val="00442DA5"/>
    <w:rsid w:val="00442DB4"/>
    <w:rsid w:val="00442E18"/>
    <w:rsid w:val="00442F35"/>
    <w:rsid w:val="00442FDC"/>
    <w:rsid w:val="00443231"/>
    <w:rsid w:val="0044356C"/>
    <w:rsid w:val="004436AC"/>
    <w:rsid w:val="00443806"/>
    <w:rsid w:val="00443DE2"/>
    <w:rsid w:val="004444E3"/>
    <w:rsid w:val="004447A3"/>
    <w:rsid w:val="00444855"/>
    <w:rsid w:val="004455D5"/>
    <w:rsid w:val="00445AB7"/>
    <w:rsid w:val="00445AEC"/>
    <w:rsid w:val="00445E02"/>
    <w:rsid w:val="00446126"/>
    <w:rsid w:val="004464D3"/>
    <w:rsid w:val="00446B11"/>
    <w:rsid w:val="00446E69"/>
    <w:rsid w:val="004477FB"/>
    <w:rsid w:val="00447F0E"/>
    <w:rsid w:val="004500C4"/>
    <w:rsid w:val="00450ECC"/>
    <w:rsid w:val="0045129E"/>
    <w:rsid w:val="00452161"/>
    <w:rsid w:val="004527B1"/>
    <w:rsid w:val="00453585"/>
    <w:rsid w:val="004537A5"/>
    <w:rsid w:val="0045395C"/>
    <w:rsid w:val="00453D03"/>
    <w:rsid w:val="0045406A"/>
    <w:rsid w:val="004543A2"/>
    <w:rsid w:val="004558DA"/>
    <w:rsid w:val="004561F3"/>
    <w:rsid w:val="004562CD"/>
    <w:rsid w:val="00456ADB"/>
    <w:rsid w:val="00456CCE"/>
    <w:rsid w:val="00457458"/>
    <w:rsid w:val="0045770F"/>
    <w:rsid w:val="004603DE"/>
    <w:rsid w:val="00460F58"/>
    <w:rsid w:val="00461A6E"/>
    <w:rsid w:val="0046218B"/>
    <w:rsid w:val="0046298D"/>
    <w:rsid w:val="004629EC"/>
    <w:rsid w:val="004632BC"/>
    <w:rsid w:val="004632CF"/>
    <w:rsid w:val="00463374"/>
    <w:rsid w:val="00463863"/>
    <w:rsid w:val="004643AB"/>
    <w:rsid w:val="0046447B"/>
    <w:rsid w:val="00465175"/>
    <w:rsid w:val="00465272"/>
    <w:rsid w:val="00465CC1"/>
    <w:rsid w:val="00466690"/>
    <w:rsid w:val="00466937"/>
    <w:rsid w:val="00467B65"/>
    <w:rsid w:val="00470EAD"/>
    <w:rsid w:val="004725D2"/>
    <w:rsid w:val="004729C3"/>
    <w:rsid w:val="00472C2D"/>
    <w:rsid w:val="004735AA"/>
    <w:rsid w:val="0047372A"/>
    <w:rsid w:val="00473C65"/>
    <w:rsid w:val="00473CB9"/>
    <w:rsid w:val="00473D43"/>
    <w:rsid w:val="004741CD"/>
    <w:rsid w:val="004743A8"/>
    <w:rsid w:val="004745B4"/>
    <w:rsid w:val="00474E2D"/>
    <w:rsid w:val="00475C8F"/>
    <w:rsid w:val="004764CB"/>
    <w:rsid w:val="00476B65"/>
    <w:rsid w:val="004779BD"/>
    <w:rsid w:val="0048083B"/>
    <w:rsid w:val="00481655"/>
    <w:rsid w:val="00481B04"/>
    <w:rsid w:val="00481D68"/>
    <w:rsid w:val="004827FD"/>
    <w:rsid w:val="004832B2"/>
    <w:rsid w:val="004835F2"/>
    <w:rsid w:val="004836DB"/>
    <w:rsid w:val="004838EC"/>
    <w:rsid w:val="00484735"/>
    <w:rsid w:val="0048512E"/>
    <w:rsid w:val="00485FDF"/>
    <w:rsid w:val="004869DF"/>
    <w:rsid w:val="00486E56"/>
    <w:rsid w:val="00487083"/>
    <w:rsid w:val="0048749B"/>
    <w:rsid w:val="004877A6"/>
    <w:rsid w:val="00487E78"/>
    <w:rsid w:val="004901D5"/>
    <w:rsid w:val="004908D7"/>
    <w:rsid w:val="00490DDD"/>
    <w:rsid w:val="0049134B"/>
    <w:rsid w:val="00491690"/>
    <w:rsid w:val="00491993"/>
    <w:rsid w:val="00491CAE"/>
    <w:rsid w:val="00492325"/>
    <w:rsid w:val="00492646"/>
    <w:rsid w:val="00492BC6"/>
    <w:rsid w:val="004936EB"/>
    <w:rsid w:val="004947CC"/>
    <w:rsid w:val="0049488B"/>
    <w:rsid w:val="00495142"/>
    <w:rsid w:val="004952BD"/>
    <w:rsid w:val="004956E9"/>
    <w:rsid w:val="004958CA"/>
    <w:rsid w:val="004959F6"/>
    <w:rsid w:val="0049642E"/>
    <w:rsid w:val="0049664B"/>
    <w:rsid w:val="00496B66"/>
    <w:rsid w:val="00496C1F"/>
    <w:rsid w:val="00496C9F"/>
    <w:rsid w:val="00497724"/>
    <w:rsid w:val="004A04E6"/>
    <w:rsid w:val="004A0C95"/>
    <w:rsid w:val="004A13DF"/>
    <w:rsid w:val="004A19E9"/>
    <w:rsid w:val="004A1E57"/>
    <w:rsid w:val="004A20A8"/>
    <w:rsid w:val="004A2DEA"/>
    <w:rsid w:val="004A3473"/>
    <w:rsid w:val="004A35AF"/>
    <w:rsid w:val="004A38B3"/>
    <w:rsid w:val="004A3AED"/>
    <w:rsid w:val="004A3B45"/>
    <w:rsid w:val="004A3E36"/>
    <w:rsid w:val="004A3E86"/>
    <w:rsid w:val="004A4583"/>
    <w:rsid w:val="004A4619"/>
    <w:rsid w:val="004A4C7C"/>
    <w:rsid w:val="004A4FDC"/>
    <w:rsid w:val="004A514C"/>
    <w:rsid w:val="004A5163"/>
    <w:rsid w:val="004A5ACF"/>
    <w:rsid w:val="004A63BC"/>
    <w:rsid w:val="004A6778"/>
    <w:rsid w:val="004A67B3"/>
    <w:rsid w:val="004A72A4"/>
    <w:rsid w:val="004B0667"/>
    <w:rsid w:val="004B1616"/>
    <w:rsid w:val="004B1972"/>
    <w:rsid w:val="004B1C54"/>
    <w:rsid w:val="004B1C65"/>
    <w:rsid w:val="004B240C"/>
    <w:rsid w:val="004B2705"/>
    <w:rsid w:val="004B2B85"/>
    <w:rsid w:val="004B3266"/>
    <w:rsid w:val="004B38CA"/>
    <w:rsid w:val="004B3B6F"/>
    <w:rsid w:val="004B4CF6"/>
    <w:rsid w:val="004B52CA"/>
    <w:rsid w:val="004B52E4"/>
    <w:rsid w:val="004B53CA"/>
    <w:rsid w:val="004B57EB"/>
    <w:rsid w:val="004B5887"/>
    <w:rsid w:val="004B618A"/>
    <w:rsid w:val="004B64F1"/>
    <w:rsid w:val="004B6EAA"/>
    <w:rsid w:val="004B73D1"/>
    <w:rsid w:val="004C0152"/>
    <w:rsid w:val="004C02C8"/>
    <w:rsid w:val="004C046D"/>
    <w:rsid w:val="004C0C07"/>
    <w:rsid w:val="004C0EBA"/>
    <w:rsid w:val="004C1639"/>
    <w:rsid w:val="004C2B69"/>
    <w:rsid w:val="004C2F75"/>
    <w:rsid w:val="004C3982"/>
    <w:rsid w:val="004C42A0"/>
    <w:rsid w:val="004C6D3D"/>
    <w:rsid w:val="004C6D95"/>
    <w:rsid w:val="004C6FAF"/>
    <w:rsid w:val="004C70A7"/>
    <w:rsid w:val="004C7432"/>
    <w:rsid w:val="004C7B46"/>
    <w:rsid w:val="004C7B73"/>
    <w:rsid w:val="004C7D40"/>
    <w:rsid w:val="004C7DFD"/>
    <w:rsid w:val="004D0298"/>
    <w:rsid w:val="004D038C"/>
    <w:rsid w:val="004D220E"/>
    <w:rsid w:val="004D2294"/>
    <w:rsid w:val="004D2D61"/>
    <w:rsid w:val="004D35EF"/>
    <w:rsid w:val="004D37F8"/>
    <w:rsid w:val="004D5A04"/>
    <w:rsid w:val="004D5D3D"/>
    <w:rsid w:val="004D5E88"/>
    <w:rsid w:val="004D6262"/>
    <w:rsid w:val="004D65DE"/>
    <w:rsid w:val="004D6647"/>
    <w:rsid w:val="004D6825"/>
    <w:rsid w:val="004D6E05"/>
    <w:rsid w:val="004D7F2D"/>
    <w:rsid w:val="004E08FA"/>
    <w:rsid w:val="004E0948"/>
    <w:rsid w:val="004E0FB9"/>
    <w:rsid w:val="004E11FC"/>
    <w:rsid w:val="004E12B2"/>
    <w:rsid w:val="004E222B"/>
    <w:rsid w:val="004E336E"/>
    <w:rsid w:val="004E37E0"/>
    <w:rsid w:val="004E384D"/>
    <w:rsid w:val="004E3934"/>
    <w:rsid w:val="004E3D95"/>
    <w:rsid w:val="004E4015"/>
    <w:rsid w:val="004E55D5"/>
    <w:rsid w:val="004E5607"/>
    <w:rsid w:val="004E5A7C"/>
    <w:rsid w:val="004E5BA0"/>
    <w:rsid w:val="004E6072"/>
    <w:rsid w:val="004E692B"/>
    <w:rsid w:val="004E761A"/>
    <w:rsid w:val="004E7884"/>
    <w:rsid w:val="004E7F4F"/>
    <w:rsid w:val="004F09C3"/>
    <w:rsid w:val="004F12EF"/>
    <w:rsid w:val="004F15CD"/>
    <w:rsid w:val="004F1B8B"/>
    <w:rsid w:val="004F1F6B"/>
    <w:rsid w:val="004F2A2F"/>
    <w:rsid w:val="004F2EA5"/>
    <w:rsid w:val="004F4151"/>
    <w:rsid w:val="004F4BFE"/>
    <w:rsid w:val="004F4C44"/>
    <w:rsid w:val="004F4E3A"/>
    <w:rsid w:val="004F4F83"/>
    <w:rsid w:val="004F50A5"/>
    <w:rsid w:val="004F5488"/>
    <w:rsid w:val="004F62D3"/>
    <w:rsid w:val="004F65F2"/>
    <w:rsid w:val="004F663D"/>
    <w:rsid w:val="004F69AF"/>
    <w:rsid w:val="004F7AB2"/>
    <w:rsid w:val="00500741"/>
    <w:rsid w:val="0050109C"/>
    <w:rsid w:val="00501293"/>
    <w:rsid w:val="00502CDB"/>
    <w:rsid w:val="005034C8"/>
    <w:rsid w:val="005037EE"/>
    <w:rsid w:val="00503E2D"/>
    <w:rsid w:val="00504973"/>
    <w:rsid w:val="00504CF6"/>
    <w:rsid w:val="00505EDD"/>
    <w:rsid w:val="00505F7B"/>
    <w:rsid w:val="00507BA6"/>
    <w:rsid w:val="00507EF5"/>
    <w:rsid w:val="00507F0F"/>
    <w:rsid w:val="005100E8"/>
    <w:rsid w:val="00510B55"/>
    <w:rsid w:val="00511B6C"/>
    <w:rsid w:val="00511C7A"/>
    <w:rsid w:val="0051212C"/>
    <w:rsid w:val="005121A1"/>
    <w:rsid w:val="00512C5B"/>
    <w:rsid w:val="00512CE4"/>
    <w:rsid w:val="00512F8A"/>
    <w:rsid w:val="00513158"/>
    <w:rsid w:val="0051347C"/>
    <w:rsid w:val="00513A13"/>
    <w:rsid w:val="00513E4E"/>
    <w:rsid w:val="005150EF"/>
    <w:rsid w:val="00515A4D"/>
    <w:rsid w:val="00515B3F"/>
    <w:rsid w:val="00515EFE"/>
    <w:rsid w:val="00516310"/>
    <w:rsid w:val="00516486"/>
    <w:rsid w:val="00516C3E"/>
    <w:rsid w:val="00516EAD"/>
    <w:rsid w:val="00517BDB"/>
    <w:rsid w:val="00517D54"/>
    <w:rsid w:val="00517FE2"/>
    <w:rsid w:val="005201A7"/>
    <w:rsid w:val="00520AB3"/>
    <w:rsid w:val="005213A7"/>
    <w:rsid w:val="005214FC"/>
    <w:rsid w:val="00521DD7"/>
    <w:rsid w:val="005222C5"/>
    <w:rsid w:val="00522310"/>
    <w:rsid w:val="005225B5"/>
    <w:rsid w:val="0052361D"/>
    <w:rsid w:val="00523EAA"/>
    <w:rsid w:val="00523F80"/>
    <w:rsid w:val="00524505"/>
    <w:rsid w:val="00524644"/>
    <w:rsid w:val="005246AC"/>
    <w:rsid w:val="005246D3"/>
    <w:rsid w:val="005249D9"/>
    <w:rsid w:val="00524A2D"/>
    <w:rsid w:val="00524D28"/>
    <w:rsid w:val="00525226"/>
    <w:rsid w:val="005255AB"/>
    <w:rsid w:val="00525795"/>
    <w:rsid w:val="005257BE"/>
    <w:rsid w:val="00526297"/>
    <w:rsid w:val="0052660C"/>
    <w:rsid w:val="00526822"/>
    <w:rsid w:val="00526D4F"/>
    <w:rsid w:val="00526F73"/>
    <w:rsid w:val="005270C8"/>
    <w:rsid w:val="005270EB"/>
    <w:rsid w:val="00527955"/>
    <w:rsid w:val="00527CC1"/>
    <w:rsid w:val="0053011D"/>
    <w:rsid w:val="00530156"/>
    <w:rsid w:val="00530443"/>
    <w:rsid w:val="00530B31"/>
    <w:rsid w:val="00531705"/>
    <w:rsid w:val="00531A11"/>
    <w:rsid w:val="005324B1"/>
    <w:rsid w:val="00532602"/>
    <w:rsid w:val="0053344F"/>
    <w:rsid w:val="005336B7"/>
    <w:rsid w:val="005339F2"/>
    <w:rsid w:val="00533CE5"/>
    <w:rsid w:val="005343A1"/>
    <w:rsid w:val="00534601"/>
    <w:rsid w:val="005349B9"/>
    <w:rsid w:val="00534CC7"/>
    <w:rsid w:val="00534D2F"/>
    <w:rsid w:val="00534E4D"/>
    <w:rsid w:val="00535255"/>
    <w:rsid w:val="005354F6"/>
    <w:rsid w:val="00535E72"/>
    <w:rsid w:val="005370BC"/>
    <w:rsid w:val="00537A07"/>
    <w:rsid w:val="00537F0B"/>
    <w:rsid w:val="005406F0"/>
    <w:rsid w:val="00540812"/>
    <w:rsid w:val="00541420"/>
    <w:rsid w:val="0054173C"/>
    <w:rsid w:val="00541A49"/>
    <w:rsid w:val="00541C6A"/>
    <w:rsid w:val="005428D4"/>
    <w:rsid w:val="00542CE8"/>
    <w:rsid w:val="00542F8A"/>
    <w:rsid w:val="00543174"/>
    <w:rsid w:val="00543B8B"/>
    <w:rsid w:val="00544459"/>
    <w:rsid w:val="005448A2"/>
    <w:rsid w:val="005449ED"/>
    <w:rsid w:val="0054614A"/>
    <w:rsid w:val="0054699F"/>
    <w:rsid w:val="00546BC5"/>
    <w:rsid w:val="005500AB"/>
    <w:rsid w:val="005509EA"/>
    <w:rsid w:val="00550B0E"/>
    <w:rsid w:val="00550D17"/>
    <w:rsid w:val="00550E7F"/>
    <w:rsid w:val="0055136D"/>
    <w:rsid w:val="00551E15"/>
    <w:rsid w:val="005522BA"/>
    <w:rsid w:val="0055297C"/>
    <w:rsid w:val="0055387A"/>
    <w:rsid w:val="00553CFC"/>
    <w:rsid w:val="00554E15"/>
    <w:rsid w:val="00555068"/>
    <w:rsid w:val="00555FA1"/>
    <w:rsid w:val="00556178"/>
    <w:rsid w:val="0055643A"/>
    <w:rsid w:val="00556C75"/>
    <w:rsid w:val="0055702D"/>
    <w:rsid w:val="005577A3"/>
    <w:rsid w:val="00557BDA"/>
    <w:rsid w:val="00560BD4"/>
    <w:rsid w:val="00560EEA"/>
    <w:rsid w:val="005610B5"/>
    <w:rsid w:val="005620C9"/>
    <w:rsid w:val="00562152"/>
    <w:rsid w:val="005626B6"/>
    <w:rsid w:val="005629E4"/>
    <w:rsid w:val="005634C3"/>
    <w:rsid w:val="00563CE8"/>
    <w:rsid w:val="00563DA6"/>
    <w:rsid w:val="0056408C"/>
    <w:rsid w:val="00564790"/>
    <w:rsid w:val="005647E7"/>
    <w:rsid w:val="00564AD4"/>
    <w:rsid w:val="00564EBE"/>
    <w:rsid w:val="0056529E"/>
    <w:rsid w:val="00565971"/>
    <w:rsid w:val="005659AC"/>
    <w:rsid w:val="00567177"/>
    <w:rsid w:val="005672B2"/>
    <w:rsid w:val="005676EE"/>
    <w:rsid w:val="0056775C"/>
    <w:rsid w:val="0057027E"/>
    <w:rsid w:val="005709E0"/>
    <w:rsid w:val="00570C65"/>
    <w:rsid w:val="00570D78"/>
    <w:rsid w:val="00571CA9"/>
    <w:rsid w:val="0057207F"/>
    <w:rsid w:val="0057211A"/>
    <w:rsid w:val="005728C2"/>
    <w:rsid w:val="00572D53"/>
    <w:rsid w:val="005730D2"/>
    <w:rsid w:val="0057348D"/>
    <w:rsid w:val="00573AD8"/>
    <w:rsid w:val="00573F88"/>
    <w:rsid w:val="0057469F"/>
    <w:rsid w:val="0057485D"/>
    <w:rsid w:val="00574945"/>
    <w:rsid w:val="00575937"/>
    <w:rsid w:val="00575BD4"/>
    <w:rsid w:val="0057675E"/>
    <w:rsid w:val="00577175"/>
    <w:rsid w:val="00577542"/>
    <w:rsid w:val="00577919"/>
    <w:rsid w:val="00577AB5"/>
    <w:rsid w:val="0058003F"/>
    <w:rsid w:val="0058077D"/>
    <w:rsid w:val="005807A3"/>
    <w:rsid w:val="005808D2"/>
    <w:rsid w:val="005809BB"/>
    <w:rsid w:val="00580CD7"/>
    <w:rsid w:val="0058137E"/>
    <w:rsid w:val="00581B86"/>
    <w:rsid w:val="00582D24"/>
    <w:rsid w:val="00583616"/>
    <w:rsid w:val="00583838"/>
    <w:rsid w:val="00583DA3"/>
    <w:rsid w:val="00583E59"/>
    <w:rsid w:val="00584BDE"/>
    <w:rsid w:val="00585664"/>
    <w:rsid w:val="00585C3B"/>
    <w:rsid w:val="00585F2D"/>
    <w:rsid w:val="00586351"/>
    <w:rsid w:val="00586A5D"/>
    <w:rsid w:val="00587110"/>
    <w:rsid w:val="005872DC"/>
    <w:rsid w:val="00587459"/>
    <w:rsid w:val="005874CE"/>
    <w:rsid w:val="00587D25"/>
    <w:rsid w:val="00587F46"/>
    <w:rsid w:val="0059029E"/>
    <w:rsid w:val="005907B0"/>
    <w:rsid w:val="00590D06"/>
    <w:rsid w:val="00590DF2"/>
    <w:rsid w:val="00590EA8"/>
    <w:rsid w:val="00591EC8"/>
    <w:rsid w:val="00592097"/>
    <w:rsid w:val="00592685"/>
    <w:rsid w:val="00592783"/>
    <w:rsid w:val="00592D62"/>
    <w:rsid w:val="0059453E"/>
    <w:rsid w:val="005951A4"/>
    <w:rsid w:val="005962F5"/>
    <w:rsid w:val="005965F4"/>
    <w:rsid w:val="00597326"/>
    <w:rsid w:val="00597548"/>
    <w:rsid w:val="0059797B"/>
    <w:rsid w:val="00597BC0"/>
    <w:rsid w:val="00597BDD"/>
    <w:rsid w:val="00597DED"/>
    <w:rsid w:val="005A013E"/>
    <w:rsid w:val="005A1005"/>
    <w:rsid w:val="005A104E"/>
    <w:rsid w:val="005A179E"/>
    <w:rsid w:val="005A1ADB"/>
    <w:rsid w:val="005A1B36"/>
    <w:rsid w:val="005A2BB8"/>
    <w:rsid w:val="005A2BED"/>
    <w:rsid w:val="005A2F90"/>
    <w:rsid w:val="005A303A"/>
    <w:rsid w:val="005A3497"/>
    <w:rsid w:val="005A3F24"/>
    <w:rsid w:val="005A44A2"/>
    <w:rsid w:val="005A46DD"/>
    <w:rsid w:val="005A5337"/>
    <w:rsid w:val="005A58FC"/>
    <w:rsid w:val="005A5A8A"/>
    <w:rsid w:val="005A5E16"/>
    <w:rsid w:val="005A621A"/>
    <w:rsid w:val="005A657D"/>
    <w:rsid w:val="005A6D92"/>
    <w:rsid w:val="005A7573"/>
    <w:rsid w:val="005A7B55"/>
    <w:rsid w:val="005B0047"/>
    <w:rsid w:val="005B03EF"/>
    <w:rsid w:val="005B2271"/>
    <w:rsid w:val="005B2D16"/>
    <w:rsid w:val="005B2DDB"/>
    <w:rsid w:val="005B3A86"/>
    <w:rsid w:val="005B42C4"/>
    <w:rsid w:val="005B4386"/>
    <w:rsid w:val="005B46EF"/>
    <w:rsid w:val="005B4A53"/>
    <w:rsid w:val="005B4E09"/>
    <w:rsid w:val="005B4E61"/>
    <w:rsid w:val="005B52DC"/>
    <w:rsid w:val="005B56EE"/>
    <w:rsid w:val="005B60A7"/>
    <w:rsid w:val="005B6505"/>
    <w:rsid w:val="005B684F"/>
    <w:rsid w:val="005B6C7D"/>
    <w:rsid w:val="005B6E47"/>
    <w:rsid w:val="005C00CA"/>
    <w:rsid w:val="005C075A"/>
    <w:rsid w:val="005C0F24"/>
    <w:rsid w:val="005C16C2"/>
    <w:rsid w:val="005C2242"/>
    <w:rsid w:val="005C2753"/>
    <w:rsid w:val="005C2C28"/>
    <w:rsid w:val="005C3924"/>
    <w:rsid w:val="005C39C6"/>
    <w:rsid w:val="005C4A39"/>
    <w:rsid w:val="005C555B"/>
    <w:rsid w:val="005C55C3"/>
    <w:rsid w:val="005C5B3B"/>
    <w:rsid w:val="005C5BE4"/>
    <w:rsid w:val="005C7842"/>
    <w:rsid w:val="005C79C4"/>
    <w:rsid w:val="005C7A61"/>
    <w:rsid w:val="005C7DFD"/>
    <w:rsid w:val="005D01C4"/>
    <w:rsid w:val="005D087C"/>
    <w:rsid w:val="005D0FA2"/>
    <w:rsid w:val="005D0FDD"/>
    <w:rsid w:val="005D193B"/>
    <w:rsid w:val="005D1BF3"/>
    <w:rsid w:val="005D1E60"/>
    <w:rsid w:val="005D1F23"/>
    <w:rsid w:val="005D2174"/>
    <w:rsid w:val="005D22B5"/>
    <w:rsid w:val="005D315C"/>
    <w:rsid w:val="005D395E"/>
    <w:rsid w:val="005D4122"/>
    <w:rsid w:val="005D445F"/>
    <w:rsid w:val="005D451D"/>
    <w:rsid w:val="005D4708"/>
    <w:rsid w:val="005D4D22"/>
    <w:rsid w:val="005D5212"/>
    <w:rsid w:val="005D55E8"/>
    <w:rsid w:val="005D6DB2"/>
    <w:rsid w:val="005D6F3E"/>
    <w:rsid w:val="005D738A"/>
    <w:rsid w:val="005E0105"/>
    <w:rsid w:val="005E0C76"/>
    <w:rsid w:val="005E0C9C"/>
    <w:rsid w:val="005E171F"/>
    <w:rsid w:val="005E1F6B"/>
    <w:rsid w:val="005E28C1"/>
    <w:rsid w:val="005E2AF9"/>
    <w:rsid w:val="005E3627"/>
    <w:rsid w:val="005E381D"/>
    <w:rsid w:val="005E3FF0"/>
    <w:rsid w:val="005E445C"/>
    <w:rsid w:val="005E45DB"/>
    <w:rsid w:val="005E4677"/>
    <w:rsid w:val="005E5640"/>
    <w:rsid w:val="005E5690"/>
    <w:rsid w:val="005E5FAB"/>
    <w:rsid w:val="005E649A"/>
    <w:rsid w:val="005E67E1"/>
    <w:rsid w:val="005E6FC2"/>
    <w:rsid w:val="005E7952"/>
    <w:rsid w:val="005E79E4"/>
    <w:rsid w:val="005E7B5F"/>
    <w:rsid w:val="005F0442"/>
    <w:rsid w:val="005F162C"/>
    <w:rsid w:val="005F1E41"/>
    <w:rsid w:val="005F2676"/>
    <w:rsid w:val="005F38B7"/>
    <w:rsid w:val="005F3AA0"/>
    <w:rsid w:val="005F3C93"/>
    <w:rsid w:val="005F4203"/>
    <w:rsid w:val="005F47E6"/>
    <w:rsid w:val="005F526C"/>
    <w:rsid w:val="005F6053"/>
    <w:rsid w:val="005F6710"/>
    <w:rsid w:val="005F6858"/>
    <w:rsid w:val="005F6AF6"/>
    <w:rsid w:val="005F7130"/>
    <w:rsid w:val="005F733D"/>
    <w:rsid w:val="005F736A"/>
    <w:rsid w:val="005F7E15"/>
    <w:rsid w:val="00600D5B"/>
    <w:rsid w:val="00600F59"/>
    <w:rsid w:val="0060148A"/>
    <w:rsid w:val="00601D30"/>
    <w:rsid w:val="00601DF2"/>
    <w:rsid w:val="0060294E"/>
    <w:rsid w:val="00603297"/>
    <w:rsid w:val="006035E5"/>
    <w:rsid w:val="0060369E"/>
    <w:rsid w:val="006038D8"/>
    <w:rsid w:val="0060482D"/>
    <w:rsid w:val="00604A1A"/>
    <w:rsid w:val="00604AC6"/>
    <w:rsid w:val="00604C38"/>
    <w:rsid w:val="00604CC7"/>
    <w:rsid w:val="00604D66"/>
    <w:rsid w:val="00604E44"/>
    <w:rsid w:val="00604F77"/>
    <w:rsid w:val="00605110"/>
    <w:rsid w:val="006058E4"/>
    <w:rsid w:val="006067A9"/>
    <w:rsid w:val="00606ABE"/>
    <w:rsid w:val="00606AC5"/>
    <w:rsid w:val="00607038"/>
    <w:rsid w:val="00607523"/>
    <w:rsid w:val="0061000C"/>
    <w:rsid w:val="00610624"/>
    <w:rsid w:val="00610BE6"/>
    <w:rsid w:val="00610C13"/>
    <w:rsid w:val="006122FD"/>
    <w:rsid w:val="00612B6B"/>
    <w:rsid w:val="00613511"/>
    <w:rsid w:val="00613A27"/>
    <w:rsid w:val="006152D4"/>
    <w:rsid w:val="006154EB"/>
    <w:rsid w:val="0061563A"/>
    <w:rsid w:val="0061581E"/>
    <w:rsid w:val="00615E1D"/>
    <w:rsid w:val="006168B2"/>
    <w:rsid w:val="00616DC2"/>
    <w:rsid w:val="00617C3D"/>
    <w:rsid w:val="00617FC6"/>
    <w:rsid w:val="00620895"/>
    <w:rsid w:val="00620B02"/>
    <w:rsid w:val="00620DF3"/>
    <w:rsid w:val="00621978"/>
    <w:rsid w:val="00621C39"/>
    <w:rsid w:val="0062264A"/>
    <w:rsid w:val="00622910"/>
    <w:rsid w:val="00622A98"/>
    <w:rsid w:val="00622A9E"/>
    <w:rsid w:val="00622ADA"/>
    <w:rsid w:val="00622C18"/>
    <w:rsid w:val="006242E2"/>
    <w:rsid w:val="00624433"/>
    <w:rsid w:val="00624744"/>
    <w:rsid w:val="0062521D"/>
    <w:rsid w:val="0062596A"/>
    <w:rsid w:val="00625B79"/>
    <w:rsid w:val="006261C8"/>
    <w:rsid w:val="006266BB"/>
    <w:rsid w:val="00626D98"/>
    <w:rsid w:val="006276C9"/>
    <w:rsid w:val="0062792D"/>
    <w:rsid w:val="006279C8"/>
    <w:rsid w:val="00627A0C"/>
    <w:rsid w:val="0063008A"/>
    <w:rsid w:val="0063052C"/>
    <w:rsid w:val="00630638"/>
    <w:rsid w:val="00631181"/>
    <w:rsid w:val="00631A28"/>
    <w:rsid w:val="00631E54"/>
    <w:rsid w:val="006320A1"/>
    <w:rsid w:val="00633415"/>
    <w:rsid w:val="00633853"/>
    <w:rsid w:val="00633BB3"/>
    <w:rsid w:val="00633D00"/>
    <w:rsid w:val="00634AFE"/>
    <w:rsid w:val="0063528F"/>
    <w:rsid w:val="00635F4A"/>
    <w:rsid w:val="0063646B"/>
    <w:rsid w:val="006378B2"/>
    <w:rsid w:val="00637BEB"/>
    <w:rsid w:val="006401F0"/>
    <w:rsid w:val="00640860"/>
    <w:rsid w:val="00640FDB"/>
    <w:rsid w:val="00641055"/>
    <w:rsid w:val="00641286"/>
    <w:rsid w:val="00641564"/>
    <w:rsid w:val="00641829"/>
    <w:rsid w:val="006421B9"/>
    <w:rsid w:val="00642225"/>
    <w:rsid w:val="00642930"/>
    <w:rsid w:val="006435B8"/>
    <w:rsid w:val="00643A88"/>
    <w:rsid w:val="00643B19"/>
    <w:rsid w:val="00643CEA"/>
    <w:rsid w:val="00644929"/>
    <w:rsid w:val="00644BF5"/>
    <w:rsid w:val="006451BC"/>
    <w:rsid w:val="006454ED"/>
    <w:rsid w:val="006458BA"/>
    <w:rsid w:val="00646D86"/>
    <w:rsid w:val="006471A7"/>
    <w:rsid w:val="0064723F"/>
    <w:rsid w:val="006473C9"/>
    <w:rsid w:val="006475C3"/>
    <w:rsid w:val="006504AD"/>
    <w:rsid w:val="0065097D"/>
    <w:rsid w:val="0065115F"/>
    <w:rsid w:val="00651181"/>
    <w:rsid w:val="00651642"/>
    <w:rsid w:val="00651B99"/>
    <w:rsid w:val="00652B94"/>
    <w:rsid w:val="00652DDA"/>
    <w:rsid w:val="006532FE"/>
    <w:rsid w:val="00653450"/>
    <w:rsid w:val="00653DC7"/>
    <w:rsid w:val="00653E85"/>
    <w:rsid w:val="006540A2"/>
    <w:rsid w:val="00654807"/>
    <w:rsid w:val="00654D49"/>
    <w:rsid w:val="0065535E"/>
    <w:rsid w:val="00655673"/>
    <w:rsid w:val="0065595B"/>
    <w:rsid w:val="00655992"/>
    <w:rsid w:val="00655C52"/>
    <w:rsid w:val="00656161"/>
    <w:rsid w:val="006567AA"/>
    <w:rsid w:val="006572F5"/>
    <w:rsid w:val="0065742C"/>
    <w:rsid w:val="006578F6"/>
    <w:rsid w:val="00660499"/>
    <w:rsid w:val="00660825"/>
    <w:rsid w:val="00660A94"/>
    <w:rsid w:val="00660CF7"/>
    <w:rsid w:val="006618CE"/>
    <w:rsid w:val="00661ADE"/>
    <w:rsid w:val="00661FF5"/>
    <w:rsid w:val="006623A5"/>
    <w:rsid w:val="006623EE"/>
    <w:rsid w:val="00662BA3"/>
    <w:rsid w:val="006630D0"/>
    <w:rsid w:val="00663D0B"/>
    <w:rsid w:val="006644E6"/>
    <w:rsid w:val="00665249"/>
    <w:rsid w:val="00665A01"/>
    <w:rsid w:val="00665D4B"/>
    <w:rsid w:val="00665E4F"/>
    <w:rsid w:val="006664A6"/>
    <w:rsid w:val="006665E7"/>
    <w:rsid w:val="0066678E"/>
    <w:rsid w:val="006668FA"/>
    <w:rsid w:val="00667418"/>
    <w:rsid w:val="00667714"/>
    <w:rsid w:val="00667780"/>
    <w:rsid w:val="0066786E"/>
    <w:rsid w:val="00667B82"/>
    <w:rsid w:val="00667BAF"/>
    <w:rsid w:val="006715E2"/>
    <w:rsid w:val="006718C9"/>
    <w:rsid w:val="00671C78"/>
    <w:rsid w:val="00671DF4"/>
    <w:rsid w:val="00671F3B"/>
    <w:rsid w:val="00672355"/>
    <w:rsid w:val="00672D82"/>
    <w:rsid w:val="00672D9E"/>
    <w:rsid w:val="00673849"/>
    <w:rsid w:val="00673D1F"/>
    <w:rsid w:val="00673F42"/>
    <w:rsid w:val="006746AB"/>
    <w:rsid w:val="00674C10"/>
    <w:rsid w:val="00675979"/>
    <w:rsid w:val="0067776D"/>
    <w:rsid w:val="00677816"/>
    <w:rsid w:val="00677D29"/>
    <w:rsid w:val="0068006B"/>
    <w:rsid w:val="006807B9"/>
    <w:rsid w:val="006810D4"/>
    <w:rsid w:val="006817A8"/>
    <w:rsid w:val="006821C1"/>
    <w:rsid w:val="00682446"/>
    <w:rsid w:val="0068277A"/>
    <w:rsid w:val="00682BF7"/>
    <w:rsid w:val="0068314E"/>
    <w:rsid w:val="00683437"/>
    <w:rsid w:val="0068396B"/>
    <w:rsid w:val="00683E66"/>
    <w:rsid w:val="00684288"/>
    <w:rsid w:val="00684368"/>
    <w:rsid w:val="00684552"/>
    <w:rsid w:val="00684E14"/>
    <w:rsid w:val="006856E1"/>
    <w:rsid w:val="0068578E"/>
    <w:rsid w:val="006857CD"/>
    <w:rsid w:val="00685AD8"/>
    <w:rsid w:val="006868C3"/>
    <w:rsid w:val="00686A3E"/>
    <w:rsid w:val="00686D62"/>
    <w:rsid w:val="00687362"/>
    <w:rsid w:val="00690020"/>
    <w:rsid w:val="00690B0F"/>
    <w:rsid w:val="00690E2F"/>
    <w:rsid w:val="00690E53"/>
    <w:rsid w:val="00691F25"/>
    <w:rsid w:val="00692976"/>
    <w:rsid w:val="00692A4D"/>
    <w:rsid w:val="00692B9F"/>
    <w:rsid w:val="00692FB9"/>
    <w:rsid w:val="0069344E"/>
    <w:rsid w:val="00693B0D"/>
    <w:rsid w:val="00694A74"/>
    <w:rsid w:val="00695755"/>
    <w:rsid w:val="00695BD6"/>
    <w:rsid w:val="0069629E"/>
    <w:rsid w:val="006971CD"/>
    <w:rsid w:val="0069758C"/>
    <w:rsid w:val="00697EF7"/>
    <w:rsid w:val="006A0024"/>
    <w:rsid w:val="006A0D73"/>
    <w:rsid w:val="006A1057"/>
    <w:rsid w:val="006A1E17"/>
    <w:rsid w:val="006A2048"/>
    <w:rsid w:val="006A35E8"/>
    <w:rsid w:val="006A524A"/>
    <w:rsid w:val="006A5298"/>
    <w:rsid w:val="006A56AB"/>
    <w:rsid w:val="006A58CA"/>
    <w:rsid w:val="006A5994"/>
    <w:rsid w:val="006A5EEF"/>
    <w:rsid w:val="006A5F98"/>
    <w:rsid w:val="006A60A3"/>
    <w:rsid w:val="006A638F"/>
    <w:rsid w:val="006A6CD8"/>
    <w:rsid w:val="006A7613"/>
    <w:rsid w:val="006A77FF"/>
    <w:rsid w:val="006A7AB8"/>
    <w:rsid w:val="006B0D7C"/>
    <w:rsid w:val="006B1331"/>
    <w:rsid w:val="006B1619"/>
    <w:rsid w:val="006B1750"/>
    <w:rsid w:val="006B1B1F"/>
    <w:rsid w:val="006B1D84"/>
    <w:rsid w:val="006B2940"/>
    <w:rsid w:val="006B2F5B"/>
    <w:rsid w:val="006B3458"/>
    <w:rsid w:val="006B36AB"/>
    <w:rsid w:val="006B3874"/>
    <w:rsid w:val="006B3B60"/>
    <w:rsid w:val="006B420B"/>
    <w:rsid w:val="006B562B"/>
    <w:rsid w:val="006B59DB"/>
    <w:rsid w:val="006B6447"/>
    <w:rsid w:val="006B6940"/>
    <w:rsid w:val="006B6B74"/>
    <w:rsid w:val="006B6EF3"/>
    <w:rsid w:val="006B7415"/>
    <w:rsid w:val="006B783F"/>
    <w:rsid w:val="006B7BA4"/>
    <w:rsid w:val="006B7E31"/>
    <w:rsid w:val="006C025E"/>
    <w:rsid w:val="006C0333"/>
    <w:rsid w:val="006C0882"/>
    <w:rsid w:val="006C115C"/>
    <w:rsid w:val="006C1359"/>
    <w:rsid w:val="006C1440"/>
    <w:rsid w:val="006C1469"/>
    <w:rsid w:val="006C1866"/>
    <w:rsid w:val="006C3B76"/>
    <w:rsid w:val="006C537F"/>
    <w:rsid w:val="006C5F43"/>
    <w:rsid w:val="006C6C98"/>
    <w:rsid w:val="006C7329"/>
    <w:rsid w:val="006C77C2"/>
    <w:rsid w:val="006C78D2"/>
    <w:rsid w:val="006C79BA"/>
    <w:rsid w:val="006C7A16"/>
    <w:rsid w:val="006C7AAC"/>
    <w:rsid w:val="006C7DD6"/>
    <w:rsid w:val="006D0A0C"/>
    <w:rsid w:val="006D0DCC"/>
    <w:rsid w:val="006D1349"/>
    <w:rsid w:val="006D1982"/>
    <w:rsid w:val="006D203E"/>
    <w:rsid w:val="006D25D8"/>
    <w:rsid w:val="006D287C"/>
    <w:rsid w:val="006D292C"/>
    <w:rsid w:val="006D30C0"/>
    <w:rsid w:val="006D34BC"/>
    <w:rsid w:val="006D3702"/>
    <w:rsid w:val="006D3BA8"/>
    <w:rsid w:val="006D3F6F"/>
    <w:rsid w:val="006D420D"/>
    <w:rsid w:val="006D422F"/>
    <w:rsid w:val="006D4327"/>
    <w:rsid w:val="006D44C7"/>
    <w:rsid w:val="006D4624"/>
    <w:rsid w:val="006D4A8E"/>
    <w:rsid w:val="006D4C10"/>
    <w:rsid w:val="006D5F73"/>
    <w:rsid w:val="006D5F85"/>
    <w:rsid w:val="006D7771"/>
    <w:rsid w:val="006E1352"/>
    <w:rsid w:val="006E1590"/>
    <w:rsid w:val="006E1701"/>
    <w:rsid w:val="006E1AEF"/>
    <w:rsid w:val="006E23B5"/>
    <w:rsid w:val="006E2FBB"/>
    <w:rsid w:val="006E318A"/>
    <w:rsid w:val="006E3FF6"/>
    <w:rsid w:val="006E412D"/>
    <w:rsid w:val="006E4E94"/>
    <w:rsid w:val="006E5105"/>
    <w:rsid w:val="006E5811"/>
    <w:rsid w:val="006E592D"/>
    <w:rsid w:val="006E63FF"/>
    <w:rsid w:val="006E6A02"/>
    <w:rsid w:val="006E6E45"/>
    <w:rsid w:val="006E78D4"/>
    <w:rsid w:val="006E7D75"/>
    <w:rsid w:val="006F07A4"/>
    <w:rsid w:val="006F09A8"/>
    <w:rsid w:val="006F0A99"/>
    <w:rsid w:val="006F1609"/>
    <w:rsid w:val="006F1AE6"/>
    <w:rsid w:val="006F20B8"/>
    <w:rsid w:val="006F239E"/>
    <w:rsid w:val="006F2EA7"/>
    <w:rsid w:val="006F2FA6"/>
    <w:rsid w:val="006F31F8"/>
    <w:rsid w:val="006F4173"/>
    <w:rsid w:val="006F4F4F"/>
    <w:rsid w:val="006F5ABA"/>
    <w:rsid w:val="006F6450"/>
    <w:rsid w:val="006F6653"/>
    <w:rsid w:val="006F6ADE"/>
    <w:rsid w:val="006F6C8A"/>
    <w:rsid w:val="006F76D6"/>
    <w:rsid w:val="00700BEC"/>
    <w:rsid w:val="00700D22"/>
    <w:rsid w:val="00701444"/>
    <w:rsid w:val="00701843"/>
    <w:rsid w:val="0070190A"/>
    <w:rsid w:val="007025A0"/>
    <w:rsid w:val="007025BC"/>
    <w:rsid w:val="00703956"/>
    <w:rsid w:val="007040B4"/>
    <w:rsid w:val="007056FB"/>
    <w:rsid w:val="00705736"/>
    <w:rsid w:val="00705CB9"/>
    <w:rsid w:val="00706198"/>
    <w:rsid w:val="007066AE"/>
    <w:rsid w:val="00707119"/>
    <w:rsid w:val="007071B4"/>
    <w:rsid w:val="00707714"/>
    <w:rsid w:val="00707D89"/>
    <w:rsid w:val="00707E0B"/>
    <w:rsid w:val="00710594"/>
    <w:rsid w:val="00710626"/>
    <w:rsid w:val="0071072A"/>
    <w:rsid w:val="00711020"/>
    <w:rsid w:val="00711701"/>
    <w:rsid w:val="00711875"/>
    <w:rsid w:val="00711FD8"/>
    <w:rsid w:val="007124ED"/>
    <w:rsid w:val="00712D43"/>
    <w:rsid w:val="00713527"/>
    <w:rsid w:val="00713CCA"/>
    <w:rsid w:val="00713DBE"/>
    <w:rsid w:val="00713F17"/>
    <w:rsid w:val="007140B8"/>
    <w:rsid w:val="007149B2"/>
    <w:rsid w:val="00714A33"/>
    <w:rsid w:val="00715CAF"/>
    <w:rsid w:val="00715D99"/>
    <w:rsid w:val="00715DB4"/>
    <w:rsid w:val="00715EA0"/>
    <w:rsid w:val="0071680F"/>
    <w:rsid w:val="007179BF"/>
    <w:rsid w:val="00720683"/>
    <w:rsid w:val="007210A5"/>
    <w:rsid w:val="007218BF"/>
    <w:rsid w:val="00721DB9"/>
    <w:rsid w:val="007224BC"/>
    <w:rsid w:val="00722FFA"/>
    <w:rsid w:val="0072339C"/>
    <w:rsid w:val="00723569"/>
    <w:rsid w:val="007235B5"/>
    <w:rsid w:val="007246B1"/>
    <w:rsid w:val="00725F41"/>
    <w:rsid w:val="00726057"/>
    <w:rsid w:val="00726BA9"/>
    <w:rsid w:val="00726BF2"/>
    <w:rsid w:val="0072757F"/>
    <w:rsid w:val="00727678"/>
    <w:rsid w:val="00727750"/>
    <w:rsid w:val="007303C6"/>
    <w:rsid w:val="007303E2"/>
    <w:rsid w:val="0073040C"/>
    <w:rsid w:val="0073050D"/>
    <w:rsid w:val="0073092C"/>
    <w:rsid w:val="007311A9"/>
    <w:rsid w:val="007324D9"/>
    <w:rsid w:val="00732630"/>
    <w:rsid w:val="00732670"/>
    <w:rsid w:val="00732673"/>
    <w:rsid w:val="007329AF"/>
    <w:rsid w:val="007329D7"/>
    <w:rsid w:val="00732C23"/>
    <w:rsid w:val="00732FA8"/>
    <w:rsid w:val="00732FE6"/>
    <w:rsid w:val="00733415"/>
    <w:rsid w:val="00733711"/>
    <w:rsid w:val="00734873"/>
    <w:rsid w:val="007349E3"/>
    <w:rsid w:val="0073597D"/>
    <w:rsid w:val="007362B5"/>
    <w:rsid w:val="007364EF"/>
    <w:rsid w:val="007365D9"/>
    <w:rsid w:val="0073688D"/>
    <w:rsid w:val="00736A2F"/>
    <w:rsid w:val="00736D14"/>
    <w:rsid w:val="00737134"/>
    <w:rsid w:val="00737913"/>
    <w:rsid w:val="00737F1B"/>
    <w:rsid w:val="00740047"/>
    <w:rsid w:val="007402DF"/>
    <w:rsid w:val="007408A1"/>
    <w:rsid w:val="00741A20"/>
    <w:rsid w:val="0074203A"/>
    <w:rsid w:val="00742779"/>
    <w:rsid w:val="00743C26"/>
    <w:rsid w:val="00744134"/>
    <w:rsid w:val="007442B9"/>
    <w:rsid w:val="00744CEE"/>
    <w:rsid w:val="0074577A"/>
    <w:rsid w:val="00745F89"/>
    <w:rsid w:val="007465EE"/>
    <w:rsid w:val="00746803"/>
    <w:rsid w:val="007469DE"/>
    <w:rsid w:val="00746AE0"/>
    <w:rsid w:val="00746EAB"/>
    <w:rsid w:val="00747D9A"/>
    <w:rsid w:val="007502C3"/>
    <w:rsid w:val="00750549"/>
    <w:rsid w:val="00750DA8"/>
    <w:rsid w:val="00750DCB"/>
    <w:rsid w:val="0075186E"/>
    <w:rsid w:val="00751F13"/>
    <w:rsid w:val="00752460"/>
    <w:rsid w:val="007530EC"/>
    <w:rsid w:val="00753FB1"/>
    <w:rsid w:val="00754404"/>
    <w:rsid w:val="007545D6"/>
    <w:rsid w:val="0075488F"/>
    <w:rsid w:val="0075541E"/>
    <w:rsid w:val="00756DA9"/>
    <w:rsid w:val="007570C2"/>
    <w:rsid w:val="007575CC"/>
    <w:rsid w:val="0075787A"/>
    <w:rsid w:val="00757A4C"/>
    <w:rsid w:val="00757A8B"/>
    <w:rsid w:val="00757CF0"/>
    <w:rsid w:val="007605BF"/>
    <w:rsid w:val="00760854"/>
    <w:rsid w:val="00760EAF"/>
    <w:rsid w:val="00761185"/>
    <w:rsid w:val="00761349"/>
    <w:rsid w:val="007615E5"/>
    <w:rsid w:val="007619E2"/>
    <w:rsid w:val="00762ACE"/>
    <w:rsid w:val="00762D62"/>
    <w:rsid w:val="007635BB"/>
    <w:rsid w:val="007636F1"/>
    <w:rsid w:val="00763A05"/>
    <w:rsid w:val="00763B07"/>
    <w:rsid w:val="00763DF4"/>
    <w:rsid w:val="00764858"/>
    <w:rsid w:val="00764F69"/>
    <w:rsid w:val="00765218"/>
    <w:rsid w:val="00765998"/>
    <w:rsid w:val="007660B4"/>
    <w:rsid w:val="00766221"/>
    <w:rsid w:val="00766AC3"/>
    <w:rsid w:val="00766C0C"/>
    <w:rsid w:val="00766D23"/>
    <w:rsid w:val="007674D3"/>
    <w:rsid w:val="00767747"/>
    <w:rsid w:val="0076789D"/>
    <w:rsid w:val="00770466"/>
    <w:rsid w:val="00770704"/>
    <w:rsid w:val="00770B81"/>
    <w:rsid w:val="0077120F"/>
    <w:rsid w:val="0077151E"/>
    <w:rsid w:val="0077174A"/>
    <w:rsid w:val="00771CA6"/>
    <w:rsid w:val="00772B33"/>
    <w:rsid w:val="00773069"/>
    <w:rsid w:val="007730E5"/>
    <w:rsid w:val="007739D3"/>
    <w:rsid w:val="007752DD"/>
    <w:rsid w:val="0077555B"/>
    <w:rsid w:val="0077586B"/>
    <w:rsid w:val="00776491"/>
    <w:rsid w:val="00776799"/>
    <w:rsid w:val="00776882"/>
    <w:rsid w:val="007775E5"/>
    <w:rsid w:val="007776BA"/>
    <w:rsid w:val="00777766"/>
    <w:rsid w:val="00780E73"/>
    <w:rsid w:val="00780E7F"/>
    <w:rsid w:val="0078209B"/>
    <w:rsid w:val="00782344"/>
    <w:rsid w:val="00783090"/>
    <w:rsid w:val="00783306"/>
    <w:rsid w:val="007836D9"/>
    <w:rsid w:val="007839A9"/>
    <w:rsid w:val="007847B7"/>
    <w:rsid w:val="00784A09"/>
    <w:rsid w:val="00785A30"/>
    <w:rsid w:val="00786141"/>
    <w:rsid w:val="00786C32"/>
    <w:rsid w:val="0079002B"/>
    <w:rsid w:val="00790C79"/>
    <w:rsid w:val="007914A1"/>
    <w:rsid w:val="00791571"/>
    <w:rsid w:val="007917A4"/>
    <w:rsid w:val="00791CD8"/>
    <w:rsid w:val="00793270"/>
    <w:rsid w:val="00793A37"/>
    <w:rsid w:val="00793BCC"/>
    <w:rsid w:val="00793BE6"/>
    <w:rsid w:val="00793CD9"/>
    <w:rsid w:val="00793FE9"/>
    <w:rsid w:val="0079472D"/>
    <w:rsid w:val="00794C25"/>
    <w:rsid w:val="00794F10"/>
    <w:rsid w:val="00794FBF"/>
    <w:rsid w:val="00795CAC"/>
    <w:rsid w:val="00796A8B"/>
    <w:rsid w:val="00796C55"/>
    <w:rsid w:val="00796EE7"/>
    <w:rsid w:val="00796F2F"/>
    <w:rsid w:val="00797038"/>
    <w:rsid w:val="00797275"/>
    <w:rsid w:val="00797AAE"/>
    <w:rsid w:val="007A05E3"/>
    <w:rsid w:val="007A0F07"/>
    <w:rsid w:val="007A11DF"/>
    <w:rsid w:val="007A1498"/>
    <w:rsid w:val="007A2208"/>
    <w:rsid w:val="007A2DC1"/>
    <w:rsid w:val="007A390A"/>
    <w:rsid w:val="007A471D"/>
    <w:rsid w:val="007A48F5"/>
    <w:rsid w:val="007A4F60"/>
    <w:rsid w:val="007A5307"/>
    <w:rsid w:val="007A535D"/>
    <w:rsid w:val="007A61E6"/>
    <w:rsid w:val="007A6255"/>
    <w:rsid w:val="007A6AD5"/>
    <w:rsid w:val="007A72B0"/>
    <w:rsid w:val="007A78A0"/>
    <w:rsid w:val="007A79C1"/>
    <w:rsid w:val="007B0221"/>
    <w:rsid w:val="007B0B09"/>
    <w:rsid w:val="007B0DD8"/>
    <w:rsid w:val="007B1467"/>
    <w:rsid w:val="007B1938"/>
    <w:rsid w:val="007B1981"/>
    <w:rsid w:val="007B2BFD"/>
    <w:rsid w:val="007B3B6F"/>
    <w:rsid w:val="007B466E"/>
    <w:rsid w:val="007B5579"/>
    <w:rsid w:val="007B5968"/>
    <w:rsid w:val="007B59DD"/>
    <w:rsid w:val="007B6152"/>
    <w:rsid w:val="007B672C"/>
    <w:rsid w:val="007B765B"/>
    <w:rsid w:val="007B766C"/>
    <w:rsid w:val="007B7BD1"/>
    <w:rsid w:val="007C062D"/>
    <w:rsid w:val="007C085B"/>
    <w:rsid w:val="007C0F10"/>
    <w:rsid w:val="007C18A2"/>
    <w:rsid w:val="007C1B1B"/>
    <w:rsid w:val="007C2278"/>
    <w:rsid w:val="007C276F"/>
    <w:rsid w:val="007C2C21"/>
    <w:rsid w:val="007C3337"/>
    <w:rsid w:val="007C3CB9"/>
    <w:rsid w:val="007C41E7"/>
    <w:rsid w:val="007C4222"/>
    <w:rsid w:val="007C438A"/>
    <w:rsid w:val="007C47EA"/>
    <w:rsid w:val="007C4814"/>
    <w:rsid w:val="007C4B68"/>
    <w:rsid w:val="007C4DE6"/>
    <w:rsid w:val="007C5928"/>
    <w:rsid w:val="007C5D8F"/>
    <w:rsid w:val="007C6178"/>
    <w:rsid w:val="007C63D3"/>
    <w:rsid w:val="007C79EF"/>
    <w:rsid w:val="007C7EB2"/>
    <w:rsid w:val="007D018F"/>
    <w:rsid w:val="007D01EF"/>
    <w:rsid w:val="007D0D01"/>
    <w:rsid w:val="007D0E12"/>
    <w:rsid w:val="007D15F9"/>
    <w:rsid w:val="007D2139"/>
    <w:rsid w:val="007D217A"/>
    <w:rsid w:val="007D21F1"/>
    <w:rsid w:val="007D26E9"/>
    <w:rsid w:val="007D2C9F"/>
    <w:rsid w:val="007D2E3D"/>
    <w:rsid w:val="007D386C"/>
    <w:rsid w:val="007D3EC8"/>
    <w:rsid w:val="007D45BD"/>
    <w:rsid w:val="007D4861"/>
    <w:rsid w:val="007D4ECA"/>
    <w:rsid w:val="007D5008"/>
    <w:rsid w:val="007D5011"/>
    <w:rsid w:val="007D5947"/>
    <w:rsid w:val="007D647B"/>
    <w:rsid w:val="007D66B7"/>
    <w:rsid w:val="007D6A5C"/>
    <w:rsid w:val="007D6BAD"/>
    <w:rsid w:val="007D6FA0"/>
    <w:rsid w:val="007D72E4"/>
    <w:rsid w:val="007D7BCE"/>
    <w:rsid w:val="007E0057"/>
    <w:rsid w:val="007E00BC"/>
    <w:rsid w:val="007E0437"/>
    <w:rsid w:val="007E08D3"/>
    <w:rsid w:val="007E0CA6"/>
    <w:rsid w:val="007E0D47"/>
    <w:rsid w:val="007E0DED"/>
    <w:rsid w:val="007E16D5"/>
    <w:rsid w:val="007E16E4"/>
    <w:rsid w:val="007E1A42"/>
    <w:rsid w:val="007E1B40"/>
    <w:rsid w:val="007E1C39"/>
    <w:rsid w:val="007E2940"/>
    <w:rsid w:val="007E3076"/>
    <w:rsid w:val="007E3485"/>
    <w:rsid w:val="007E3A8B"/>
    <w:rsid w:val="007E4F00"/>
    <w:rsid w:val="007E5DC5"/>
    <w:rsid w:val="007E5F2D"/>
    <w:rsid w:val="007E65B0"/>
    <w:rsid w:val="007E69ED"/>
    <w:rsid w:val="007E7BB0"/>
    <w:rsid w:val="007F01CC"/>
    <w:rsid w:val="007F03B5"/>
    <w:rsid w:val="007F0C58"/>
    <w:rsid w:val="007F10A5"/>
    <w:rsid w:val="007F12AE"/>
    <w:rsid w:val="007F13EF"/>
    <w:rsid w:val="007F1D41"/>
    <w:rsid w:val="007F48D5"/>
    <w:rsid w:val="007F5234"/>
    <w:rsid w:val="007F5E8D"/>
    <w:rsid w:val="007F6C36"/>
    <w:rsid w:val="007F6C83"/>
    <w:rsid w:val="007F73C8"/>
    <w:rsid w:val="007F7A0A"/>
    <w:rsid w:val="00800588"/>
    <w:rsid w:val="008010C0"/>
    <w:rsid w:val="00802EE6"/>
    <w:rsid w:val="008034E1"/>
    <w:rsid w:val="008037EC"/>
    <w:rsid w:val="00804197"/>
    <w:rsid w:val="0080419B"/>
    <w:rsid w:val="008041BF"/>
    <w:rsid w:val="00804219"/>
    <w:rsid w:val="0080445F"/>
    <w:rsid w:val="00804566"/>
    <w:rsid w:val="00804CC0"/>
    <w:rsid w:val="00805C58"/>
    <w:rsid w:val="00805CAF"/>
    <w:rsid w:val="008060CC"/>
    <w:rsid w:val="008067D8"/>
    <w:rsid w:val="00806BA3"/>
    <w:rsid w:val="00807C00"/>
    <w:rsid w:val="00810B78"/>
    <w:rsid w:val="00810F05"/>
    <w:rsid w:val="00811391"/>
    <w:rsid w:val="00811BA2"/>
    <w:rsid w:val="00812D96"/>
    <w:rsid w:val="0081310C"/>
    <w:rsid w:val="00813292"/>
    <w:rsid w:val="00813418"/>
    <w:rsid w:val="008140EA"/>
    <w:rsid w:val="00814377"/>
    <w:rsid w:val="008143BB"/>
    <w:rsid w:val="008143EF"/>
    <w:rsid w:val="00815CAA"/>
    <w:rsid w:val="00815F10"/>
    <w:rsid w:val="00815FDE"/>
    <w:rsid w:val="0081667B"/>
    <w:rsid w:val="0081676B"/>
    <w:rsid w:val="00816AF2"/>
    <w:rsid w:val="008173DA"/>
    <w:rsid w:val="0081774E"/>
    <w:rsid w:val="008179EB"/>
    <w:rsid w:val="00817B08"/>
    <w:rsid w:val="00820330"/>
    <w:rsid w:val="008210F7"/>
    <w:rsid w:val="008216C9"/>
    <w:rsid w:val="00821DF1"/>
    <w:rsid w:val="00821F87"/>
    <w:rsid w:val="00822DCC"/>
    <w:rsid w:val="00822F3E"/>
    <w:rsid w:val="00823479"/>
    <w:rsid w:val="0082435E"/>
    <w:rsid w:val="00824C98"/>
    <w:rsid w:val="00825B1F"/>
    <w:rsid w:val="008268E6"/>
    <w:rsid w:val="00826B5C"/>
    <w:rsid w:val="00830C7A"/>
    <w:rsid w:val="0083102C"/>
    <w:rsid w:val="00831A0F"/>
    <w:rsid w:val="00831C12"/>
    <w:rsid w:val="00831F10"/>
    <w:rsid w:val="008325B3"/>
    <w:rsid w:val="00832749"/>
    <w:rsid w:val="00832994"/>
    <w:rsid w:val="00832E81"/>
    <w:rsid w:val="0083312D"/>
    <w:rsid w:val="008334A5"/>
    <w:rsid w:val="00833D9F"/>
    <w:rsid w:val="00834889"/>
    <w:rsid w:val="00834A56"/>
    <w:rsid w:val="008357D5"/>
    <w:rsid w:val="00835906"/>
    <w:rsid w:val="00835A65"/>
    <w:rsid w:val="00835B17"/>
    <w:rsid w:val="00835C23"/>
    <w:rsid w:val="0083607D"/>
    <w:rsid w:val="00837B6F"/>
    <w:rsid w:val="00840067"/>
    <w:rsid w:val="0084047E"/>
    <w:rsid w:val="0084090E"/>
    <w:rsid w:val="00841649"/>
    <w:rsid w:val="008418E1"/>
    <w:rsid w:val="00842408"/>
    <w:rsid w:val="00842E93"/>
    <w:rsid w:val="00843A6C"/>
    <w:rsid w:val="00843F12"/>
    <w:rsid w:val="008440C6"/>
    <w:rsid w:val="008444A2"/>
    <w:rsid w:val="0084459B"/>
    <w:rsid w:val="00844FB0"/>
    <w:rsid w:val="008452BF"/>
    <w:rsid w:val="00845711"/>
    <w:rsid w:val="008468EB"/>
    <w:rsid w:val="00850AF6"/>
    <w:rsid w:val="00850B5E"/>
    <w:rsid w:val="00850BEC"/>
    <w:rsid w:val="00850C06"/>
    <w:rsid w:val="00850E54"/>
    <w:rsid w:val="00851031"/>
    <w:rsid w:val="00851C2E"/>
    <w:rsid w:val="008524FC"/>
    <w:rsid w:val="00852CAE"/>
    <w:rsid w:val="00853464"/>
    <w:rsid w:val="00853569"/>
    <w:rsid w:val="00853936"/>
    <w:rsid w:val="00853E20"/>
    <w:rsid w:val="00853F2C"/>
    <w:rsid w:val="00854C47"/>
    <w:rsid w:val="00854E64"/>
    <w:rsid w:val="00854FE5"/>
    <w:rsid w:val="0085501D"/>
    <w:rsid w:val="00855148"/>
    <w:rsid w:val="00856550"/>
    <w:rsid w:val="00857200"/>
    <w:rsid w:val="008577CD"/>
    <w:rsid w:val="00860465"/>
    <w:rsid w:val="00860545"/>
    <w:rsid w:val="00860D24"/>
    <w:rsid w:val="00860FE2"/>
    <w:rsid w:val="008619F4"/>
    <w:rsid w:val="00862CBA"/>
    <w:rsid w:val="00863986"/>
    <w:rsid w:val="008643A4"/>
    <w:rsid w:val="0086493C"/>
    <w:rsid w:val="0086544F"/>
    <w:rsid w:val="0086675B"/>
    <w:rsid w:val="00866A5E"/>
    <w:rsid w:val="00866B12"/>
    <w:rsid w:val="00867548"/>
    <w:rsid w:val="00867954"/>
    <w:rsid w:val="0087002B"/>
    <w:rsid w:val="008701FE"/>
    <w:rsid w:val="00870717"/>
    <w:rsid w:val="00870B09"/>
    <w:rsid w:val="00870BA4"/>
    <w:rsid w:val="00870FE8"/>
    <w:rsid w:val="00872685"/>
    <w:rsid w:val="008729B4"/>
    <w:rsid w:val="0087394E"/>
    <w:rsid w:val="008743F2"/>
    <w:rsid w:val="0087497A"/>
    <w:rsid w:val="00874E39"/>
    <w:rsid w:val="0087527F"/>
    <w:rsid w:val="00875345"/>
    <w:rsid w:val="0087590D"/>
    <w:rsid w:val="00875CF1"/>
    <w:rsid w:val="0087620E"/>
    <w:rsid w:val="0087628A"/>
    <w:rsid w:val="008769B7"/>
    <w:rsid w:val="00876A5B"/>
    <w:rsid w:val="00876C2E"/>
    <w:rsid w:val="00877129"/>
    <w:rsid w:val="008773C0"/>
    <w:rsid w:val="00877416"/>
    <w:rsid w:val="0087770A"/>
    <w:rsid w:val="00877B50"/>
    <w:rsid w:val="00880447"/>
    <w:rsid w:val="00880F52"/>
    <w:rsid w:val="008815FF"/>
    <w:rsid w:val="008819A6"/>
    <w:rsid w:val="00882BAE"/>
    <w:rsid w:val="00883A74"/>
    <w:rsid w:val="00883D30"/>
    <w:rsid w:val="00883DDA"/>
    <w:rsid w:val="008853C4"/>
    <w:rsid w:val="0088545E"/>
    <w:rsid w:val="00885B04"/>
    <w:rsid w:val="00887E8F"/>
    <w:rsid w:val="008908E3"/>
    <w:rsid w:val="00891037"/>
    <w:rsid w:val="008912F8"/>
    <w:rsid w:val="00891A48"/>
    <w:rsid w:val="00891E0C"/>
    <w:rsid w:val="00892B4B"/>
    <w:rsid w:val="0089352E"/>
    <w:rsid w:val="008938D8"/>
    <w:rsid w:val="00893990"/>
    <w:rsid w:val="00893E80"/>
    <w:rsid w:val="00894120"/>
    <w:rsid w:val="0089463C"/>
    <w:rsid w:val="00894677"/>
    <w:rsid w:val="008954AF"/>
    <w:rsid w:val="00896B32"/>
    <w:rsid w:val="008970EF"/>
    <w:rsid w:val="00897CDE"/>
    <w:rsid w:val="008A0499"/>
    <w:rsid w:val="008A0F06"/>
    <w:rsid w:val="008A20AD"/>
    <w:rsid w:val="008A20EE"/>
    <w:rsid w:val="008A289D"/>
    <w:rsid w:val="008A28FD"/>
    <w:rsid w:val="008A29A6"/>
    <w:rsid w:val="008A29C1"/>
    <w:rsid w:val="008A3307"/>
    <w:rsid w:val="008A3533"/>
    <w:rsid w:val="008A3839"/>
    <w:rsid w:val="008A3926"/>
    <w:rsid w:val="008A3E9C"/>
    <w:rsid w:val="008A4175"/>
    <w:rsid w:val="008A4256"/>
    <w:rsid w:val="008A53D7"/>
    <w:rsid w:val="008A5A11"/>
    <w:rsid w:val="008A5A71"/>
    <w:rsid w:val="008A5E75"/>
    <w:rsid w:val="008A5F42"/>
    <w:rsid w:val="008A60D8"/>
    <w:rsid w:val="008A65B1"/>
    <w:rsid w:val="008A711C"/>
    <w:rsid w:val="008A7148"/>
    <w:rsid w:val="008B042A"/>
    <w:rsid w:val="008B0504"/>
    <w:rsid w:val="008B053B"/>
    <w:rsid w:val="008B056C"/>
    <w:rsid w:val="008B057E"/>
    <w:rsid w:val="008B080F"/>
    <w:rsid w:val="008B1277"/>
    <w:rsid w:val="008B1CB7"/>
    <w:rsid w:val="008B1D16"/>
    <w:rsid w:val="008B2151"/>
    <w:rsid w:val="008B22B9"/>
    <w:rsid w:val="008B23F9"/>
    <w:rsid w:val="008B27E8"/>
    <w:rsid w:val="008B34B7"/>
    <w:rsid w:val="008B3E73"/>
    <w:rsid w:val="008B40E3"/>
    <w:rsid w:val="008B4F07"/>
    <w:rsid w:val="008B5DEF"/>
    <w:rsid w:val="008B5E85"/>
    <w:rsid w:val="008B5EC7"/>
    <w:rsid w:val="008B72D9"/>
    <w:rsid w:val="008B7747"/>
    <w:rsid w:val="008C02E9"/>
    <w:rsid w:val="008C0495"/>
    <w:rsid w:val="008C05D0"/>
    <w:rsid w:val="008C0974"/>
    <w:rsid w:val="008C1185"/>
    <w:rsid w:val="008C1B62"/>
    <w:rsid w:val="008C1C0F"/>
    <w:rsid w:val="008C1E99"/>
    <w:rsid w:val="008C33FE"/>
    <w:rsid w:val="008C4C0D"/>
    <w:rsid w:val="008C4F88"/>
    <w:rsid w:val="008C4FE5"/>
    <w:rsid w:val="008C5160"/>
    <w:rsid w:val="008C56FF"/>
    <w:rsid w:val="008C59AA"/>
    <w:rsid w:val="008C5CB9"/>
    <w:rsid w:val="008C5F24"/>
    <w:rsid w:val="008C6319"/>
    <w:rsid w:val="008C69E4"/>
    <w:rsid w:val="008C6B93"/>
    <w:rsid w:val="008C7453"/>
    <w:rsid w:val="008D062A"/>
    <w:rsid w:val="008D1287"/>
    <w:rsid w:val="008D12E0"/>
    <w:rsid w:val="008D158C"/>
    <w:rsid w:val="008D1A86"/>
    <w:rsid w:val="008D1D29"/>
    <w:rsid w:val="008D2135"/>
    <w:rsid w:val="008D2B5E"/>
    <w:rsid w:val="008D2F60"/>
    <w:rsid w:val="008D3369"/>
    <w:rsid w:val="008D408E"/>
    <w:rsid w:val="008D4178"/>
    <w:rsid w:val="008D441F"/>
    <w:rsid w:val="008D444A"/>
    <w:rsid w:val="008D4511"/>
    <w:rsid w:val="008D4D46"/>
    <w:rsid w:val="008D5520"/>
    <w:rsid w:val="008D61E8"/>
    <w:rsid w:val="008D6853"/>
    <w:rsid w:val="008D6A7E"/>
    <w:rsid w:val="008D6E24"/>
    <w:rsid w:val="008D7001"/>
    <w:rsid w:val="008E0345"/>
    <w:rsid w:val="008E0563"/>
    <w:rsid w:val="008E1271"/>
    <w:rsid w:val="008E181D"/>
    <w:rsid w:val="008E20A5"/>
    <w:rsid w:val="008E214B"/>
    <w:rsid w:val="008E21E2"/>
    <w:rsid w:val="008E21EA"/>
    <w:rsid w:val="008E279B"/>
    <w:rsid w:val="008E3466"/>
    <w:rsid w:val="008E36F2"/>
    <w:rsid w:val="008E3949"/>
    <w:rsid w:val="008E4095"/>
    <w:rsid w:val="008E40F3"/>
    <w:rsid w:val="008E424F"/>
    <w:rsid w:val="008E4970"/>
    <w:rsid w:val="008E569B"/>
    <w:rsid w:val="008E66B4"/>
    <w:rsid w:val="008E6875"/>
    <w:rsid w:val="008E6B81"/>
    <w:rsid w:val="008E6C36"/>
    <w:rsid w:val="008E7CF9"/>
    <w:rsid w:val="008F06D9"/>
    <w:rsid w:val="008F1564"/>
    <w:rsid w:val="008F2B46"/>
    <w:rsid w:val="008F30FB"/>
    <w:rsid w:val="008F34A3"/>
    <w:rsid w:val="008F38EF"/>
    <w:rsid w:val="008F3F0B"/>
    <w:rsid w:val="008F5016"/>
    <w:rsid w:val="008F5907"/>
    <w:rsid w:val="008F5BAD"/>
    <w:rsid w:val="008F60D8"/>
    <w:rsid w:val="008F6DA3"/>
    <w:rsid w:val="008F72E7"/>
    <w:rsid w:val="008F73EA"/>
    <w:rsid w:val="008F769C"/>
    <w:rsid w:val="0090010C"/>
    <w:rsid w:val="0090069D"/>
    <w:rsid w:val="009006F8"/>
    <w:rsid w:val="009008E9"/>
    <w:rsid w:val="00900D28"/>
    <w:rsid w:val="00900DA6"/>
    <w:rsid w:val="00900F2A"/>
    <w:rsid w:val="0090130E"/>
    <w:rsid w:val="009020F9"/>
    <w:rsid w:val="0090269D"/>
    <w:rsid w:val="00902889"/>
    <w:rsid w:val="00902FAE"/>
    <w:rsid w:val="0090313C"/>
    <w:rsid w:val="009034EB"/>
    <w:rsid w:val="00903DFB"/>
    <w:rsid w:val="00904014"/>
    <w:rsid w:val="00904156"/>
    <w:rsid w:val="00904300"/>
    <w:rsid w:val="00904B1C"/>
    <w:rsid w:val="0090523B"/>
    <w:rsid w:val="00905845"/>
    <w:rsid w:val="009058B8"/>
    <w:rsid w:val="009061D0"/>
    <w:rsid w:val="00906F49"/>
    <w:rsid w:val="0090776F"/>
    <w:rsid w:val="00910341"/>
    <w:rsid w:val="009106DA"/>
    <w:rsid w:val="0091095F"/>
    <w:rsid w:val="00910C22"/>
    <w:rsid w:val="00910DBF"/>
    <w:rsid w:val="00910FE4"/>
    <w:rsid w:val="009116C8"/>
    <w:rsid w:val="00911871"/>
    <w:rsid w:val="0091198F"/>
    <w:rsid w:val="009125D8"/>
    <w:rsid w:val="009125E9"/>
    <w:rsid w:val="00912877"/>
    <w:rsid w:val="009128F5"/>
    <w:rsid w:val="00912FB0"/>
    <w:rsid w:val="00913065"/>
    <w:rsid w:val="00913EA0"/>
    <w:rsid w:val="00915548"/>
    <w:rsid w:val="0091556C"/>
    <w:rsid w:val="0091584F"/>
    <w:rsid w:val="00916230"/>
    <w:rsid w:val="009164E4"/>
    <w:rsid w:val="0091727D"/>
    <w:rsid w:val="009175A3"/>
    <w:rsid w:val="009178AE"/>
    <w:rsid w:val="00917EE3"/>
    <w:rsid w:val="00920C30"/>
    <w:rsid w:val="009210B6"/>
    <w:rsid w:val="00921276"/>
    <w:rsid w:val="009215D5"/>
    <w:rsid w:val="0092172A"/>
    <w:rsid w:val="009218E9"/>
    <w:rsid w:val="00921B87"/>
    <w:rsid w:val="0092259B"/>
    <w:rsid w:val="00922617"/>
    <w:rsid w:val="00922EAE"/>
    <w:rsid w:val="00923BEE"/>
    <w:rsid w:val="00924B8E"/>
    <w:rsid w:val="00924D1B"/>
    <w:rsid w:val="00925450"/>
    <w:rsid w:val="009256B0"/>
    <w:rsid w:val="0092649F"/>
    <w:rsid w:val="00926580"/>
    <w:rsid w:val="00927328"/>
    <w:rsid w:val="009274A4"/>
    <w:rsid w:val="0092792A"/>
    <w:rsid w:val="00927C4A"/>
    <w:rsid w:val="00927CB4"/>
    <w:rsid w:val="00927D08"/>
    <w:rsid w:val="00930ACD"/>
    <w:rsid w:val="00930AD8"/>
    <w:rsid w:val="009311D7"/>
    <w:rsid w:val="00931990"/>
    <w:rsid w:val="00931CA7"/>
    <w:rsid w:val="00932680"/>
    <w:rsid w:val="00932AB2"/>
    <w:rsid w:val="009333A9"/>
    <w:rsid w:val="00933E5D"/>
    <w:rsid w:val="00934002"/>
    <w:rsid w:val="00934D62"/>
    <w:rsid w:val="00934F64"/>
    <w:rsid w:val="00935091"/>
    <w:rsid w:val="0093583B"/>
    <w:rsid w:val="00936D4F"/>
    <w:rsid w:val="009370B3"/>
    <w:rsid w:val="009371D2"/>
    <w:rsid w:val="00937574"/>
    <w:rsid w:val="00940370"/>
    <w:rsid w:val="009404E2"/>
    <w:rsid w:val="00940E63"/>
    <w:rsid w:val="0094110F"/>
    <w:rsid w:val="00941E38"/>
    <w:rsid w:val="0094234A"/>
    <w:rsid w:val="009430D6"/>
    <w:rsid w:val="009432C3"/>
    <w:rsid w:val="00943448"/>
    <w:rsid w:val="00943473"/>
    <w:rsid w:val="00943738"/>
    <w:rsid w:val="00944836"/>
    <w:rsid w:val="0094527F"/>
    <w:rsid w:val="009452FB"/>
    <w:rsid w:val="009459A9"/>
    <w:rsid w:val="00945F82"/>
    <w:rsid w:val="00947793"/>
    <w:rsid w:val="0094781C"/>
    <w:rsid w:val="009479E4"/>
    <w:rsid w:val="00951D41"/>
    <w:rsid w:val="00951EE0"/>
    <w:rsid w:val="00951EE8"/>
    <w:rsid w:val="00952694"/>
    <w:rsid w:val="00952888"/>
    <w:rsid w:val="009528C5"/>
    <w:rsid w:val="00952E49"/>
    <w:rsid w:val="009535AC"/>
    <w:rsid w:val="009535D8"/>
    <w:rsid w:val="0095389D"/>
    <w:rsid w:val="009549DD"/>
    <w:rsid w:val="009564CD"/>
    <w:rsid w:val="009565AB"/>
    <w:rsid w:val="00956CA8"/>
    <w:rsid w:val="00956DF2"/>
    <w:rsid w:val="00957123"/>
    <w:rsid w:val="00957829"/>
    <w:rsid w:val="00957909"/>
    <w:rsid w:val="009579A9"/>
    <w:rsid w:val="00957AC9"/>
    <w:rsid w:val="009608A4"/>
    <w:rsid w:val="0096149A"/>
    <w:rsid w:val="009614A2"/>
    <w:rsid w:val="00961953"/>
    <w:rsid w:val="009619A5"/>
    <w:rsid w:val="0096244C"/>
    <w:rsid w:val="00962CCC"/>
    <w:rsid w:val="00963D34"/>
    <w:rsid w:val="00963F80"/>
    <w:rsid w:val="00964351"/>
    <w:rsid w:val="00965967"/>
    <w:rsid w:val="00965AE8"/>
    <w:rsid w:val="00965B75"/>
    <w:rsid w:val="00965C83"/>
    <w:rsid w:val="00965CF8"/>
    <w:rsid w:val="00965D89"/>
    <w:rsid w:val="009662D2"/>
    <w:rsid w:val="00966C4F"/>
    <w:rsid w:val="00967367"/>
    <w:rsid w:val="00967C8E"/>
    <w:rsid w:val="009702DE"/>
    <w:rsid w:val="009704FB"/>
    <w:rsid w:val="00972907"/>
    <w:rsid w:val="009732E5"/>
    <w:rsid w:val="0097405E"/>
    <w:rsid w:val="00974C7B"/>
    <w:rsid w:val="009750E2"/>
    <w:rsid w:val="0097534B"/>
    <w:rsid w:val="00975E82"/>
    <w:rsid w:val="00976113"/>
    <w:rsid w:val="00976830"/>
    <w:rsid w:val="0097738C"/>
    <w:rsid w:val="00977B6A"/>
    <w:rsid w:val="009801CE"/>
    <w:rsid w:val="00980B87"/>
    <w:rsid w:val="00980BAA"/>
    <w:rsid w:val="00981363"/>
    <w:rsid w:val="0098148C"/>
    <w:rsid w:val="009816EC"/>
    <w:rsid w:val="00981CF8"/>
    <w:rsid w:val="00981D50"/>
    <w:rsid w:val="00981FDA"/>
    <w:rsid w:val="00982470"/>
    <w:rsid w:val="0098257C"/>
    <w:rsid w:val="00982715"/>
    <w:rsid w:val="00982DAE"/>
    <w:rsid w:val="00983472"/>
    <w:rsid w:val="00983697"/>
    <w:rsid w:val="00984A97"/>
    <w:rsid w:val="00984CF3"/>
    <w:rsid w:val="00985E62"/>
    <w:rsid w:val="00986824"/>
    <w:rsid w:val="0099004F"/>
    <w:rsid w:val="00990096"/>
    <w:rsid w:val="00990163"/>
    <w:rsid w:val="00990D31"/>
    <w:rsid w:val="009910E2"/>
    <w:rsid w:val="00991433"/>
    <w:rsid w:val="009916CC"/>
    <w:rsid w:val="00991BAB"/>
    <w:rsid w:val="00992139"/>
    <w:rsid w:val="009922AB"/>
    <w:rsid w:val="009924D2"/>
    <w:rsid w:val="00992D68"/>
    <w:rsid w:val="009931E4"/>
    <w:rsid w:val="009933E7"/>
    <w:rsid w:val="0099343B"/>
    <w:rsid w:val="00993C1B"/>
    <w:rsid w:val="00993FBA"/>
    <w:rsid w:val="0099403F"/>
    <w:rsid w:val="0099523B"/>
    <w:rsid w:val="00995C7E"/>
    <w:rsid w:val="00995F5D"/>
    <w:rsid w:val="00996348"/>
    <w:rsid w:val="00996CC5"/>
    <w:rsid w:val="0099798C"/>
    <w:rsid w:val="009A1A7F"/>
    <w:rsid w:val="009A1FDB"/>
    <w:rsid w:val="009A20AA"/>
    <w:rsid w:val="009A2DB1"/>
    <w:rsid w:val="009A363B"/>
    <w:rsid w:val="009A42A4"/>
    <w:rsid w:val="009A45B4"/>
    <w:rsid w:val="009A45E8"/>
    <w:rsid w:val="009A4BB5"/>
    <w:rsid w:val="009A53F1"/>
    <w:rsid w:val="009A5A18"/>
    <w:rsid w:val="009A78BC"/>
    <w:rsid w:val="009A7A3C"/>
    <w:rsid w:val="009B12D5"/>
    <w:rsid w:val="009B1FF4"/>
    <w:rsid w:val="009B26EB"/>
    <w:rsid w:val="009B2BFC"/>
    <w:rsid w:val="009B3027"/>
    <w:rsid w:val="009B434B"/>
    <w:rsid w:val="009B5263"/>
    <w:rsid w:val="009B57E1"/>
    <w:rsid w:val="009B5A5E"/>
    <w:rsid w:val="009B6BCF"/>
    <w:rsid w:val="009B7034"/>
    <w:rsid w:val="009B7449"/>
    <w:rsid w:val="009B773F"/>
    <w:rsid w:val="009B79F1"/>
    <w:rsid w:val="009B7CBD"/>
    <w:rsid w:val="009C0103"/>
    <w:rsid w:val="009C0219"/>
    <w:rsid w:val="009C095C"/>
    <w:rsid w:val="009C0BF2"/>
    <w:rsid w:val="009C18A1"/>
    <w:rsid w:val="009C1E05"/>
    <w:rsid w:val="009C2257"/>
    <w:rsid w:val="009C28C0"/>
    <w:rsid w:val="009C2C24"/>
    <w:rsid w:val="009C2F5B"/>
    <w:rsid w:val="009C32DC"/>
    <w:rsid w:val="009C334E"/>
    <w:rsid w:val="009C3365"/>
    <w:rsid w:val="009C33A0"/>
    <w:rsid w:val="009C3BAD"/>
    <w:rsid w:val="009C4011"/>
    <w:rsid w:val="009C4511"/>
    <w:rsid w:val="009C4953"/>
    <w:rsid w:val="009C4C7C"/>
    <w:rsid w:val="009C4EEA"/>
    <w:rsid w:val="009C50C0"/>
    <w:rsid w:val="009C5E95"/>
    <w:rsid w:val="009C6015"/>
    <w:rsid w:val="009C65CA"/>
    <w:rsid w:val="009C6781"/>
    <w:rsid w:val="009C68D5"/>
    <w:rsid w:val="009C726C"/>
    <w:rsid w:val="009C79BD"/>
    <w:rsid w:val="009C7ED5"/>
    <w:rsid w:val="009D10FC"/>
    <w:rsid w:val="009D1534"/>
    <w:rsid w:val="009D170A"/>
    <w:rsid w:val="009D19CF"/>
    <w:rsid w:val="009D19EF"/>
    <w:rsid w:val="009D1BCD"/>
    <w:rsid w:val="009D2146"/>
    <w:rsid w:val="009D245E"/>
    <w:rsid w:val="009D2863"/>
    <w:rsid w:val="009D28FD"/>
    <w:rsid w:val="009D2D9E"/>
    <w:rsid w:val="009D376B"/>
    <w:rsid w:val="009D3803"/>
    <w:rsid w:val="009D495E"/>
    <w:rsid w:val="009D498E"/>
    <w:rsid w:val="009D675A"/>
    <w:rsid w:val="009D70C1"/>
    <w:rsid w:val="009D7188"/>
    <w:rsid w:val="009D7E7C"/>
    <w:rsid w:val="009E06E1"/>
    <w:rsid w:val="009E0736"/>
    <w:rsid w:val="009E0A63"/>
    <w:rsid w:val="009E10F1"/>
    <w:rsid w:val="009E17F0"/>
    <w:rsid w:val="009E248D"/>
    <w:rsid w:val="009E33E6"/>
    <w:rsid w:val="009E34B0"/>
    <w:rsid w:val="009E35AB"/>
    <w:rsid w:val="009E37F6"/>
    <w:rsid w:val="009E4CD9"/>
    <w:rsid w:val="009E5196"/>
    <w:rsid w:val="009E6527"/>
    <w:rsid w:val="009E6811"/>
    <w:rsid w:val="009E6903"/>
    <w:rsid w:val="009E6A4B"/>
    <w:rsid w:val="009E71FD"/>
    <w:rsid w:val="009E7216"/>
    <w:rsid w:val="009E7B59"/>
    <w:rsid w:val="009F0177"/>
    <w:rsid w:val="009F068D"/>
    <w:rsid w:val="009F0F01"/>
    <w:rsid w:val="009F1C7D"/>
    <w:rsid w:val="009F2191"/>
    <w:rsid w:val="009F21C6"/>
    <w:rsid w:val="009F3792"/>
    <w:rsid w:val="009F3B58"/>
    <w:rsid w:val="009F41AC"/>
    <w:rsid w:val="009F464F"/>
    <w:rsid w:val="009F485A"/>
    <w:rsid w:val="009F573B"/>
    <w:rsid w:val="009F5D6A"/>
    <w:rsid w:val="009F6349"/>
    <w:rsid w:val="009F6A2A"/>
    <w:rsid w:val="009F7560"/>
    <w:rsid w:val="009F7811"/>
    <w:rsid w:val="009F7C45"/>
    <w:rsid w:val="00A00023"/>
    <w:rsid w:val="00A00045"/>
    <w:rsid w:val="00A004CF"/>
    <w:rsid w:val="00A007DC"/>
    <w:rsid w:val="00A00AAF"/>
    <w:rsid w:val="00A00F2A"/>
    <w:rsid w:val="00A01123"/>
    <w:rsid w:val="00A01407"/>
    <w:rsid w:val="00A0147A"/>
    <w:rsid w:val="00A015AF"/>
    <w:rsid w:val="00A01B0F"/>
    <w:rsid w:val="00A01CCF"/>
    <w:rsid w:val="00A0294C"/>
    <w:rsid w:val="00A02979"/>
    <w:rsid w:val="00A037CE"/>
    <w:rsid w:val="00A038A9"/>
    <w:rsid w:val="00A038D7"/>
    <w:rsid w:val="00A0397E"/>
    <w:rsid w:val="00A04791"/>
    <w:rsid w:val="00A04A50"/>
    <w:rsid w:val="00A054FE"/>
    <w:rsid w:val="00A0564A"/>
    <w:rsid w:val="00A058A4"/>
    <w:rsid w:val="00A05AEA"/>
    <w:rsid w:val="00A0602C"/>
    <w:rsid w:val="00A06280"/>
    <w:rsid w:val="00A0659B"/>
    <w:rsid w:val="00A06D72"/>
    <w:rsid w:val="00A06EC2"/>
    <w:rsid w:val="00A072ED"/>
    <w:rsid w:val="00A074D9"/>
    <w:rsid w:val="00A07708"/>
    <w:rsid w:val="00A07E0B"/>
    <w:rsid w:val="00A10199"/>
    <w:rsid w:val="00A10376"/>
    <w:rsid w:val="00A10AF9"/>
    <w:rsid w:val="00A11524"/>
    <w:rsid w:val="00A1193B"/>
    <w:rsid w:val="00A11E54"/>
    <w:rsid w:val="00A1214F"/>
    <w:rsid w:val="00A14353"/>
    <w:rsid w:val="00A14441"/>
    <w:rsid w:val="00A1458B"/>
    <w:rsid w:val="00A14F1D"/>
    <w:rsid w:val="00A14F85"/>
    <w:rsid w:val="00A15391"/>
    <w:rsid w:val="00A15923"/>
    <w:rsid w:val="00A15B19"/>
    <w:rsid w:val="00A1643B"/>
    <w:rsid w:val="00A178BA"/>
    <w:rsid w:val="00A20A89"/>
    <w:rsid w:val="00A20B02"/>
    <w:rsid w:val="00A20B56"/>
    <w:rsid w:val="00A20C19"/>
    <w:rsid w:val="00A20CE0"/>
    <w:rsid w:val="00A21258"/>
    <w:rsid w:val="00A2140D"/>
    <w:rsid w:val="00A21448"/>
    <w:rsid w:val="00A21AEE"/>
    <w:rsid w:val="00A21D6C"/>
    <w:rsid w:val="00A21DF8"/>
    <w:rsid w:val="00A21E29"/>
    <w:rsid w:val="00A21EB5"/>
    <w:rsid w:val="00A22262"/>
    <w:rsid w:val="00A228DB"/>
    <w:rsid w:val="00A22BE0"/>
    <w:rsid w:val="00A22C31"/>
    <w:rsid w:val="00A22D67"/>
    <w:rsid w:val="00A23875"/>
    <w:rsid w:val="00A238F0"/>
    <w:rsid w:val="00A241A8"/>
    <w:rsid w:val="00A2442C"/>
    <w:rsid w:val="00A24B10"/>
    <w:rsid w:val="00A250F0"/>
    <w:rsid w:val="00A25269"/>
    <w:rsid w:val="00A2553A"/>
    <w:rsid w:val="00A25666"/>
    <w:rsid w:val="00A25871"/>
    <w:rsid w:val="00A259E5"/>
    <w:rsid w:val="00A25EC2"/>
    <w:rsid w:val="00A26496"/>
    <w:rsid w:val="00A2660F"/>
    <w:rsid w:val="00A2677F"/>
    <w:rsid w:val="00A26BDA"/>
    <w:rsid w:val="00A27277"/>
    <w:rsid w:val="00A277B7"/>
    <w:rsid w:val="00A30305"/>
    <w:rsid w:val="00A305BE"/>
    <w:rsid w:val="00A30C8C"/>
    <w:rsid w:val="00A320D2"/>
    <w:rsid w:val="00A3314C"/>
    <w:rsid w:val="00A33219"/>
    <w:rsid w:val="00A3376E"/>
    <w:rsid w:val="00A33AC0"/>
    <w:rsid w:val="00A33CD2"/>
    <w:rsid w:val="00A3409F"/>
    <w:rsid w:val="00A340EA"/>
    <w:rsid w:val="00A352D4"/>
    <w:rsid w:val="00A354BE"/>
    <w:rsid w:val="00A35602"/>
    <w:rsid w:val="00A3587B"/>
    <w:rsid w:val="00A35D84"/>
    <w:rsid w:val="00A35DED"/>
    <w:rsid w:val="00A360A9"/>
    <w:rsid w:val="00A367C1"/>
    <w:rsid w:val="00A3703A"/>
    <w:rsid w:val="00A37A95"/>
    <w:rsid w:val="00A37C1C"/>
    <w:rsid w:val="00A4079B"/>
    <w:rsid w:val="00A40F1F"/>
    <w:rsid w:val="00A40F25"/>
    <w:rsid w:val="00A4134B"/>
    <w:rsid w:val="00A416B9"/>
    <w:rsid w:val="00A41E80"/>
    <w:rsid w:val="00A4280C"/>
    <w:rsid w:val="00A42893"/>
    <w:rsid w:val="00A42E08"/>
    <w:rsid w:val="00A43201"/>
    <w:rsid w:val="00A43793"/>
    <w:rsid w:val="00A438C5"/>
    <w:rsid w:val="00A43EA1"/>
    <w:rsid w:val="00A4405D"/>
    <w:rsid w:val="00A44347"/>
    <w:rsid w:val="00A4489F"/>
    <w:rsid w:val="00A44B20"/>
    <w:rsid w:val="00A44BBE"/>
    <w:rsid w:val="00A4500A"/>
    <w:rsid w:val="00A451A3"/>
    <w:rsid w:val="00A45435"/>
    <w:rsid w:val="00A45954"/>
    <w:rsid w:val="00A45D7C"/>
    <w:rsid w:val="00A46A60"/>
    <w:rsid w:val="00A47113"/>
    <w:rsid w:val="00A47CFE"/>
    <w:rsid w:val="00A5062B"/>
    <w:rsid w:val="00A50812"/>
    <w:rsid w:val="00A508BB"/>
    <w:rsid w:val="00A5151C"/>
    <w:rsid w:val="00A51557"/>
    <w:rsid w:val="00A51BB1"/>
    <w:rsid w:val="00A51E92"/>
    <w:rsid w:val="00A52067"/>
    <w:rsid w:val="00A52213"/>
    <w:rsid w:val="00A524BA"/>
    <w:rsid w:val="00A527FD"/>
    <w:rsid w:val="00A53624"/>
    <w:rsid w:val="00A53949"/>
    <w:rsid w:val="00A53C8B"/>
    <w:rsid w:val="00A53ED9"/>
    <w:rsid w:val="00A54014"/>
    <w:rsid w:val="00A541AA"/>
    <w:rsid w:val="00A5424C"/>
    <w:rsid w:val="00A54846"/>
    <w:rsid w:val="00A55014"/>
    <w:rsid w:val="00A55379"/>
    <w:rsid w:val="00A55C36"/>
    <w:rsid w:val="00A55D96"/>
    <w:rsid w:val="00A56A1A"/>
    <w:rsid w:val="00A56BBC"/>
    <w:rsid w:val="00A570FF"/>
    <w:rsid w:val="00A57D45"/>
    <w:rsid w:val="00A6014F"/>
    <w:rsid w:val="00A6026D"/>
    <w:rsid w:val="00A605D1"/>
    <w:rsid w:val="00A60E20"/>
    <w:rsid w:val="00A61024"/>
    <w:rsid w:val="00A61E05"/>
    <w:rsid w:val="00A623B1"/>
    <w:rsid w:val="00A62AF8"/>
    <w:rsid w:val="00A62EE8"/>
    <w:rsid w:val="00A63441"/>
    <w:rsid w:val="00A634E2"/>
    <w:rsid w:val="00A64D47"/>
    <w:rsid w:val="00A64D78"/>
    <w:rsid w:val="00A650C7"/>
    <w:rsid w:val="00A65410"/>
    <w:rsid w:val="00A65585"/>
    <w:rsid w:val="00A6566C"/>
    <w:rsid w:val="00A65AD3"/>
    <w:rsid w:val="00A65C58"/>
    <w:rsid w:val="00A65ED0"/>
    <w:rsid w:val="00A66714"/>
    <w:rsid w:val="00A667F9"/>
    <w:rsid w:val="00A67328"/>
    <w:rsid w:val="00A675F1"/>
    <w:rsid w:val="00A67F30"/>
    <w:rsid w:val="00A70163"/>
    <w:rsid w:val="00A7020F"/>
    <w:rsid w:val="00A707F9"/>
    <w:rsid w:val="00A70B63"/>
    <w:rsid w:val="00A70C85"/>
    <w:rsid w:val="00A7161F"/>
    <w:rsid w:val="00A71A67"/>
    <w:rsid w:val="00A72CDA"/>
    <w:rsid w:val="00A732AE"/>
    <w:rsid w:val="00A73CE9"/>
    <w:rsid w:val="00A74688"/>
    <w:rsid w:val="00A749AB"/>
    <w:rsid w:val="00A74F78"/>
    <w:rsid w:val="00A75427"/>
    <w:rsid w:val="00A75A63"/>
    <w:rsid w:val="00A76354"/>
    <w:rsid w:val="00A76FA8"/>
    <w:rsid w:val="00A77AEF"/>
    <w:rsid w:val="00A811B5"/>
    <w:rsid w:val="00A818ED"/>
    <w:rsid w:val="00A819A2"/>
    <w:rsid w:val="00A8271A"/>
    <w:rsid w:val="00A827E1"/>
    <w:rsid w:val="00A83409"/>
    <w:rsid w:val="00A83713"/>
    <w:rsid w:val="00A83BE7"/>
    <w:rsid w:val="00A83C45"/>
    <w:rsid w:val="00A83D59"/>
    <w:rsid w:val="00A8437F"/>
    <w:rsid w:val="00A84809"/>
    <w:rsid w:val="00A84EA9"/>
    <w:rsid w:val="00A85039"/>
    <w:rsid w:val="00A85876"/>
    <w:rsid w:val="00A85FFB"/>
    <w:rsid w:val="00A86347"/>
    <w:rsid w:val="00A86AAB"/>
    <w:rsid w:val="00A8768E"/>
    <w:rsid w:val="00A8791A"/>
    <w:rsid w:val="00A903B9"/>
    <w:rsid w:val="00A90CDC"/>
    <w:rsid w:val="00A9171F"/>
    <w:rsid w:val="00A920CF"/>
    <w:rsid w:val="00A92221"/>
    <w:rsid w:val="00A92C3A"/>
    <w:rsid w:val="00A934FE"/>
    <w:rsid w:val="00A93EB0"/>
    <w:rsid w:val="00A94694"/>
    <w:rsid w:val="00A946EC"/>
    <w:rsid w:val="00A94ACD"/>
    <w:rsid w:val="00A94B01"/>
    <w:rsid w:val="00A94EA9"/>
    <w:rsid w:val="00A950CE"/>
    <w:rsid w:val="00A95157"/>
    <w:rsid w:val="00A9585D"/>
    <w:rsid w:val="00A958A7"/>
    <w:rsid w:val="00A95B8D"/>
    <w:rsid w:val="00A96EC0"/>
    <w:rsid w:val="00A97838"/>
    <w:rsid w:val="00A97868"/>
    <w:rsid w:val="00A97FBA"/>
    <w:rsid w:val="00AA01F4"/>
    <w:rsid w:val="00AA02D4"/>
    <w:rsid w:val="00AA09C6"/>
    <w:rsid w:val="00AA0A9C"/>
    <w:rsid w:val="00AA0D4D"/>
    <w:rsid w:val="00AA2523"/>
    <w:rsid w:val="00AA28FA"/>
    <w:rsid w:val="00AA2E5C"/>
    <w:rsid w:val="00AA2EE9"/>
    <w:rsid w:val="00AA358D"/>
    <w:rsid w:val="00AA3B90"/>
    <w:rsid w:val="00AA49A6"/>
    <w:rsid w:val="00AA55BB"/>
    <w:rsid w:val="00AA57D9"/>
    <w:rsid w:val="00AA59D7"/>
    <w:rsid w:val="00AA5AA0"/>
    <w:rsid w:val="00AA5EBE"/>
    <w:rsid w:val="00AA632E"/>
    <w:rsid w:val="00AA68B6"/>
    <w:rsid w:val="00AA72BD"/>
    <w:rsid w:val="00AA7593"/>
    <w:rsid w:val="00AA7870"/>
    <w:rsid w:val="00AB0911"/>
    <w:rsid w:val="00AB0BB1"/>
    <w:rsid w:val="00AB190A"/>
    <w:rsid w:val="00AB2364"/>
    <w:rsid w:val="00AB2479"/>
    <w:rsid w:val="00AB26F3"/>
    <w:rsid w:val="00AB28A6"/>
    <w:rsid w:val="00AB3996"/>
    <w:rsid w:val="00AB3E4C"/>
    <w:rsid w:val="00AB3FD7"/>
    <w:rsid w:val="00AB473D"/>
    <w:rsid w:val="00AB4E64"/>
    <w:rsid w:val="00AB4FCE"/>
    <w:rsid w:val="00AB5520"/>
    <w:rsid w:val="00AB581D"/>
    <w:rsid w:val="00AB5CC4"/>
    <w:rsid w:val="00AB60EB"/>
    <w:rsid w:val="00AB6522"/>
    <w:rsid w:val="00AB6CCB"/>
    <w:rsid w:val="00AB7970"/>
    <w:rsid w:val="00AC0CB4"/>
    <w:rsid w:val="00AC0EBF"/>
    <w:rsid w:val="00AC153C"/>
    <w:rsid w:val="00AC1848"/>
    <w:rsid w:val="00AC1BF0"/>
    <w:rsid w:val="00AC1DAC"/>
    <w:rsid w:val="00AC20AA"/>
    <w:rsid w:val="00AC24E6"/>
    <w:rsid w:val="00AC2D94"/>
    <w:rsid w:val="00AC2F11"/>
    <w:rsid w:val="00AC30EE"/>
    <w:rsid w:val="00AC3513"/>
    <w:rsid w:val="00AC3548"/>
    <w:rsid w:val="00AC3F73"/>
    <w:rsid w:val="00AC4129"/>
    <w:rsid w:val="00AC43C7"/>
    <w:rsid w:val="00AC4536"/>
    <w:rsid w:val="00AC52B5"/>
    <w:rsid w:val="00AC6594"/>
    <w:rsid w:val="00AC6CFE"/>
    <w:rsid w:val="00AC7A60"/>
    <w:rsid w:val="00AC7D2C"/>
    <w:rsid w:val="00AC7DDE"/>
    <w:rsid w:val="00AD038E"/>
    <w:rsid w:val="00AD0E04"/>
    <w:rsid w:val="00AD11BB"/>
    <w:rsid w:val="00AD14AA"/>
    <w:rsid w:val="00AD1F71"/>
    <w:rsid w:val="00AD2307"/>
    <w:rsid w:val="00AD2E6C"/>
    <w:rsid w:val="00AD32B1"/>
    <w:rsid w:val="00AD3D92"/>
    <w:rsid w:val="00AD4218"/>
    <w:rsid w:val="00AD4460"/>
    <w:rsid w:val="00AD48D5"/>
    <w:rsid w:val="00AD4910"/>
    <w:rsid w:val="00AD4FA8"/>
    <w:rsid w:val="00AD4FE5"/>
    <w:rsid w:val="00AD505A"/>
    <w:rsid w:val="00AD549F"/>
    <w:rsid w:val="00AD5A81"/>
    <w:rsid w:val="00AD66C4"/>
    <w:rsid w:val="00AD6753"/>
    <w:rsid w:val="00AD6AE7"/>
    <w:rsid w:val="00AD70EE"/>
    <w:rsid w:val="00AD758E"/>
    <w:rsid w:val="00AD7C6F"/>
    <w:rsid w:val="00AE1BC3"/>
    <w:rsid w:val="00AE2180"/>
    <w:rsid w:val="00AE2733"/>
    <w:rsid w:val="00AE2D58"/>
    <w:rsid w:val="00AE2EB0"/>
    <w:rsid w:val="00AE4647"/>
    <w:rsid w:val="00AE4715"/>
    <w:rsid w:val="00AE476C"/>
    <w:rsid w:val="00AE4CEA"/>
    <w:rsid w:val="00AE4F39"/>
    <w:rsid w:val="00AE5434"/>
    <w:rsid w:val="00AE568A"/>
    <w:rsid w:val="00AE6D7A"/>
    <w:rsid w:val="00AE6F45"/>
    <w:rsid w:val="00AE6F73"/>
    <w:rsid w:val="00AE7DC4"/>
    <w:rsid w:val="00AF018E"/>
    <w:rsid w:val="00AF0B37"/>
    <w:rsid w:val="00AF155F"/>
    <w:rsid w:val="00AF2272"/>
    <w:rsid w:val="00AF256E"/>
    <w:rsid w:val="00AF257A"/>
    <w:rsid w:val="00AF29AC"/>
    <w:rsid w:val="00AF2DCF"/>
    <w:rsid w:val="00AF4219"/>
    <w:rsid w:val="00AF4289"/>
    <w:rsid w:val="00AF4C3E"/>
    <w:rsid w:val="00AF4CA9"/>
    <w:rsid w:val="00AF5030"/>
    <w:rsid w:val="00AF5BBC"/>
    <w:rsid w:val="00AF6B0D"/>
    <w:rsid w:val="00AF7183"/>
    <w:rsid w:val="00AF7400"/>
    <w:rsid w:val="00AF7F77"/>
    <w:rsid w:val="00B00AD0"/>
    <w:rsid w:val="00B00D7F"/>
    <w:rsid w:val="00B00DDD"/>
    <w:rsid w:val="00B00E66"/>
    <w:rsid w:val="00B00FA6"/>
    <w:rsid w:val="00B014F9"/>
    <w:rsid w:val="00B0191F"/>
    <w:rsid w:val="00B01D37"/>
    <w:rsid w:val="00B01E17"/>
    <w:rsid w:val="00B02A76"/>
    <w:rsid w:val="00B02DBD"/>
    <w:rsid w:val="00B03767"/>
    <w:rsid w:val="00B03793"/>
    <w:rsid w:val="00B03CDC"/>
    <w:rsid w:val="00B03F24"/>
    <w:rsid w:val="00B041C5"/>
    <w:rsid w:val="00B050FA"/>
    <w:rsid w:val="00B058B8"/>
    <w:rsid w:val="00B059C2"/>
    <w:rsid w:val="00B06293"/>
    <w:rsid w:val="00B065FA"/>
    <w:rsid w:val="00B0669C"/>
    <w:rsid w:val="00B06AE9"/>
    <w:rsid w:val="00B06F1D"/>
    <w:rsid w:val="00B0714C"/>
    <w:rsid w:val="00B071A6"/>
    <w:rsid w:val="00B07688"/>
    <w:rsid w:val="00B076E2"/>
    <w:rsid w:val="00B07BF1"/>
    <w:rsid w:val="00B07E3D"/>
    <w:rsid w:val="00B10E5B"/>
    <w:rsid w:val="00B112B7"/>
    <w:rsid w:val="00B11518"/>
    <w:rsid w:val="00B1152C"/>
    <w:rsid w:val="00B11C37"/>
    <w:rsid w:val="00B11CB9"/>
    <w:rsid w:val="00B1205A"/>
    <w:rsid w:val="00B129D4"/>
    <w:rsid w:val="00B12DF7"/>
    <w:rsid w:val="00B12EA9"/>
    <w:rsid w:val="00B12FC6"/>
    <w:rsid w:val="00B14606"/>
    <w:rsid w:val="00B15ABC"/>
    <w:rsid w:val="00B15B7F"/>
    <w:rsid w:val="00B15FF6"/>
    <w:rsid w:val="00B16923"/>
    <w:rsid w:val="00B17050"/>
    <w:rsid w:val="00B17E20"/>
    <w:rsid w:val="00B20C1A"/>
    <w:rsid w:val="00B20C36"/>
    <w:rsid w:val="00B20D59"/>
    <w:rsid w:val="00B216DC"/>
    <w:rsid w:val="00B21894"/>
    <w:rsid w:val="00B220A9"/>
    <w:rsid w:val="00B22624"/>
    <w:rsid w:val="00B22A98"/>
    <w:rsid w:val="00B22CA3"/>
    <w:rsid w:val="00B23119"/>
    <w:rsid w:val="00B236A0"/>
    <w:rsid w:val="00B2377A"/>
    <w:rsid w:val="00B2476B"/>
    <w:rsid w:val="00B2533A"/>
    <w:rsid w:val="00B25559"/>
    <w:rsid w:val="00B25D90"/>
    <w:rsid w:val="00B25F0C"/>
    <w:rsid w:val="00B262C4"/>
    <w:rsid w:val="00B264D3"/>
    <w:rsid w:val="00B269B7"/>
    <w:rsid w:val="00B26A02"/>
    <w:rsid w:val="00B26ABF"/>
    <w:rsid w:val="00B272B2"/>
    <w:rsid w:val="00B300E5"/>
    <w:rsid w:val="00B309B3"/>
    <w:rsid w:val="00B30BE4"/>
    <w:rsid w:val="00B3149B"/>
    <w:rsid w:val="00B322E3"/>
    <w:rsid w:val="00B325AB"/>
    <w:rsid w:val="00B329BC"/>
    <w:rsid w:val="00B32E29"/>
    <w:rsid w:val="00B333D9"/>
    <w:rsid w:val="00B339DC"/>
    <w:rsid w:val="00B3402D"/>
    <w:rsid w:val="00B3508B"/>
    <w:rsid w:val="00B352B2"/>
    <w:rsid w:val="00B35BCC"/>
    <w:rsid w:val="00B35D7C"/>
    <w:rsid w:val="00B36B72"/>
    <w:rsid w:val="00B36FCD"/>
    <w:rsid w:val="00B378CD"/>
    <w:rsid w:val="00B40647"/>
    <w:rsid w:val="00B415B8"/>
    <w:rsid w:val="00B41909"/>
    <w:rsid w:val="00B41CC5"/>
    <w:rsid w:val="00B41D4E"/>
    <w:rsid w:val="00B42C2B"/>
    <w:rsid w:val="00B4334F"/>
    <w:rsid w:val="00B435CB"/>
    <w:rsid w:val="00B438B5"/>
    <w:rsid w:val="00B43B2A"/>
    <w:rsid w:val="00B441C9"/>
    <w:rsid w:val="00B44A4C"/>
    <w:rsid w:val="00B44D1F"/>
    <w:rsid w:val="00B44E24"/>
    <w:rsid w:val="00B45ACD"/>
    <w:rsid w:val="00B46216"/>
    <w:rsid w:val="00B46408"/>
    <w:rsid w:val="00B46C1F"/>
    <w:rsid w:val="00B4717D"/>
    <w:rsid w:val="00B47445"/>
    <w:rsid w:val="00B477F8"/>
    <w:rsid w:val="00B47926"/>
    <w:rsid w:val="00B47A60"/>
    <w:rsid w:val="00B47AF3"/>
    <w:rsid w:val="00B50A71"/>
    <w:rsid w:val="00B50F3B"/>
    <w:rsid w:val="00B51604"/>
    <w:rsid w:val="00B52605"/>
    <w:rsid w:val="00B52BBD"/>
    <w:rsid w:val="00B5371E"/>
    <w:rsid w:val="00B53BA2"/>
    <w:rsid w:val="00B53D6B"/>
    <w:rsid w:val="00B53FB6"/>
    <w:rsid w:val="00B54057"/>
    <w:rsid w:val="00B540DB"/>
    <w:rsid w:val="00B548DB"/>
    <w:rsid w:val="00B54A0C"/>
    <w:rsid w:val="00B55B4B"/>
    <w:rsid w:val="00B5626D"/>
    <w:rsid w:val="00B566CA"/>
    <w:rsid w:val="00B5685E"/>
    <w:rsid w:val="00B56AAC"/>
    <w:rsid w:val="00B57388"/>
    <w:rsid w:val="00B57E9C"/>
    <w:rsid w:val="00B600DB"/>
    <w:rsid w:val="00B60FF0"/>
    <w:rsid w:val="00B61554"/>
    <w:rsid w:val="00B61556"/>
    <w:rsid w:val="00B61D5A"/>
    <w:rsid w:val="00B61D76"/>
    <w:rsid w:val="00B62313"/>
    <w:rsid w:val="00B62B2C"/>
    <w:rsid w:val="00B633C3"/>
    <w:rsid w:val="00B6365D"/>
    <w:rsid w:val="00B63E85"/>
    <w:rsid w:val="00B63F26"/>
    <w:rsid w:val="00B64017"/>
    <w:rsid w:val="00B643C3"/>
    <w:rsid w:val="00B645D6"/>
    <w:rsid w:val="00B64700"/>
    <w:rsid w:val="00B6512A"/>
    <w:rsid w:val="00B6512E"/>
    <w:rsid w:val="00B6514F"/>
    <w:rsid w:val="00B65A97"/>
    <w:rsid w:val="00B65B8B"/>
    <w:rsid w:val="00B66423"/>
    <w:rsid w:val="00B66F7A"/>
    <w:rsid w:val="00B67C3C"/>
    <w:rsid w:val="00B70694"/>
    <w:rsid w:val="00B70D91"/>
    <w:rsid w:val="00B716B0"/>
    <w:rsid w:val="00B71B11"/>
    <w:rsid w:val="00B71C88"/>
    <w:rsid w:val="00B71D1C"/>
    <w:rsid w:val="00B723EC"/>
    <w:rsid w:val="00B725C8"/>
    <w:rsid w:val="00B725E3"/>
    <w:rsid w:val="00B72798"/>
    <w:rsid w:val="00B72B78"/>
    <w:rsid w:val="00B73097"/>
    <w:rsid w:val="00B745F8"/>
    <w:rsid w:val="00B7473B"/>
    <w:rsid w:val="00B7473F"/>
    <w:rsid w:val="00B74A08"/>
    <w:rsid w:val="00B74BEF"/>
    <w:rsid w:val="00B74FF6"/>
    <w:rsid w:val="00B757E4"/>
    <w:rsid w:val="00B758EA"/>
    <w:rsid w:val="00B759CF"/>
    <w:rsid w:val="00B760F7"/>
    <w:rsid w:val="00B7650F"/>
    <w:rsid w:val="00B76844"/>
    <w:rsid w:val="00B77104"/>
    <w:rsid w:val="00B77BBD"/>
    <w:rsid w:val="00B77F60"/>
    <w:rsid w:val="00B80AF1"/>
    <w:rsid w:val="00B80B5F"/>
    <w:rsid w:val="00B80C52"/>
    <w:rsid w:val="00B80CED"/>
    <w:rsid w:val="00B81062"/>
    <w:rsid w:val="00B816CF"/>
    <w:rsid w:val="00B81ACB"/>
    <w:rsid w:val="00B82151"/>
    <w:rsid w:val="00B82A35"/>
    <w:rsid w:val="00B82F01"/>
    <w:rsid w:val="00B82FF1"/>
    <w:rsid w:val="00B8350A"/>
    <w:rsid w:val="00B835E5"/>
    <w:rsid w:val="00B8369A"/>
    <w:rsid w:val="00B838C6"/>
    <w:rsid w:val="00B8416E"/>
    <w:rsid w:val="00B84618"/>
    <w:rsid w:val="00B846B6"/>
    <w:rsid w:val="00B84FC3"/>
    <w:rsid w:val="00B8599D"/>
    <w:rsid w:val="00B86DB7"/>
    <w:rsid w:val="00B90964"/>
    <w:rsid w:val="00B91497"/>
    <w:rsid w:val="00B919EE"/>
    <w:rsid w:val="00B91A5A"/>
    <w:rsid w:val="00B91B30"/>
    <w:rsid w:val="00B92CF5"/>
    <w:rsid w:val="00B93260"/>
    <w:rsid w:val="00B93582"/>
    <w:rsid w:val="00B93BAB"/>
    <w:rsid w:val="00B93E99"/>
    <w:rsid w:val="00B9452C"/>
    <w:rsid w:val="00B94572"/>
    <w:rsid w:val="00B95869"/>
    <w:rsid w:val="00B9746B"/>
    <w:rsid w:val="00B9751C"/>
    <w:rsid w:val="00B97803"/>
    <w:rsid w:val="00B97930"/>
    <w:rsid w:val="00B97D0D"/>
    <w:rsid w:val="00BA0170"/>
    <w:rsid w:val="00BA077F"/>
    <w:rsid w:val="00BA0AE6"/>
    <w:rsid w:val="00BA1584"/>
    <w:rsid w:val="00BA19D0"/>
    <w:rsid w:val="00BA21DC"/>
    <w:rsid w:val="00BA29C3"/>
    <w:rsid w:val="00BA3776"/>
    <w:rsid w:val="00BA3F59"/>
    <w:rsid w:val="00BA40CA"/>
    <w:rsid w:val="00BA42BD"/>
    <w:rsid w:val="00BA472F"/>
    <w:rsid w:val="00BA4BDD"/>
    <w:rsid w:val="00BA4E56"/>
    <w:rsid w:val="00BA4FB4"/>
    <w:rsid w:val="00BA500C"/>
    <w:rsid w:val="00BA571D"/>
    <w:rsid w:val="00BA5780"/>
    <w:rsid w:val="00BA58A1"/>
    <w:rsid w:val="00BA5FCB"/>
    <w:rsid w:val="00BA67CE"/>
    <w:rsid w:val="00BA6A33"/>
    <w:rsid w:val="00BA6CB3"/>
    <w:rsid w:val="00BA6D1A"/>
    <w:rsid w:val="00BA6F8E"/>
    <w:rsid w:val="00BA70F8"/>
    <w:rsid w:val="00BA74F7"/>
    <w:rsid w:val="00BA76E3"/>
    <w:rsid w:val="00BA7793"/>
    <w:rsid w:val="00BA7867"/>
    <w:rsid w:val="00BA7D4C"/>
    <w:rsid w:val="00BB021F"/>
    <w:rsid w:val="00BB07E6"/>
    <w:rsid w:val="00BB0FB8"/>
    <w:rsid w:val="00BB16D2"/>
    <w:rsid w:val="00BB1739"/>
    <w:rsid w:val="00BB23E5"/>
    <w:rsid w:val="00BB25FC"/>
    <w:rsid w:val="00BB2602"/>
    <w:rsid w:val="00BB2EEC"/>
    <w:rsid w:val="00BB33D3"/>
    <w:rsid w:val="00BB3545"/>
    <w:rsid w:val="00BB3EC1"/>
    <w:rsid w:val="00BB4F88"/>
    <w:rsid w:val="00BB5D6B"/>
    <w:rsid w:val="00BB5ECA"/>
    <w:rsid w:val="00BB61EF"/>
    <w:rsid w:val="00BB62E0"/>
    <w:rsid w:val="00BB6ECC"/>
    <w:rsid w:val="00BB7195"/>
    <w:rsid w:val="00BB78D3"/>
    <w:rsid w:val="00BC047F"/>
    <w:rsid w:val="00BC05EB"/>
    <w:rsid w:val="00BC06A0"/>
    <w:rsid w:val="00BC1869"/>
    <w:rsid w:val="00BC1A15"/>
    <w:rsid w:val="00BC1E90"/>
    <w:rsid w:val="00BC1EBB"/>
    <w:rsid w:val="00BC21FB"/>
    <w:rsid w:val="00BC27AA"/>
    <w:rsid w:val="00BC348B"/>
    <w:rsid w:val="00BC3965"/>
    <w:rsid w:val="00BC3CD2"/>
    <w:rsid w:val="00BC4459"/>
    <w:rsid w:val="00BC450E"/>
    <w:rsid w:val="00BC4837"/>
    <w:rsid w:val="00BC4A88"/>
    <w:rsid w:val="00BC5A4E"/>
    <w:rsid w:val="00BC5C9A"/>
    <w:rsid w:val="00BC60EB"/>
    <w:rsid w:val="00BC7847"/>
    <w:rsid w:val="00BC7D02"/>
    <w:rsid w:val="00BD0130"/>
    <w:rsid w:val="00BD0CF3"/>
    <w:rsid w:val="00BD0E92"/>
    <w:rsid w:val="00BD1605"/>
    <w:rsid w:val="00BD1943"/>
    <w:rsid w:val="00BD2F31"/>
    <w:rsid w:val="00BD3469"/>
    <w:rsid w:val="00BD3CC6"/>
    <w:rsid w:val="00BD3E40"/>
    <w:rsid w:val="00BD43F1"/>
    <w:rsid w:val="00BD458D"/>
    <w:rsid w:val="00BD4920"/>
    <w:rsid w:val="00BD4C1D"/>
    <w:rsid w:val="00BD5E35"/>
    <w:rsid w:val="00BD75FF"/>
    <w:rsid w:val="00BD7673"/>
    <w:rsid w:val="00BE0A0D"/>
    <w:rsid w:val="00BE0DCB"/>
    <w:rsid w:val="00BE0EBC"/>
    <w:rsid w:val="00BE2935"/>
    <w:rsid w:val="00BE2DCC"/>
    <w:rsid w:val="00BE3871"/>
    <w:rsid w:val="00BE3AB4"/>
    <w:rsid w:val="00BE3BE5"/>
    <w:rsid w:val="00BE4796"/>
    <w:rsid w:val="00BE4D14"/>
    <w:rsid w:val="00BE4DC8"/>
    <w:rsid w:val="00BE50F7"/>
    <w:rsid w:val="00BE59C7"/>
    <w:rsid w:val="00BE5B3A"/>
    <w:rsid w:val="00BE5BFF"/>
    <w:rsid w:val="00BE6CF3"/>
    <w:rsid w:val="00BE6CF7"/>
    <w:rsid w:val="00BE702F"/>
    <w:rsid w:val="00BE70BD"/>
    <w:rsid w:val="00BE7850"/>
    <w:rsid w:val="00BE7EAB"/>
    <w:rsid w:val="00BF0721"/>
    <w:rsid w:val="00BF10EE"/>
    <w:rsid w:val="00BF14E9"/>
    <w:rsid w:val="00BF1A61"/>
    <w:rsid w:val="00BF1ECA"/>
    <w:rsid w:val="00BF2049"/>
    <w:rsid w:val="00BF2186"/>
    <w:rsid w:val="00BF2551"/>
    <w:rsid w:val="00BF277B"/>
    <w:rsid w:val="00BF279D"/>
    <w:rsid w:val="00BF28EC"/>
    <w:rsid w:val="00BF2F68"/>
    <w:rsid w:val="00BF3089"/>
    <w:rsid w:val="00BF3230"/>
    <w:rsid w:val="00BF39D9"/>
    <w:rsid w:val="00BF3B6C"/>
    <w:rsid w:val="00BF3D47"/>
    <w:rsid w:val="00BF3F78"/>
    <w:rsid w:val="00BF41CA"/>
    <w:rsid w:val="00BF47CA"/>
    <w:rsid w:val="00BF574D"/>
    <w:rsid w:val="00BF5D41"/>
    <w:rsid w:val="00BF5F3C"/>
    <w:rsid w:val="00BF6940"/>
    <w:rsid w:val="00BF6962"/>
    <w:rsid w:val="00BF6F93"/>
    <w:rsid w:val="00BF71F7"/>
    <w:rsid w:val="00BF75C1"/>
    <w:rsid w:val="00BF7E18"/>
    <w:rsid w:val="00C004F8"/>
    <w:rsid w:val="00C00BA3"/>
    <w:rsid w:val="00C01890"/>
    <w:rsid w:val="00C018A4"/>
    <w:rsid w:val="00C01FAC"/>
    <w:rsid w:val="00C0225F"/>
    <w:rsid w:val="00C024C4"/>
    <w:rsid w:val="00C0295B"/>
    <w:rsid w:val="00C02CD6"/>
    <w:rsid w:val="00C03761"/>
    <w:rsid w:val="00C0485A"/>
    <w:rsid w:val="00C04BDC"/>
    <w:rsid w:val="00C05A80"/>
    <w:rsid w:val="00C05AB8"/>
    <w:rsid w:val="00C05E9C"/>
    <w:rsid w:val="00C065D2"/>
    <w:rsid w:val="00C069EB"/>
    <w:rsid w:val="00C06D1E"/>
    <w:rsid w:val="00C07B51"/>
    <w:rsid w:val="00C104F6"/>
    <w:rsid w:val="00C1074D"/>
    <w:rsid w:val="00C108F2"/>
    <w:rsid w:val="00C11376"/>
    <w:rsid w:val="00C11A8F"/>
    <w:rsid w:val="00C1278C"/>
    <w:rsid w:val="00C128C8"/>
    <w:rsid w:val="00C129BE"/>
    <w:rsid w:val="00C12A28"/>
    <w:rsid w:val="00C12BA1"/>
    <w:rsid w:val="00C13336"/>
    <w:rsid w:val="00C13A2A"/>
    <w:rsid w:val="00C13D99"/>
    <w:rsid w:val="00C140F6"/>
    <w:rsid w:val="00C14382"/>
    <w:rsid w:val="00C149AF"/>
    <w:rsid w:val="00C14C38"/>
    <w:rsid w:val="00C14C55"/>
    <w:rsid w:val="00C153C9"/>
    <w:rsid w:val="00C15E9D"/>
    <w:rsid w:val="00C161CC"/>
    <w:rsid w:val="00C16700"/>
    <w:rsid w:val="00C16D8E"/>
    <w:rsid w:val="00C17A9D"/>
    <w:rsid w:val="00C17B84"/>
    <w:rsid w:val="00C17CC4"/>
    <w:rsid w:val="00C17E5B"/>
    <w:rsid w:val="00C20AF4"/>
    <w:rsid w:val="00C227C6"/>
    <w:rsid w:val="00C22B34"/>
    <w:rsid w:val="00C22D9C"/>
    <w:rsid w:val="00C2348B"/>
    <w:rsid w:val="00C23740"/>
    <w:rsid w:val="00C23756"/>
    <w:rsid w:val="00C24B0D"/>
    <w:rsid w:val="00C25659"/>
    <w:rsid w:val="00C25E24"/>
    <w:rsid w:val="00C2608C"/>
    <w:rsid w:val="00C26777"/>
    <w:rsid w:val="00C27C65"/>
    <w:rsid w:val="00C304E5"/>
    <w:rsid w:val="00C30B0B"/>
    <w:rsid w:val="00C30FE3"/>
    <w:rsid w:val="00C31185"/>
    <w:rsid w:val="00C31671"/>
    <w:rsid w:val="00C316F5"/>
    <w:rsid w:val="00C31825"/>
    <w:rsid w:val="00C31C17"/>
    <w:rsid w:val="00C31C26"/>
    <w:rsid w:val="00C3235E"/>
    <w:rsid w:val="00C323BA"/>
    <w:rsid w:val="00C32D97"/>
    <w:rsid w:val="00C33806"/>
    <w:rsid w:val="00C34197"/>
    <w:rsid w:val="00C347DD"/>
    <w:rsid w:val="00C3519E"/>
    <w:rsid w:val="00C3521C"/>
    <w:rsid w:val="00C35CFD"/>
    <w:rsid w:val="00C361D7"/>
    <w:rsid w:val="00C3677B"/>
    <w:rsid w:val="00C36D42"/>
    <w:rsid w:val="00C373C2"/>
    <w:rsid w:val="00C37607"/>
    <w:rsid w:val="00C37ABD"/>
    <w:rsid w:val="00C37ECE"/>
    <w:rsid w:val="00C404B3"/>
    <w:rsid w:val="00C40556"/>
    <w:rsid w:val="00C40BBC"/>
    <w:rsid w:val="00C41480"/>
    <w:rsid w:val="00C41806"/>
    <w:rsid w:val="00C41F45"/>
    <w:rsid w:val="00C41F70"/>
    <w:rsid w:val="00C421D2"/>
    <w:rsid w:val="00C4220F"/>
    <w:rsid w:val="00C424D1"/>
    <w:rsid w:val="00C438BD"/>
    <w:rsid w:val="00C439E9"/>
    <w:rsid w:val="00C43E7A"/>
    <w:rsid w:val="00C44171"/>
    <w:rsid w:val="00C44B28"/>
    <w:rsid w:val="00C44BE8"/>
    <w:rsid w:val="00C44F3D"/>
    <w:rsid w:val="00C46671"/>
    <w:rsid w:val="00C46FE6"/>
    <w:rsid w:val="00C472A2"/>
    <w:rsid w:val="00C4748D"/>
    <w:rsid w:val="00C47A74"/>
    <w:rsid w:val="00C50AD6"/>
    <w:rsid w:val="00C50AFD"/>
    <w:rsid w:val="00C50B0B"/>
    <w:rsid w:val="00C50F7E"/>
    <w:rsid w:val="00C515A2"/>
    <w:rsid w:val="00C51997"/>
    <w:rsid w:val="00C52111"/>
    <w:rsid w:val="00C524B3"/>
    <w:rsid w:val="00C52A24"/>
    <w:rsid w:val="00C52B75"/>
    <w:rsid w:val="00C539B7"/>
    <w:rsid w:val="00C541F7"/>
    <w:rsid w:val="00C54344"/>
    <w:rsid w:val="00C5440C"/>
    <w:rsid w:val="00C545EB"/>
    <w:rsid w:val="00C54A10"/>
    <w:rsid w:val="00C553C6"/>
    <w:rsid w:val="00C55B20"/>
    <w:rsid w:val="00C55BE5"/>
    <w:rsid w:val="00C5603B"/>
    <w:rsid w:val="00C56493"/>
    <w:rsid w:val="00C568CD"/>
    <w:rsid w:val="00C56A64"/>
    <w:rsid w:val="00C5773F"/>
    <w:rsid w:val="00C578B4"/>
    <w:rsid w:val="00C57E5C"/>
    <w:rsid w:val="00C57E7E"/>
    <w:rsid w:val="00C6024B"/>
    <w:rsid w:val="00C60429"/>
    <w:rsid w:val="00C60EC9"/>
    <w:rsid w:val="00C6110D"/>
    <w:rsid w:val="00C612AE"/>
    <w:rsid w:val="00C61466"/>
    <w:rsid w:val="00C61B87"/>
    <w:rsid w:val="00C62CE8"/>
    <w:rsid w:val="00C634D7"/>
    <w:rsid w:val="00C6387C"/>
    <w:rsid w:val="00C63D90"/>
    <w:rsid w:val="00C6465A"/>
    <w:rsid w:val="00C650B5"/>
    <w:rsid w:val="00C651FC"/>
    <w:rsid w:val="00C65FA0"/>
    <w:rsid w:val="00C6670E"/>
    <w:rsid w:val="00C66ECC"/>
    <w:rsid w:val="00C67304"/>
    <w:rsid w:val="00C67549"/>
    <w:rsid w:val="00C7057E"/>
    <w:rsid w:val="00C70626"/>
    <w:rsid w:val="00C7071C"/>
    <w:rsid w:val="00C70A48"/>
    <w:rsid w:val="00C70C81"/>
    <w:rsid w:val="00C71519"/>
    <w:rsid w:val="00C71F61"/>
    <w:rsid w:val="00C72417"/>
    <w:rsid w:val="00C7283C"/>
    <w:rsid w:val="00C72A96"/>
    <w:rsid w:val="00C734F0"/>
    <w:rsid w:val="00C73CEE"/>
    <w:rsid w:val="00C73D30"/>
    <w:rsid w:val="00C73DB7"/>
    <w:rsid w:val="00C74019"/>
    <w:rsid w:val="00C7412C"/>
    <w:rsid w:val="00C741BA"/>
    <w:rsid w:val="00C74388"/>
    <w:rsid w:val="00C7442D"/>
    <w:rsid w:val="00C74796"/>
    <w:rsid w:val="00C7491B"/>
    <w:rsid w:val="00C750C2"/>
    <w:rsid w:val="00C763C7"/>
    <w:rsid w:val="00C7642D"/>
    <w:rsid w:val="00C764FC"/>
    <w:rsid w:val="00C769F3"/>
    <w:rsid w:val="00C773B6"/>
    <w:rsid w:val="00C77542"/>
    <w:rsid w:val="00C77DA3"/>
    <w:rsid w:val="00C809B5"/>
    <w:rsid w:val="00C810C0"/>
    <w:rsid w:val="00C81179"/>
    <w:rsid w:val="00C81378"/>
    <w:rsid w:val="00C8160F"/>
    <w:rsid w:val="00C81C36"/>
    <w:rsid w:val="00C8235E"/>
    <w:rsid w:val="00C825F7"/>
    <w:rsid w:val="00C827B2"/>
    <w:rsid w:val="00C82913"/>
    <w:rsid w:val="00C83119"/>
    <w:rsid w:val="00C8318B"/>
    <w:rsid w:val="00C83E4B"/>
    <w:rsid w:val="00C8403C"/>
    <w:rsid w:val="00C851B5"/>
    <w:rsid w:val="00C8566F"/>
    <w:rsid w:val="00C868BD"/>
    <w:rsid w:val="00C877DE"/>
    <w:rsid w:val="00C8785C"/>
    <w:rsid w:val="00C87D9D"/>
    <w:rsid w:val="00C90488"/>
    <w:rsid w:val="00C90556"/>
    <w:rsid w:val="00C90B4B"/>
    <w:rsid w:val="00C90D1E"/>
    <w:rsid w:val="00C90E18"/>
    <w:rsid w:val="00C91F3F"/>
    <w:rsid w:val="00C92362"/>
    <w:rsid w:val="00C927F1"/>
    <w:rsid w:val="00C92D7C"/>
    <w:rsid w:val="00C92EDC"/>
    <w:rsid w:val="00C9455D"/>
    <w:rsid w:val="00C946C3"/>
    <w:rsid w:val="00C9481A"/>
    <w:rsid w:val="00C94B2B"/>
    <w:rsid w:val="00C94D88"/>
    <w:rsid w:val="00C95377"/>
    <w:rsid w:val="00C954C6"/>
    <w:rsid w:val="00C9554C"/>
    <w:rsid w:val="00C95591"/>
    <w:rsid w:val="00C95C0A"/>
    <w:rsid w:val="00C963B1"/>
    <w:rsid w:val="00C968FE"/>
    <w:rsid w:val="00C97827"/>
    <w:rsid w:val="00C97B57"/>
    <w:rsid w:val="00CA074F"/>
    <w:rsid w:val="00CA0F2C"/>
    <w:rsid w:val="00CA11FE"/>
    <w:rsid w:val="00CA19AD"/>
    <w:rsid w:val="00CA1ECA"/>
    <w:rsid w:val="00CA4EA5"/>
    <w:rsid w:val="00CA4ECC"/>
    <w:rsid w:val="00CA5186"/>
    <w:rsid w:val="00CA6855"/>
    <w:rsid w:val="00CA77FC"/>
    <w:rsid w:val="00CA7C02"/>
    <w:rsid w:val="00CA7DF4"/>
    <w:rsid w:val="00CB004C"/>
    <w:rsid w:val="00CB026C"/>
    <w:rsid w:val="00CB104A"/>
    <w:rsid w:val="00CB1A43"/>
    <w:rsid w:val="00CB235E"/>
    <w:rsid w:val="00CB31FA"/>
    <w:rsid w:val="00CB33E5"/>
    <w:rsid w:val="00CB405F"/>
    <w:rsid w:val="00CB41D2"/>
    <w:rsid w:val="00CB4DBF"/>
    <w:rsid w:val="00CB4F4F"/>
    <w:rsid w:val="00CB50F6"/>
    <w:rsid w:val="00CB5885"/>
    <w:rsid w:val="00CB5927"/>
    <w:rsid w:val="00CB611C"/>
    <w:rsid w:val="00CB7E3B"/>
    <w:rsid w:val="00CC02FA"/>
    <w:rsid w:val="00CC0478"/>
    <w:rsid w:val="00CC0B39"/>
    <w:rsid w:val="00CC0F4B"/>
    <w:rsid w:val="00CC1CE0"/>
    <w:rsid w:val="00CC1E9E"/>
    <w:rsid w:val="00CC2126"/>
    <w:rsid w:val="00CC23CC"/>
    <w:rsid w:val="00CC244A"/>
    <w:rsid w:val="00CC26BB"/>
    <w:rsid w:val="00CC26D8"/>
    <w:rsid w:val="00CC2EE6"/>
    <w:rsid w:val="00CC321F"/>
    <w:rsid w:val="00CC369F"/>
    <w:rsid w:val="00CC38B5"/>
    <w:rsid w:val="00CC476F"/>
    <w:rsid w:val="00CC499F"/>
    <w:rsid w:val="00CC4E24"/>
    <w:rsid w:val="00CC4E4E"/>
    <w:rsid w:val="00CC4E86"/>
    <w:rsid w:val="00CC5856"/>
    <w:rsid w:val="00CC5E60"/>
    <w:rsid w:val="00CC642E"/>
    <w:rsid w:val="00CC6C3B"/>
    <w:rsid w:val="00CC6DCC"/>
    <w:rsid w:val="00CD10E1"/>
    <w:rsid w:val="00CD13E7"/>
    <w:rsid w:val="00CD1815"/>
    <w:rsid w:val="00CD19C5"/>
    <w:rsid w:val="00CD2115"/>
    <w:rsid w:val="00CD27E7"/>
    <w:rsid w:val="00CD30CC"/>
    <w:rsid w:val="00CD3521"/>
    <w:rsid w:val="00CD4662"/>
    <w:rsid w:val="00CD49EF"/>
    <w:rsid w:val="00CD599E"/>
    <w:rsid w:val="00CD5C70"/>
    <w:rsid w:val="00CD65AE"/>
    <w:rsid w:val="00CD67D1"/>
    <w:rsid w:val="00CD7198"/>
    <w:rsid w:val="00CD719D"/>
    <w:rsid w:val="00CD71A8"/>
    <w:rsid w:val="00CD7BC5"/>
    <w:rsid w:val="00CD7FFE"/>
    <w:rsid w:val="00CE07A0"/>
    <w:rsid w:val="00CE07D0"/>
    <w:rsid w:val="00CE1180"/>
    <w:rsid w:val="00CE22A9"/>
    <w:rsid w:val="00CE25EF"/>
    <w:rsid w:val="00CE372C"/>
    <w:rsid w:val="00CE3A7A"/>
    <w:rsid w:val="00CE3B53"/>
    <w:rsid w:val="00CE406B"/>
    <w:rsid w:val="00CE43A9"/>
    <w:rsid w:val="00CE4610"/>
    <w:rsid w:val="00CE49FD"/>
    <w:rsid w:val="00CE5913"/>
    <w:rsid w:val="00CE5A5D"/>
    <w:rsid w:val="00CE60ED"/>
    <w:rsid w:val="00CE62C5"/>
    <w:rsid w:val="00CE65F4"/>
    <w:rsid w:val="00CE6A45"/>
    <w:rsid w:val="00CE6C48"/>
    <w:rsid w:val="00CE6F5E"/>
    <w:rsid w:val="00CE6F65"/>
    <w:rsid w:val="00CE70D1"/>
    <w:rsid w:val="00CE74E0"/>
    <w:rsid w:val="00CE7575"/>
    <w:rsid w:val="00CF0558"/>
    <w:rsid w:val="00CF0A46"/>
    <w:rsid w:val="00CF0D3D"/>
    <w:rsid w:val="00CF0FE4"/>
    <w:rsid w:val="00CF15F8"/>
    <w:rsid w:val="00CF19BB"/>
    <w:rsid w:val="00CF26B7"/>
    <w:rsid w:val="00CF2BD7"/>
    <w:rsid w:val="00CF31E5"/>
    <w:rsid w:val="00CF32A2"/>
    <w:rsid w:val="00CF35A6"/>
    <w:rsid w:val="00CF372E"/>
    <w:rsid w:val="00CF408C"/>
    <w:rsid w:val="00CF4B44"/>
    <w:rsid w:val="00CF549B"/>
    <w:rsid w:val="00CF5637"/>
    <w:rsid w:val="00CF5B64"/>
    <w:rsid w:val="00CF613B"/>
    <w:rsid w:val="00CF6688"/>
    <w:rsid w:val="00CF76DE"/>
    <w:rsid w:val="00CF7D25"/>
    <w:rsid w:val="00D00107"/>
    <w:rsid w:val="00D00167"/>
    <w:rsid w:val="00D00D2D"/>
    <w:rsid w:val="00D01162"/>
    <w:rsid w:val="00D0174C"/>
    <w:rsid w:val="00D03129"/>
    <w:rsid w:val="00D03573"/>
    <w:rsid w:val="00D03779"/>
    <w:rsid w:val="00D03C04"/>
    <w:rsid w:val="00D043D8"/>
    <w:rsid w:val="00D043FF"/>
    <w:rsid w:val="00D04731"/>
    <w:rsid w:val="00D04C49"/>
    <w:rsid w:val="00D0556C"/>
    <w:rsid w:val="00D05B43"/>
    <w:rsid w:val="00D060B8"/>
    <w:rsid w:val="00D063AD"/>
    <w:rsid w:val="00D06B77"/>
    <w:rsid w:val="00D06CDC"/>
    <w:rsid w:val="00D0746B"/>
    <w:rsid w:val="00D07542"/>
    <w:rsid w:val="00D076EE"/>
    <w:rsid w:val="00D07CDC"/>
    <w:rsid w:val="00D104E1"/>
    <w:rsid w:val="00D10772"/>
    <w:rsid w:val="00D10D4D"/>
    <w:rsid w:val="00D10F6C"/>
    <w:rsid w:val="00D119F0"/>
    <w:rsid w:val="00D12067"/>
    <w:rsid w:val="00D12299"/>
    <w:rsid w:val="00D12F6B"/>
    <w:rsid w:val="00D141FC"/>
    <w:rsid w:val="00D1452C"/>
    <w:rsid w:val="00D149E7"/>
    <w:rsid w:val="00D15BA4"/>
    <w:rsid w:val="00D15E38"/>
    <w:rsid w:val="00D15EAF"/>
    <w:rsid w:val="00D168E3"/>
    <w:rsid w:val="00D16EEC"/>
    <w:rsid w:val="00D1715F"/>
    <w:rsid w:val="00D17320"/>
    <w:rsid w:val="00D175F7"/>
    <w:rsid w:val="00D17822"/>
    <w:rsid w:val="00D17C5F"/>
    <w:rsid w:val="00D20309"/>
    <w:rsid w:val="00D2049A"/>
    <w:rsid w:val="00D20B72"/>
    <w:rsid w:val="00D20C05"/>
    <w:rsid w:val="00D21B3A"/>
    <w:rsid w:val="00D21F90"/>
    <w:rsid w:val="00D229C9"/>
    <w:rsid w:val="00D23640"/>
    <w:rsid w:val="00D23882"/>
    <w:rsid w:val="00D23BED"/>
    <w:rsid w:val="00D24602"/>
    <w:rsid w:val="00D2605B"/>
    <w:rsid w:val="00D26825"/>
    <w:rsid w:val="00D307D6"/>
    <w:rsid w:val="00D30962"/>
    <w:rsid w:val="00D309E5"/>
    <w:rsid w:val="00D30D99"/>
    <w:rsid w:val="00D315D2"/>
    <w:rsid w:val="00D316D7"/>
    <w:rsid w:val="00D31D29"/>
    <w:rsid w:val="00D32510"/>
    <w:rsid w:val="00D3310C"/>
    <w:rsid w:val="00D332A3"/>
    <w:rsid w:val="00D33539"/>
    <w:rsid w:val="00D33869"/>
    <w:rsid w:val="00D33A1A"/>
    <w:rsid w:val="00D33E0D"/>
    <w:rsid w:val="00D344C1"/>
    <w:rsid w:val="00D34757"/>
    <w:rsid w:val="00D3508F"/>
    <w:rsid w:val="00D359A3"/>
    <w:rsid w:val="00D3660B"/>
    <w:rsid w:val="00D36DE4"/>
    <w:rsid w:val="00D37169"/>
    <w:rsid w:val="00D373D6"/>
    <w:rsid w:val="00D37AA2"/>
    <w:rsid w:val="00D37B47"/>
    <w:rsid w:val="00D4064A"/>
    <w:rsid w:val="00D41090"/>
    <w:rsid w:val="00D41E9D"/>
    <w:rsid w:val="00D41EAE"/>
    <w:rsid w:val="00D4291E"/>
    <w:rsid w:val="00D429CA"/>
    <w:rsid w:val="00D42EB5"/>
    <w:rsid w:val="00D43666"/>
    <w:rsid w:val="00D43C00"/>
    <w:rsid w:val="00D442D2"/>
    <w:rsid w:val="00D44511"/>
    <w:rsid w:val="00D451BF"/>
    <w:rsid w:val="00D454C6"/>
    <w:rsid w:val="00D45630"/>
    <w:rsid w:val="00D45AD8"/>
    <w:rsid w:val="00D45B19"/>
    <w:rsid w:val="00D462F9"/>
    <w:rsid w:val="00D5141A"/>
    <w:rsid w:val="00D5146F"/>
    <w:rsid w:val="00D5175F"/>
    <w:rsid w:val="00D519A2"/>
    <w:rsid w:val="00D51C36"/>
    <w:rsid w:val="00D52484"/>
    <w:rsid w:val="00D5267F"/>
    <w:rsid w:val="00D52E47"/>
    <w:rsid w:val="00D53330"/>
    <w:rsid w:val="00D540C1"/>
    <w:rsid w:val="00D541BE"/>
    <w:rsid w:val="00D545E8"/>
    <w:rsid w:val="00D555EB"/>
    <w:rsid w:val="00D55758"/>
    <w:rsid w:val="00D55EFA"/>
    <w:rsid w:val="00D55F94"/>
    <w:rsid w:val="00D55FA6"/>
    <w:rsid w:val="00D5695C"/>
    <w:rsid w:val="00D56ED9"/>
    <w:rsid w:val="00D573EF"/>
    <w:rsid w:val="00D577A0"/>
    <w:rsid w:val="00D60661"/>
    <w:rsid w:val="00D606BA"/>
    <w:rsid w:val="00D60B58"/>
    <w:rsid w:val="00D60D0D"/>
    <w:rsid w:val="00D61416"/>
    <w:rsid w:val="00D62575"/>
    <w:rsid w:val="00D62670"/>
    <w:rsid w:val="00D628B8"/>
    <w:rsid w:val="00D6387D"/>
    <w:rsid w:val="00D63B15"/>
    <w:rsid w:val="00D6435C"/>
    <w:rsid w:val="00D651A9"/>
    <w:rsid w:val="00D651F6"/>
    <w:rsid w:val="00D65920"/>
    <w:rsid w:val="00D65F9B"/>
    <w:rsid w:val="00D66013"/>
    <w:rsid w:val="00D6610B"/>
    <w:rsid w:val="00D67406"/>
    <w:rsid w:val="00D67D76"/>
    <w:rsid w:val="00D71F93"/>
    <w:rsid w:val="00D721B1"/>
    <w:rsid w:val="00D72579"/>
    <w:rsid w:val="00D726D7"/>
    <w:rsid w:val="00D73C86"/>
    <w:rsid w:val="00D73D72"/>
    <w:rsid w:val="00D7422E"/>
    <w:rsid w:val="00D74240"/>
    <w:rsid w:val="00D7436F"/>
    <w:rsid w:val="00D74ED5"/>
    <w:rsid w:val="00D750CF"/>
    <w:rsid w:val="00D7575B"/>
    <w:rsid w:val="00D75C54"/>
    <w:rsid w:val="00D7615A"/>
    <w:rsid w:val="00D76675"/>
    <w:rsid w:val="00D76AC6"/>
    <w:rsid w:val="00D76F59"/>
    <w:rsid w:val="00D774F7"/>
    <w:rsid w:val="00D77A5A"/>
    <w:rsid w:val="00D77CA4"/>
    <w:rsid w:val="00D800A5"/>
    <w:rsid w:val="00D80C55"/>
    <w:rsid w:val="00D80DA2"/>
    <w:rsid w:val="00D80FE9"/>
    <w:rsid w:val="00D813DC"/>
    <w:rsid w:val="00D820D3"/>
    <w:rsid w:val="00D824B8"/>
    <w:rsid w:val="00D824C7"/>
    <w:rsid w:val="00D82546"/>
    <w:rsid w:val="00D83032"/>
    <w:rsid w:val="00D83454"/>
    <w:rsid w:val="00D84E17"/>
    <w:rsid w:val="00D84FE3"/>
    <w:rsid w:val="00D8562C"/>
    <w:rsid w:val="00D85767"/>
    <w:rsid w:val="00D86076"/>
    <w:rsid w:val="00D860DB"/>
    <w:rsid w:val="00D8690D"/>
    <w:rsid w:val="00D87739"/>
    <w:rsid w:val="00D90078"/>
    <w:rsid w:val="00D90569"/>
    <w:rsid w:val="00D90F96"/>
    <w:rsid w:val="00D911EE"/>
    <w:rsid w:val="00D919A3"/>
    <w:rsid w:val="00D922EA"/>
    <w:rsid w:val="00D93283"/>
    <w:rsid w:val="00D936FF"/>
    <w:rsid w:val="00D93802"/>
    <w:rsid w:val="00D93AAE"/>
    <w:rsid w:val="00D93DFA"/>
    <w:rsid w:val="00D94462"/>
    <w:rsid w:val="00D94EA0"/>
    <w:rsid w:val="00D95CA2"/>
    <w:rsid w:val="00D96305"/>
    <w:rsid w:val="00D96E4D"/>
    <w:rsid w:val="00D974F1"/>
    <w:rsid w:val="00D9796E"/>
    <w:rsid w:val="00DA0E65"/>
    <w:rsid w:val="00DA0E75"/>
    <w:rsid w:val="00DA0FAA"/>
    <w:rsid w:val="00DA13A3"/>
    <w:rsid w:val="00DA19F6"/>
    <w:rsid w:val="00DA2D04"/>
    <w:rsid w:val="00DA42BB"/>
    <w:rsid w:val="00DA4736"/>
    <w:rsid w:val="00DA49B0"/>
    <w:rsid w:val="00DA4A89"/>
    <w:rsid w:val="00DA4BC7"/>
    <w:rsid w:val="00DA4D60"/>
    <w:rsid w:val="00DA523C"/>
    <w:rsid w:val="00DA5E6C"/>
    <w:rsid w:val="00DA6073"/>
    <w:rsid w:val="00DA61E1"/>
    <w:rsid w:val="00DA663D"/>
    <w:rsid w:val="00DA67D4"/>
    <w:rsid w:val="00DA7492"/>
    <w:rsid w:val="00DB00AB"/>
    <w:rsid w:val="00DB0C9A"/>
    <w:rsid w:val="00DB18FA"/>
    <w:rsid w:val="00DB20D2"/>
    <w:rsid w:val="00DB24A5"/>
    <w:rsid w:val="00DB2697"/>
    <w:rsid w:val="00DB33A5"/>
    <w:rsid w:val="00DB399C"/>
    <w:rsid w:val="00DB3C87"/>
    <w:rsid w:val="00DB4296"/>
    <w:rsid w:val="00DB4823"/>
    <w:rsid w:val="00DB4B69"/>
    <w:rsid w:val="00DB51C3"/>
    <w:rsid w:val="00DB5764"/>
    <w:rsid w:val="00DB61F1"/>
    <w:rsid w:val="00DB6292"/>
    <w:rsid w:val="00DB6325"/>
    <w:rsid w:val="00DB675B"/>
    <w:rsid w:val="00DB7095"/>
    <w:rsid w:val="00DB74BA"/>
    <w:rsid w:val="00DB794B"/>
    <w:rsid w:val="00DB7EAF"/>
    <w:rsid w:val="00DC09AB"/>
    <w:rsid w:val="00DC0B60"/>
    <w:rsid w:val="00DC0C70"/>
    <w:rsid w:val="00DC117B"/>
    <w:rsid w:val="00DC1B38"/>
    <w:rsid w:val="00DC24E8"/>
    <w:rsid w:val="00DC26A2"/>
    <w:rsid w:val="00DC2B95"/>
    <w:rsid w:val="00DC33F1"/>
    <w:rsid w:val="00DC4712"/>
    <w:rsid w:val="00DC56E3"/>
    <w:rsid w:val="00DC6905"/>
    <w:rsid w:val="00DC71D1"/>
    <w:rsid w:val="00DC7BEF"/>
    <w:rsid w:val="00DD050E"/>
    <w:rsid w:val="00DD0990"/>
    <w:rsid w:val="00DD0A60"/>
    <w:rsid w:val="00DD0B1B"/>
    <w:rsid w:val="00DD0BB4"/>
    <w:rsid w:val="00DD15F1"/>
    <w:rsid w:val="00DD16EA"/>
    <w:rsid w:val="00DD197F"/>
    <w:rsid w:val="00DD36E8"/>
    <w:rsid w:val="00DD3B72"/>
    <w:rsid w:val="00DD3E00"/>
    <w:rsid w:val="00DD4273"/>
    <w:rsid w:val="00DD4665"/>
    <w:rsid w:val="00DD4AD2"/>
    <w:rsid w:val="00DD4D89"/>
    <w:rsid w:val="00DD4F8E"/>
    <w:rsid w:val="00DD50A3"/>
    <w:rsid w:val="00DD5142"/>
    <w:rsid w:val="00DD5222"/>
    <w:rsid w:val="00DD53AB"/>
    <w:rsid w:val="00DD53CE"/>
    <w:rsid w:val="00DD6CBA"/>
    <w:rsid w:val="00DD769C"/>
    <w:rsid w:val="00DD7DAE"/>
    <w:rsid w:val="00DD7F60"/>
    <w:rsid w:val="00DD7FA2"/>
    <w:rsid w:val="00DE0192"/>
    <w:rsid w:val="00DE0679"/>
    <w:rsid w:val="00DE0A2A"/>
    <w:rsid w:val="00DE112F"/>
    <w:rsid w:val="00DE133F"/>
    <w:rsid w:val="00DE15C9"/>
    <w:rsid w:val="00DE1D7E"/>
    <w:rsid w:val="00DE1E24"/>
    <w:rsid w:val="00DE2AA2"/>
    <w:rsid w:val="00DE2E0F"/>
    <w:rsid w:val="00DE3988"/>
    <w:rsid w:val="00DE3F95"/>
    <w:rsid w:val="00DE41D1"/>
    <w:rsid w:val="00DE470A"/>
    <w:rsid w:val="00DE4823"/>
    <w:rsid w:val="00DE5325"/>
    <w:rsid w:val="00DE53FB"/>
    <w:rsid w:val="00DE5954"/>
    <w:rsid w:val="00DE5CB0"/>
    <w:rsid w:val="00DE61BE"/>
    <w:rsid w:val="00DE635E"/>
    <w:rsid w:val="00DE6C89"/>
    <w:rsid w:val="00DF05AB"/>
    <w:rsid w:val="00DF0F11"/>
    <w:rsid w:val="00DF1887"/>
    <w:rsid w:val="00DF194C"/>
    <w:rsid w:val="00DF1CD0"/>
    <w:rsid w:val="00DF2060"/>
    <w:rsid w:val="00DF2C6A"/>
    <w:rsid w:val="00DF2CC0"/>
    <w:rsid w:val="00DF2D61"/>
    <w:rsid w:val="00DF2DCA"/>
    <w:rsid w:val="00DF39C9"/>
    <w:rsid w:val="00DF3AC7"/>
    <w:rsid w:val="00DF3F89"/>
    <w:rsid w:val="00DF3FE3"/>
    <w:rsid w:val="00DF4251"/>
    <w:rsid w:val="00DF45D3"/>
    <w:rsid w:val="00DF47A8"/>
    <w:rsid w:val="00DF5B6C"/>
    <w:rsid w:val="00DF6917"/>
    <w:rsid w:val="00DF6AAE"/>
    <w:rsid w:val="00DF768D"/>
    <w:rsid w:val="00DF7F5B"/>
    <w:rsid w:val="00E00291"/>
    <w:rsid w:val="00E003A2"/>
    <w:rsid w:val="00E00FE7"/>
    <w:rsid w:val="00E0159D"/>
    <w:rsid w:val="00E01695"/>
    <w:rsid w:val="00E019AD"/>
    <w:rsid w:val="00E01A27"/>
    <w:rsid w:val="00E02753"/>
    <w:rsid w:val="00E047AA"/>
    <w:rsid w:val="00E05542"/>
    <w:rsid w:val="00E057A7"/>
    <w:rsid w:val="00E05B7E"/>
    <w:rsid w:val="00E05DC2"/>
    <w:rsid w:val="00E06643"/>
    <w:rsid w:val="00E066A0"/>
    <w:rsid w:val="00E06746"/>
    <w:rsid w:val="00E06DA4"/>
    <w:rsid w:val="00E06DCD"/>
    <w:rsid w:val="00E071CD"/>
    <w:rsid w:val="00E1111E"/>
    <w:rsid w:val="00E11981"/>
    <w:rsid w:val="00E11985"/>
    <w:rsid w:val="00E12768"/>
    <w:rsid w:val="00E1318D"/>
    <w:rsid w:val="00E136B6"/>
    <w:rsid w:val="00E1374D"/>
    <w:rsid w:val="00E14643"/>
    <w:rsid w:val="00E148A4"/>
    <w:rsid w:val="00E14BB7"/>
    <w:rsid w:val="00E15319"/>
    <w:rsid w:val="00E154F8"/>
    <w:rsid w:val="00E15ADD"/>
    <w:rsid w:val="00E15B1E"/>
    <w:rsid w:val="00E15CC2"/>
    <w:rsid w:val="00E168A8"/>
    <w:rsid w:val="00E16921"/>
    <w:rsid w:val="00E16933"/>
    <w:rsid w:val="00E169E0"/>
    <w:rsid w:val="00E16CEA"/>
    <w:rsid w:val="00E200CC"/>
    <w:rsid w:val="00E20684"/>
    <w:rsid w:val="00E20849"/>
    <w:rsid w:val="00E22100"/>
    <w:rsid w:val="00E22A8E"/>
    <w:rsid w:val="00E22B58"/>
    <w:rsid w:val="00E23034"/>
    <w:rsid w:val="00E232B8"/>
    <w:rsid w:val="00E238F2"/>
    <w:rsid w:val="00E242BB"/>
    <w:rsid w:val="00E24B0F"/>
    <w:rsid w:val="00E24B1B"/>
    <w:rsid w:val="00E256DE"/>
    <w:rsid w:val="00E26F6A"/>
    <w:rsid w:val="00E27A7C"/>
    <w:rsid w:val="00E27EB9"/>
    <w:rsid w:val="00E30619"/>
    <w:rsid w:val="00E30D85"/>
    <w:rsid w:val="00E30DDA"/>
    <w:rsid w:val="00E30F08"/>
    <w:rsid w:val="00E315A3"/>
    <w:rsid w:val="00E315DF"/>
    <w:rsid w:val="00E31CF6"/>
    <w:rsid w:val="00E3232C"/>
    <w:rsid w:val="00E32D05"/>
    <w:rsid w:val="00E3346D"/>
    <w:rsid w:val="00E337B4"/>
    <w:rsid w:val="00E3394D"/>
    <w:rsid w:val="00E33DB8"/>
    <w:rsid w:val="00E349E5"/>
    <w:rsid w:val="00E351BD"/>
    <w:rsid w:val="00E35ADB"/>
    <w:rsid w:val="00E36737"/>
    <w:rsid w:val="00E36A45"/>
    <w:rsid w:val="00E3752C"/>
    <w:rsid w:val="00E3775E"/>
    <w:rsid w:val="00E37A89"/>
    <w:rsid w:val="00E37DDA"/>
    <w:rsid w:val="00E413FE"/>
    <w:rsid w:val="00E4164F"/>
    <w:rsid w:val="00E41CD1"/>
    <w:rsid w:val="00E4254D"/>
    <w:rsid w:val="00E43213"/>
    <w:rsid w:val="00E43476"/>
    <w:rsid w:val="00E44E8C"/>
    <w:rsid w:val="00E454C9"/>
    <w:rsid w:val="00E455A9"/>
    <w:rsid w:val="00E45786"/>
    <w:rsid w:val="00E457AE"/>
    <w:rsid w:val="00E45FEB"/>
    <w:rsid w:val="00E478AF"/>
    <w:rsid w:val="00E501D3"/>
    <w:rsid w:val="00E50247"/>
    <w:rsid w:val="00E5162C"/>
    <w:rsid w:val="00E526B2"/>
    <w:rsid w:val="00E5298E"/>
    <w:rsid w:val="00E531A4"/>
    <w:rsid w:val="00E53E39"/>
    <w:rsid w:val="00E549CD"/>
    <w:rsid w:val="00E54FC8"/>
    <w:rsid w:val="00E56072"/>
    <w:rsid w:val="00E576DD"/>
    <w:rsid w:val="00E57CD3"/>
    <w:rsid w:val="00E57D1E"/>
    <w:rsid w:val="00E57EDE"/>
    <w:rsid w:val="00E603CC"/>
    <w:rsid w:val="00E605D0"/>
    <w:rsid w:val="00E609C2"/>
    <w:rsid w:val="00E6116F"/>
    <w:rsid w:val="00E6123C"/>
    <w:rsid w:val="00E61764"/>
    <w:rsid w:val="00E61A9B"/>
    <w:rsid w:val="00E61FA9"/>
    <w:rsid w:val="00E62204"/>
    <w:rsid w:val="00E6226E"/>
    <w:rsid w:val="00E6265D"/>
    <w:rsid w:val="00E62A21"/>
    <w:rsid w:val="00E64501"/>
    <w:rsid w:val="00E65280"/>
    <w:rsid w:val="00E6528D"/>
    <w:rsid w:val="00E65DCC"/>
    <w:rsid w:val="00E65FA1"/>
    <w:rsid w:val="00E6630F"/>
    <w:rsid w:val="00E666B0"/>
    <w:rsid w:val="00E671C0"/>
    <w:rsid w:val="00E6726B"/>
    <w:rsid w:val="00E70162"/>
    <w:rsid w:val="00E701A9"/>
    <w:rsid w:val="00E723C8"/>
    <w:rsid w:val="00E729BB"/>
    <w:rsid w:val="00E734A9"/>
    <w:rsid w:val="00E74F5B"/>
    <w:rsid w:val="00E75065"/>
    <w:rsid w:val="00E75696"/>
    <w:rsid w:val="00E76A6B"/>
    <w:rsid w:val="00E76C56"/>
    <w:rsid w:val="00E773DC"/>
    <w:rsid w:val="00E7793D"/>
    <w:rsid w:val="00E77B6F"/>
    <w:rsid w:val="00E77DAE"/>
    <w:rsid w:val="00E77F7E"/>
    <w:rsid w:val="00E80071"/>
    <w:rsid w:val="00E804DC"/>
    <w:rsid w:val="00E80529"/>
    <w:rsid w:val="00E80A88"/>
    <w:rsid w:val="00E80D4E"/>
    <w:rsid w:val="00E81425"/>
    <w:rsid w:val="00E814D9"/>
    <w:rsid w:val="00E8153A"/>
    <w:rsid w:val="00E81BF9"/>
    <w:rsid w:val="00E81F9E"/>
    <w:rsid w:val="00E83363"/>
    <w:rsid w:val="00E83A54"/>
    <w:rsid w:val="00E83B68"/>
    <w:rsid w:val="00E84433"/>
    <w:rsid w:val="00E84683"/>
    <w:rsid w:val="00E84BEF"/>
    <w:rsid w:val="00E85420"/>
    <w:rsid w:val="00E855F0"/>
    <w:rsid w:val="00E85B13"/>
    <w:rsid w:val="00E85E36"/>
    <w:rsid w:val="00E8634E"/>
    <w:rsid w:val="00E86433"/>
    <w:rsid w:val="00E8676B"/>
    <w:rsid w:val="00E86E0E"/>
    <w:rsid w:val="00E87340"/>
    <w:rsid w:val="00E87675"/>
    <w:rsid w:val="00E9026B"/>
    <w:rsid w:val="00E907A2"/>
    <w:rsid w:val="00E90BEF"/>
    <w:rsid w:val="00E90F5A"/>
    <w:rsid w:val="00E91EFE"/>
    <w:rsid w:val="00E91F47"/>
    <w:rsid w:val="00E92D34"/>
    <w:rsid w:val="00E92FB0"/>
    <w:rsid w:val="00E9314C"/>
    <w:rsid w:val="00E932C6"/>
    <w:rsid w:val="00E939B1"/>
    <w:rsid w:val="00E940DB"/>
    <w:rsid w:val="00E94301"/>
    <w:rsid w:val="00E951C8"/>
    <w:rsid w:val="00E955DE"/>
    <w:rsid w:val="00E968B7"/>
    <w:rsid w:val="00E9712D"/>
    <w:rsid w:val="00E9771F"/>
    <w:rsid w:val="00E97ADD"/>
    <w:rsid w:val="00E97DA2"/>
    <w:rsid w:val="00EA00F0"/>
    <w:rsid w:val="00EA02FD"/>
    <w:rsid w:val="00EA0B8C"/>
    <w:rsid w:val="00EA1C9B"/>
    <w:rsid w:val="00EA1E89"/>
    <w:rsid w:val="00EA2367"/>
    <w:rsid w:val="00EA29C7"/>
    <w:rsid w:val="00EA29F0"/>
    <w:rsid w:val="00EA2A05"/>
    <w:rsid w:val="00EA2D88"/>
    <w:rsid w:val="00EA364F"/>
    <w:rsid w:val="00EA3DAA"/>
    <w:rsid w:val="00EA3F72"/>
    <w:rsid w:val="00EA46EC"/>
    <w:rsid w:val="00EA48E1"/>
    <w:rsid w:val="00EA4EA0"/>
    <w:rsid w:val="00EA4F54"/>
    <w:rsid w:val="00EA5824"/>
    <w:rsid w:val="00EA5A37"/>
    <w:rsid w:val="00EA5DE9"/>
    <w:rsid w:val="00EA63D0"/>
    <w:rsid w:val="00EA641C"/>
    <w:rsid w:val="00EA6D36"/>
    <w:rsid w:val="00EA7887"/>
    <w:rsid w:val="00EA7924"/>
    <w:rsid w:val="00EA79AC"/>
    <w:rsid w:val="00EA7EFD"/>
    <w:rsid w:val="00EA7F02"/>
    <w:rsid w:val="00EB028E"/>
    <w:rsid w:val="00EB1569"/>
    <w:rsid w:val="00EB1C5D"/>
    <w:rsid w:val="00EB1DCC"/>
    <w:rsid w:val="00EB2210"/>
    <w:rsid w:val="00EB2D57"/>
    <w:rsid w:val="00EB354F"/>
    <w:rsid w:val="00EB3CA0"/>
    <w:rsid w:val="00EB3D82"/>
    <w:rsid w:val="00EB4503"/>
    <w:rsid w:val="00EB561C"/>
    <w:rsid w:val="00EB5F48"/>
    <w:rsid w:val="00EB6169"/>
    <w:rsid w:val="00EB6830"/>
    <w:rsid w:val="00EB68CA"/>
    <w:rsid w:val="00EB69D9"/>
    <w:rsid w:val="00EC02DA"/>
    <w:rsid w:val="00EC058A"/>
    <w:rsid w:val="00EC1302"/>
    <w:rsid w:val="00EC17A6"/>
    <w:rsid w:val="00EC1844"/>
    <w:rsid w:val="00EC1DBD"/>
    <w:rsid w:val="00EC21A9"/>
    <w:rsid w:val="00EC2E5E"/>
    <w:rsid w:val="00EC33B9"/>
    <w:rsid w:val="00EC3414"/>
    <w:rsid w:val="00EC35BC"/>
    <w:rsid w:val="00EC37F1"/>
    <w:rsid w:val="00EC3CE6"/>
    <w:rsid w:val="00EC3F9A"/>
    <w:rsid w:val="00EC409A"/>
    <w:rsid w:val="00EC44B4"/>
    <w:rsid w:val="00EC46F9"/>
    <w:rsid w:val="00EC482F"/>
    <w:rsid w:val="00EC5275"/>
    <w:rsid w:val="00EC5615"/>
    <w:rsid w:val="00EC56A1"/>
    <w:rsid w:val="00EC6424"/>
    <w:rsid w:val="00EC64B4"/>
    <w:rsid w:val="00EC64FF"/>
    <w:rsid w:val="00EC6643"/>
    <w:rsid w:val="00EC70C3"/>
    <w:rsid w:val="00EC70FB"/>
    <w:rsid w:val="00EC7DF0"/>
    <w:rsid w:val="00ED050A"/>
    <w:rsid w:val="00ED1055"/>
    <w:rsid w:val="00ED1441"/>
    <w:rsid w:val="00ED29D6"/>
    <w:rsid w:val="00ED3049"/>
    <w:rsid w:val="00ED32F5"/>
    <w:rsid w:val="00ED3523"/>
    <w:rsid w:val="00ED3A5A"/>
    <w:rsid w:val="00ED3D1D"/>
    <w:rsid w:val="00ED4646"/>
    <w:rsid w:val="00ED481C"/>
    <w:rsid w:val="00ED4B3E"/>
    <w:rsid w:val="00ED51F0"/>
    <w:rsid w:val="00ED531D"/>
    <w:rsid w:val="00ED561A"/>
    <w:rsid w:val="00ED5840"/>
    <w:rsid w:val="00ED5D90"/>
    <w:rsid w:val="00ED6F88"/>
    <w:rsid w:val="00ED7553"/>
    <w:rsid w:val="00ED7CDF"/>
    <w:rsid w:val="00ED7F2A"/>
    <w:rsid w:val="00EE0072"/>
    <w:rsid w:val="00EE02A4"/>
    <w:rsid w:val="00EE05E2"/>
    <w:rsid w:val="00EE0D7F"/>
    <w:rsid w:val="00EE113A"/>
    <w:rsid w:val="00EE1A5B"/>
    <w:rsid w:val="00EE230F"/>
    <w:rsid w:val="00EE2679"/>
    <w:rsid w:val="00EE305A"/>
    <w:rsid w:val="00EE31DA"/>
    <w:rsid w:val="00EE35AF"/>
    <w:rsid w:val="00EE408E"/>
    <w:rsid w:val="00EE4B57"/>
    <w:rsid w:val="00EE4E28"/>
    <w:rsid w:val="00EE5137"/>
    <w:rsid w:val="00EE5143"/>
    <w:rsid w:val="00EE515E"/>
    <w:rsid w:val="00EE5321"/>
    <w:rsid w:val="00EE5782"/>
    <w:rsid w:val="00EE5879"/>
    <w:rsid w:val="00EE5C2A"/>
    <w:rsid w:val="00EE5EF4"/>
    <w:rsid w:val="00EE61AD"/>
    <w:rsid w:val="00EE66FE"/>
    <w:rsid w:val="00EE67DF"/>
    <w:rsid w:val="00EE74AA"/>
    <w:rsid w:val="00EE7D79"/>
    <w:rsid w:val="00EF02C1"/>
    <w:rsid w:val="00EF0650"/>
    <w:rsid w:val="00EF0E04"/>
    <w:rsid w:val="00EF1193"/>
    <w:rsid w:val="00EF134F"/>
    <w:rsid w:val="00EF15E4"/>
    <w:rsid w:val="00EF1839"/>
    <w:rsid w:val="00EF1A53"/>
    <w:rsid w:val="00EF1B69"/>
    <w:rsid w:val="00EF2365"/>
    <w:rsid w:val="00EF2525"/>
    <w:rsid w:val="00EF2742"/>
    <w:rsid w:val="00EF2D9E"/>
    <w:rsid w:val="00EF2EA4"/>
    <w:rsid w:val="00EF2F13"/>
    <w:rsid w:val="00EF33F5"/>
    <w:rsid w:val="00EF4844"/>
    <w:rsid w:val="00EF4F1E"/>
    <w:rsid w:val="00EF529A"/>
    <w:rsid w:val="00EF5A7C"/>
    <w:rsid w:val="00EF60A8"/>
    <w:rsid w:val="00EF6428"/>
    <w:rsid w:val="00EF6963"/>
    <w:rsid w:val="00EF6AC2"/>
    <w:rsid w:val="00EF6CD5"/>
    <w:rsid w:val="00EF71B0"/>
    <w:rsid w:val="00EF7BE3"/>
    <w:rsid w:val="00EF7D7E"/>
    <w:rsid w:val="00EF7FA2"/>
    <w:rsid w:val="00F0025E"/>
    <w:rsid w:val="00F00857"/>
    <w:rsid w:val="00F01360"/>
    <w:rsid w:val="00F01BD8"/>
    <w:rsid w:val="00F02E12"/>
    <w:rsid w:val="00F03AC6"/>
    <w:rsid w:val="00F0402C"/>
    <w:rsid w:val="00F041A8"/>
    <w:rsid w:val="00F04B7C"/>
    <w:rsid w:val="00F0586B"/>
    <w:rsid w:val="00F05CD8"/>
    <w:rsid w:val="00F05F0D"/>
    <w:rsid w:val="00F0637F"/>
    <w:rsid w:val="00F06652"/>
    <w:rsid w:val="00F066A8"/>
    <w:rsid w:val="00F06C75"/>
    <w:rsid w:val="00F06F90"/>
    <w:rsid w:val="00F073A2"/>
    <w:rsid w:val="00F07818"/>
    <w:rsid w:val="00F07BF5"/>
    <w:rsid w:val="00F1026E"/>
    <w:rsid w:val="00F10B94"/>
    <w:rsid w:val="00F10DA5"/>
    <w:rsid w:val="00F10E72"/>
    <w:rsid w:val="00F11323"/>
    <w:rsid w:val="00F1151F"/>
    <w:rsid w:val="00F117CD"/>
    <w:rsid w:val="00F12402"/>
    <w:rsid w:val="00F124D0"/>
    <w:rsid w:val="00F126C2"/>
    <w:rsid w:val="00F128EF"/>
    <w:rsid w:val="00F12B69"/>
    <w:rsid w:val="00F12C21"/>
    <w:rsid w:val="00F131B3"/>
    <w:rsid w:val="00F13EA1"/>
    <w:rsid w:val="00F15A02"/>
    <w:rsid w:val="00F15F07"/>
    <w:rsid w:val="00F16100"/>
    <w:rsid w:val="00F16EA3"/>
    <w:rsid w:val="00F20172"/>
    <w:rsid w:val="00F209B1"/>
    <w:rsid w:val="00F21754"/>
    <w:rsid w:val="00F21DE6"/>
    <w:rsid w:val="00F22248"/>
    <w:rsid w:val="00F22756"/>
    <w:rsid w:val="00F22FA9"/>
    <w:rsid w:val="00F23F0E"/>
    <w:rsid w:val="00F24947"/>
    <w:rsid w:val="00F24DCC"/>
    <w:rsid w:val="00F25081"/>
    <w:rsid w:val="00F25921"/>
    <w:rsid w:val="00F25BBB"/>
    <w:rsid w:val="00F25DD1"/>
    <w:rsid w:val="00F26627"/>
    <w:rsid w:val="00F26C6A"/>
    <w:rsid w:val="00F2704D"/>
    <w:rsid w:val="00F30A03"/>
    <w:rsid w:val="00F31F7E"/>
    <w:rsid w:val="00F32D23"/>
    <w:rsid w:val="00F33021"/>
    <w:rsid w:val="00F33EAD"/>
    <w:rsid w:val="00F34268"/>
    <w:rsid w:val="00F34DD2"/>
    <w:rsid w:val="00F34EB2"/>
    <w:rsid w:val="00F351EB"/>
    <w:rsid w:val="00F35E91"/>
    <w:rsid w:val="00F36121"/>
    <w:rsid w:val="00F3684C"/>
    <w:rsid w:val="00F373E0"/>
    <w:rsid w:val="00F37686"/>
    <w:rsid w:val="00F40DC6"/>
    <w:rsid w:val="00F412D0"/>
    <w:rsid w:val="00F413A2"/>
    <w:rsid w:val="00F41753"/>
    <w:rsid w:val="00F41D6C"/>
    <w:rsid w:val="00F4265A"/>
    <w:rsid w:val="00F4276D"/>
    <w:rsid w:val="00F42AC6"/>
    <w:rsid w:val="00F42D58"/>
    <w:rsid w:val="00F438CC"/>
    <w:rsid w:val="00F43E41"/>
    <w:rsid w:val="00F449E9"/>
    <w:rsid w:val="00F44D67"/>
    <w:rsid w:val="00F44FDF"/>
    <w:rsid w:val="00F45341"/>
    <w:rsid w:val="00F45B74"/>
    <w:rsid w:val="00F45BE7"/>
    <w:rsid w:val="00F46536"/>
    <w:rsid w:val="00F46820"/>
    <w:rsid w:val="00F46EA6"/>
    <w:rsid w:val="00F470E0"/>
    <w:rsid w:val="00F50224"/>
    <w:rsid w:val="00F5158B"/>
    <w:rsid w:val="00F5171C"/>
    <w:rsid w:val="00F52A9E"/>
    <w:rsid w:val="00F52AED"/>
    <w:rsid w:val="00F52E2B"/>
    <w:rsid w:val="00F53FA3"/>
    <w:rsid w:val="00F54157"/>
    <w:rsid w:val="00F549D5"/>
    <w:rsid w:val="00F552BE"/>
    <w:rsid w:val="00F55369"/>
    <w:rsid w:val="00F554B6"/>
    <w:rsid w:val="00F5563F"/>
    <w:rsid w:val="00F55EF5"/>
    <w:rsid w:val="00F56537"/>
    <w:rsid w:val="00F56A26"/>
    <w:rsid w:val="00F56F85"/>
    <w:rsid w:val="00F57472"/>
    <w:rsid w:val="00F57DA4"/>
    <w:rsid w:val="00F6054C"/>
    <w:rsid w:val="00F60BBD"/>
    <w:rsid w:val="00F61BD3"/>
    <w:rsid w:val="00F61ED3"/>
    <w:rsid w:val="00F61F28"/>
    <w:rsid w:val="00F627D0"/>
    <w:rsid w:val="00F62C6F"/>
    <w:rsid w:val="00F62C8F"/>
    <w:rsid w:val="00F63292"/>
    <w:rsid w:val="00F632F3"/>
    <w:rsid w:val="00F63402"/>
    <w:rsid w:val="00F63DBF"/>
    <w:rsid w:val="00F63E85"/>
    <w:rsid w:val="00F63F48"/>
    <w:rsid w:val="00F63FB6"/>
    <w:rsid w:val="00F649A0"/>
    <w:rsid w:val="00F65A2E"/>
    <w:rsid w:val="00F65B19"/>
    <w:rsid w:val="00F66298"/>
    <w:rsid w:val="00F666B1"/>
    <w:rsid w:val="00F66801"/>
    <w:rsid w:val="00F66EA9"/>
    <w:rsid w:val="00F673BD"/>
    <w:rsid w:val="00F6790B"/>
    <w:rsid w:val="00F67E40"/>
    <w:rsid w:val="00F67E50"/>
    <w:rsid w:val="00F7085F"/>
    <w:rsid w:val="00F7090F"/>
    <w:rsid w:val="00F70D0D"/>
    <w:rsid w:val="00F71160"/>
    <w:rsid w:val="00F71514"/>
    <w:rsid w:val="00F71BA0"/>
    <w:rsid w:val="00F72373"/>
    <w:rsid w:val="00F72B3D"/>
    <w:rsid w:val="00F73421"/>
    <w:rsid w:val="00F73449"/>
    <w:rsid w:val="00F73AEF"/>
    <w:rsid w:val="00F74111"/>
    <w:rsid w:val="00F751E8"/>
    <w:rsid w:val="00F75504"/>
    <w:rsid w:val="00F7575D"/>
    <w:rsid w:val="00F75840"/>
    <w:rsid w:val="00F7653F"/>
    <w:rsid w:val="00F76E14"/>
    <w:rsid w:val="00F77A80"/>
    <w:rsid w:val="00F77EBE"/>
    <w:rsid w:val="00F802FE"/>
    <w:rsid w:val="00F806A1"/>
    <w:rsid w:val="00F80F89"/>
    <w:rsid w:val="00F80FE1"/>
    <w:rsid w:val="00F81404"/>
    <w:rsid w:val="00F81C95"/>
    <w:rsid w:val="00F82416"/>
    <w:rsid w:val="00F825F5"/>
    <w:rsid w:val="00F8274A"/>
    <w:rsid w:val="00F82752"/>
    <w:rsid w:val="00F8330E"/>
    <w:rsid w:val="00F83405"/>
    <w:rsid w:val="00F83423"/>
    <w:rsid w:val="00F83790"/>
    <w:rsid w:val="00F83850"/>
    <w:rsid w:val="00F83CDF"/>
    <w:rsid w:val="00F84B75"/>
    <w:rsid w:val="00F84B85"/>
    <w:rsid w:val="00F84D82"/>
    <w:rsid w:val="00F84DFE"/>
    <w:rsid w:val="00F858A4"/>
    <w:rsid w:val="00F86101"/>
    <w:rsid w:val="00F86CA3"/>
    <w:rsid w:val="00F87249"/>
    <w:rsid w:val="00F87399"/>
    <w:rsid w:val="00F8749B"/>
    <w:rsid w:val="00F878CC"/>
    <w:rsid w:val="00F9008A"/>
    <w:rsid w:val="00F903B8"/>
    <w:rsid w:val="00F90BFE"/>
    <w:rsid w:val="00F90CF1"/>
    <w:rsid w:val="00F90E15"/>
    <w:rsid w:val="00F91017"/>
    <w:rsid w:val="00F91100"/>
    <w:rsid w:val="00F91ABD"/>
    <w:rsid w:val="00F9275A"/>
    <w:rsid w:val="00F9465C"/>
    <w:rsid w:val="00F94EEF"/>
    <w:rsid w:val="00F95604"/>
    <w:rsid w:val="00F95C3F"/>
    <w:rsid w:val="00F96BF8"/>
    <w:rsid w:val="00F96CE6"/>
    <w:rsid w:val="00F9705D"/>
    <w:rsid w:val="00F97098"/>
    <w:rsid w:val="00F972E0"/>
    <w:rsid w:val="00F97539"/>
    <w:rsid w:val="00F97820"/>
    <w:rsid w:val="00F978C5"/>
    <w:rsid w:val="00FA095A"/>
    <w:rsid w:val="00FA09D7"/>
    <w:rsid w:val="00FA1113"/>
    <w:rsid w:val="00FA14AC"/>
    <w:rsid w:val="00FA1A9B"/>
    <w:rsid w:val="00FA1BC5"/>
    <w:rsid w:val="00FA1FCE"/>
    <w:rsid w:val="00FA2540"/>
    <w:rsid w:val="00FA27B8"/>
    <w:rsid w:val="00FA351D"/>
    <w:rsid w:val="00FA3827"/>
    <w:rsid w:val="00FA419A"/>
    <w:rsid w:val="00FA44EE"/>
    <w:rsid w:val="00FA4545"/>
    <w:rsid w:val="00FA4969"/>
    <w:rsid w:val="00FA49AF"/>
    <w:rsid w:val="00FA502A"/>
    <w:rsid w:val="00FA5453"/>
    <w:rsid w:val="00FA5A0B"/>
    <w:rsid w:val="00FA608D"/>
    <w:rsid w:val="00FA6162"/>
    <w:rsid w:val="00FA62A5"/>
    <w:rsid w:val="00FA6986"/>
    <w:rsid w:val="00FA6CCA"/>
    <w:rsid w:val="00FA71BE"/>
    <w:rsid w:val="00FA7A9D"/>
    <w:rsid w:val="00FA7B0F"/>
    <w:rsid w:val="00FB06C9"/>
    <w:rsid w:val="00FB0722"/>
    <w:rsid w:val="00FB1F3A"/>
    <w:rsid w:val="00FB200D"/>
    <w:rsid w:val="00FB210E"/>
    <w:rsid w:val="00FB2176"/>
    <w:rsid w:val="00FB24AC"/>
    <w:rsid w:val="00FB34B1"/>
    <w:rsid w:val="00FB3533"/>
    <w:rsid w:val="00FB3698"/>
    <w:rsid w:val="00FB4105"/>
    <w:rsid w:val="00FB414E"/>
    <w:rsid w:val="00FB4670"/>
    <w:rsid w:val="00FB47C6"/>
    <w:rsid w:val="00FB4854"/>
    <w:rsid w:val="00FB568D"/>
    <w:rsid w:val="00FB5A5C"/>
    <w:rsid w:val="00FB5B44"/>
    <w:rsid w:val="00FB60A0"/>
    <w:rsid w:val="00FB63DD"/>
    <w:rsid w:val="00FB75FD"/>
    <w:rsid w:val="00FB7604"/>
    <w:rsid w:val="00FB7A3F"/>
    <w:rsid w:val="00FC01FE"/>
    <w:rsid w:val="00FC07D5"/>
    <w:rsid w:val="00FC0A88"/>
    <w:rsid w:val="00FC0D9F"/>
    <w:rsid w:val="00FC12E0"/>
    <w:rsid w:val="00FC314B"/>
    <w:rsid w:val="00FC3210"/>
    <w:rsid w:val="00FC403E"/>
    <w:rsid w:val="00FC445D"/>
    <w:rsid w:val="00FC4CF4"/>
    <w:rsid w:val="00FC531A"/>
    <w:rsid w:val="00FC59C6"/>
    <w:rsid w:val="00FC5BF8"/>
    <w:rsid w:val="00FC6585"/>
    <w:rsid w:val="00FC6CB3"/>
    <w:rsid w:val="00FC7FD5"/>
    <w:rsid w:val="00FD0213"/>
    <w:rsid w:val="00FD07C7"/>
    <w:rsid w:val="00FD2B0A"/>
    <w:rsid w:val="00FD2F6C"/>
    <w:rsid w:val="00FD2F79"/>
    <w:rsid w:val="00FD2FDC"/>
    <w:rsid w:val="00FD3D17"/>
    <w:rsid w:val="00FD3F5C"/>
    <w:rsid w:val="00FD406F"/>
    <w:rsid w:val="00FD4728"/>
    <w:rsid w:val="00FD4B45"/>
    <w:rsid w:val="00FD5ABF"/>
    <w:rsid w:val="00FD5AD7"/>
    <w:rsid w:val="00FD5F26"/>
    <w:rsid w:val="00FD5F99"/>
    <w:rsid w:val="00FD6353"/>
    <w:rsid w:val="00FD74BE"/>
    <w:rsid w:val="00FD770A"/>
    <w:rsid w:val="00FD7840"/>
    <w:rsid w:val="00FD7E44"/>
    <w:rsid w:val="00FE04C5"/>
    <w:rsid w:val="00FE0AAB"/>
    <w:rsid w:val="00FE0B92"/>
    <w:rsid w:val="00FE0CFD"/>
    <w:rsid w:val="00FE1575"/>
    <w:rsid w:val="00FE1D12"/>
    <w:rsid w:val="00FE1F8F"/>
    <w:rsid w:val="00FE3DB9"/>
    <w:rsid w:val="00FE4CED"/>
    <w:rsid w:val="00FE5C24"/>
    <w:rsid w:val="00FE612F"/>
    <w:rsid w:val="00FE629F"/>
    <w:rsid w:val="00FE7814"/>
    <w:rsid w:val="00FE7967"/>
    <w:rsid w:val="00FE79AC"/>
    <w:rsid w:val="00FE7EA4"/>
    <w:rsid w:val="00FF062B"/>
    <w:rsid w:val="00FF0E03"/>
    <w:rsid w:val="00FF17FB"/>
    <w:rsid w:val="00FF2027"/>
    <w:rsid w:val="00FF22CF"/>
    <w:rsid w:val="00FF2758"/>
    <w:rsid w:val="00FF2771"/>
    <w:rsid w:val="00FF27D0"/>
    <w:rsid w:val="00FF2A6A"/>
    <w:rsid w:val="00FF2ABE"/>
    <w:rsid w:val="00FF2B04"/>
    <w:rsid w:val="00FF3B98"/>
    <w:rsid w:val="00FF41E5"/>
    <w:rsid w:val="00FF4E78"/>
    <w:rsid w:val="00FF505E"/>
    <w:rsid w:val="00FF5194"/>
    <w:rsid w:val="00FF5435"/>
    <w:rsid w:val="00FF5E80"/>
    <w:rsid w:val="00FF60D9"/>
    <w:rsid w:val="00FF68FD"/>
    <w:rsid w:val="00FF6B0F"/>
    <w:rsid w:val="00FF759E"/>
    <w:rsid w:val="00FF7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35667"/>
    <w:pPr>
      <w:spacing w:after="200" w:line="276" w:lineRule="auto"/>
    </w:pPr>
    <w:rPr>
      <w:sz w:val="22"/>
      <w:szCs w:val="22"/>
      <w:lang w:eastAsia="en-US"/>
    </w:rPr>
  </w:style>
  <w:style w:type="paragraph" w:styleId="10">
    <w:name w:val="heading 1"/>
    <w:basedOn w:val="a0"/>
    <w:link w:val="11"/>
    <w:uiPriority w:val="9"/>
    <w:qFormat/>
    <w:rsid w:val="00BF2049"/>
    <w:pPr>
      <w:spacing w:before="100" w:beforeAutospacing="1" w:after="100" w:afterAutospacing="1" w:line="240" w:lineRule="auto"/>
      <w:outlineLvl w:val="0"/>
    </w:pPr>
    <w:rPr>
      <w:rFonts w:ascii="Times New Roman" w:eastAsia="Times New Roman" w:hAnsi="Times New Roman"/>
      <w:b/>
      <w:bCs/>
      <w:kern w:val="36"/>
      <w:sz w:val="48"/>
      <w:szCs w:val="48"/>
      <w:lang w:val="x-none" w:eastAsia="x-none"/>
    </w:rPr>
  </w:style>
  <w:style w:type="paragraph" w:styleId="2">
    <w:name w:val="heading 2"/>
    <w:basedOn w:val="a0"/>
    <w:next w:val="a0"/>
    <w:link w:val="20"/>
    <w:uiPriority w:val="9"/>
    <w:semiHidden/>
    <w:unhideWhenUsed/>
    <w:qFormat/>
    <w:rsid w:val="00F42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qFormat/>
    <w:rsid w:val="004E11FC"/>
    <w:pPr>
      <w:keepNext/>
      <w:tabs>
        <w:tab w:val="left" w:pos="3402"/>
        <w:tab w:val="left" w:pos="4111"/>
        <w:tab w:val="left" w:pos="4820"/>
        <w:tab w:val="left" w:pos="8364"/>
      </w:tabs>
      <w:spacing w:after="0" w:line="240" w:lineRule="auto"/>
      <w:jc w:val="center"/>
      <w:outlineLvl w:val="2"/>
    </w:pPr>
    <w:rPr>
      <w:rFonts w:ascii="Times New Roman" w:eastAsia="Times New Roman" w:hAnsi="Times New Roman"/>
      <w:b/>
      <w:sz w:val="32"/>
      <w:szCs w:val="24"/>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B7BA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6B7BA4"/>
  </w:style>
  <w:style w:type="paragraph" w:styleId="a6">
    <w:name w:val="footer"/>
    <w:basedOn w:val="a0"/>
    <w:link w:val="a7"/>
    <w:uiPriority w:val="99"/>
    <w:unhideWhenUsed/>
    <w:rsid w:val="006B7BA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6B7BA4"/>
  </w:style>
  <w:style w:type="paragraph" w:styleId="a8">
    <w:name w:val="Balloon Text"/>
    <w:basedOn w:val="a0"/>
    <w:link w:val="a9"/>
    <w:uiPriority w:val="99"/>
    <w:semiHidden/>
    <w:unhideWhenUsed/>
    <w:rsid w:val="006B7BA4"/>
    <w:pPr>
      <w:spacing w:after="0" w:line="240" w:lineRule="auto"/>
    </w:pPr>
    <w:rPr>
      <w:rFonts w:ascii="Tahoma" w:hAnsi="Tahoma"/>
      <w:sz w:val="16"/>
      <w:szCs w:val="16"/>
      <w:lang w:val="x-none" w:eastAsia="x-none"/>
    </w:rPr>
  </w:style>
  <w:style w:type="character" w:customStyle="1" w:styleId="a9">
    <w:name w:val="Текст выноски Знак"/>
    <w:link w:val="a8"/>
    <w:uiPriority w:val="99"/>
    <w:semiHidden/>
    <w:rsid w:val="006B7BA4"/>
    <w:rPr>
      <w:rFonts w:ascii="Tahoma" w:hAnsi="Tahoma" w:cs="Tahoma"/>
      <w:sz w:val="16"/>
      <w:szCs w:val="16"/>
    </w:rPr>
  </w:style>
  <w:style w:type="paragraph" w:styleId="31">
    <w:name w:val="Body Text Indent 3"/>
    <w:basedOn w:val="a0"/>
    <w:link w:val="32"/>
    <w:uiPriority w:val="99"/>
    <w:rsid w:val="00232502"/>
    <w:pPr>
      <w:tabs>
        <w:tab w:val="left" w:pos="3402"/>
        <w:tab w:val="left" w:pos="4111"/>
        <w:tab w:val="left" w:pos="4820"/>
        <w:tab w:val="left" w:pos="8364"/>
      </w:tabs>
      <w:spacing w:after="0" w:line="240" w:lineRule="auto"/>
      <w:ind w:firstLine="540"/>
      <w:jc w:val="both"/>
    </w:pPr>
    <w:rPr>
      <w:rFonts w:ascii="Times New Roman" w:eastAsia="Times New Roman" w:hAnsi="Times New Roman"/>
      <w:sz w:val="28"/>
      <w:szCs w:val="24"/>
      <w:lang w:val="x-none" w:eastAsia="ru-RU"/>
    </w:rPr>
  </w:style>
  <w:style w:type="character" w:customStyle="1" w:styleId="32">
    <w:name w:val="Основной текст с отступом 3 Знак"/>
    <w:link w:val="31"/>
    <w:uiPriority w:val="99"/>
    <w:rsid w:val="00232502"/>
    <w:rPr>
      <w:rFonts w:ascii="Times New Roman" w:eastAsia="Times New Roman" w:hAnsi="Times New Roman" w:cs="Times New Roman"/>
      <w:sz w:val="28"/>
      <w:szCs w:val="24"/>
      <w:lang w:eastAsia="ru-RU"/>
    </w:rPr>
  </w:style>
  <w:style w:type="paragraph" w:styleId="aa">
    <w:name w:val="Plain Text"/>
    <w:basedOn w:val="a0"/>
    <w:link w:val="ab"/>
    <w:rsid w:val="006E1701"/>
    <w:pPr>
      <w:widowControl w:val="0"/>
      <w:autoSpaceDE w:val="0"/>
      <w:autoSpaceDN w:val="0"/>
      <w:adjustRightInd w:val="0"/>
      <w:spacing w:after="0" w:line="240" w:lineRule="auto"/>
    </w:pPr>
    <w:rPr>
      <w:rFonts w:ascii="Arial" w:eastAsia="Times New Roman" w:hAnsi="Arial"/>
      <w:sz w:val="24"/>
      <w:szCs w:val="24"/>
      <w:lang w:val="x-none" w:eastAsia="ru-RU"/>
    </w:rPr>
  </w:style>
  <w:style w:type="character" w:customStyle="1" w:styleId="ab">
    <w:name w:val="Текст Знак"/>
    <w:link w:val="aa"/>
    <w:rsid w:val="006E1701"/>
    <w:rPr>
      <w:rFonts w:ascii="Arial" w:eastAsia="Times New Roman" w:hAnsi="Arial" w:cs="Arial"/>
      <w:sz w:val="24"/>
      <w:szCs w:val="24"/>
      <w:lang w:eastAsia="ru-RU"/>
    </w:rPr>
  </w:style>
  <w:style w:type="paragraph" w:styleId="21">
    <w:name w:val="Body Text 2"/>
    <w:basedOn w:val="a0"/>
    <w:link w:val="22"/>
    <w:uiPriority w:val="99"/>
    <w:unhideWhenUsed/>
    <w:rsid w:val="00C72A96"/>
    <w:pPr>
      <w:spacing w:after="120" w:line="480" w:lineRule="auto"/>
    </w:pPr>
    <w:rPr>
      <w:sz w:val="20"/>
      <w:szCs w:val="20"/>
      <w:lang w:val="x-none" w:eastAsia="x-none"/>
    </w:rPr>
  </w:style>
  <w:style w:type="character" w:customStyle="1" w:styleId="22">
    <w:name w:val="Основной текст 2 Знак"/>
    <w:link w:val="21"/>
    <w:uiPriority w:val="99"/>
    <w:rsid w:val="00C72A96"/>
    <w:rPr>
      <w:rFonts w:ascii="Calibri" w:eastAsia="Calibri" w:hAnsi="Calibri" w:cs="Times New Roman"/>
    </w:rPr>
  </w:style>
  <w:style w:type="paragraph" w:styleId="ac">
    <w:name w:val="List Paragraph"/>
    <w:aliases w:val="Текс документа"/>
    <w:basedOn w:val="a0"/>
    <w:link w:val="ad"/>
    <w:uiPriority w:val="34"/>
    <w:qFormat/>
    <w:rsid w:val="006A77FF"/>
    <w:pPr>
      <w:ind w:left="720"/>
      <w:contextualSpacing/>
    </w:pPr>
  </w:style>
  <w:style w:type="paragraph" w:styleId="ae">
    <w:name w:val="Body Text Indent"/>
    <w:basedOn w:val="a0"/>
    <w:link w:val="af"/>
    <w:uiPriority w:val="99"/>
    <w:unhideWhenUsed/>
    <w:rsid w:val="009B5263"/>
    <w:pPr>
      <w:spacing w:after="120"/>
      <w:ind w:left="283"/>
    </w:pPr>
    <w:rPr>
      <w:sz w:val="20"/>
      <w:szCs w:val="20"/>
      <w:lang w:val="x-none" w:eastAsia="x-none"/>
    </w:rPr>
  </w:style>
  <w:style w:type="character" w:customStyle="1" w:styleId="af">
    <w:name w:val="Основной текст с отступом Знак"/>
    <w:link w:val="ae"/>
    <w:uiPriority w:val="99"/>
    <w:rsid w:val="009B5263"/>
    <w:rPr>
      <w:rFonts w:ascii="Calibri" w:eastAsia="Calibri" w:hAnsi="Calibri" w:cs="Times New Roman"/>
    </w:rPr>
  </w:style>
  <w:style w:type="paragraph" w:customStyle="1" w:styleId="FORMATTEXT">
    <w:name w:val=".FORMATTEXT"/>
    <w:uiPriority w:val="99"/>
    <w:rsid w:val="005E45DB"/>
    <w:pPr>
      <w:widowControl w:val="0"/>
      <w:autoSpaceDE w:val="0"/>
      <w:autoSpaceDN w:val="0"/>
      <w:adjustRightInd w:val="0"/>
    </w:pPr>
    <w:rPr>
      <w:rFonts w:ascii="Arial" w:eastAsia="Times New Roman" w:hAnsi="Arial" w:cs="Arial"/>
    </w:rPr>
  </w:style>
  <w:style w:type="paragraph" w:customStyle="1" w:styleId="formattext0">
    <w:name w:val="formattext"/>
    <w:basedOn w:val="a0"/>
    <w:rsid w:val="005E28C1"/>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2">
    <w:name w:val="Основной текст Знак1"/>
    <w:uiPriority w:val="99"/>
    <w:rsid w:val="0085501D"/>
    <w:rPr>
      <w:rFonts w:ascii="Arial" w:hAnsi="Arial" w:cs="Arial"/>
      <w:sz w:val="19"/>
      <w:szCs w:val="19"/>
      <w:u w:val="none"/>
    </w:rPr>
  </w:style>
  <w:style w:type="paragraph" w:customStyle="1" w:styleId="FR3">
    <w:name w:val="FR3"/>
    <w:basedOn w:val="a0"/>
    <w:next w:val="a0"/>
    <w:uiPriority w:val="99"/>
    <w:rsid w:val="00CE43A9"/>
    <w:pPr>
      <w:autoSpaceDE w:val="0"/>
      <w:autoSpaceDN w:val="0"/>
      <w:adjustRightInd w:val="0"/>
      <w:spacing w:after="0" w:line="240" w:lineRule="auto"/>
    </w:pPr>
    <w:rPr>
      <w:rFonts w:ascii="Times New Roman" w:hAnsi="Times New Roman"/>
      <w:sz w:val="24"/>
      <w:szCs w:val="24"/>
      <w:lang w:eastAsia="ru-RU"/>
    </w:rPr>
  </w:style>
  <w:style w:type="paragraph" w:styleId="23">
    <w:name w:val="Body Text Indent 2"/>
    <w:basedOn w:val="a0"/>
    <w:link w:val="24"/>
    <w:rsid w:val="00B47445"/>
    <w:pPr>
      <w:overflowPunct w:val="0"/>
      <w:autoSpaceDE w:val="0"/>
      <w:autoSpaceDN w:val="0"/>
      <w:adjustRightInd w:val="0"/>
      <w:spacing w:after="120" w:line="480" w:lineRule="auto"/>
      <w:ind w:left="283"/>
      <w:textAlignment w:val="baseline"/>
    </w:pPr>
    <w:rPr>
      <w:rFonts w:ascii="Times New Roman" w:eastAsia="Times New Roman" w:hAnsi="Times New Roman"/>
      <w:sz w:val="20"/>
      <w:szCs w:val="20"/>
      <w:lang w:val="x-none" w:eastAsia="x-none"/>
    </w:rPr>
  </w:style>
  <w:style w:type="character" w:customStyle="1" w:styleId="24">
    <w:name w:val="Основной текст с отступом 2 Знак"/>
    <w:link w:val="23"/>
    <w:rsid w:val="00B47445"/>
    <w:rPr>
      <w:rFonts w:ascii="Times New Roman" w:eastAsia="Times New Roman" w:hAnsi="Times New Roman"/>
    </w:rPr>
  </w:style>
  <w:style w:type="paragraph" w:styleId="af0">
    <w:name w:val="Title"/>
    <w:basedOn w:val="a0"/>
    <w:link w:val="af1"/>
    <w:qFormat/>
    <w:rsid w:val="001B00C0"/>
    <w:pPr>
      <w:spacing w:after="0" w:line="240" w:lineRule="auto"/>
      <w:jc w:val="center"/>
    </w:pPr>
    <w:rPr>
      <w:rFonts w:ascii="Times New Roman" w:eastAsia="Times New Roman" w:hAnsi="Times New Roman"/>
      <w:b/>
      <w:bCs/>
      <w:sz w:val="28"/>
      <w:szCs w:val="24"/>
      <w:lang w:val="x-none" w:eastAsia="x-none"/>
    </w:rPr>
  </w:style>
  <w:style w:type="character" w:customStyle="1" w:styleId="af1">
    <w:name w:val="Название Знак"/>
    <w:link w:val="af0"/>
    <w:rsid w:val="001B00C0"/>
    <w:rPr>
      <w:rFonts w:ascii="Times New Roman" w:eastAsia="Times New Roman" w:hAnsi="Times New Roman"/>
      <w:b/>
      <w:bCs/>
      <w:sz w:val="28"/>
      <w:szCs w:val="24"/>
    </w:rPr>
  </w:style>
  <w:style w:type="table" w:styleId="af2">
    <w:name w:val="Table Grid"/>
    <w:basedOn w:val="a2"/>
    <w:uiPriority w:val="59"/>
    <w:rsid w:val="001A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F1421"/>
  </w:style>
  <w:style w:type="character" w:customStyle="1" w:styleId="match">
    <w:name w:val="match"/>
    <w:rsid w:val="002F1421"/>
  </w:style>
  <w:style w:type="character" w:customStyle="1" w:styleId="FontStyle43">
    <w:name w:val="Font Style43"/>
    <w:rsid w:val="003B131A"/>
    <w:rPr>
      <w:rFonts w:ascii="Arial" w:hAnsi="Arial" w:cs="Arial"/>
      <w:sz w:val="18"/>
      <w:szCs w:val="18"/>
    </w:rPr>
  </w:style>
  <w:style w:type="character" w:styleId="af3">
    <w:name w:val="annotation reference"/>
    <w:uiPriority w:val="99"/>
    <w:semiHidden/>
    <w:unhideWhenUsed/>
    <w:rsid w:val="00692976"/>
    <w:rPr>
      <w:sz w:val="16"/>
      <w:szCs w:val="16"/>
    </w:rPr>
  </w:style>
  <w:style w:type="paragraph" w:styleId="af4">
    <w:name w:val="annotation text"/>
    <w:basedOn w:val="a0"/>
    <w:link w:val="af5"/>
    <w:uiPriority w:val="99"/>
    <w:unhideWhenUsed/>
    <w:rsid w:val="00692976"/>
    <w:rPr>
      <w:sz w:val="20"/>
      <w:szCs w:val="20"/>
      <w:lang w:val="x-none"/>
    </w:rPr>
  </w:style>
  <w:style w:type="character" w:customStyle="1" w:styleId="af5">
    <w:name w:val="Текст примечания Знак"/>
    <w:link w:val="af4"/>
    <w:uiPriority w:val="99"/>
    <w:rsid w:val="00692976"/>
    <w:rPr>
      <w:lang w:eastAsia="en-US"/>
    </w:rPr>
  </w:style>
  <w:style w:type="paragraph" w:customStyle="1" w:styleId="13">
    <w:name w:val="Обычный + 13 пт"/>
    <w:aliases w:val="По ширине,Первая строка:  1.25 см"/>
    <w:basedOn w:val="a0"/>
    <w:link w:val="132"/>
    <w:rsid w:val="005D4708"/>
    <w:pPr>
      <w:spacing w:after="0" w:line="240" w:lineRule="auto"/>
      <w:ind w:firstLine="709"/>
      <w:jc w:val="both"/>
    </w:pPr>
    <w:rPr>
      <w:rFonts w:ascii="Times New Roman" w:eastAsia="Times New Roman" w:hAnsi="Times New Roman"/>
      <w:sz w:val="20"/>
      <w:szCs w:val="20"/>
      <w:lang w:val="x-none" w:eastAsia="x-none"/>
    </w:rPr>
  </w:style>
  <w:style w:type="character" w:customStyle="1" w:styleId="132">
    <w:name w:val="Обычный + 13 пт2"/>
    <w:aliases w:val="По ширине2,Первая строка:  1.25 см Знак Знак"/>
    <w:link w:val="13"/>
    <w:locked/>
    <w:rsid w:val="005D4708"/>
    <w:rPr>
      <w:rFonts w:ascii="Times New Roman" w:eastAsia="Times New Roman" w:hAnsi="Times New Roman"/>
    </w:rPr>
  </w:style>
  <w:style w:type="paragraph" w:styleId="af6">
    <w:name w:val="Body Text"/>
    <w:basedOn w:val="a0"/>
    <w:link w:val="af7"/>
    <w:uiPriority w:val="99"/>
    <w:unhideWhenUsed/>
    <w:rsid w:val="00EB69D9"/>
    <w:pPr>
      <w:spacing w:after="120"/>
    </w:pPr>
    <w:rPr>
      <w:lang w:val="x-none"/>
    </w:rPr>
  </w:style>
  <w:style w:type="character" w:customStyle="1" w:styleId="af7">
    <w:name w:val="Основной текст Знак"/>
    <w:link w:val="af6"/>
    <w:uiPriority w:val="99"/>
    <w:rsid w:val="00EB69D9"/>
    <w:rPr>
      <w:sz w:val="22"/>
      <w:szCs w:val="22"/>
      <w:lang w:eastAsia="en-US"/>
    </w:rPr>
  </w:style>
  <w:style w:type="paragraph" w:styleId="af8">
    <w:name w:val="caption"/>
    <w:basedOn w:val="a0"/>
    <w:qFormat/>
    <w:rsid w:val="00EB69D9"/>
    <w:pPr>
      <w:spacing w:after="0" w:line="240" w:lineRule="auto"/>
      <w:jc w:val="center"/>
    </w:pPr>
    <w:rPr>
      <w:rFonts w:ascii="Times New Roman" w:eastAsia="Times New Roman" w:hAnsi="Times New Roman"/>
      <w:sz w:val="28"/>
      <w:szCs w:val="20"/>
      <w:lang w:eastAsia="ru-RU"/>
    </w:rPr>
  </w:style>
  <w:style w:type="paragraph" w:customStyle="1" w:styleId="-">
    <w:name w:val="Титул - Книга"/>
    <w:basedOn w:val="a0"/>
    <w:rsid w:val="00EB69D9"/>
    <w:pPr>
      <w:suppressAutoHyphens/>
      <w:spacing w:after="60" w:line="240" w:lineRule="auto"/>
      <w:ind w:firstLine="709"/>
      <w:jc w:val="center"/>
    </w:pPr>
    <w:rPr>
      <w:rFonts w:ascii="Times New Roman" w:eastAsia="Times New Roman" w:hAnsi="Times New Roman" w:cs="Arial"/>
      <w:b/>
      <w:kern w:val="28"/>
      <w:sz w:val="24"/>
      <w:szCs w:val="24"/>
      <w:lang w:eastAsia="ru-RU"/>
    </w:rPr>
  </w:style>
  <w:style w:type="paragraph" w:customStyle="1" w:styleId="headertext">
    <w:name w:val="headertext"/>
    <w:basedOn w:val="a0"/>
    <w:rsid w:val="00A20C19"/>
    <w:pPr>
      <w:spacing w:before="100" w:beforeAutospacing="1" w:after="100" w:afterAutospacing="1" w:line="240" w:lineRule="auto"/>
    </w:pPr>
    <w:rPr>
      <w:rFonts w:ascii="Times New Roman" w:eastAsia="Times New Roman" w:hAnsi="Times New Roman"/>
      <w:sz w:val="24"/>
      <w:szCs w:val="24"/>
      <w:lang w:eastAsia="ru-RU"/>
    </w:rPr>
  </w:style>
  <w:style w:type="character" w:styleId="af9">
    <w:name w:val="Hyperlink"/>
    <w:uiPriority w:val="99"/>
    <w:unhideWhenUsed/>
    <w:rsid w:val="00A20C19"/>
    <w:rPr>
      <w:color w:val="0000FF"/>
      <w:u w:val="single"/>
    </w:rPr>
  </w:style>
  <w:style w:type="paragraph" w:customStyle="1" w:styleId="afa">
    <w:name w:val="Знак Знак Знак Знак Знак Знак Знак Знак Знак Знак Знак Знак Знак Знак Знак Знак Знак Знак Знак Знак"/>
    <w:basedOn w:val="a0"/>
    <w:rsid w:val="00502CDB"/>
    <w:pPr>
      <w:spacing w:before="100" w:beforeAutospacing="1" w:after="100" w:afterAutospacing="1" w:line="240" w:lineRule="auto"/>
    </w:pPr>
    <w:rPr>
      <w:rFonts w:ascii="Tahoma" w:eastAsia="Times New Roman" w:hAnsi="Tahoma"/>
      <w:sz w:val="20"/>
      <w:szCs w:val="20"/>
      <w:lang w:val="en-US"/>
    </w:rPr>
  </w:style>
  <w:style w:type="character" w:customStyle="1" w:styleId="11">
    <w:name w:val="Заголовок 1 Знак"/>
    <w:link w:val="10"/>
    <w:uiPriority w:val="9"/>
    <w:rsid w:val="00BF2049"/>
    <w:rPr>
      <w:rFonts w:ascii="Times New Roman" w:eastAsia="Times New Roman" w:hAnsi="Times New Roman"/>
      <w:b/>
      <w:bCs/>
      <w:kern w:val="36"/>
      <w:sz w:val="48"/>
      <w:szCs w:val="48"/>
    </w:rPr>
  </w:style>
  <w:style w:type="character" w:customStyle="1" w:styleId="afb">
    <w:name w:val="Основной текст_"/>
    <w:link w:val="25"/>
    <w:rsid w:val="00386956"/>
    <w:rPr>
      <w:rFonts w:ascii="Arial" w:eastAsia="Arial" w:hAnsi="Arial" w:cs="Arial"/>
      <w:sz w:val="17"/>
      <w:szCs w:val="17"/>
      <w:shd w:val="clear" w:color="auto" w:fill="FFFFFF"/>
    </w:rPr>
  </w:style>
  <w:style w:type="paragraph" w:customStyle="1" w:styleId="25">
    <w:name w:val="Основной текст2"/>
    <w:basedOn w:val="a0"/>
    <w:link w:val="afb"/>
    <w:rsid w:val="00386956"/>
    <w:pPr>
      <w:widowControl w:val="0"/>
      <w:shd w:val="clear" w:color="auto" w:fill="FFFFFF"/>
      <w:spacing w:before="240" w:after="0" w:line="223" w:lineRule="exact"/>
      <w:ind w:hanging="2060"/>
      <w:jc w:val="both"/>
    </w:pPr>
    <w:rPr>
      <w:rFonts w:ascii="Arial" w:eastAsia="Arial" w:hAnsi="Arial" w:cs="Arial"/>
      <w:sz w:val="17"/>
      <w:szCs w:val="17"/>
      <w:lang w:eastAsia="ru-RU"/>
    </w:rPr>
  </w:style>
  <w:style w:type="paragraph" w:customStyle="1" w:styleId="Style10">
    <w:name w:val="Style10"/>
    <w:basedOn w:val="a0"/>
    <w:rsid w:val="00E36A45"/>
    <w:pPr>
      <w:widowControl w:val="0"/>
      <w:autoSpaceDE w:val="0"/>
      <w:autoSpaceDN w:val="0"/>
      <w:adjustRightInd w:val="0"/>
      <w:spacing w:after="0" w:line="245" w:lineRule="exact"/>
      <w:ind w:firstLine="499"/>
      <w:jc w:val="both"/>
    </w:pPr>
    <w:rPr>
      <w:rFonts w:ascii="Arial" w:eastAsia="Times New Roman" w:hAnsi="Arial"/>
      <w:sz w:val="24"/>
      <w:szCs w:val="24"/>
      <w:lang w:eastAsia="ru-RU"/>
    </w:rPr>
  </w:style>
  <w:style w:type="character" w:customStyle="1" w:styleId="FontStyle57">
    <w:name w:val="Font Style57"/>
    <w:rsid w:val="00E36A45"/>
    <w:rPr>
      <w:rFonts w:ascii="Arial" w:hAnsi="Arial" w:cs="Arial"/>
      <w:sz w:val="18"/>
      <w:szCs w:val="18"/>
    </w:rPr>
  </w:style>
  <w:style w:type="paragraph" w:customStyle="1" w:styleId="Style13">
    <w:name w:val="Style13"/>
    <w:basedOn w:val="a0"/>
    <w:rsid w:val="0005025D"/>
    <w:pPr>
      <w:widowControl w:val="0"/>
      <w:autoSpaceDE w:val="0"/>
      <w:autoSpaceDN w:val="0"/>
      <w:adjustRightInd w:val="0"/>
      <w:spacing w:after="0" w:line="240" w:lineRule="exact"/>
      <w:ind w:firstLine="514"/>
      <w:jc w:val="both"/>
    </w:pPr>
    <w:rPr>
      <w:rFonts w:ascii="Arial" w:eastAsia="Times New Roman" w:hAnsi="Arial"/>
      <w:sz w:val="24"/>
      <w:szCs w:val="24"/>
      <w:lang w:eastAsia="ru-RU"/>
    </w:rPr>
  </w:style>
  <w:style w:type="character" w:customStyle="1" w:styleId="FontStyle45">
    <w:name w:val="Font Style45"/>
    <w:rsid w:val="0005025D"/>
    <w:rPr>
      <w:rFonts w:ascii="Arial" w:hAnsi="Arial" w:cs="Arial"/>
      <w:sz w:val="18"/>
      <w:szCs w:val="18"/>
    </w:rPr>
  </w:style>
  <w:style w:type="paragraph" w:customStyle="1" w:styleId="Style14">
    <w:name w:val="Style14"/>
    <w:basedOn w:val="a0"/>
    <w:rsid w:val="003A71CB"/>
    <w:pPr>
      <w:widowControl w:val="0"/>
      <w:autoSpaceDE w:val="0"/>
      <w:autoSpaceDN w:val="0"/>
      <w:adjustRightInd w:val="0"/>
      <w:spacing w:after="0" w:line="240" w:lineRule="exact"/>
      <w:ind w:firstLine="518"/>
      <w:jc w:val="both"/>
    </w:pPr>
    <w:rPr>
      <w:rFonts w:ascii="Arial" w:eastAsia="Times New Roman" w:hAnsi="Arial"/>
      <w:sz w:val="24"/>
      <w:szCs w:val="24"/>
      <w:lang w:eastAsia="ru-RU"/>
    </w:rPr>
  </w:style>
  <w:style w:type="character" w:customStyle="1" w:styleId="FontStyle36">
    <w:name w:val="Font Style36"/>
    <w:rsid w:val="003A71CB"/>
    <w:rPr>
      <w:rFonts w:ascii="Arial" w:hAnsi="Arial" w:cs="Arial"/>
      <w:sz w:val="18"/>
      <w:szCs w:val="18"/>
    </w:rPr>
  </w:style>
  <w:style w:type="paragraph" w:customStyle="1" w:styleId="Style9">
    <w:name w:val="Style9"/>
    <w:basedOn w:val="a0"/>
    <w:rsid w:val="003A71CB"/>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1">
    <w:name w:val="Style11"/>
    <w:basedOn w:val="a0"/>
    <w:rsid w:val="003A71CB"/>
    <w:pPr>
      <w:widowControl w:val="0"/>
      <w:autoSpaceDE w:val="0"/>
      <w:autoSpaceDN w:val="0"/>
      <w:adjustRightInd w:val="0"/>
      <w:spacing w:after="0" w:line="238" w:lineRule="exact"/>
      <w:ind w:firstLine="518"/>
      <w:jc w:val="both"/>
    </w:pPr>
    <w:rPr>
      <w:rFonts w:ascii="Arial" w:eastAsia="Times New Roman" w:hAnsi="Arial"/>
      <w:sz w:val="24"/>
      <w:szCs w:val="24"/>
      <w:lang w:eastAsia="ru-RU"/>
    </w:rPr>
  </w:style>
  <w:style w:type="character" w:customStyle="1" w:styleId="FontStyle38">
    <w:name w:val="Font Style38"/>
    <w:rsid w:val="003A71CB"/>
    <w:rPr>
      <w:rFonts w:ascii="Arial" w:hAnsi="Arial" w:cs="Arial"/>
      <w:b/>
      <w:bCs/>
      <w:sz w:val="22"/>
      <w:szCs w:val="22"/>
    </w:rPr>
  </w:style>
  <w:style w:type="character" w:customStyle="1" w:styleId="14">
    <w:name w:val="Основной текст1"/>
    <w:rsid w:val="00B00FA6"/>
    <w:rPr>
      <w:rFonts w:ascii="Arial" w:eastAsia="Arial" w:hAnsi="Arial" w:cs="Arial"/>
      <w:b w:val="0"/>
      <w:bCs w:val="0"/>
      <w:i w:val="0"/>
      <w:iCs w:val="0"/>
      <w:smallCaps w:val="0"/>
      <w:strike w:val="0"/>
      <w:color w:val="000000"/>
      <w:spacing w:val="2"/>
      <w:w w:val="100"/>
      <w:position w:val="0"/>
      <w:sz w:val="25"/>
      <w:szCs w:val="25"/>
      <w:u w:val="single"/>
      <w:shd w:val="clear" w:color="auto" w:fill="FFFFFF"/>
      <w:lang w:val="ru-RU"/>
    </w:rPr>
  </w:style>
  <w:style w:type="paragraph" w:customStyle="1" w:styleId="33">
    <w:name w:val="Основной текст3"/>
    <w:basedOn w:val="a0"/>
    <w:rsid w:val="00B00FA6"/>
    <w:pPr>
      <w:widowControl w:val="0"/>
      <w:shd w:val="clear" w:color="auto" w:fill="FFFFFF"/>
      <w:spacing w:after="0" w:line="0" w:lineRule="atLeast"/>
    </w:pPr>
    <w:rPr>
      <w:rFonts w:ascii="Arial" w:eastAsia="Arial" w:hAnsi="Arial" w:cs="Arial"/>
      <w:color w:val="000000"/>
      <w:spacing w:val="2"/>
      <w:sz w:val="25"/>
      <w:szCs w:val="25"/>
      <w:lang w:eastAsia="ru-RU"/>
    </w:rPr>
  </w:style>
  <w:style w:type="paragraph" w:styleId="afc">
    <w:name w:val="footnote text"/>
    <w:basedOn w:val="a0"/>
    <w:link w:val="afd"/>
    <w:unhideWhenUsed/>
    <w:rsid w:val="00FB5B44"/>
    <w:rPr>
      <w:sz w:val="20"/>
      <w:szCs w:val="20"/>
    </w:rPr>
  </w:style>
  <w:style w:type="character" w:customStyle="1" w:styleId="afd">
    <w:name w:val="Текст сноски Знак"/>
    <w:link w:val="afc"/>
    <w:rsid w:val="00FB5B44"/>
    <w:rPr>
      <w:lang w:eastAsia="en-US"/>
    </w:rPr>
  </w:style>
  <w:style w:type="character" w:styleId="afe">
    <w:name w:val="footnote reference"/>
    <w:semiHidden/>
    <w:unhideWhenUsed/>
    <w:rsid w:val="00FB5B44"/>
    <w:rPr>
      <w:vertAlign w:val="superscript"/>
    </w:rPr>
  </w:style>
  <w:style w:type="character" w:customStyle="1" w:styleId="ad">
    <w:name w:val="Абзац списка Знак"/>
    <w:aliases w:val="Текс документа Знак"/>
    <w:link w:val="ac"/>
    <w:uiPriority w:val="34"/>
    <w:rsid w:val="00F82752"/>
    <w:rPr>
      <w:sz w:val="22"/>
      <w:szCs w:val="22"/>
      <w:lang w:eastAsia="en-US"/>
    </w:rPr>
  </w:style>
  <w:style w:type="character" w:customStyle="1" w:styleId="aff">
    <w:name w:val="Подпись к картинке_"/>
    <w:link w:val="aff0"/>
    <w:rsid w:val="00C23740"/>
    <w:rPr>
      <w:rFonts w:ascii="Arial" w:eastAsia="Arial" w:hAnsi="Arial" w:cs="Arial"/>
      <w:spacing w:val="-5"/>
      <w:sz w:val="15"/>
      <w:szCs w:val="15"/>
      <w:shd w:val="clear" w:color="auto" w:fill="FFFFFF"/>
    </w:rPr>
  </w:style>
  <w:style w:type="character" w:customStyle="1" w:styleId="0pt">
    <w:name w:val="Подпись к картинке + Интервал 0 pt"/>
    <w:rsid w:val="00C23740"/>
    <w:rPr>
      <w:rFonts w:ascii="Arial" w:eastAsia="Arial" w:hAnsi="Arial" w:cs="Arial"/>
      <w:b w:val="0"/>
      <w:bCs w:val="0"/>
      <w:i w:val="0"/>
      <w:iCs w:val="0"/>
      <w:smallCaps w:val="0"/>
      <w:strike w:val="0"/>
      <w:color w:val="000000"/>
      <w:spacing w:val="-7"/>
      <w:w w:val="100"/>
      <w:position w:val="0"/>
      <w:sz w:val="15"/>
      <w:szCs w:val="15"/>
      <w:u w:val="none"/>
      <w:lang w:val="ru-RU"/>
    </w:rPr>
  </w:style>
  <w:style w:type="paragraph" w:customStyle="1" w:styleId="aff0">
    <w:name w:val="Подпись к картинке"/>
    <w:basedOn w:val="a0"/>
    <w:link w:val="aff"/>
    <w:rsid w:val="00C23740"/>
    <w:pPr>
      <w:widowControl w:val="0"/>
      <w:shd w:val="clear" w:color="auto" w:fill="FFFFFF"/>
      <w:spacing w:after="0" w:line="0" w:lineRule="atLeast"/>
    </w:pPr>
    <w:rPr>
      <w:rFonts w:ascii="Arial" w:eastAsia="Arial" w:hAnsi="Arial" w:cs="Arial"/>
      <w:spacing w:val="-5"/>
      <w:sz w:val="15"/>
      <w:szCs w:val="15"/>
      <w:lang w:eastAsia="ru-RU"/>
    </w:rPr>
  </w:style>
  <w:style w:type="paragraph" w:customStyle="1" w:styleId="Default">
    <w:name w:val="Default"/>
    <w:rsid w:val="00585664"/>
    <w:pPr>
      <w:autoSpaceDE w:val="0"/>
      <w:autoSpaceDN w:val="0"/>
      <w:adjustRightInd w:val="0"/>
    </w:pPr>
    <w:rPr>
      <w:rFonts w:ascii="Arial" w:hAnsi="Arial" w:cs="Arial"/>
      <w:color w:val="000000"/>
      <w:sz w:val="24"/>
      <w:szCs w:val="24"/>
    </w:rPr>
  </w:style>
  <w:style w:type="paragraph" w:customStyle="1" w:styleId="6">
    <w:name w:val="Основной текст6"/>
    <w:basedOn w:val="a0"/>
    <w:rsid w:val="000F30F0"/>
    <w:pPr>
      <w:widowControl w:val="0"/>
      <w:shd w:val="clear" w:color="auto" w:fill="FFFFFF"/>
      <w:spacing w:before="180" w:after="0" w:line="206" w:lineRule="exact"/>
      <w:jc w:val="both"/>
    </w:pPr>
    <w:rPr>
      <w:rFonts w:ascii="Arial" w:eastAsia="Arial" w:hAnsi="Arial" w:cs="Arial"/>
      <w:color w:val="000000"/>
      <w:sz w:val="15"/>
      <w:szCs w:val="15"/>
      <w:lang w:eastAsia="ru-RU"/>
    </w:rPr>
  </w:style>
  <w:style w:type="paragraph" w:styleId="aff1">
    <w:name w:val="annotation subject"/>
    <w:basedOn w:val="af4"/>
    <w:next w:val="af4"/>
    <w:link w:val="aff2"/>
    <w:uiPriority w:val="99"/>
    <w:semiHidden/>
    <w:unhideWhenUsed/>
    <w:rsid w:val="00A44BBE"/>
    <w:rPr>
      <w:b/>
      <w:bCs/>
      <w:lang w:val="ru-RU"/>
    </w:rPr>
  </w:style>
  <w:style w:type="character" w:customStyle="1" w:styleId="aff2">
    <w:name w:val="Тема примечания Знак"/>
    <w:link w:val="aff1"/>
    <w:uiPriority w:val="99"/>
    <w:semiHidden/>
    <w:rsid w:val="00A44BBE"/>
    <w:rPr>
      <w:b/>
      <w:bCs/>
      <w:lang w:eastAsia="en-US"/>
    </w:rPr>
  </w:style>
  <w:style w:type="paragraph" w:customStyle="1" w:styleId="1">
    <w:name w:val="Загол 1 ур нум"/>
    <w:basedOn w:val="a0"/>
    <w:autoRedefine/>
    <w:qFormat/>
    <w:rsid w:val="004A4583"/>
    <w:pPr>
      <w:keepNext/>
      <w:numPr>
        <w:numId w:val="1"/>
      </w:numPr>
      <w:tabs>
        <w:tab w:val="left" w:pos="851"/>
      </w:tabs>
      <w:spacing w:before="240" w:after="240" w:line="240" w:lineRule="auto"/>
      <w:outlineLvl w:val="0"/>
    </w:pPr>
    <w:rPr>
      <w:rFonts w:ascii="Arial" w:eastAsia="Times New Roman" w:hAnsi="Arial" w:cs="Arial"/>
      <w:b/>
      <w:bCs/>
      <w:sz w:val="28"/>
      <w:szCs w:val="28"/>
    </w:rPr>
  </w:style>
  <w:style w:type="paragraph" w:styleId="15">
    <w:name w:val="toc 1"/>
    <w:basedOn w:val="a0"/>
    <w:next w:val="a0"/>
    <w:autoRedefine/>
    <w:uiPriority w:val="39"/>
    <w:qFormat/>
    <w:rsid w:val="001E55BD"/>
    <w:pPr>
      <w:tabs>
        <w:tab w:val="left" w:pos="440"/>
        <w:tab w:val="right" w:leader="dot" w:pos="9639"/>
      </w:tabs>
      <w:spacing w:before="60" w:after="0" w:line="240" w:lineRule="auto"/>
      <w:jc w:val="both"/>
    </w:pPr>
    <w:rPr>
      <w:rFonts w:ascii="Arial" w:eastAsia="Times New Roman" w:hAnsi="Arial"/>
      <w:bCs/>
      <w:sz w:val="24"/>
      <w:szCs w:val="24"/>
      <w:lang w:eastAsia="ru-RU"/>
    </w:rPr>
  </w:style>
  <w:style w:type="paragraph" w:styleId="26">
    <w:name w:val="toc 2"/>
    <w:basedOn w:val="Default"/>
    <w:next w:val="Default"/>
    <w:link w:val="27"/>
    <w:autoRedefine/>
    <w:uiPriority w:val="39"/>
    <w:unhideWhenUsed/>
    <w:qFormat/>
    <w:rsid w:val="008A3926"/>
    <w:pPr>
      <w:tabs>
        <w:tab w:val="left" w:leader="dot" w:pos="9356"/>
      </w:tabs>
      <w:spacing w:before="60"/>
      <w:ind w:left="794" w:hanging="567"/>
      <w:jc w:val="both"/>
    </w:pPr>
    <w:rPr>
      <w:rFonts w:eastAsia="Times New Roman"/>
      <w:bCs/>
      <w:lang w:val="en-US"/>
    </w:rPr>
  </w:style>
  <w:style w:type="character" w:customStyle="1" w:styleId="27">
    <w:name w:val="Оглавление 2 Знак"/>
    <w:link w:val="26"/>
    <w:uiPriority w:val="39"/>
    <w:rsid w:val="008A3926"/>
    <w:rPr>
      <w:rFonts w:ascii="Arial" w:eastAsia="Times New Roman" w:hAnsi="Arial" w:cs="Arial"/>
      <w:bCs/>
      <w:color w:val="000000"/>
      <w:sz w:val="24"/>
      <w:szCs w:val="24"/>
      <w:lang w:val="en-US"/>
    </w:rPr>
  </w:style>
  <w:style w:type="paragraph" w:customStyle="1" w:styleId="a">
    <w:name w:val="подзаголовок смк"/>
    <w:basedOn w:val="2"/>
    <w:link w:val="aff3"/>
    <w:qFormat/>
    <w:rsid w:val="0015490B"/>
    <w:pPr>
      <w:keepLines w:val="0"/>
      <w:numPr>
        <w:ilvl w:val="1"/>
        <w:numId w:val="7"/>
      </w:numPr>
      <w:tabs>
        <w:tab w:val="left" w:pos="1134"/>
      </w:tabs>
      <w:spacing w:before="240" w:after="240" w:line="240" w:lineRule="auto"/>
      <w:jc w:val="both"/>
    </w:pPr>
    <w:rPr>
      <w:rFonts w:ascii="Arial" w:eastAsia="Times New Roman" w:hAnsi="Arial" w:cs="Arial"/>
      <w:bCs w:val="0"/>
      <w:color w:val="auto"/>
      <w:sz w:val="24"/>
      <w:szCs w:val="24"/>
      <w:lang w:eastAsia="ru-RU"/>
    </w:rPr>
  </w:style>
  <w:style w:type="character" w:customStyle="1" w:styleId="aff3">
    <w:name w:val="подзаголовок смк Знак"/>
    <w:link w:val="a"/>
    <w:rsid w:val="0015490B"/>
    <w:rPr>
      <w:rFonts w:ascii="Arial" w:eastAsia="Times New Roman" w:hAnsi="Arial" w:cs="Arial"/>
      <w:b/>
      <w:sz w:val="24"/>
      <w:szCs w:val="24"/>
    </w:rPr>
  </w:style>
  <w:style w:type="character" w:customStyle="1" w:styleId="20">
    <w:name w:val="Заголовок 2 Знак"/>
    <w:basedOn w:val="a1"/>
    <w:link w:val="2"/>
    <w:uiPriority w:val="9"/>
    <w:semiHidden/>
    <w:rsid w:val="00F42AC6"/>
    <w:rPr>
      <w:rFonts w:asciiTheme="majorHAnsi" w:eastAsiaTheme="majorEastAsia" w:hAnsiTheme="majorHAnsi" w:cstheme="majorBidi"/>
      <w:b/>
      <w:bCs/>
      <w:color w:val="4F81BD" w:themeColor="accent1"/>
      <w:sz w:val="26"/>
      <w:szCs w:val="26"/>
      <w:lang w:eastAsia="en-US"/>
    </w:rPr>
  </w:style>
  <w:style w:type="paragraph" w:customStyle="1" w:styleId="Style26">
    <w:name w:val="Style26"/>
    <w:basedOn w:val="a0"/>
    <w:rsid w:val="00523F80"/>
    <w:pPr>
      <w:widowControl w:val="0"/>
      <w:autoSpaceDE w:val="0"/>
      <w:autoSpaceDN w:val="0"/>
      <w:adjustRightInd w:val="0"/>
      <w:spacing w:after="0" w:line="216" w:lineRule="exact"/>
      <w:ind w:firstLine="288"/>
    </w:pPr>
    <w:rPr>
      <w:rFonts w:ascii="Arial" w:eastAsia="Times New Roman" w:hAnsi="Arial"/>
      <w:sz w:val="24"/>
      <w:szCs w:val="24"/>
      <w:lang w:eastAsia="ru-RU"/>
    </w:rPr>
  </w:style>
  <w:style w:type="paragraph" w:styleId="aff4">
    <w:name w:val="Normal (Web)"/>
    <w:basedOn w:val="a0"/>
    <w:uiPriority w:val="99"/>
    <w:unhideWhenUsed/>
    <w:rsid w:val="00C67549"/>
    <w:pPr>
      <w:spacing w:before="100" w:beforeAutospacing="1" w:after="100" w:afterAutospacing="1" w:line="240" w:lineRule="auto"/>
    </w:pPr>
    <w:rPr>
      <w:rFonts w:ascii="Times New Roman" w:eastAsiaTheme="minorEastAsia" w:hAnsi="Times New Roman"/>
      <w:sz w:val="24"/>
      <w:szCs w:val="24"/>
      <w:lang w:eastAsia="ru-RU"/>
    </w:rPr>
  </w:style>
  <w:style w:type="paragraph" w:styleId="aff5">
    <w:name w:val="TOC Heading"/>
    <w:basedOn w:val="10"/>
    <w:next w:val="a0"/>
    <w:uiPriority w:val="39"/>
    <w:unhideWhenUsed/>
    <w:qFormat/>
    <w:rsid w:val="00DF691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34">
    <w:name w:val="toc 3"/>
    <w:basedOn w:val="a0"/>
    <w:next w:val="a0"/>
    <w:autoRedefine/>
    <w:uiPriority w:val="39"/>
    <w:unhideWhenUsed/>
    <w:qFormat/>
    <w:rsid w:val="00DF6917"/>
    <w:pPr>
      <w:spacing w:after="100"/>
      <w:ind w:left="440"/>
    </w:pPr>
    <w:rPr>
      <w:rFonts w:asciiTheme="minorHAnsi" w:eastAsiaTheme="minorEastAsia" w:hAnsiTheme="minorHAnsi" w:cstheme="minorBidi"/>
      <w:lang w:eastAsia="ru-RU"/>
    </w:rPr>
  </w:style>
  <w:style w:type="paragraph" w:customStyle="1" w:styleId="Style25">
    <w:name w:val="Style25"/>
    <w:basedOn w:val="a0"/>
    <w:uiPriority w:val="99"/>
    <w:rsid w:val="005100E8"/>
    <w:pPr>
      <w:widowControl w:val="0"/>
      <w:autoSpaceDE w:val="0"/>
      <w:autoSpaceDN w:val="0"/>
      <w:adjustRightInd w:val="0"/>
      <w:spacing w:after="0" w:line="274" w:lineRule="exact"/>
      <w:jc w:val="both"/>
    </w:pPr>
    <w:rPr>
      <w:rFonts w:eastAsia="Times New Roman"/>
      <w:sz w:val="24"/>
      <w:szCs w:val="24"/>
      <w:lang w:eastAsia="ru-RU"/>
    </w:rPr>
  </w:style>
  <w:style w:type="paragraph" w:customStyle="1" w:styleId="Style5">
    <w:name w:val="Style5"/>
    <w:basedOn w:val="a0"/>
    <w:uiPriority w:val="99"/>
    <w:rsid w:val="005255AB"/>
    <w:pPr>
      <w:widowControl w:val="0"/>
      <w:autoSpaceDE w:val="0"/>
      <w:autoSpaceDN w:val="0"/>
      <w:adjustRightInd w:val="0"/>
      <w:spacing w:after="0" w:line="269" w:lineRule="exact"/>
      <w:ind w:hanging="355"/>
      <w:jc w:val="both"/>
    </w:pPr>
    <w:rPr>
      <w:rFonts w:eastAsia="Times New Roman"/>
      <w:sz w:val="24"/>
      <w:szCs w:val="24"/>
      <w:lang w:eastAsia="ru-RU"/>
    </w:rPr>
  </w:style>
  <w:style w:type="paragraph" w:customStyle="1" w:styleId="Style12">
    <w:name w:val="Style12"/>
    <w:basedOn w:val="a0"/>
    <w:uiPriority w:val="99"/>
    <w:rsid w:val="005255AB"/>
    <w:pPr>
      <w:widowControl w:val="0"/>
      <w:autoSpaceDE w:val="0"/>
      <w:autoSpaceDN w:val="0"/>
      <w:adjustRightInd w:val="0"/>
      <w:spacing w:after="0" w:line="269" w:lineRule="exact"/>
      <w:ind w:firstLine="403"/>
      <w:jc w:val="both"/>
    </w:pPr>
    <w:rPr>
      <w:rFonts w:eastAsia="Times New Roman"/>
      <w:sz w:val="24"/>
      <w:szCs w:val="24"/>
      <w:lang w:eastAsia="ru-RU"/>
    </w:rPr>
  </w:style>
  <w:style w:type="paragraph" w:customStyle="1" w:styleId="Style27">
    <w:name w:val="Style27"/>
    <w:basedOn w:val="a0"/>
    <w:uiPriority w:val="99"/>
    <w:rsid w:val="005255AB"/>
    <w:pPr>
      <w:widowControl w:val="0"/>
      <w:autoSpaceDE w:val="0"/>
      <w:autoSpaceDN w:val="0"/>
      <w:adjustRightInd w:val="0"/>
      <w:spacing w:after="0" w:line="269" w:lineRule="exact"/>
      <w:ind w:firstLine="509"/>
      <w:jc w:val="both"/>
    </w:pPr>
    <w:rPr>
      <w:rFonts w:eastAsia="Times New Roman"/>
      <w:sz w:val="24"/>
      <w:szCs w:val="24"/>
      <w:lang w:eastAsia="ru-RU"/>
    </w:rPr>
  </w:style>
  <w:style w:type="paragraph" w:customStyle="1" w:styleId="Style24">
    <w:name w:val="Style24"/>
    <w:basedOn w:val="a0"/>
    <w:uiPriority w:val="99"/>
    <w:rsid w:val="00A70163"/>
    <w:pPr>
      <w:widowControl w:val="0"/>
      <w:autoSpaceDE w:val="0"/>
      <w:autoSpaceDN w:val="0"/>
      <w:adjustRightInd w:val="0"/>
      <w:spacing w:after="0" w:line="240" w:lineRule="auto"/>
    </w:pPr>
    <w:rPr>
      <w:rFonts w:eastAsia="Times New Roman"/>
      <w:sz w:val="24"/>
      <w:szCs w:val="24"/>
      <w:lang w:eastAsia="ru-RU"/>
    </w:rPr>
  </w:style>
  <w:style w:type="character" w:customStyle="1" w:styleId="30">
    <w:name w:val="Заголовок 3 Знак"/>
    <w:basedOn w:val="a1"/>
    <w:link w:val="3"/>
    <w:uiPriority w:val="9"/>
    <w:rsid w:val="004E11FC"/>
    <w:rPr>
      <w:rFonts w:ascii="Times New Roman" w:eastAsia="Times New Roman" w:hAnsi="Times New Roman"/>
      <w:b/>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35667"/>
    <w:pPr>
      <w:spacing w:after="200" w:line="276" w:lineRule="auto"/>
    </w:pPr>
    <w:rPr>
      <w:sz w:val="22"/>
      <w:szCs w:val="22"/>
      <w:lang w:eastAsia="en-US"/>
    </w:rPr>
  </w:style>
  <w:style w:type="paragraph" w:styleId="10">
    <w:name w:val="heading 1"/>
    <w:basedOn w:val="a0"/>
    <w:link w:val="11"/>
    <w:uiPriority w:val="9"/>
    <w:qFormat/>
    <w:rsid w:val="00BF2049"/>
    <w:pPr>
      <w:spacing w:before="100" w:beforeAutospacing="1" w:after="100" w:afterAutospacing="1" w:line="240" w:lineRule="auto"/>
      <w:outlineLvl w:val="0"/>
    </w:pPr>
    <w:rPr>
      <w:rFonts w:ascii="Times New Roman" w:eastAsia="Times New Roman" w:hAnsi="Times New Roman"/>
      <w:b/>
      <w:bCs/>
      <w:kern w:val="36"/>
      <w:sz w:val="48"/>
      <w:szCs w:val="48"/>
      <w:lang w:val="x-none" w:eastAsia="x-none"/>
    </w:rPr>
  </w:style>
  <w:style w:type="paragraph" w:styleId="2">
    <w:name w:val="heading 2"/>
    <w:basedOn w:val="a0"/>
    <w:next w:val="a0"/>
    <w:link w:val="20"/>
    <w:uiPriority w:val="9"/>
    <w:semiHidden/>
    <w:unhideWhenUsed/>
    <w:qFormat/>
    <w:rsid w:val="00F42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qFormat/>
    <w:rsid w:val="004E11FC"/>
    <w:pPr>
      <w:keepNext/>
      <w:tabs>
        <w:tab w:val="left" w:pos="3402"/>
        <w:tab w:val="left" w:pos="4111"/>
        <w:tab w:val="left" w:pos="4820"/>
        <w:tab w:val="left" w:pos="8364"/>
      </w:tabs>
      <w:spacing w:after="0" w:line="240" w:lineRule="auto"/>
      <w:jc w:val="center"/>
      <w:outlineLvl w:val="2"/>
    </w:pPr>
    <w:rPr>
      <w:rFonts w:ascii="Times New Roman" w:eastAsia="Times New Roman" w:hAnsi="Times New Roman"/>
      <w:b/>
      <w:sz w:val="32"/>
      <w:szCs w:val="24"/>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B7BA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6B7BA4"/>
  </w:style>
  <w:style w:type="paragraph" w:styleId="a6">
    <w:name w:val="footer"/>
    <w:basedOn w:val="a0"/>
    <w:link w:val="a7"/>
    <w:uiPriority w:val="99"/>
    <w:unhideWhenUsed/>
    <w:rsid w:val="006B7BA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6B7BA4"/>
  </w:style>
  <w:style w:type="paragraph" w:styleId="a8">
    <w:name w:val="Balloon Text"/>
    <w:basedOn w:val="a0"/>
    <w:link w:val="a9"/>
    <w:uiPriority w:val="99"/>
    <w:semiHidden/>
    <w:unhideWhenUsed/>
    <w:rsid w:val="006B7BA4"/>
    <w:pPr>
      <w:spacing w:after="0" w:line="240" w:lineRule="auto"/>
    </w:pPr>
    <w:rPr>
      <w:rFonts w:ascii="Tahoma" w:hAnsi="Tahoma"/>
      <w:sz w:val="16"/>
      <w:szCs w:val="16"/>
      <w:lang w:val="x-none" w:eastAsia="x-none"/>
    </w:rPr>
  </w:style>
  <w:style w:type="character" w:customStyle="1" w:styleId="a9">
    <w:name w:val="Текст выноски Знак"/>
    <w:link w:val="a8"/>
    <w:uiPriority w:val="99"/>
    <w:semiHidden/>
    <w:rsid w:val="006B7BA4"/>
    <w:rPr>
      <w:rFonts w:ascii="Tahoma" w:hAnsi="Tahoma" w:cs="Tahoma"/>
      <w:sz w:val="16"/>
      <w:szCs w:val="16"/>
    </w:rPr>
  </w:style>
  <w:style w:type="paragraph" w:styleId="31">
    <w:name w:val="Body Text Indent 3"/>
    <w:basedOn w:val="a0"/>
    <w:link w:val="32"/>
    <w:uiPriority w:val="99"/>
    <w:rsid w:val="00232502"/>
    <w:pPr>
      <w:tabs>
        <w:tab w:val="left" w:pos="3402"/>
        <w:tab w:val="left" w:pos="4111"/>
        <w:tab w:val="left" w:pos="4820"/>
        <w:tab w:val="left" w:pos="8364"/>
      </w:tabs>
      <w:spacing w:after="0" w:line="240" w:lineRule="auto"/>
      <w:ind w:firstLine="540"/>
      <w:jc w:val="both"/>
    </w:pPr>
    <w:rPr>
      <w:rFonts w:ascii="Times New Roman" w:eastAsia="Times New Roman" w:hAnsi="Times New Roman"/>
      <w:sz w:val="28"/>
      <w:szCs w:val="24"/>
      <w:lang w:val="x-none" w:eastAsia="ru-RU"/>
    </w:rPr>
  </w:style>
  <w:style w:type="character" w:customStyle="1" w:styleId="32">
    <w:name w:val="Основной текст с отступом 3 Знак"/>
    <w:link w:val="31"/>
    <w:uiPriority w:val="99"/>
    <w:rsid w:val="00232502"/>
    <w:rPr>
      <w:rFonts w:ascii="Times New Roman" w:eastAsia="Times New Roman" w:hAnsi="Times New Roman" w:cs="Times New Roman"/>
      <w:sz w:val="28"/>
      <w:szCs w:val="24"/>
      <w:lang w:eastAsia="ru-RU"/>
    </w:rPr>
  </w:style>
  <w:style w:type="paragraph" w:styleId="aa">
    <w:name w:val="Plain Text"/>
    <w:basedOn w:val="a0"/>
    <w:link w:val="ab"/>
    <w:rsid w:val="006E1701"/>
    <w:pPr>
      <w:widowControl w:val="0"/>
      <w:autoSpaceDE w:val="0"/>
      <w:autoSpaceDN w:val="0"/>
      <w:adjustRightInd w:val="0"/>
      <w:spacing w:after="0" w:line="240" w:lineRule="auto"/>
    </w:pPr>
    <w:rPr>
      <w:rFonts w:ascii="Arial" w:eastAsia="Times New Roman" w:hAnsi="Arial"/>
      <w:sz w:val="24"/>
      <w:szCs w:val="24"/>
      <w:lang w:val="x-none" w:eastAsia="ru-RU"/>
    </w:rPr>
  </w:style>
  <w:style w:type="character" w:customStyle="1" w:styleId="ab">
    <w:name w:val="Текст Знак"/>
    <w:link w:val="aa"/>
    <w:rsid w:val="006E1701"/>
    <w:rPr>
      <w:rFonts w:ascii="Arial" w:eastAsia="Times New Roman" w:hAnsi="Arial" w:cs="Arial"/>
      <w:sz w:val="24"/>
      <w:szCs w:val="24"/>
      <w:lang w:eastAsia="ru-RU"/>
    </w:rPr>
  </w:style>
  <w:style w:type="paragraph" w:styleId="21">
    <w:name w:val="Body Text 2"/>
    <w:basedOn w:val="a0"/>
    <w:link w:val="22"/>
    <w:uiPriority w:val="99"/>
    <w:unhideWhenUsed/>
    <w:rsid w:val="00C72A96"/>
    <w:pPr>
      <w:spacing w:after="120" w:line="480" w:lineRule="auto"/>
    </w:pPr>
    <w:rPr>
      <w:sz w:val="20"/>
      <w:szCs w:val="20"/>
      <w:lang w:val="x-none" w:eastAsia="x-none"/>
    </w:rPr>
  </w:style>
  <w:style w:type="character" w:customStyle="1" w:styleId="22">
    <w:name w:val="Основной текст 2 Знак"/>
    <w:link w:val="21"/>
    <w:uiPriority w:val="99"/>
    <w:rsid w:val="00C72A96"/>
    <w:rPr>
      <w:rFonts w:ascii="Calibri" w:eastAsia="Calibri" w:hAnsi="Calibri" w:cs="Times New Roman"/>
    </w:rPr>
  </w:style>
  <w:style w:type="paragraph" w:styleId="ac">
    <w:name w:val="List Paragraph"/>
    <w:aliases w:val="Текс документа"/>
    <w:basedOn w:val="a0"/>
    <w:link w:val="ad"/>
    <w:uiPriority w:val="34"/>
    <w:qFormat/>
    <w:rsid w:val="006A77FF"/>
    <w:pPr>
      <w:ind w:left="720"/>
      <w:contextualSpacing/>
    </w:pPr>
  </w:style>
  <w:style w:type="paragraph" w:styleId="ae">
    <w:name w:val="Body Text Indent"/>
    <w:basedOn w:val="a0"/>
    <w:link w:val="af"/>
    <w:uiPriority w:val="99"/>
    <w:unhideWhenUsed/>
    <w:rsid w:val="009B5263"/>
    <w:pPr>
      <w:spacing w:after="120"/>
      <w:ind w:left="283"/>
    </w:pPr>
    <w:rPr>
      <w:sz w:val="20"/>
      <w:szCs w:val="20"/>
      <w:lang w:val="x-none" w:eastAsia="x-none"/>
    </w:rPr>
  </w:style>
  <w:style w:type="character" w:customStyle="1" w:styleId="af">
    <w:name w:val="Основной текст с отступом Знак"/>
    <w:link w:val="ae"/>
    <w:uiPriority w:val="99"/>
    <w:rsid w:val="009B5263"/>
    <w:rPr>
      <w:rFonts w:ascii="Calibri" w:eastAsia="Calibri" w:hAnsi="Calibri" w:cs="Times New Roman"/>
    </w:rPr>
  </w:style>
  <w:style w:type="paragraph" w:customStyle="1" w:styleId="FORMATTEXT">
    <w:name w:val=".FORMATTEXT"/>
    <w:uiPriority w:val="99"/>
    <w:rsid w:val="005E45DB"/>
    <w:pPr>
      <w:widowControl w:val="0"/>
      <w:autoSpaceDE w:val="0"/>
      <w:autoSpaceDN w:val="0"/>
      <w:adjustRightInd w:val="0"/>
    </w:pPr>
    <w:rPr>
      <w:rFonts w:ascii="Arial" w:eastAsia="Times New Roman" w:hAnsi="Arial" w:cs="Arial"/>
    </w:rPr>
  </w:style>
  <w:style w:type="paragraph" w:customStyle="1" w:styleId="formattext0">
    <w:name w:val="formattext"/>
    <w:basedOn w:val="a0"/>
    <w:rsid w:val="005E28C1"/>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2">
    <w:name w:val="Основной текст Знак1"/>
    <w:uiPriority w:val="99"/>
    <w:rsid w:val="0085501D"/>
    <w:rPr>
      <w:rFonts w:ascii="Arial" w:hAnsi="Arial" w:cs="Arial"/>
      <w:sz w:val="19"/>
      <w:szCs w:val="19"/>
      <w:u w:val="none"/>
    </w:rPr>
  </w:style>
  <w:style w:type="paragraph" w:customStyle="1" w:styleId="FR3">
    <w:name w:val="FR3"/>
    <w:basedOn w:val="a0"/>
    <w:next w:val="a0"/>
    <w:uiPriority w:val="99"/>
    <w:rsid w:val="00CE43A9"/>
    <w:pPr>
      <w:autoSpaceDE w:val="0"/>
      <w:autoSpaceDN w:val="0"/>
      <w:adjustRightInd w:val="0"/>
      <w:spacing w:after="0" w:line="240" w:lineRule="auto"/>
    </w:pPr>
    <w:rPr>
      <w:rFonts w:ascii="Times New Roman" w:hAnsi="Times New Roman"/>
      <w:sz w:val="24"/>
      <w:szCs w:val="24"/>
      <w:lang w:eastAsia="ru-RU"/>
    </w:rPr>
  </w:style>
  <w:style w:type="paragraph" w:styleId="23">
    <w:name w:val="Body Text Indent 2"/>
    <w:basedOn w:val="a0"/>
    <w:link w:val="24"/>
    <w:rsid w:val="00B47445"/>
    <w:pPr>
      <w:overflowPunct w:val="0"/>
      <w:autoSpaceDE w:val="0"/>
      <w:autoSpaceDN w:val="0"/>
      <w:adjustRightInd w:val="0"/>
      <w:spacing w:after="120" w:line="480" w:lineRule="auto"/>
      <w:ind w:left="283"/>
      <w:textAlignment w:val="baseline"/>
    </w:pPr>
    <w:rPr>
      <w:rFonts w:ascii="Times New Roman" w:eastAsia="Times New Roman" w:hAnsi="Times New Roman"/>
      <w:sz w:val="20"/>
      <w:szCs w:val="20"/>
      <w:lang w:val="x-none" w:eastAsia="x-none"/>
    </w:rPr>
  </w:style>
  <w:style w:type="character" w:customStyle="1" w:styleId="24">
    <w:name w:val="Основной текст с отступом 2 Знак"/>
    <w:link w:val="23"/>
    <w:rsid w:val="00B47445"/>
    <w:rPr>
      <w:rFonts w:ascii="Times New Roman" w:eastAsia="Times New Roman" w:hAnsi="Times New Roman"/>
    </w:rPr>
  </w:style>
  <w:style w:type="paragraph" w:styleId="af0">
    <w:name w:val="Title"/>
    <w:basedOn w:val="a0"/>
    <w:link w:val="af1"/>
    <w:qFormat/>
    <w:rsid w:val="001B00C0"/>
    <w:pPr>
      <w:spacing w:after="0" w:line="240" w:lineRule="auto"/>
      <w:jc w:val="center"/>
    </w:pPr>
    <w:rPr>
      <w:rFonts w:ascii="Times New Roman" w:eastAsia="Times New Roman" w:hAnsi="Times New Roman"/>
      <w:b/>
      <w:bCs/>
      <w:sz w:val="28"/>
      <w:szCs w:val="24"/>
      <w:lang w:val="x-none" w:eastAsia="x-none"/>
    </w:rPr>
  </w:style>
  <w:style w:type="character" w:customStyle="1" w:styleId="af1">
    <w:name w:val="Название Знак"/>
    <w:link w:val="af0"/>
    <w:rsid w:val="001B00C0"/>
    <w:rPr>
      <w:rFonts w:ascii="Times New Roman" w:eastAsia="Times New Roman" w:hAnsi="Times New Roman"/>
      <w:b/>
      <w:bCs/>
      <w:sz w:val="28"/>
      <w:szCs w:val="24"/>
    </w:rPr>
  </w:style>
  <w:style w:type="table" w:styleId="af2">
    <w:name w:val="Table Grid"/>
    <w:basedOn w:val="a2"/>
    <w:uiPriority w:val="59"/>
    <w:rsid w:val="001A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F1421"/>
  </w:style>
  <w:style w:type="character" w:customStyle="1" w:styleId="match">
    <w:name w:val="match"/>
    <w:rsid w:val="002F1421"/>
  </w:style>
  <w:style w:type="character" w:customStyle="1" w:styleId="FontStyle43">
    <w:name w:val="Font Style43"/>
    <w:rsid w:val="003B131A"/>
    <w:rPr>
      <w:rFonts w:ascii="Arial" w:hAnsi="Arial" w:cs="Arial"/>
      <w:sz w:val="18"/>
      <w:szCs w:val="18"/>
    </w:rPr>
  </w:style>
  <w:style w:type="character" w:styleId="af3">
    <w:name w:val="annotation reference"/>
    <w:uiPriority w:val="99"/>
    <w:semiHidden/>
    <w:unhideWhenUsed/>
    <w:rsid w:val="00692976"/>
    <w:rPr>
      <w:sz w:val="16"/>
      <w:szCs w:val="16"/>
    </w:rPr>
  </w:style>
  <w:style w:type="paragraph" w:styleId="af4">
    <w:name w:val="annotation text"/>
    <w:basedOn w:val="a0"/>
    <w:link w:val="af5"/>
    <w:uiPriority w:val="99"/>
    <w:unhideWhenUsed/>
    <w:rsid w:val="00692976"/>
    <w:rPr>
      <w:sz w:val="20"/>
      <w:szCs w:val="20"/>
      <w:lang w:val="x-none"/>
    </w:rPr>
  </w:style>
  <w:style w:type="character" w:customStyle="1" w:styleId="af5">
    <w:name w:val="Текст примечания Знак"/>
    <w:link w:val="af4"/>
    <w:uiPriority w:val="99"/>
    <w:rsid w:val="00692976"/>
    <w:rPr>
      <w:lang w:eastAsia="en-US"/>
    </w:rPr>
  </w:style>
  <w:style w:type="paragraph" w:customStyle="1" w:styleId="13">
    <w:name w:val="Обычный + 13 пт"/>
    <w:aliases w:val="По ширине,Первая строка:  1.25 см"/>
    <w:basedOn w:val="a0"/>
    <w:link w:val="132"/>
    <w:rsid w:val="005D4708"/>
    <w:pPr>
      <w:spacing w:after="0" w:line="240" w:lineRule="auto"/>
      <w:ind w:firstLine="709"/>
      <w:jc w:val="both"/>
    </w:pPr>
    <w:rPr>
      <w:rFonts w:ascii="Times New Roman" w:eastAsia="Times New Roman" w:hAnsi="Times New Roman"/>
      <w:sz w:val="20"/>
      <w:szCs w:val="20"/>
      <w:lang w:val="x-none" w:eastAsia="x-none"/>
    </w:rPr>
  </w:style>
  <w:style w:type="character" w:customStyle="1" w:styleId="132">
    <w:name w:val="Обычный + 13 пт2"/>
    <w:aliases w:val="По ширине2,Первая строка:  1.25 см Знак Знак"/>
    <w:link w:val="13"/>
    <w:locked/>
    <w:rsid w:val="005D4708"/>
    <w:rPr>
      <w:rFonts w:ascii="Times New Roman" w:eastAsia="Times New Roman" w:hAnsi="Times New Roman"/>
    </w:rPr>
  </w:style>
  <w:style w:type="paragraph" w:styleId="af6">
    <w:name w:val="Body Text"/>
    <w:basedOn w:val="a0"/>
    <w:link w:val="af7"/>
    <w:uiPriority w:val="99"/>
    <w:unhideWhenUsed/>
    <w:rsid w:val="00EB69D9"/>
    <w:pPr>
      <w:spacing w:after="120"/>
    </w:pPr>
    <w:rPr>
      <w:lang w:val="x-none"/>
    </w:rPr>
  </w:style>
  <w:style w:type="character" w:customStyle="1" w:styleId="af7">
    <w:name w:val="Основной текст Знак"/>
    <w:link w:val="af6"/>
    <w:uiPriority w:val="99"/>
    <w:rsid w:val="00EB69D9"/>
    <w:rPr>
      <w:sz w:val="22"/>
      <w:szCs w:val="22"/>
      <w:lang w:eastAsia="en-US"/>
    </w:rPr>
  </w:style>
  <w:style w:type="paragraph" w:styleId="af8">
    <w:name w:val="caption"/>
    <w:basedOn w:val="a0"/>
    <w:qFormat/>
    <w:rsid w:val="00EB69D9"/>
    <w:pPr>
      <w:spacing w:after="0" w:line="240" w:lineRule="auto"/>
      <w:jc w:val="center"/>
    </w:pPr>
    <w:rPr>
      <w:rFonts w:ascii="Times New Roman" w:eastAsia="Times New Roman" w:hAnsi="Times New Roman"/>
      <w:sz w:val="28"/>
      <w:szCs w:val="20"/>
      <w:lang w:eastAsia="ru-RU"/>
    </w:rPr>
  </w:style>
  <w:style w:type="paragraph" w:customStyle="1" w:styleId="-">
    <w:name w:val="Титул - Книга"/>
    <w:basedOn w:val="a0"/>
    <w:rsid w:val="00EB69D9"/>
    <w:pPr>
      <w:suppressAutoHyphens/>
      <w:spacing w:after="60" w:line="240" w:lineRule="auto"/>
      <w:ind w:firstLine="709"/>
      <w:jc w:val="center"/>
    </w:pPr>
    <w:rPr>
      <w:rFonts w:ascii="Times New Roman" w:eastAsia="Times New Roman" w:hAnsi="Times New Roman" w:cs="Arial"/>
      <w:b/>
      <w:kern w:val="28"/>
      <w:sz w:val="24"/>
      <w:szCs w:val="24"/>
      <w:lang w:eastAsia="ru-RU"/>
    </w:rPr>
  </w:style>
  <w:style w:type="paragraph" w:customStyle="1" w:styleId="headertext">
    <w:name w:val="headertext"/>
    <w:basedOn w:val="a0"/>
    <w:rsid w:val="00A20C19"/>
    <w:pPr>
      <w:spacing w:before="100" w:beforeAutospacing="1" w:after="100" w:afterAutospacing="1" w:line="240" w:lineRule="auto"/>
    </w:pPr>
    <w:rPr>
      <w:rFonts w:ascii="Times New Roman" w:eastAsia="Times New Roman" w:hAnsi="Times New Roman"/>
      <w:sz w:val="24"/>
      <w:szCs w:val="24"/>
      <w:lang w:eastAsia="ru-RU"/>
    </w:rPr>
  </w:style>
  <w:style w:type="character" w:styleId="af9">
    <w:name w:val="Hyperlink"/>
    <w:uiPriority w:val="99"/>
    <w:unhideWhenUsed/>
    <w:rsid w:val="00A20C19"/>
    <w:rPr>
      <w:color w:val="0000FF"/>
      <w:u w:val="single"/>
    </w:rPr>
  </w:style>
  <w:style w:type="paragraph" w:customStyle="1" w:styleId="afa">
    <w:name w:val="Знак Знак Знак Знак Знак Знак Знак Знак Знак Знак Знак Знак Знак Знак Знак Знак Знак Знак Знак Знак"/>
    <w:basedOn w:val="a0"/>
    <w:rsid w:val="00502CDB"/>
    <w:pPr>
      <w:spacing w:before="100" w:beforeAutospacing="1" w:after="100" w:afterAutospacing="1" w:line="240" w:lineRule="auto"/>
    </w:pPr>
    <w:rPr>
      <w:rFonts w:ascii="Tahoma" w:eastAsia="Times New Roman" w:hAnsi="Tahoma"/>
      <w:sz w:val="20"/>
      <w:szCs w:val="20"/>
      <w:lang w:val="en-US"/>
    </w:rPr>
  </w:style>
  <w:style w:type="character" w:customStyle="1" w:styleId="11">
    <w:name w:val="Заголовок 1 Знак"/>
    <w:link w:val="10"/>
    <w:uiPriority w:val="9"/>
    <w:rsid w:val="00BF2049"/>
    <w:rPr>
      <w:rFonts w:ascii="Times New Roman" w:eastAsia="Times New Roman" w:hAnsi="Times New Roman"/>
      <w:b/>
      <w:bCs/>
      <w:kern w:val="36"/>
      <w:sz w:val="48"/>
      <w:szCs w:val="48"/>
    </w:rPr>
  </w:style>
  <w:style w:type="character" w:customStyle="1" w:styleId="afb">
    <w:name w:val="Основной текст_"/>
    <w:link w:val="25"/>
    <w:rsid w:val="00386956"/>
    <w:rPr>
      <w:rFonts w:ascii="Arial" w:eastAsia="Arial" w:hAnsi="Arial" w:cs="Arial"/>
      <w:sz w:val="17"/>
      <w:szCs w:val="17"/>
      <w:shd w:val="clear" w:color="auto" w:fill="FFFFFF"/>
    </w:rPr>
  </w:style>
  <w:style w:type="paragraph" w:customStyle="1" w:styleId="25">
    <w:name w:val="Основной текст2"/>
    <w:basedOn w:val="a0"/>
    <w:link w:val="afb"/>
    <w:rsid w:val="00386956"/>
    <w:pPr>
      <w:widowControl w:val="0"/>
      <w:shd w:val="clear" w:color="auto" w:fill="FFFFFF"/>
      <w:spacing w:before="240" w:after="0" w:line="223" w:lineRule="exact"/>
      <w:ind w:hanging="2060"/>
      <w:jc w:val="both"/>
    </w:pPr>
    <w:rPr>
      <w:rFonts w:ascii="Arial" w:eastAsia="Arial" w:hAnsi="Arial" w:cs="Arial"/>
      <w:sz w:val="17"/>
      <w:szCs w:val="17"/>
      <w:lang w:eastAsia="ru-RU"/>
    </w:rPr>
  </w:style>
  <w:style w:type="paragraph" w:customStyle="1" w:styleId="Style10">
    <w:name w:val="Style10"/>
    <w:basedOn w:val="a0"/>
    <w:rsid w:val="00E36A45"/>
    <w:pPr>
      <w:widowControl w:val="0"/>
      <w:autoSpaceDE w:val="0"/>
      <w:autoSpaceDN w:val="0"/>
      <w:adjustRightInd w:val="0"/>
      <w:spacing w:after="0" w:line="245" w:lineRule="exact"/>
      <w:ind w:firstLine="499"/>
      <w:jc w:val="both"/>
    </w:pPr>
    <w:rPr>
      <w:rFonts w:ascii="Arial" w:eastAsia="Times New Roman" w:hAnsi="Arial"/>
      <w:sz w:val="24"/>
      <w:szCs w:val="24"/>
      <w:lang w:eastAsia="ru-RU"/>
    </w:rPr>
  </w:style>
  <w:style w:type="character" w:customStyle="1" w:styleId="FontStyle57">
    <w:name w:val="Font Style57"/>
    <w:rsid w:val="00E36A45"/>
    <w:rPr>
      <w:rFonts w:ascii="Arial" w:hAnsi="Arial" w:cs="Arial"/>
      <w:sz w:val="18"/>
      <w:szCs w:val="18"/>
    </w:rPr>
  </w:style>
  <w:style w:type="paragraph" w:customStyle="1" w:styleId="Style13">
    <w:name w:val="Style13"/>
    <w:basedOn w:val="a0"/>
    <w:rsid w:val="0005025D"/>
    <w:pPr>
      <w:widowControl w:val="0"/>
      <w:autoSpaceDE w:val="0"/>
      <w:autoSpaceDN w:val="0"/>
      <w:adjustRightInd w:val="0"/>
      <w:spacing w:after="0" w:line="240" w:lineRule="exact"/>
      <w:ind w:firstLine="514"/>
      <w:jc w:val="both"/>
    </w:pPr>
    <w:rPr>
      <w:rFonts w:ascii="Arial" w:eastAsia="Times New Roman" w:hAnsi="Arial"/>
      <w:sz w:val="24"/>
      <w:szCs w:val="24"/>
      <w:lang w:eastAsia="ru-RU"/>
    </w:rPr>
  </w:style>
  <w:style w:type="character" w:customStyle="1" w:styleId="FontStyle45">
    <w:name w:val="Font Style45"/>
    <w:rsid w:val="0005025D"/>
    <w:rPr>
      <w:rFonts w:ascii="Arial" w:hAnsi="Arial" w:cs="Arial"/>
      <w:sz w:val="18"/>
      <w:szCs w:val="18"/>
    </w:rPr>
  </w:style>
  <w:style w:type="paragraph" w:customStyle="1" w:styleId="Style14">
    <w:name w:val="Style14"/>
    <w:basedOn w:val="a0"/>
    <w:rsid w:val="003A71CB"/>
    <w:pPr>
      <w:widowControl w:val="0"/>
      <w:autoSpaceDE w:val="0"/>
      <w:autoSpaceDN w:val="0"/>
      <w:adjustRightInd w:val="0"/>
      <w:spacing w:after="0" w:line="240" w:lineRule="exact"/>
      <w:ind w:firstLine="518"/>
      <w:jc w:val="both"/>
    </w:pPr>
    <w:rPr>
      <w:rFonts w:ascii="Arial" w:eastAsia="Times New Roman" w:hAnsi="Arial"/>
      <w:sz w:val="24"/>
      <w:szCs w:val="24"/>
      <w:lang w:eastAsia="ru-RU"/>
    </w:rPr>
  </w:style>
  <w:style w:type="character" w:customStyle="1" w:styleId="FontStyle36">
    <w:name w:val="Font Style36"/>
    <w:rsid w:val="003A71CB"/>
    <w:rPr>
      <w:rFonts w:ascii="Arial" w:hAnsi="Arial" w:cs="Arial"/>
      <w:sz w:val="18"/>
      <w:szCs w:val="18"/>
    </w:rPr>
  </w:style>
  <w:style w:type="paragraph" w:customStyle="1" w:styleId="Style9">
    <w:name w:val="Style9"/>
    <w:basedOn w:val="a0"/>
    <w:rsid w:val="003A71CB"/>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1">
    <w:name w:val="Style11"/>
    <w:basedOn w:val="a0"/>
    <w:rsid w:val="003A71CB"/>
    <w:pPr>
      <w:widowControl w:val="0"/>
      <w:autoSpaceDE w:val="0"/>
      <w:autoSpaceDN w:val="0"/>
      <w:adjustRightInd w:val="0"/>
      <w:spacing w:after="0" w:line="238" w:lineRule="exact"/>
      <w:ind w:firstLine="518"/>
      <w:jc w:val="both"/>
    </w:pPr>
    <w:rPr>
      <w:rFonts w:ascii="Arial" w:eastAsia="Times New Roman" w:hAnsi="Arial"/>
      <w:sz w:val="24"/>
      <w:szCs w:val="24"/>
      <w:lang w:eastAsia="ru-RU"/>
    </w:rPr>
  </w:style>
  <w:style w:type="character" w:customStyle="1" w:styleId="FontStyle38">
    <w:name w:val="Font Style38"/>
    <w:rsid w:val="003A71CB"/>
    <w:rPr>
      <w:rFonts w:ascii="Arial" w:hAnsi="Arial" w:cs="Arial"/>
      <w:b/>
      <w:bCs/>
      <w:sz w:val="22"/>
      <w:szCs w:val="22"/>
    </w:rPr>
  </w:style>
  <w:style w:type="character" w:customStyle="1" w:styleId="14">
    <w:name w:val="Основной текст1"/>
    <w:rsid w:val="00B00FA6"/>
    <w:rPr>
      <w:rFonts w:ascii="Arial" w:eastAsia="Arial" w:hAnsi="Arial" w:cs="Arial"/>
      <w:b w:val="0"/>
      <w:bCs w:val="0"/>
      <w:i w:val="0"/>
      <w:iCs w:val="0"/>
      <w:smallCaps w:val="0"/>
      <w:strike w:val="0"/>
      <w:color w:val="000000"/>
      <w:spacing w:val="2"/>
      <w:w w:val="100"/>
      <w:position w:val="0"/>
      <w:sz w:val="25"/>
      <w:szCs w:val="25"/>
      <w:u w:val="single"/>
      <w:shd w:val="clear" w:color="auto" w:fill="FFFFFF"/>
      <w:lang w:val="ru-RU"/>
    </w:rPr>
  </w:style>
  <w:style w:type="paragraph" w:customStyle="1" w:styleId="33">
    <w:name w:val="Основной текст3"/>
    <w:basedOn w:val="a0"/>
    <w:rsid w:val="00B00FA6"/>
    <w:pPr>
      <w:widowControl w:val="0"/>
      <w:shd w:val="clear" w:color="auto" w:fill="FFFFFF"/>
      <w:spacing w:after="0" w:line="0" w:lineRule="atLeast"/>
    </w:pPr>
    <w:rPr>
      <w:rFonts w:ascii="Arial" w:eastAsia="Arial" w:hAnsi="Arial" w:cs="Arial"/>
      <w:color w:val="000000"/>
      <w:spacing w:val="2"/>
      <w:sz w:val="25"/>
      <w:szCs w:val="25"/>
      <w:lang w:eastAsia="ru-RU"/>
    </w:rPr>
  </w:style>
  <w:style w:type="paragraph" w:styleId="afc">
    <w:name w:val="footnote text"/>
    <w:basedOn w:val="a0"/>
    <w:link w:val="afd"/>
    <w:unhideWhenUsed/>
    <w:rsid w:val="00FB5B44"/>
    <w:rPr>
      <w:sz w:val="20"/>
      <w:szCs w:val="20"/>
    </w:rPr>
  </w:style>
  <w:style w:type="character" w:customStyle="1" w:styleId="afd">
    <w:name w:val="Текст сноски Знак"/>
    <w:link w:val="afc"/>
    <w:rsid w:val="00FB5B44"/>
    <w:rPr>
      <w:lang w:eastAsia="en-US"/>
    </w:rPr>
  </w:style>
  <w:style w:type="character" w:styleId="afe">
    <w:name w:val="footnote reference"/>
    <w:semiHidden/>
    <w:unhideWhenUsed/>
    <w:rsid w:val="00FB5B44"/>
    <w:rPr>
      <w:vertAlign w:val="superscript"/>
    </w:rPr>
  </w:style>
  <w:style w:type="character" w:customStyle="1" w:styleId="ad">
    <w:name w:val="Абзац списка Знак"/>
    <w:aliases w:val="Текс документа Знак"/>
    <w:link w:val="ac"/>
    <w:uiPriority w:val="34"/>
    <w:rsid w:val="00F82752"/>
    <w:rPr>
      <w:sz w:val="22"/>
      <w:szCs w:val="22"/>
      <w:lang w:eastAsia="en-US"/>
    </w:rPr>
  </w:style>
  <w:style w:type="character" w:customStyle="1" w:styleId="aff">
    <w:name w:val="Подпись к картинке_"/>
    <w:link w:val="aff0"/>
    <w:rsid w:val="00C23740"/>
    <w:rPr>
      <w:rFonts w:ascii="Arial" w:eastAsia="Arial" w:hAnsi="Arial" w:cs="Arial"/>
      <w:spacing w:val="-5"/>
      <w:sz w:val="15"/>
      <w:szCs w:val="15"/>
      <w:shd w:val="clear" w:color="auto" w:fill="FFFFFF"/>
    </w:rPr>
  </w:style>
  <w:style w:type="character" w:customStyle="1" w:styleId="0pt">
    <w:name w:val="Подпись к картинке + Интервал 0 pt"/>
    <w:rsid w:val="00C23740"/>
    <w:rPr>
      <w:rFonts w:ascii="Arial" w:eastAsia="Arial" w:hAnsi="Arial" w:cs="Arial"/>
      <w:b w:val="0"/>
      <w:bCs w:val="0"/>
      <w:i w:val="0"/>
      <w:iCs w:val="0"/>
      <w:smallCaps w:val="0"/>
      <w:strike w:val="0"/>
      <w:color w:val="000000"/>
      <w:spacing w:val="-7"/>
      <w:w w:val="100"/>
      <w:position w:val="0"/>
      <w:sz w:val="15"/>
      <w:szCs w:val="15"/>
      <w:u w:val="none"/>
      <w:lang w:val="ru-RU"/>
    </w:rPr>
  </w:style>
  <w:style w:type="paragraph" w:customStyle="1" w:styleId="aff0">
    <w:name w:val="Подпись к картинке"/>
    <w:basedOn w:val="a0"/>
    <w:link w:val="aff"/>
    <w:rsid w:val="00C23740"/>
    <w:pPr>
      <w:widowControl w:val="0"/>
      <w:shd w:val="clear" w:color="auto" w:fill="FFFFFF"/>
      <w:spacing w:after="0" w:line="0" w:lineRule="atLeast"/>
    </w:pPr>
    <w:rPr>
      <w:rFonts w:ascii="Arial" w:eastAsia="Arial" w:hAnsi="Arial" w:cs="Arial"/>
      <w:spacing w:val="-5"/>
      <w:sz w:val="15"/>
      <w:szCs w:val="15"/>
      <w:lang w:eastAsia="ru-RU"/>
    </w:rPr>
  </w:style>
  <w:style w:type="paragraph" w:customStyle="1" w:styleId="Default">
    <w:name w:val="Default"/>
    <w:rsid w:val="00585664"/>
    <w:pPr>
      <w:autoSpaceDE w:val="0"/>
      <w:autoSpaceDN w:val="0"/>
      <w:adjustRightInd w:val="0"/>
    </w:pPr>
    <w:rPr>
      <w:rFonts w:ascii="Arial" w:hAnsi="Arial" w:cs="Arial"/>
      <w:color w:val="000000"/>
      <w:sz w:val="24"/>
      <w:szCs w:val="24"/>
    </w:rPr>
  </w:style>
  <w:style w:type="paragraph" w:customStyle="1" w:styleId="6">
    <w:name w:val="Основной текст6"/>
    <w:basedOn w:val="a0"/>
    <w:rsid w:val="000F30F0"/>
    <w:pPr>
      <w:widowControl w:val="0"/>
      <w:shd w:val="clear" w:color="auto" w:fill="FFFFFF"/>
      <w:spacing w:before="180" w:after="0" w:line="206" w:lineRule="exact"/>
      <w:jc w:val="both"/>
    </w:pPr>
    <w:rPr>
      <w:rFonts w:ascii="Arial" w:eastAsia="Arial" w:hAnsi="Arial" w:cs="Arial"/>
      <w:color w:val="000000"/>
      <w:sz w:val="15"/>
      <w:szCs w:val="15"/>
      <w:lang w:eastAsia="ru-RU"/>
    </w:rPr>
  </w:style>
  <w:style w:type="paragraph" w:styleId="aff1">
    <w:name w:val="annotation subject"/>
    <w:basedOn w:val="af4"/>
    <w:next w:val="af4"/>
    <w:link w:val="aff2"/>
    <w:uiPriority w:val="99"/>
    <w:semiHidden/>
    <w:unhideWhenUsed/>
    <w:rsid w:val="00A44BBE"/>
    <w:rPr>
      <w:b/>
      <w:bCs/>
      <w:lang w:val="ru-RU"/>
    </w:rPr>
  </w:style>
  <w:style w:type="character" w:customStyle="1" w:styleId="aff2">
    <w:name w:val="Тема примечания Знак"/>
    <w:link w:val="aff1"/>
    <w:uiPriority w:val="99"/>
    <w:semiHidden/>
    <w:rsid w:val="00A44BBE"/>
    <w:rPr>
      <w:b/>
      <w:bCs/>
      <w:lang w:eastAsia="en-US"/>
    </w:rPr>
  </w:style>
  <w:style w:type="paragraph" w:customStyle="1" w:styleId="1">
    <w:name w:val="Загол 1 ур нум"/>
    <w:basedOn w:val="a0"/>
    <w:autoRedefine/>
    <w:qFormat/>
    <w:rsid w:val="004A4583"/>
    <w:pPr>
      <w:keepNext/>
      <w:numPr>
        <w:numId w:val="1"/>
      </w:numPr>
      <w:tabs>
        <w:tab w:val="left" w:pos="851"/>
      </w:tabs>
      <w:spacing w:before="240" w:after="240" w:line="240" w:lineRule="auto"/>
      <w:outlineLvl w:val="0"/>
    </w:pPr>
    <w:rPr>
      <w:rFonts w:ascii="Arial" w:eastAsia="Times New Roman" w:hAnsi="Arial" w:cs="Arial"/>
      <w:b/>
      <w:bCs/>
      <w:sz w:val="28"/>
      <w:szCs w:val="28"/>
    </w:rPr>
  </w:style>
  <w:style w:type="paragraph" w:styleId="15">
    <w:name w:val="toc 1"/>
    <w:basedOn w:val="a0"/>
    <w:next w:val="a0"/>
    <w:autoRedefine/>
    <w:uiPriority w:val="39"/>
    <w:qFormat/>
    <w:rsid w:val="001E55BD"/>
    <w:pPr>
      <w:tabs>
        <w:tab w:val="left" w:pos="440"/>
        <w:tab w:val="right" w:leader="dot" w:pos="9639"/>
      </w:tabs>
      <w:spacing w:before="60" w:after="0" w:line="240" w:lineRule="auto"/>
      <w:jc w:val="both"/>
    </w:pPr>
    <w:rPr>
      <w:rFonts w:ascii="Arial" w:eastAsia="Times New Roman" w:hAnsi="Arial"/>
      <w:bCs/>
      <w:sz w:val="24"/>
      <w:szCs w:val="24"/>
      <w:lang w:eastAsia="ru-RU"/>
    </w:rPr>
  </w:style>
  <w:style w:type="paragraph" w:styleId="26">
    <w:name w:val="toc 2"/>
    <w:basedOn w:val="Default"/>
    <w:next w:val="Default"/>
    <w:link w:val="27"/>
    <w:autoRedefine/>
    <w:uiPriority w:val="39"/>
    <w:unhideWhenUsed/>
    <w:qFormat/>
    <w:rsid w:val="008A3926"/>
    <w:pPr>
      <w:tabs>
        <w:tab w:val="left" w:leader="dot" w:pos="9356"/>
      </w:tabs>
      <w:spacing w:before="60"/>
      <w:ind w:left="794" w:hanging="567"/>
      <w:jc w:val="both"/>
    </w:pPr>
    <w:rPr>
      <w:rFonts w:eastAsia="Times New Roman"/>
      <w:bCs/>
      <w:lang w:val="en-US"/>
    </w:rPr>
  </w:style>
  <w:style w:type="character" w:customStyle="1" w:styleId="27">
    <w:name w:val="Оглавление 2 Знак"/>
    <w:link w:val="26"/>
    <w:uiPriority w:val="39"/>
    <w:rsid w:val="008A3926"/>
    <w:rPr>
      <w:rFonts w:ascii="Arial" w:eastAsia="Times New Roman" w:hAnsi="Arial" w:cs="Arial"/>
      <w:bCs/>
      <w:color w:val="000000"/>
      <w:sz w:val="24"/>
      <w:szCs w:val="24"/>
      <w:lang w:val="en-US"/>
    </w:rPr>
  </w:style>
  <w:style w:type="paragraph" w:customStyle="1" w:styleId="a">
    <w:name w:val="подзаголовок смк"/>
    <w:basedOn w:val="2"/>
    <w:link w:val="aff3"/>
    <w:qFormat/>
    <w:rsid w:val="0015490B"/>
    <w:pPr>
      <w:keepLines w:val="0"/>
      <w:numPr>
        <w:ilvl w:val="1"/>
        <w:numId w:val="7"/>
      </w:numPr>
      <w:tabs>
        <w:tab w:val="left" w:pos="1134"/>
      </w:tabs>
      <w:spacing w:before="240" w:after="240" w:line="240" w:lineRule="auto"/>
      <w:jc w:val="both"/>
    </w:pPr>
    <w:rPr>
      <w:rFonts w:ascii="Arial" w:eastAsia="Times New Roman" w:hAnsi="Arial" w:cs="Arial"/>
      <w:bCs w:val="0"/>
      <w:color w:val="auto"/>
      <w:sz w:val="24"/>
      <w:szCs w:val="24"/>
      <w:lang w:eastAsia="ru-RU"/>
    </w:rPr>
  </w:style>
  <w:style w:type="character" w:customStyle="1" w:styleId="aff3">
    <w:name w:val="подзаголовок смк Знак"/>
    <w:link w:val="a"/>
    <w:rsid w:val="0015490B"/>
    <w:rPr>
      <w:rFonts w:ascii="Arial" w:eastAsia="Times New Roman" w:hAnsi="Arial" w:cs="Arial"/>
      <w:b/>
      <w:sz w:val="24"/>
      <w:szCs w:val="24"/>
    </w:rPr>
  </w:style>
  <w:style w:type="character" w:customStyle="1" w:styleId="20">
    <w:name w:val="Заголовок 2 Знак"/>
    <w:basedOn w:val="a1"/>
    <w:link w:val="2"/>
    <w:uiPriority w:val="9"/>
    <w:semiHidden/>
    <w:rsid w:val="00F42AC6"/>
    <w:rPr>
      <w:rFonts w:asciiTheme="majorHAnsi" w:eastAsiaTheme="majorEastAsia" w:hAnsiTheme="majorHAnsi" w:cstheme="majorBidi"/>
      <w:b/>
      <w:bCs/>
      <w:color w:val="4F81BD" w:themeColor="accent1"/>
      <w:sz w:val="26"/>
      <w:szCs w:val="26"/>
      <w:lang w:eastAsia="en-US"/>
    </w:rPr>
  </w:style>
  <w:style w:type="paragraph" w:customStyle="1" w:styleId="Style26">
    <w:name w:val="Style26"/>
    <w:basedOn w:val="a0"/>
    <w:rsid w:val="00523F80"/>
    <w:pPr>
      <w:widowControl w:val="0"/>
      <w:autoSpaceDE w:val="0"/>
      <w:autoSpaceDN w:val="0"/>
      <w:adjustRightInd w:val="0"/>
      <w:spacing w:after="0" w:line="216" w:lineRule="exact"/>
      <w:ind w:firstLine="288"/>
    </w:pPr>
    <w:rPr>
      <w:rFonts w:ascii="Arial" w:eastAsia="Times New Roman" w:hAnsi="Arial"/>
      <w:sz w:val="24"/>
      <w:szCs w:val="24"/>
      <w:lang w:eastAsia="ru-RU"/>
    </w:rPr>
  </w:style>
  <w:style w:type="paragraph" w:styleId="aff4">
    <w:name w:val="Normal (Web)"/>
    <w:basedOn w:val="a0"/>
    <w:uiPriority w:val="99"/>
    <w:unhideWhenUsed/>
    <w:rsid w:val="00C67549"/>
    <w:pPr>
      <w:spacing w:before="100" w:beforeAutospacing="1" w:after="100" w:afterAutospacing="1" w:line="240" w:lineRule="auto"/>
    </w:pPr>
    <w:rPr>
      <w:rFonts w:ascii="Times New Roman" w:eastAsiaTheme="minorEastAsia" w:hAnsi="Times New Roman"/>
      <w:sz w:val="24"/>
      <w:szCs w:val="24"/>
      <w:lang w:eastAsia="ru-RU"/>
    </w:rPr>
  </w:style>
  <w:style w:type="paragraph" w:styleId="aff5">
    <w:name w:val="TOC Heading"/>
    <w:basedOn w:val="10"/>
    <w:next w:val="a0"/>
    <w:uiPriority w:val="39"/>
    <w:unhideWhenUsed/>
    <w:qFormat/>
    <w:rsid w:val="00DF691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34">
    <w:name w:val="toc 3"/>
    <w:basedOn w:val="a0"/>
    <w:next w:val="a0"/>
    <w:autoRedefine/>
    <w:uiPriority w:val="39"/>
    <w:unhideWhenUsed/>
    <w:qFormat/>
    <w:rsid w:val="00DF6917"/>
    <w:pPr>
      <w:spacing w:after="100"/>
      <w:ind w:left="440"/>
    </w:pPr>
    <w:rPr>
      <w:rFonts w:asciiTheme="minorHAnsi" w:eastAsiaTheme="minorEastAsia" w:hAnsiTheme="minorHAnsi" w:cstheme="minorBidi"/>
      <w:lang w:eastAsia="ru-RU"/>
    </w:rPr>
  </w:style>
  <w:style w:type="paragraph" w:customStyle="1" w:styleId="Style25">
    <w:name w:val="Style25"/>
    <w:basedOn w:val="a0"/>
    <w:uiPriority w:val="99"/>
    <w:rsid w:val="005100E8"/>
    <w:pPr>
      <w:widowControl w:val="0"/>
      <w:autoSpaceDE w:val="0"/>
      <w:autoSpaceDN w:val="0"/>
      <w:adjustRightInd w:val="0"/>
      <w:spacing w:after="0" w:line="274" w:lineRule="exact"/>
      <w:jc w:val="both"/>
    </w:pPr>
    <w:rPr>
      <w:rFonts w:eastAsia="Times New Roman"/>
      <w:sz w:val="24"/>
      <w:szCs w:val="24"/>
      <w:lang w:eastAsia="ru-RU"/>
    </w:rPr>
  </w:style>
  <w:style w:type="paragraph" w:customStyle="1" w:styleId="Style5">
    <w:name w:val="Style5"/>
    <w:basedOn w:val="a0"/>
    <w:uiPriority w:val="99"/>
    <w:rsid w:val="005255AB"/>
    <w:pPr>
      <w:widowControl w:val="0"/>
      <w:autoSpaceDE w:val="0"/>
      <w:autoSpaceDN w:val="0"/>
      <w:adjustRightInd w:val="0"/>
      <w:spacing w:after="0" w:line="269" w:lineRule="exact"/>
      <w:ind w:hanging="355"/>
      <w:jc w:val="both"/>
    </w:pPr>
    <w:rPr>
      <w:rFonts w:eastAsia="Times New Roman"/>
      <w:sz w:val="24"/>
      <w:szCs w:val="24"/>
      <w:lang w:eastAsia="ru-RU"/>
    </w:rPr>
  </w:style>
  <w:style w:type="paragraph" w:customStyle="1" w:styleId="Style12">
    <w:name w:val="Style12"/>
    <w:basedOn w:val="a0"/>
    <w:uiPriority w:val="99"/>
    <w:rsid w:val="005255AB"/>
    <w:pPr>
      <w:widowControl w:val="0"/>
      <w:autoSpaceDE w:val="0"/>
      <w:autoSpaceDN w:val="0"/>
      <w:adjustRightInd w:val="0"/>
      <w:spacing w:after="0" w:line="269" w:lineRule="exact"/>
      <w:ind w:firstLine="403"/>
      <w:jc w:val="both"/>
    </w:pPr>
    <w:rPr>
      <w:rFonts w:eastAsia="Times New Roman"/>
      <w:sz w:val="24"/>
      <w:szCs w:val="24"/>
      <w:lang w:eastAsia="ru-RU"/>
    </w:rPr>
  </w:style>
  <w:style w:type="paragraph" w:customStyle="1" w:styleId="Style27">
    <w:name w:val="Style27"/>
    <w:basedOn w:val="a0"/>
    <w:uiPriority w:val="99"/>
    <w:rsid w:val="005255AB"/>
    <w:pPr>
      <w:widowControl w:val="0"/>
      <w:autoSpaceDE w:val="0"/>
      <w:autoSpaceDN w:val="0"/>
      <w:adjustRightInd w:val="0"/>
      <w:spacing w:after="0" w:line="269" w:lineRule="exact"/>
      <w:ind w:firstLine="509"/>
      <w:jc w:val="both"/>
    </w:pPr>
    <w:rPr>
      <w:rFonts w:eastAsia="Times New Roman"/>
      <w:sz w:val="24"/>
      <w:szCs w:val="24"/>
      <w:lang w:eastAsia="ru-RU"/>
    </w:rPr>
  </w:style>
  <w:style w:type="paragraph" w:customStyle="1" w:styleId="Style24">
    <w:name w:val="Style24"/>
    <w:basedOn w:val="a0"/>
    <w:uiPriority w:val="99"/>
    <w:rsid w:val="00A70163"/>
    <w:pPr>
      <w:widowControl w:val="0"/>
      <w:autoSpaceDE w:val="0"/>
      <w:autoSpaceDN w:val="0"/>
      <w:adjustRightInd w:val="0"/>
      <w:spacing w:after="0" w:line="240" w:lineRule="auto"/>
    </w:pPr>
    <w:rPr>
      <w:rFonts w:eastAsia="Times New Roman"/>
      <w:sz w:val="24"/>
      <w:szCs w:val="24"/>
      <w:lang w:eastAsia="ru-RU"/>
    </w:rPr>
  </w:style>
  <w:style w:type="character" w:customStyle="1" w:styleId="30">
    <w:name w:val="Заголовок 3 Знак"/>
    <w:basedOn w:val="a1"/>
    <w:link w:val="3"/>
    <w:uiPriority w:val="9"/>
    <w:rsid w:val="004E11FC"/>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7011">
      <w:bodyDiv w:val="1"/>
      <w:marLeft w:val="0"/>
      <w:marRight w:val="0"/>
      <w:marTop w:val="0"/>
      <w:marBottom w:val="0"/>
      <w:divBdr>
        <w:top w:val="none" w:sz="0" w:space="0" w:color="auto"/>
        <w:left w:val="none" w:sz="0" w:space="0" w:color="auto"/>
        <w:bottom w:val="none" w:sz="0" w:space="0" w:color="auto"/>
        <w:right w:val="none" w:sz="0" w:space="0" w:color="auto"/>
      </w:divBdr>
    </w:div>
    <w:div w:id="297535635">
      <w:bodyDiv w:val="1"/>
      <w:marLeft w:val="0"/>
      <w:marRight w:val="0"/>
      <w:marTop w:val="0"/>
      <w:marBottom w:val="0"/>
      <w:divBdr>
        <w:top w:val="none" w:sz="0" w:space="0" w:color="auto"/>
        <w:left w:val="none" w:sz="0" w:space="0" w:color="auto"/>
        <w:bottom w:val="none" w:sz="0" w:space="0" w:color="auto"/>
        <w:right w:val="none" w:sz="0" w:space="0" w:color="auto"/>
      </w:divBdr>
    </w:div>
    <w:div w:id="569998839">
      <w:bodyDiv w:val="1"/>
      <w:marLeft w:val="0"/>
      <w:marRight w:val="0"/>
      <w:marTop w:val="0"/>
      <w:marBottom w:val="0"/>
      <w:divBdr>
        <w:top w:val="none" w:sz="0" w:space="0" w:color="auto"/>
        <w:left w:val="none" w:sz="0" w:space="0" w:color="auto"/>
        <w:bottom w:val="none" w:sz="0" w:space="0" w:color="auto"/>
        <w:right w:val="none" w:sz="0" w:space="0" w:color="auto"/>
      </w:divBdr>
    </w:div>
    <w:div w:id="624239171">
      <w:bodyDiv w:val="1"/>
      <w:marLeft w:val="0"/>
      <w:marRight w:val="0"/>
      <w:marTop w:val="0"/>
      <w:marBottom w:val="0"/>
      <w:divBdr>
        <w:top w:val="none" w:sz="0" w:space="0" w:color="auto"/>
        <w:left w:val="none" w:sz="0" w:space="0" w:color="auto"/>
        <w:bottom w:val="none" w:sz="0" w:space="0" w:color="auto"/>
        <w:right w:val="none" w:sz="0" w:space="0" w:color="auto"/>
      </w:divBdr>
    </w:div>
    <w:div w:id="656686918">
      <w:bodyDiv w:val="1"/>
      <w:marLeft w:val="0"/>
      <w:marRight w:val="0"/>
      <w:marTop w:val="0"/>
      <w:marBottom w:val="0"/>
      <w:divBdr>
        <w:top w:val="none" w:sz="0" w:space="0" w:color="auto"/>
        <w:left w:val="none" w:sz="0" w:space="0" w:color="auto"/>
        <w:bottom w:val="none" w:sz="0" w:space="0" w:color="auto"/>
        <w:right w:val="none" w:sz="0" w:space="0" w:color="auto"/>
      </w:divBdr>
    </w:div>
    <w:div w:id="674234704">
      <w:bodyDiv w:val="1"/>
      <w:marLeft w:val="0"/>
      <w:marRight w:val="0"/>
      <w:marTop w:val="0"/>
      <w:marBottom w:val="0"/>
      <w:divBdr>
        <w:top w:val="none" w:sz="0" w:space="0" w:color="auto"/>
        <w:left w:val="none" w:sz="0" w:space="0" w:color="auto"/>
        <w:bottom w:val="none" w:sz="0" w:space="0" w:color="auto"/>
        <w:right w:val="none" w:sz="0" w:space="0" w:color="auto"/>
      </w:divBdr>
    </w:div>
    <w:div w:id="773480686">
      <w:bodyDiv w:val="1"/>
      <w:marLeft w:val="0"/>
      <w:marRight w:val="0"/>
      <w:marTop w:val="0"/>
      <w:marBottom w:val="0"/>
      <w:divBdr>
        <w:top w:val="none" w:sz="0" w:space="0" w:color="auto"/>
        <w:left w:val="none" w:sz="0" w:space="0" w:color="auto"/>
        <w:bottom w:val="none" w:sz="0" w:space="0" w:color="auto"/>
        <w:right w:val="none" w:sz="0" w:space="0" w:color="auto"/>
      </w:divBdr>
    </w:div>
    <w:div w:id="869224385">
      <w:bodyDiv w:val="1"/>
      <w:marLeft w:val="0"/>
      <w:marRight w:val="0"/>
      <w:marTop w:val="0"/>
      <w:marBottom w:val="0"/>
      <w:divBdr>
        <w:top w:val="none" w:sz="0" w:space="0" w:color="auto"/>
        <w:left w:val="none" w:sz="0" w:space="0" w:color="auto"/>
        <w:bottom w:val="none" w:sz="0" w:space="0" w:color="auto"/>
        <w:right w:val="none" w:sz="0" w:space="0" w:color="auto"/>
      </w:divBdr>
    </w:div>
    <w:div w:id="1411927624">
      <w:bodyDiv w:val="1"/>
      <w:marLeft w:val="0"/>
      <w:marRight w:val="0"/>
      <w:marTop w:val="0"/>
      <w:marBottom w:val="0"/>
      <w:divBdr>
        <w:top w:val="none" w:sz="0" w:space="0" w:color="auto"/>
        <w:left w:val="none" w:sz="0" w:space="0" w:color="auto"/>
        <w:bottom w:val="none" w:sz="0" w:space="0" w:color="auto"/>
        <w:right w:val="none" w:sz="0" w:space="0" w:color="auto"/>
      </w:divBdr>
    </w:div>
    <w:div w:id="1544556695">
      <w:bodyDiv w:val="1"/>
      <w:marLeft w:val="0"/>
      <w:marRight w:val="0"/>
      <w:marTop w:val="0"/>
      <w:marBottom w:val="0"/>
      <w:divBdr>
        <w:top w:val="none" w:sz="0" w:space="0" w:color="auto"/>
        <w:left w:val="none" w:sz="0" w:space="0" w:color="auto"/>
        <w:bottom w:val="none" w:sz="0" w:space="0" w:color="auto"/>
        <w:right w:val="none" w:sz="0" w:space="0" w:color="auto"/>
      </w:divBdr>
    </w:div>
    <w:div w:id="1563372209">
      <w:bodyDiv w:val="1"/>
      <w:marLeft w:val="0"/>
      <w:marRight w:val="0"/>
      <w:marTop w:val="0"/>
      <w:marBottom w:val="0"/>
      <w:divBdr>
        <w:top w:val="none" w:sz="0" w:space="0" w:color="auto"/>
        <w:left w:val="none" w:sz="0" w:space="0" w:color="auto"/>
        <w:bottom w:val="none" w:sz="0" w:space="0" w:color="auto"/>
        <w:right w:val="none" w:sz="0" w:space="0" w:color="auto"/>
      </w:divBdr>
    </w:div>
    <w:div w:id="1815248498">
      <w:bodyDiv w:val="1"/>
      <w:marLeft w:val="0"/>
      <w:marRight w:val="0"/>
      <w:marTop w:val="0"/>
      <w:marBottom w:val="0"/>
      <w:divBdr>
        <w:top w:val="none" w:sz="0" w:space="0" w:color="auto"/>
        <w:left w:val="none" w:sz="0" w:space="0" w:color="auto"/>
        <w:bottom w:val="none" w:sz="0" w:space="0" w:color="auto"/>
        <w:right w:val="none" w:sz="0" w:space="0" w:color="auto"/>
      </w:divBdr>
      <w:divsChild>
        <w:div w:id="1772779151">
          <w:marLeft w:val="0"/>
          <w:marRight w:val="0"/>
          <w:marTop w:val="0"/>
          <w:marBottom w:val="0"/>
          <w:divBdr>
            <w:top w:val="none" w:sz="0" w:space="0" w:color="auto"/>
            <w:left w:val="none" w:sz="0" w:space="0" w:color="auto"/>
            <w:bottom w:val="none" w:sz="0" w:space="0" w:color="auto"/>
            <w:right w:val="none" w:sz="0" w:space="0" w:color="auto"/>
          </w:divBdr>
        </w:div>
      </w:divsChild>
    </w:div>
    <w:div w:id="1847669362">
      <w:bodyDiv w:val="1"/>
      <w:marLeft w:val="0"/>
      <w:marRight w:val="0"/>
      <w:marTop w:val="0"/>
      <w:marBottom w:val="0"/>
      <w:divBdr>
        <w:top w:val="none" w:sz="0" w:space="0" w:color="auto"/>
        <w:left w:val="none" w:sz="0" w:space="0" w:color="auto"/>
        <w:bottom w:val="none" w:sz="0" w:space="0" w:color="auto"/>
        <w:right w:val="none" w:sz="0" w:space="0" w:color="auto"/>
      </w:divBdr>
    </w:div>
    <w:div w:id="1878739701">
      <w:bodyDiv w:val="1"/>
      <w:marLeft w:val="0"/>
      <w:marRight w:val="0"/>
      <w:marTop w:val="0"/>
      <w:marBottom w:val="0"/>
      <w:divBdr>
        <w:top w:val="none" w:sz="0" w:space="0" w:color="auto"/>
        <w:left w:val="none" w:sz="0" w:space="0" w:color="auto"/>
        <w:bottom w:val="none" w:sz="0" w:space="0" w:color="auto"/>
        <w:right w:val="none" w:sz="0" w:space="0" w:color="auto"/>
      </w:divBdr>
    </w:div>
    <w:div w:id="1901599189">
      <w:bodyDiv w:val="1"/>
      <w:marLeft w:val="0"/>
      <w:marRight w:val="0"/>
      <w:marTop w:val="0"/>
      <w:marBottom w:val="0"/>
      <w:divBdr>
        <w:top w:val="none" w:sz="0" w:space="0" w:color="auto"/>
        <w:left w:val="none" w:sz="0" w:space="0" w:color="auto"/>
        <w:bottom w:val="none" w:sz="0" w:space="0" w:color="auto"/>
        <w:right w:val="none" w:sz="0" w:space="0" w:color="auto"/>
      </w:divBdr>
    </w:div>
    <w:div w:id="2062055361">
      <w:bodyDiv w:val="1"/>
      <w:marLeft w:val="0"/>
      <w:marRight w:val="0"/>
      <w:marTop w:val="0"/>
      <w:marBottom w:val="0"/>
      <w:divBdr>
        <w:top w:val="none" w:sz="0" w:space="0" w:color="auto"/>
        <w:left w:val="none" w:sz="0" w:space="0" w:color="auto"/>
        <w:bottom w:val="none" w:sz="0" w:space="0" w:color="auto"/>
        <w:right w:val="none" w:sz="0" w:space="0" w:color="auto"/>
      </w:divBdr>
    </w:div>
    <w:div w:id="210483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18"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17"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2" Type="http://schemas.openxmlformats.org/officeDocument/2006/relationships/numbering" Target="numbering.xml"/><Relationship Id="rId16"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5" Type="http://schemas.openxmlformats.org/officeDocument/2006/relationships/settings" Target="settings.xml"/><Relationship Id="rId15"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antey\smq\4%20&#1057;&#1090;&#1072;&#1085;&#1076;&#1072;&#1088;&#1090;&#1099;,%20&#1087;&#1086;&#1083;&#1086;&#1078;&#1077;&#1085;&#1080;&#1103;,%20&#1080;&#1085;&#1089;&#1090;&#1088;&#1091;&#1082;&#1094;&#1080;&#1080;%20&#1057;&#1052;&#1050;%20&#1050;&#1086;&#1085;&#1094;&#1077;&#1088;&#1085;&#1072;\&#1048;&#1085;&#1092;&#1086;&#1088;&#1084;&#1072;&#1094;&#1080;&#1086;&#1085;&#1085;&#1099;&#1081;%20&#1092;&#1086;&#1085;&#1076;%20&#1076;&#1086;&#1082;&#1091;&#1084;&#1077;&#1085;&#1090;&#1086;&#1074;%20&#1057;&#1052;&#1050;%20&#1050;&#1086;&#1085;&#1094;&#1077;&#1088;&#1085;&#1072;\&#1055;&#1054;%20&#1048;&#1055;&#1042;&#1056;%206.2-06-2016"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E46C7-D08E-4014-ADFB-062635F0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33</Pages>
  <Words>10221</Words>
  <Characters>58263</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Шильников М.Ф.</cp:lastModifiedBy>
  <cp:revision>43</cp:revision>
  <cp:lastPrinted>2020-01-14T07:26:00Z</cp:lastPrinted>
  <dcterms:created xsi:type="dcterms:W3CDTF">2019-12-11T09:48:00Z</dcterms:created>
  <dcterms:modified xsi:type="dcterms:W3CDTF">2020-02-26T11:21:00Z</dcterms:modified>
</cp:coreProperties>
</file>