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0F2C" w:rsidRDefault="00490F2C" w:rsidP="002E49BE">
      <w:pPr>
        <w:widowControl/>
        <w:shd w:val="clear" w:color="auto" w:fill="FFFFFF"/>
        <w:tabs>
          <w:tab w:val="left" w:pos="1134"/>
        </w:tabs>
        <w:autoSpaceDE/>
        <w:autoSpaceDN/>
        <w:adjustRightInd/>
        <w:spacing w:after="120"/>
        <w:ind w:left="567" w:right="23"/>
        <w:jc w:val="center"/>
        <w:rPr>
          <w:sz w:val="28"/>
          <w:szCs w:val="28"/>
        </w:rPr>
      </w:pPr>
      <w:r>
        <w:rPr>
          <w:sz w:val="28"/>
          <w:szCs w:val="28"/>
        </w:rPr>
        <w:t>П</w:t>
      </w:r>
      <w:r w:rsidRPr="00BE28AF">
        <w:rPr>
          <w:sz w:val="28"/>
          <w:szCs w:val="28"/>
        </w:rPr>
        <w:t>ояснительная записка</w:t>
      </w:r>
      <w:r>
        <w:rPr>
          <w:sz w:val="28"/>
          <w:szCs w:val="28"/>
        </w:rPr>
        <w:t xml:space="preserve"> по разработке и внедрению внутренних нормативных документов</w:t>
      </w:r>
    </w:p>
    <w:p w:rsidR="00490F2C" w:rsidRDefault="00490F2C" w:rsidP="00490F2C">
      <w:pPr>
        <w:widowControl/>
        <w:shd w:val="clear" w:color="auto" w:fill="FFFFFF"/>
        <w:tabs>
          <w:tab w:val="left" w:pos="1134"/>
        </w:tabs>
        <w:autoSpaceDE/>
        <w:autoSpaceDN/>
        <w:adjustRightInd/>
        <w:spacing w:after="60"/>
        <w:ind w:right="22" w:firstLine="567"/>
        <w:jc w:val="both"/>
        <w:rPr>
          <w:sz w:val="28"/>
          <w:szCs w:val="28"/>
        </w:rPr>
      </w:pPr>
      <w:r>
        <w:rPr>
          <w:sz w:val="28"/>
          <w:szCs w:val="28"/>
        </w:rPr>
        <w:t>Исполнитель – департамент стратегического развития.</w:t>
      </w:r>
    </w:p>
    <w:p w:rsidR="00490F2C" w:rsidRDefault="00490F2C" w:rsidP="00490F2C">
      <w:pPr>
        <w:widowControl/>
        <w:shd w:val="clear" w:color="auto" w:fill="FFFFFF"/>
        <w:tabs>
          <w:tab w:val="left" w:pos="1134"/>
        </w:tabs>
        <w:autoSpaceDE/>
        <w:autoSpaceDN/>
        <w:adjustRightInd/>
        <w:spacing w:after="60"/>
        <w:ind w:right="22" w:firstLine="567"/>
        <w:jc w:val="both"/>
        <w:rPr>
          <w:sz w:val="28"/>
          <w:szCs w:val="28"/>
        </w:rPr>
      </w:pPr>
      <w:r>
        <w:rPr>
          <w:sz w:val="28"/>
          <w:szCs w:val="28"/>
        </w:rPr>
        <w:t>Инициатор – заместитель генерального директора по стратегическому развитию.</w:t>
      </w:r>
    </w:p>
    <w:p w:rsidR="00490F2C" w:rsidRDefault="00490F2C" w:rsidP="00490F2C">
      <w:pPr>
        <w:pStyle w:val="a3"/>
        <w:numPr>
          <w:ilvl w:val="0"/>
          <w:numId w:val="2"/>
        </w:numPr>
        <w:shd w:val="clear" w:color="auto" w:fill="FFFFFF"/>
        <w:tabs>
          <w:tab w:val="left" w:pos="1134"/>
        </w:tabs>
        <w:spacing w:after="60"/>
        <w:ind w:left="0" w:right="22" w:firstLine="567"/>
        <w:jc w:val="both"/>
        <w:rPr>
          <w:rFonts w:ascii="Times New Roman" w:hAnsi="Times New Roman"/>
          <w:sz w:val="28"/>
          <w:szCs w:val="28"/>
        </w:rPr>
      </w:pPr>
      <w:r w:rsidRPr="00713168">
        <w:rPr>
          <w:rFonts w:ascii="Times New Roman" w:hAnsi="Times New Roman"/>
          <w:b/>
          <w:sz w:val="28"/>
          <w:szCs w:val="28"/>
        </w:rPr>
        <w:t>Внутренний нормативный документ: СТО ИПВР 00-00</w:t>
      </w:r>
      <w:r w:rsidR="006367B7">
        <w:rPr>
          <w:rFonts w:ascii="Times New Roman" w:hAnsi="Times New Roman"/>
          <w:b/>
          <w:sz w:val="28"/>
          <w:szCs w:val="28"/>
        </w:rPr>
        <w:t>1</w:t>
      </w:r>
      <w:r w:rsidRPr="00713168">
        <w:rPr>
          <w:rFonts w:ascii="Times New Roman" w:hAnsi="Times New Roman"/>
          <w:b/>
          <w:sz w:val="28"/>
          <w:szCs w:val="28"/>
        </w:rPr>
        <w:t>-202</w:t>
      </w:r>
      <w:r w:rsidR="006367B7">
        <w:rPr>
          <w:rFonts w:ascii="Times New Roman" w:hAnsi="Times New Roman"/>
          <w:b/>
          <w:sz w:val="28"/>
          <w:szCs w:val="28"/>
        </w:rPr>
        <w:t>1</w:t>
      </w:r>
      <w:r w:rsidRPr="00713168">
        <w:rPr>
          <w:rFonts w:ascii="Times New Roman" w:hAnsi="Times New Roman"/>
          <w:b/>
          <w:sz w:val="28"/>
          <w:szCs w:val="28"/>
        </w:rPr>
        <w:t xml:space="preserve"> «</w:t>
      </w:r>
      <w:r w:rsidR="006367B7" w:rsidRPr="006367B7">
        <w:rPr>
          <w:rFonts w:ascii="Times New Roman" w:hAnsi="Times New Roman"/>
          <w:b/>
          <w:bCs/>
          <w:sz w:val="28"/>
          <w:szCs w:val="28"/>
        </w:rPr>
        <w:t>Система внутренних нормативных документов</w:t>
      </w:r>
      <w:r w:rsidR="006367B7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6367B7" w:rsidRPr="006367B7">
        <w:rPr>
          <w:rFonts w:ascii="Times New Roman" w:hAnsi="Times New Roman"/>
          <w:b/>
          <w:bCs/>
          <w:sz w:val="28"/>
          <w:szCs w:val="28"/>
        </w:rPr>
        <w:t xml:space="preserve">АО «Концерн ВКО </w:t>
      </w:r>
      <w:r w:rsidR="006367B7">
        <w:rPr>
          <w:rFonts w:ascii="Times New Roman" w:hAnsi="Times New Roman"/>
          <w:b/>
          <w:bCs/>
          <w:sz w:val="28"/>
          <w:szCs w:val="28"/>
        </w:rPr>
        <w:t>«Алмаз – Антей. Основные положения</w:t>
      </w:r>
      <w:r w:rsidR="006E1BC8">
        <w:rPr>
          <w:rFonts w:ascii="Times New Roman" w:hAnsi="Times New Roman"/>
          <w:b/>
          <w:sz w:val="28"/>
          <w:szCs w:val="28"/>
        </w:rPr>
        <w:t>»</w:t>
      </w:r>
    </w:p>
    <w:p w:rsidR="00FC2B53" w:rsidRDefault="006367B7" w:rsidP="00490F2C">
      <w:pPr>
        <w:pStyle w:val="a3"/>
        <w:numPr>
          <w:ilvl w:val="0"/>
          <w:numId w:val="2"/>
        </w:numPr>
        <w:shd w:val="clear" w:color="auto" w:fill="FFFFFF"/>
        <w:tabs>
          <w:tab w:val="left" w:pos="1134"/>
        </w:tabs>
        <w:spacing w:after="60"/>
        <w:ind w:left="0" w:right="22" w:firstLine="567"/>
        <w:jc w:val="both"/>
        <w:rPr>
          <w:rFonts w:ascii="Times New Roman" w:hAnsi="Times New Roman"/>
          <w:sz w:val="28"/>
          <w:szCs w:val="28"/>
        </w:rPr>
      </w:pPr>
      <w:r w:rsidRPr="00713168">
        <w:rPr>
          <w:rFonts w:ascii="Times New Roman" w:hAnsi="Times New Roman"/>
          <w:b/>
          <w:sz w:val="28"/>
          <w:szCs w:val="28"/>
        </w:rPr>
        <w:t>Внутренний нормативный документ: СТО ИПВР 00-00</w:t>
      </w:r>
      <w:r w:rsidR="003116D1">
        <w:rPr>
          <w:rFonts w:ascii="Times New Roman" w:hAnsi="Times New Roman"/>
          <w:b/>
          <w:sz w:val="28"/>
          <w:szCs w:val="28"/>
        </w:rPr>
        <w:t>2</w:t>
      </w:r>
      <w:r w:rsidRPr="00713168">
        <w:rPr>
          <w:rFonts w:ascii="Times New Roman" w:hAnsi="Times New Roman"/>
          <w:b/>
          <w:sz w:val="28"/>
          <w:szCs w:val="28"/>
        </w:rPr>
        <w:t>-202</w:t>
      </w:r>
      <w:r>
        <w:rPr>
          <w:rFonts w:ascii="Times New Roman" w:hAnsi="Times New Roman"/>
          <w:b/>
          <w:sz w:val="28"/>
          <w:szCs w:val="28"/>
        </w:rPr>
        <w:t>1</w:t>
      </w:r>
      <w:r w:rsidRPr="00713168">
        <w:rPr>
          <w:rFonts w:ascii="Times New Roman" w:hAnsi="Times New Roman"/>
          <w:b/>
          <w:sz w:val="28"/>
          <w:szCs w:val="28"/>
        </w:rPr>
        <w:t xml:space="preserve"> «</w:t>
      </w:r>
      <w:r w:rsidRPr="006367B7">
        <w:rPr>
          <w:rFonts w:ascii="Times New Roman" w:hAnsi="Times New Roman"/>
          <w:b/>
          <w:bCs/>
          <w:sz w:val="28"/>
          <w:szCs w:val="28"/>
        </w:rPr>
        <w:t>Система внутренних нормативных документов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6367B7">
        <w:rPr>
          <w:rFonts w:ascii="Times New Roman" w:hAnsi="Times New Roman"/>
          <w:b/>
          <w:bCs/>
          <w:sz w:val="28"/>
          <w:szCs w:val="28"/>
        </w:rPr>
        <w:t xml:space="preserve">АО «Концерн ВКО </w:t>
      </w:r>
      <w:r>
        <w:rPr>
          <w:rFonts w:ascii="Times New Roman" w:hAnsi="Times New Roman"/>
          <w:b/>
          <w:bCs/>
          <w:sz w:val="28"/>
          <w:szCs w:val="28"/>
        </w:rPr>
        <w:t xml:space="preserve">«Алмаз – Антей. Основные положения. </w:t>
      </w:r>
      <w:r w:rsidRPr="006367B7">
        <w:rPr>
          <w:rFonts w:ascii="Times New Roman" w:hAnsi="Times New Roman"/>
          <w:b/>
          <w:bCs/>
          <w:sz w:val="28"/>
          <w:szCs w:val="28"/>
        </w:rPr>
        <w:t>Требования к построению, изложению, оформлению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6367B7">
        <w:rPr>
          <w:rFonts w:ascii="Times New Roman" w:hAnsi="Times New Roman"/>
          <w:b/>
          <w:bCs/>
          <w:sz w:val="28"/>
          <w:szCs w:val="28"/>
        </w:rPr>
        <w:t>и содержанию внутренних нормативных документов</w:t>
      </w:r>
      <w:r w:rsidRPr="00713168">
        <w:rPr>
          <w:rFonts w:ascii="Times New Roman" w:hAnsi="Times New Roman"/>
          <w:b/>
          <w:sz w:val="28"/>
          <w:szCs w:val="28"/>
        </w:rPr>
        <w:t>»</w:t>
      </w:r>
    </w:p>
    <w:p w:rsidR="006E1BC8" w:rsidRPr="00713168" w:rsidRDefault="006E1BC8" w:rsidP="00490F2C">
      <w:pPr>
        <w:pStyle w:val="a3"/>
        <w:numPr>
          <w:ilvl w:val="0"/>
          <w:numId w:val="2"/>
        </w:numPr>
        <w:shd w:val="clear" w:color="auto" w:fill="FFFFFF"/>
        <w:tabs>
          <w:tab w:val="left" w:pos="1134"/>
        </w:tabs>
        <w:spacing w:after="60"/>
        <w:ind w:left="0" w:right="22" w:firstLine="567"/>
        <w:jc w:val="both"/>
        <w:rPr>
          <w:rFonts w:ascii="Times New Roman" w:hAnsi="Times New Roman"/>
          <w:sz w:val="28"/>
          <w:szCs w:val="28"/>
        </w:rPr>
      </w:pPr>
      <w:r w:rsidRPr="00713168">
        <w:rPr>
          <w:rFonts w:ascii="Times New Roman" w:hAnsi="Times New Roman"/>
          <w:b/>
          <w:sz w:val="28"/>
          <w:szCs w:val="28"/>
        </w:rPr>
        <w:t>Внутренний нормативный документ: СТО ИПВР 00-00</w:t>
      </w:r>
      <w:r>
        <w:rPr>
          <w:rFonts w:ascii="Times New Roman" w:hAnsi="Times New Roman"/>
          <w:b/>
          <w:sz w:val="28"/>
          <w:szCs w:val="28"/>
        </w:rPr>
        <w:t>3</w:t>
      </w:r>
      <w:r w:rsidRPr="00713168">
        <w:rPr>
          <w:rFonts w:ascii="Times New Roman" w:hAnsi="Times New Roman"/>
          <w:b/>
          <w:sz w:val="28"/>
          <w:szCs w:val="28"/>
        </w:rPr>
        <w:t>-202</w:t>
      </w:r>
      <w:r>
        <w:rPr>
          <w:rFonts w:ascii="Times New Roman" w:hAnsi="Times New Roman"/>
          <w:b/>
          <w:sz w:val="28"/>
          <w:szCs w:val="28"/>
        </w:rPr>
        <w:t>1</w:t>
      </w:r>
      <w:r w:rsidRPr="00713168">
        <w:rPr>
          <w:rFonts w:ascii="Times New Roman" w:hAnsi="Times New Roman"/>
          <w:b/>
          <w:sz w:val="28"/>
          <w:szCs w:val="28"/>
        </w:rPr>
        <w:t xml:space="preserve"> «</w:t>
      </w:r>
      <w:r w:rsidRPr="006367B7">
        <w:rPr>
          <w:rFonts w:ascii="Times New Roman" w:hAnsi="Times New Roman"/>
          <w:b/>
          <w:bCs/>
          <w:sz w:val="28"/>
          <w:szCs w:val="28"/>
        </w:rPr>
        <w:t>Система внутренних нормативных документов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6367B7">
        <w:rPr>
          <w:rFonts w:ascii="Times New Roman" w:hAnsi="Times New Roman"/>
          <w:b/>
          <w:bCs/>
          <w:sz w:val="28"/>
          <w:szCs w:val="28"/>
        </w:rPr>
        <w:t xml:space="preserve">АО «Концерн ВКО </w:t>
      </w:r>
      <w:r>
        <w:rPr>
          <w:rFonts w:ascii="Times New Roman" w:hAnsi="Times New Roman"/>
          <w:b/>
          <w:bCs/>
          <w:sz w:val="28"/>
          <w:szCs w:val="28"/>
        </w:rPr>
        <w:t xml:space="preserve">«Алмаз – Антей. Основные положения. </w:t>
      </w:r>
      <w:r w:rsidRPr="006E1BC8">
        <w:rPr>
          <w:rFonts w:ascii="Times New Roman" w:hAnsi="Times New Roman"/>
          <w:b/>
          <w:bCs/>
          <w:sz w:val="28"/>
          <w:szCs w:val="28"/>
        </w:rPr>
        <w:t>Порядок планирования и управления внутренними нормативными документами</w:t>
      </w:r>
      <w:r w:rsidRPr="00713168">
        <w:rPr>
          <w:rFonts w:ascii="Times New Roman" w:hAnsi="Times New Roman"/>
          <w:b/>
          <w:sz w:val="28"/>
          <w:szCs w:val="28"/>
        </w:rPr>
        <w:t>»</w:t>
      </w:r>
    </w:p>
    <w:p w:rsidR="00490F2C" w:rsidRPr="00BB724B" w:rsidRDefault="00490F2C" w:rsidP="00490F2C">
      <w:pPr>
        <w:widowControl/>
        <w:numPr>
          <w:ilvl w:val="1"/>
          <w:numId w:val="1"/>
        </w:numPr>
        <w:shd w:val="clear" w:color="auto" w:fill="FFFFFF"/>
        <w:tabs>
          <w:tab w:val="left" w:pos="1134"/>
        </w:tabs>
        <w:autoSpaceDE/>
        <w:autoSpaceDN/>
        <w:adjustRightInd/>
        <w:spacing w:after="60"/>
        <w:ind w:left="0" w:right="22"/>
        <w:jc w:val="both"/>
        <w:rPr>
          <w:sz w:val="28"/>
          <w:szCs w:val="28"/>
        </w:rPr>
      </w:pPr>
      <w:r w:rsidRPr="00BB724B">
        <w:rPr>
          <w:sz w:val="28"/>
          <w:szCs w:val="28"/>
        </w:rPr>
        <w:t>актуальность и необходимость разработки (пересмотра):</w:t>
      </w:r>
    </w:p>
    <w:p w:rsidR="00BB724B" w:rsidRPr="00BB724B" w:rsidRDefault="00BB724B" w:rsidP="00490F2C">
      <w:pPr>
        <w:widowControl/>
        <w:shd w:val="clear" w:color="auto" w:fill="FFFFFF"/>
        <w:tabs>
          <w:tab w:val="left" w:pos="1134"/>
        </w:tabs>
        <w:autoSpaceDE/>
        <w:autoSpaceDN/>
        <w:adjustRightInd/>
        <w:spacing w:after="60"/>
        <w:ind w:right="22" w:firstLine="567"/>
        <w:jc w:val="both"/>
        <w:rPr>
          <w:sz w:val="28"/>
          <w:szCs w:val="28"/>
        </w:rPr>
      </w:pPr>
      <w:r w:rsidRPr="00BB724B">
        <w:rPr>
          <w:sz w:val="28"/>
          <w:szCs w:val="28"/>
        </w:rPr>
        <w:t xml:space="preserve">а) </w:t>
      </w:r>
      <w:r>
        <w:rPr>
          <w:sz w:val="28"/>
          <w:szCs w:val="28"/>
        </w:rPr>
        <w:t xml:space="preserve">в </w:t>
      </w:r>
      <w:r w:rsidRPr="00BB724B">
        <w:rPr>
          <w:sz w:val="28"/>
          <w:szCs w:val="28"/>
        </w:rPr>
        <w:t xml:space="preserve">соответствии с приказом </w:t>
      </w:r>
      <w:r w:rsidR="00F138CE" w:rsidRPr="00BB724B">
        <w:rPr>
          <w:sz w:val="28"/>
          <w:szCs w:val="28"/>
        </w:rPr>
        <w:t>от 16.11.2020 №307 «О реорганизации службы менеджмента качества депа</w:t>
      </w:r>
      <w:bookmarkStart w:id="0" w:name="_GoBack"/>
      <w:bookmarkEnd w:id="0"/>
      <w:r w:rsidR="00F138CE" w:rsidRPr="00BB724B">
        <w:rPr>
          <w:sz w:val="28"/>
          <w:szCs w:val="28"/>
        </w:rPr>
        <w:t>ртамента управления качеством»</w:t>
      </w:r>
      <w:r w:rsidRPr="00BB724B">
        <w:rPr>
          <w:sz w:val="28"/>
          <w:szCs w:val="28"/>
        </w:rPr>
        <w:t xml:space="preserve"> и перераспределением функций между департаментом стратегического развития и депа</w:t>
      </w:r>
      <w:r w:rsidR="00BC413D">
        <w:rPr>
          <w:sz w:val="28"/>
          <w:szCs w:val="28"/>
        </w:rPr>
        <w:t>ртаментом управления качеством.</w:t>
      </w:r>
    </w:p>
    <w:p w:rsidR="00474433" w:rsidRPr="00BB724B" w:rsidRDefault="00BB724B" w:rsidP="00490F2C">
      <w:pPr>
        <w:widowControl/>
        <w:shd w:val="clear" w:color="auto" w:fill="FFFFFF"/>
        <w:tabs>
          <w:tab w:val="left" w:pos="1134"/>
        </w:tabs>
        <w:autoSpaceDE/>
        <w:autoSpaceDN/>
        <w:adjustRightInd/>
        <w:spacing w:after="60"/>
        <w:ind w:right="22" w:firstLine="567"/>
        <w:jc w:val="both"/>
        <w:rPr>
          <w:sz w:val="28"/>
          <w:szCs w:val="28"/>
        </w:rPr>
      </w:pPr>
      <w:r w:rsidRPr="00BB724B">
        <w:rPr>
          <w:sz w:val="28"/>
          <w:szCs w:val="28"/>
        </w:rPr>
        <w:t xml:space="preserve">б) </w:t>
      </w:r>
      <w:r>
        <w:rPr>
          <w:sz w:val="28"/>
          <w:szCs w:val="28"/>
        </w:rPr>
        <w:t>в</w:t>
      </w:r>
      <w:r w:rsidRPr="00BB724B">
        <w:rPr>
          <w:sz w:val="28"/>
          <w:szCs w:val="28"/>
        </w:rPr>
        <w:t xml:space="preserve"> соответствии с приказом от 04.02.2020 №33 «О вводе в промышленную эксплуатацию блока «Согласование стандартов ИС и ВНД Концерна в СЭД </w:t>
      </w:r>
      <w:r w:rsidRPr="00BB724B">
        <w:rPr>
          <w:sz w:val="28"/>
          <w:szCs w:val="28"/>
          <w:lang w:val="en-US"/>
        </w:rPr>
        <w:t>TESSA</w:t>
      </w:r>
      <w:r w:rsidRPr="00BB724B">
        <w:rPr>
          <w:sz w:val="28"/>
          <w:szCs w:val="28"/>
        </w:rPr>
        <w:t>» необходимо актуализировать СТО ИПВР 00-003, поскольку данный документ не учитывает специфику электронного согласования</w:t>
      </w:r>
      <w:r>
        <w:rPr>
          <w:sz w:val="28"/>
          <w:szCs w:val="28"/>
        </w:rPr>
        <w:t>.</w:t>
      </w:r>
    </w:p>
    <w:p w:rsidR="00490F2C" w:rsidRPr="00BB724B" w:rsidRDefault="00490F2C" w:rsidP="00490F2C">
      <w:pPr>
        <w:widowControl/>
        <w:numPr>
          <w:ilvl w:val="1"/>
          <w:numId w:val="1"/>
        </w:numPr>
        <w:shd w:val="clear" w:color="auto" w:fill="FFFFFF"/>
        <w:tabs>
          <w:tab w:val="left" w:pos="1134"/>
        </w:tabs>
        <w:autoSpaceDE/>
        <w:autoSpaceDN/>
        <w:adjustRightInd/>
        <w:spacing w:after="60"/>
        <w:ind w:left="0" w:right="22"/>
        <w:jc w:val="both"/>
        <w:rPr>
          <w:sz w:val="28"/>
          <w:szCs w:val="28"/>
        </w:rPr>
      </w:pPr>
      <w:r w:rsidRPr="00BB724B">
        <w:rPr>
          <w:sz w:val="28"/>
          <w:szCs w:val="28"/>
        </w:rPr>
        <w:t>обоснование того, что действующие ВНД не достаточны для решения в Концерне задач стандартизации конкретного направления деятельности:</w:t>
      </w:r>
      <w:r w:rsidR="00BB724B" w:rsidRPr="00BB724B">
        <w:rPr>
          <w:sz w:val="28"/>
          <w:szCs w:val="28"/>
        </w:rPr>
        <w:t xml:space="preserve"> </w:t>
      </w:r>
      <w:r w:rsidR="00BB724B">
        <w:rPr>
          <w:sz w:val="28"/>
          <w:szCs w:val="28"/>
        </w:rPr>
        <w:t>нет</w:t>
      </w:r>
      <w:r w:rsidR="00BB724B" w:rsidRPr="00BB724B">
        <w:rPr>
          <w:sz w:val="28"/>
          <w:szCs w:val="28"/>
        </w:rPr>
        <w:t xml:space="preserve"> (актуализация действующих внутренних нормативны документов </w:t>
      </w:r>
      <w:r w:rsidR="00BC413D">
        <w:rPr>
          <w:sz w:val="28"/>
          <w:szCs w:val="28"/>
        </w:rPr>
        <w:br/>
      </w:r>
      <w:r w:rsidR="00BB724B" w:rsidRPr="00BB724B">
        <w:rPr>
          <w:sz w:val="28"/>
          <w:szCs w:val="28"/>
        </w:rPr>
        <w:t>СТО ИПВР 00-001-2019, СТО ИПВР 00-002-2019, СТО ИПВР 00-003-2019)</w:t>
      </w:r>
      <w:r w:rsidR="002C0C94" w:rsidRPr="00BB724B">
        <w:rPr>
          <w:sz w:val="28"/>
          <w:szCs w:val="28"/>
        </w:rPr>
        <w:t>.</w:t>
      </w:r>
    </w:p>
    <w:p w:rsidR="00490F2C" w:rsidRPr="00BB724B" w:rsidRDefault="00490F2C" w:rsidP="00490F2C">
      <w:pPr>
        <w:widowControl/>
        <w:numPr>
          <w:ilvl w:val="1"/>
          <w:numId w:val="1"/>
        </w:numPr>
        <w:shd w:val="clear" w:color="auto" w:fill="FFFFFF"/>
        <w:tabs>
          <w:tab w:val="left" w:pos="1134"/>
        </w:tabs>
        <w:autoSpaceDE/>
        <w:autoSpaceDN/>
        <w:adjustRightInd/>
        <w:spacing w:after="60"/>
        <w:ind w:left="0" w:right="22"/>
        <w:jc w:val="both"/>
        <w:rPr>
          <w:sz w:val="28"/>
          <w:szCs w:val="28"/>
        </w:rPr>
      </w:pPr>
      <w:r w:rsidRPr="00BB724B">
        <w:rPr>
          <w:sz w:val="28"/>
          <w:szCs w:val="28"/>
        </w:rPr>
        <w:t>необходимость внесения изменений в действующие ВНД Концерна в связи с введением в действие СТО ИПВР 00-00</w:t>
      </w:r>
      <w:r w:rsidR="00BD52DE" w:rsidRPr="00BB724B">
        <w:rPr>
          <w:sz w:val="28"/>
          <w:szCs w:val="28"/>
        </w:rPr>
        <w:t>1</w:t>
      </w:r>
      <w:r w:rsidRPr="00BB724B">
        <w:rPr>
          <w:sz w:val="28"/>
          <w:szCs w:val="28"/>
        </w:rPr>
        <w:t>-202</w:t>
      </w:r>
      <w:r w:rsidR="00BD52DE" w:rsidRPr="00BB724B">
        <w:rPr>
          <w:sz w:val="28"/>
          <w:szCs w:val="28"/>
        </w:rPr>
        <w:t>1</w:t>
      </w:r>
      <w:r w:rsidR="00BC413D">
        <w:rPr>
          <w:sz w:val="28"/>
          <w:szCs w:val="28"/>
        </w:rPr>
        <w:t>,</w:t>
      </w:r>
      <w:r w:rsidR="00BC413D">
        <w:rPr>
          <w:sz w:val="28"/>
          <w:szCs w:val="28"/>
        </w:rPr>
        <w:br/>
      </w:r>
      <w:r w:rsidR="00FC2B53" w:rsidRPr="00BB724B">
        <w:rPr>
          <w:sz w:val="28"/>
          <w:szCs w:val="28"/>
        </w:rPr>
        <w:t>СТО ИПВР 00-00</w:t>
      </w:r>
      <w:r w:rsidR="00BD52DE" w:rsidRPr="00BB724B">
        <w:rPr>
          <w:sz w:val="28"/>
          <w:szCs w:val="28"/>
        </w:rPr>
        <w:t>2</w:t>
      </w:r>
      <w:r w:rsidR="00FC2B53" w:rsidRPr="00BB724B">
        <w:rPr>
          <w:sz w:val="28"/>
          <w:szCs w:val="28"/>
        </w:rPr>
        <w:t>-202</w:t>
      </w:r>
      <w:r w:rsidR="00BD52DE" w:rsidRPr="00BB724B">
        <w:rPr>
          <w:sz w:val="28"/>
          <w:szCs w:val="28"/>
        </w:rPr>
        <w:t>1, СТО ИПВР 00-003-2021</w:t>
      </w:r>
      <w:r w:rsidR="00BC413D">
        <w:rPr>
          <w:sz w:val="28"/>
          <w:szCs w:val="28"/>
        </w:rPr>
        <w:t>:</w:t>
      </w:r>
    </w:p>
    <w:p w:rsidR="00490F2C" w:rsidRPr="00BE28AF" w:rsidRDefault="00490F2C" w:rsidP="00490F2C">
      <w:pPr>
        <w:widowControl/>
        <w:shd w:val="clear" w:color="auto" w:fill="FFFFFF"/>
        <w:tabs>
          <w:tab w:val="left" w:pos="1134"/>
        </w:tabs>
        <w:autoSpaceDE/>
        <w:autoSpaceDN/>
        <w:adjustRightInd/>
        <w:spacing w:after="60"/>
        <w:ind w:right="22" w:firstLine="567"/>
        <w:jc w:val="both"/>
        <w:rPr>
          <w:sz w:val="28"/>
          <w:szCs w:val="28"/>
        </w:rPr>
      </w:pPr>
      <w:r w:rsidRPr="00BB724B">
        <w:rPr>
          <w:sz w:val="28"/>
          <w:szCs w:val="28"/>
        </w:rPr>
        <w:t>В случае если документы (</w:t>
      </w:r>
      <w:r w:rsidR="00BD6F7B" w:rsidRPr="00BB724B">
        <w:rPr>
          <w:sz w:val="28"/>
          <w:szCs w:val="28"/>
        </w:rPr>
        <w:t>стандарты организации, методические документы</w:t>
      </w:r>
      <w:r w:rsidR="00BC413D">
        <w:rPr>
          <w:sz w:val="28"/>
          <w:szCs w:val="28"/>
        </w:rPr>
        <w:t>)</w:t>
      </w:r>
      <w:r w:rsidRPr="00BB724B">
        <w:rPr>
          <w:sz w:val="28"/>
          <w:szCs w:val="28"/>
        </w:rPr>
        <w:t xml:space="preserve"> необходимо привести в соответствие СТО ИПВР 00-00</w:t>
      </w:r>
      <w:r w:rsidR="00BD6F7B" w:rsidRPr="00BB724B">
        <w:rPr>
          <w:sz w:val="28"/>
          <w:szCs w:val="28"/>
        </w:rPr>
        <w:t>1</w:t>
      </w:r>
      <w:r w:rsidR="00FC2B53" w:rsidRPr="00BB724B">
        <w:rPr>
          <w:sz w:val="28"/>
          <w:szCs w:val="28"/>
        </w:rPr>
        <w:t>,</w:t>
      </w:r>
      <w:r w:rsidR="00BC413D">
        <w:rPr>
          <w:sz w:val="28"/>
          <w:szCs w:val="28"/>
        </w:rPr>
        <w:br/>
      </w:r>
      <w:r w:rsidR="00FC2B53">
        <w:rPr>
          <w:sz w:val="28"/>
          <w:szCs w:val="28"/>
        </w:rPr>
        <w:t>СТО ИПВР 00-00</w:t>
      </w:r>
      <w:r w:rsidR="00BD6F7B">
        <w:rPr>
          <w:sz w:val="28"/>
          <w:szCs w:val="28"/>
        </w:rPr>
        <w:t>2, СТО ИПВР 00-003</w:t>
      </w:r>
      <w:r w:rsidR="00FC2B53">
        <w:rPr>
          <w:sz w:val="28"/>
          <w:szCs w:val="28"/>
        </w:rPr>
        <w:t xml:space="preserve"> </w:t>
      </w:r>
      <w:r w:rsidR="005620A7" w:rsidRPr="00D5285E">
        <w:rPr>
          <w:sz w:val="28"/>
          <w:szCs w:val="28"/>
        </w:rPr>
        <w:t xml:space="preserve">только </w:t>
      </w:r>
      <w:r w:rsidRPr="00D5285E">
        <w:rPr>
          <w:sz w:val="28"/>
          <w:szCs w:val="28"/>
        </w:rPr>
        <w:t xml:space="preserve">в части оформления, то </w:t>
      </w:r>
      <w:r>
        <w:rPr>
          <w:sz w:val="28"/>
          <w:szCs w:val="28"/>
        </w:rPr>
        <w:t>их</w:t>
      </w:r>
      <w:r w:rsidRPr="00D5285E">
        <w:rPr>
          <w:sz w:val="28"/>
          <w:szCs w:val="28"/>
        </w:rPr>
        <w:t xml:space="preserve"> актуализация может быть проведена при необходимости внесения в </w:t>
      </w:r>
      <w:r>
        <w:rPr>
          <w:sz w:val="28"/>
          <w:szCs w:val="28"/>
        </w:rPr>
        <w:t>них</w:t>
      </w:r>
      <w:r w:rsidRPr="00D5285E">
        <w:rPr>
          <w:sz w:val="28"/>
          <w:szCs w:val="28"/>
        </w:rPr>
        <w:t xml:space="preserve"> дополнительных, других изменений</w:t>
      </w:r>
      <w:r>
        <w:rPr>
          <w:sz w:val="28"/>
          <w:szCs w:val="28"/>
        </w:rPr>
        <w:t>.</w:t>
      </w:r>
    </w:p>
    <w:p w:rsidR="00ED4A46" w:rsidRPr="00BD6F7B" w:rsidRDefault="00FC2B53" w:rsidP="00BD6F7B">
      <w:pPr>
        <w:widowControl/>
        <w:numPr>
          <w:ilvl w:val="1"/>
          <w:numId w:val="1"/>
        </w:numPr>
        <w:shd w:val="clear" w:color="auto" w:fill="FFFFFF"/>
        <w:tabs>
          <w:tab w:val="left" w:pos="1134"/>
        </w:tabs>
        <w:autoSpaceDE/>
        <w:autoSpaceDN/>
        <w:adjustRightInd/>
        <w:spacing w:after="60"/>
        <w:ind w:left="0" w:right="22"/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="00490F2C" w:rsidRPr="00BE28AF">
        <w:rPr>
          <w:sz w:val="28"/>
          <w:szCs w:val="28"/>
        </w:rPr>
        <w:t>еобходимост</w:t>
      </w:r>
      <w:r>
        <w:rPr>
          <w:sz w:val="28"/>
          <w:szCs w:val="28"/>
        </w:rPr>
        <w:t>и</w:t>
      </w:r>
      <w:r w:rsidR="00490F2C" w:rsidRPr="00BE28AF">
        <w:rPr>
          <w:sz w:val="28"/>
          <w:szCs w:val="28"/>
        </w:rPr>
        <w:t xml:space="preserve"> разработки дополнительных ВНД Концерна в связи с введением в действие разрабатываем</w:t>
      </w:r>
      <w:r>
        <w:rPr>
          <w:sz w:val="28"/>
          <w:szCs w:val="28"/>
        </w:rPr>
        <w:t>ых</w:t>
      </w:r>
      <w:r w:rsidR="00490F2C" w:rsidRPr="00BE28AF">
        <w:rPr>
          <w:sz w:val="28"/>
          <w:szCs w:val="28"/>
        </w:rPr>
        <w:t xml:space="preserve"> </w:t>
      </w:r>
      <w:r w:rsidR="00490F2C" w:rsidRPr="00710E17">
        <w:rPr>
          <w:sz w:val="28"/>
          <w:szCs w:val="28"/>
        </w:rPr>
        <w:t>СТО ИПВР 00-00</w:t>
      </w:r>
      <w:r w:rsidR="00BD52DE">
        <w:rPr>
          <w:sz w:val="28"/>
          <w:szCs w:val="28"/>
        </w:rPr>
        <w:t>1</w:t>
      </w:r>
      <w:r w:rsidR="00490F2C" w:rsidRPr="00710E17">
        <w:rPr>
          <w:sz w:val="28"/>
          <w:szCs w:val="28"/>
        </w:rPr>
        <w:t>-202</w:t>
      </w:r>
      <w:r w:rsidR="00BD52DE">
        <w:rPr>
          <w:sz w:val="28"/>
          <w:szCs w:val="28"/>
        </w:rPr>
        <w:t>1</w:t>
      </w:r>
      <w:r>
        <w:rPr>
          <w:sz w:val="28"/>
          <w:szCs w:val="28"/>
        </w:rPr>
        <w:t xml:space="preserve">, </w:t>
      </w:r>
      <w:r w:rsidR="00BD52DE">
        <w:rPr>
          <w:sz w:val="28"/>
          <w:szCs w:val="28"/>
        </w:rPr>
        <w:br/>
      </w:r>
      <w:r>
        <w:rPr>
          <w:sz w:val="28"/>
          <w:szCs w:val="28"/>
        </w:rPr>
        <w:t>СТО ИПВР 00-00</w:t>
      </w:r>
      <w:r w:rsidR="00BD52DE">
        <w:rPr>
          <w:sz w:val="28"/>
          <w:szCs w:val="28"/>
        </w:rPr>
        <w:t>2</w:t>
      </w:r>
      <w:r>
        <w:rPr>
          <w:sz w:val="28"/>
          <w:szCs w:val="28"/>
        </w:rPr>
        <w:t>-202</w:t>
      </w:r>
      <w:r w:rsidR="00BD52DE">
        <w:rPr>
          <w:sz w:val="28"/>
          <w:szCs w:val="28"/>
        </w:rPr>
        <w:t xml:space="preserve">1, СТО ИПВР 00-003-2021 </w:t>
      </w:r>
      <w:r w:rsidR="00490F2C">
        <w:rPr>
          <w:sz w:val="28"/>
          <w:szCs w:val="28"/>
        </w:rPr>
        <w:t>отсутствует.</w:t>
      </w:r>
    </w:p>
    <w:sectPr w:rsidR="00ED4A46" w:rsidRPr="00BD6F7B" w:rsidSect="00CF2930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C973CB"/>
    <w:multiLevelType w:val="hybridMultilevel"/>
    <w:tmpl w:val="FD680C0A"/>
    <w:lvl w:ilvl="0" w:tplc="CBB0B77A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44704F"/>
    <w:multiLevelType w:val="hybridMultilevel"/>
    <w:tmpl w:val="641041FC"/>
    <w:lvl w:ilvl="0" w:tplc="C58E777E">
      <w:start w:val="1"/>
      <w:numFmt w:val="decimal"/>
      <w:lvlText w:val="5.%1"/>
      <w:lvlJc w:val="left"/>
      <w:pPr>
        <w:ind w:left="1287" w:hanging="360"/>
      </w:pPr>
      <w:rPr>
        <w:rFonts w:ascii="Times New Roman" w:hAnsi="Times New Roman" w:cs="Times New Roman" w:hint="default"/>
        <w:b w:val="0"/>
        <w:i w:val="0"/>
        <w:sz w:val="26"/>
      </w:rPr>
    </w:lvl>
    <w:lvl w:ilvl="1" w:tplc="B420ACA2">
      <w:start w:val="1"/>
      <w:numFmt w:val="decimal"/>
      <w:suff w:val="space"/>
      <w:lvlText w:val="%2)"/>
      <w:lvlJc w:val="left"/>
      <w:pPr>
        <w:ind w:left="143" w:firstLine="567"/>
      </w:pPr>
      <w:rPr>
        <w:rFonts w:hint="default"/>
        <w:b w:val="0"/>
        <w:i w:val="0"/>
        <w:sz w:val="26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43F"/>
    <w:rsid w:val="000B0ABC"/>
    <w:rsid w:val="00101C4C"/>
    <w:rsid w:val="001C1178"/>
    <w:rsid w:val="002321EC"/>
    <w:rsid w:val="002C0C94"/>
    <w:rsid w:val="002E49BE"/>
    <w:rsid w:val="003116D1"/>
    <w:rsid w:val="00401637"/>
    <w:rsid w:val="00474433"/>
    <w:rsid w:val="00490F2C"/>
    <w:rsid w:val="004A2F87"/>
    <w:rsid w:val="005620A7"/>
    <w:rsid w:val="006367B7"/>
    <w:rsid w:val="00683C52"/>
    <w:rsid w:val="006D7718"/>
    <w:rsid w:val="006E1BC8"/>
    <w:rsid w:val="007C512E"/>
    <w:rsid w:val="008333F5"/>
    <w:rsid w:val="00886480"/>
    <w:rsid w:val="00982817"/>
    <w:rsid w:val="00BB243F"/>
    <w:rsid w:val="00BB724B"/>
    <w:rsid w:val="00BC413D"/>
    <w:rsid w:val="00BD52DE"/>
    <w:rsid w:val="00BD6F7B"/>
    <w:rsid w:val="00CF2930"/>
    <w:rsid w:val="00EA1922"/>
    <w:rsid w:val="00F138CE"/>
    <w:rsid w:val="00FC2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0F2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0F2C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0F2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0F2C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Федин Никита Александрович</dc:creator>
  <cp:lastModifiedBy>Федин Никита Александрович</cp:lastModifiedBy>
  <cp:revision>9</cp:revision>
  <dcterms:created xsi:type="dcterms:W3CDTF">2021-01-18T06:06:00Z</dcterms:created>
  <dcterms:modified xsi:type="dcterms:W3CDTF">2021-01-18T08:26:00Z</dcterms:modified>
</cp:coreProperties>
</file>