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678"/>
        <w:gridCol w:w="567"/>
        <w:gridCol w:w="4394"/>
      </w:tblGrid>
      <w:tr w:rsidR="001C317C" w:rsidRPr="001C317C" w:rsidTr="005C4C18">
        <w:tc>
          <w:tcPr>
            <w:tcW w:w="4678" w:type="dxa"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vMerge w:val="restart"/>
            <w:shd w:val="clear" w:color="auto" w:fill="auto"/>
          </w:tcPr>
          <w:p w:rsidR="001C317C" w:rsidRPr="0014456C" w:rsidRDefault="001C317C" w:rsidP="001C317C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1445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Заместител</w:t>
            </w:r>
            <w:r w:rsidR="0014456C" w:rsidRPr="001445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ю</w:t>
            </w:r>
            <w:r w:rsidRPr="0014456C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генерального директора по </w:t>
            </w:r>
            <w:r w:rsidR="00636E2F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экономике и управлению издержками производства</w:t>
            </w:r>
          </w:p>
          <w:p w:rsidR="001C317C" w:rsidRPr="0014456C" w:rsidRDefault="001C317C" w:rsidP="001C317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C317C" w:rsidRPr="001C317C" w:rsidRDefault="00636E2F" w:rsidP="00636E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Б</w:t>
            </w:r>
            <w:r w:rsidR="001C317C" w:rsidRPr="0014456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="001C317C" w:rsidRPr="0014456C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Белоцерковскому</w:t>
            </w:r>
            <w:r w:rsidR="001C317C" w:rsidRPr="001C31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317C" w:rsidRPr="001C317C" w:rsidTr="005C4C18">
        <w:tc>
          <w:tcPr>
            <w:tcW w:w="4678" w:type="dxa"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17C" w:rsidRPr="001C317C" w:rsidTr="005C4C18">
        <w:tc>
          <w:tcPr>
            <w:tcW w:w="4678" w:type="dxa"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31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СЛУЖЕБНАЯ ЗАПИСКА</w:t>
            </w:r>
          </w:p>
        </w:tc>
        <w:tc>
          <w:tcPr>
            <w:tcW w:w="567" w:type="dxa"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17C" w:rsidRPr="001C317C" w:rsidTr="005C4C18">
        <w:tc>
          <w:tcPr>
            <w:tcW w:w="4678" w:type="dxa"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17C" w:rsidRPr="001C317C" w:rsidTr="005C4C18">
        <w:tc>
          <w:tcPr>
            <w:tcW w:w="4678" w:type="dxa"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C317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«____»_________2021г. № ______</w:t>
            </w:r>
            <w:r w:rsidRPr="001C317C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/сз</w:t>
            </w:r>
          </w:p>
        </w:tc>
        <w:tc>
          <w:tcPr>
            <w:tcW w:w="567" w:type="dxa"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317C" w:rsidRPr="001C317C" w:rsidTr="005C4C18">
        <w:trPr>
          <w:trHeight w:val="208"/>
        </w:trPr>
        <w:tc>
          <w:tcPr>
            <w:tcW w:w="4678" w:type="dxa"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</w:rPr>
            </w:pPr>
          </w:p>
          <w:p w:rsidR="001C317C" w:rsidRPr="001C317C" w:rsidRDefault="00AE0365" w:rsidP="00AE0365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</w:rPr>
              <w:t>О согласовании проекта ВНД</w:t>
            </w:r>
          </w:p>
        </w:tc>
        <w:tc>
          <w:tcPr>
            <w:tcW w:w="567" w:type="dxa"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vMerge/>
            <w:shd w:val="clear" w:color="auto" w:fill="auto"/>
          </w:tcPr>
          <w:p w:rsidR="001C317C" w:rsidRPr="001C317C" w:rsidRDefault="001C317C" w:rsidP="001C317C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C317C" w:rsidRPr="0014456C" w:rsidRDefault="001C317C" w:rsidP="0014456C">
      <w:pPr>
        <w:spacing w:before="120" w:after="120" w:line="240" w:lineRule="auto"/>
        <w:ind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14456C">
        <w:rPr>
          <w:rFonts w:ascii="Times New Roman" w:hAnsi="Times New Roman" w:cs="Times New Roman"/>
          <w:sz w:val="26"/>
          <w:szCs w:val="26"/>
        </w:rPr>
        <w:t xml:space="preserve">Уважаемый </w:t>
      </w:r>
      <w:r w:rsidR="00636E2F">
        <w:rPr>
          <w:rFonts w:ascii="Times New Roman" w:hAnsi="Times New Roman" w:cs="Times New Roman"/>
          <w:sz w:val="26"/>
          <w:szCs w:val="26"/>
        </w:rPr>
        <w:t>Борис Михайлович</w:t>
      </w:r>
      <w:r w:rsidRPr="0014456C">
        <w:rPr>
          <w:rFonts w:ascii="Times New Roman" w:hAnsi="Times New Roman" w:cs="Times New Roman"/>
          <w:sz w:val="26"/>
          <w:szCs w:val="26"/>
        </w:rPr>
        <w:t>!</w:t>
      </w:r>
    </w:p>
    <w:p w:rsidR="001C317C" w:rsidRPr="0014456C" w:rsidRDefault="001C317C" w:rsidP="001C317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4456C">
        <w:rPr>
          <w:rFonts w:ascii="Times New Roman" w:hAnsi="Times New Roman" w:cs="Times New Roman"/>
          <w:sz w:val="26"/>
          <w:szCs w:val="26"/>
        </w:rPr>
        <w:t>Департаментом стратегического развития внесены изменения в действующий внутренний нормативный документ СТО ИПВР 00-003 «Система внутренних нормативных документов АО «Концерн ВКО «Алмаз – Антей. Основные положения. Порядок планирования и управления внутренними нормативными документами», утвержденный приказом от 03.12.2019 № 387</w:t>
      </w:r>
      <w:r w:rsidR="002768E8" w:rsidRPr="0014456C">
        <w:rPr>
          <w:rFonts w:ascii="Times New Roman" w:hAnsi="Times New Roman" w:cs="Times New Roman"/>
          <w:sz w:val="26"/>
          <w:szCs w:val="26"/>
        </w:rPr>
        <w:t xml:space="preserve"> (далее – проект стандарта СТО ИПВР 00-003)</w:t>
      </w:r>
      <w:r w:rsidRPr="0014456C">
        <w:rPr>
          <w:rFonts w:ascii="Times New Roman" w:hAnsi="Times New Roman" w:cs="Times New Roman"/>
          <w:sz w:val="26"/>
          <w:szCs w:val="26"/>
        </w:rPr>
        <w:t>, в связи</w:t>
      </w:r>
      <w:r w:rsidR="00B00CB4" w:rsidRPr="0014456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B00CB4" w:rsidRPr="0014456C">
        <w:rPr>
          <w:rFonts w:ascii="Times New Roman" w:hAnsi="Times New Roman" w:cs="Times New Roman"/>
          <w:sz w:val="26"/>
          <w:szCs w:val="26"/>
        </w:rPr>
        <w:t>с</w:t>
      </w:r>
      <w:proofErr w:type="gramEnd"/>
      <w:r w:rsidRPr="0014456C">
        <w:rPr>
          <w:rFonts w:ascii="Times New Roman" w:hAnsi="Times New Roman" w:cs="Times New Roman"/>
          <w:sz w:val="26"/>
          <w:szCs w:val="26"/>
        </w:rPr>
        <w:t>:</w:t>
      </w:r>
    </w:p>
    <w:p w:rsidR="001C317C" w:rsidRPr="0014456C" w:rsidRDefault="001C317C" w:rsidP="001C317C">
      <w:pPr>
        <w:pStyle w:val="a6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4456C">
        <w:rPr>
          <w:rFonts w:ascii="Times New Roman" w:hAnsi="Times New Roman" w:cs="Times New Roman"/>
          <w:sz w:val="26"/>
          <w:szCs w:val="26"/>
        </w:rPr>
        <w:t xml:space="preserve">переподчинением </w:t>
      </w:r>
      <w:proofErr w:type="gramStart"/>
      <w:r w:rsidRPr="0014456C">
        <w:rPr>
          <w:rFonts w:ascii="Times New Roman" w:hAnsi="Times New Roman" w:cs="Times New Roman"/>
          <w:sz w:val="26"/>
          <w:szCs w:val="26"/>
        </w:rPr>
        <w:t>службы менеджмента качества департамента управления</w:t>
      </w:r>
      <w:proofErr w:type="gramEnd"/>
      <w:r w:rsidRPr="0014456C">
        <w:rPr>
          <w:rFonts w:ascii="Times New Roman" w:hAnsi="Times New Roman" w:cs="Times New Roman"/>
          <w:sz w:val="26"/>
          <w:szCs w:val="26"/>
        </w:rPr>
        <w:t xml:space="preserve"> качеством департаменту стратегического развития (приказ от 16.11.2020 №307);</w:t>
      </w:r>
    </w:p>
    <w:p w:rsidR="001C317C" w:rsidRPr="0014456C" w:rsidRDefault="001C317C" w:rsidP="001C317C">
      <w:pPr>
        <w:pStyle w:val="a6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4456C">
        <w:rPr>
          <w:rFonts w:ascii="Times New Roman" w:hAnsi="Times New Roman" w:cs="Times New Roman"/>
          <w:sz w:val="26"/>
          <w:szCs w:val="26"/>
        </w:rPr>
        <w:t xml:space="preserve">распределением полномочий между заместителем генерального директора по режиму и безопасности </w:t>
      </w:r>
      <w:proofErr w:type="spellStart"/>
      <w:r w:rsidRPr="0014456C">
        <w:rPr>
          <w:rFonts w:ascii="Times New Roman" w:hAnsi="Times New Roman" w:cs="Times New Roman"/>
          <w:sz w:val="26"/>
          <w:szCs w:val="26"/>
        </w:rPr>
        <w:t>Захряпиным</w:t>
      </w:r>
      <w:proofErr w:type="spellEnd"/>
      <w:r w:rsidRPr="0014456C">
        <w:rPr>
          <w:rFonts w:ascii="Times New Roman" w:hAnsi="Times New Roman" w:cs="Times New Roman"/>
          <w:sz w:val="26"/>
          <w:szCs w:val="26"/>
        </w:rPr>
        <w:t xml:space="preserve"> Н.Ю. и помощником генерального директора </w:t>
      </w:r>
      <w:proofErr w:type="spellStart"/>
      <w:r w:rsidRPr="0014456C">
        <w:rPr>
          <w:rFonts w:ascii="Times New Roman" w:hAnsi="Times New Roman" w:cs="Times New Roman"/>
          <w:sz w:val="26"/>
          <w:szCs w:val="26"/>
        </w:rPr>
        <w:t>Недашковским</w:t>
      </w:r>
      <w:proofErr w:type="spellEnd"/>
      <w:r w:rsidRPr="0014456C">
        <w:rPr>
          <w:rFonts w:ascii="Times New Roman" w:hAnsi="Times New Roman" w:cs="Times New Roman"/>
          <w:sz w:val="26"/>
          <w:szCs w:val="26"/>
        </w:rPr>
        <w:t xml:space="preserve"> А.А. (приказ от 23.06.2020 №150);</w:t>
      </w:r>
    </w:p>
    <w:p w:rsidR="001C317C" w:rsidRPr="0014456C" w:rsidRDefault="001C317C" w:rsidP="001C317C">
      <w:pPr>
        <w:pStyle w:val="a6"/>
        <w:numPr>
          <w:ilvl w:val="0"/>
          <w:numId w:val="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4456C">
        <w:rPr>
          <w:rFonts w:ascii="Times New Roman" w:hAnsi="Times New Roman" w:cs="Times New Roman"/>
          <w:sz w:val="26"/>
          <w:szCs w:val="26"/>
        </w:rPr>
        <w:t>введением блока согласования нормативной документации</w:t>
      </w:r>
      <w:r w:rsidR="00E327E3" w:rsidRPr="0014456C">
        <w:rPr>
          <w:rFonts w:ascii="Times New Roman" w:hAnsi="Times New Roman" w:cs="Times New Roman"/>
          <w:sz w:val="26"/>
          <w:szCs w:val="26"/>
        </w:rPr>
        <w:t xml:space="preserve"> на платформе </w:t>
      </w:r>
      <w:r w:rsidR="00E327E3" w:rsidRPr="0014456C">
        <w:rPr>
          <w:rFonts w:ascii="Times New Roman" w:hAnsi="Times New Roman" w:cs="Times New Roman"/>
          <w:sz w:val="26"/>
          <w:szCs w:val="26"/>
          <w:lang w:val="en-US"/>
        </w:rPr>
        <w:t>Tessa</w:t>
      </w:r>
      <w:r w:rsidR="00E327E3" w:rsidRPr="0014456C">
        <w:rPr>
          <w:rFonts w:ascii="Times New Roman" w:hAnsi="Times New Roman" w:cs="Times New Roman"/>
          <w:sz w:val="26"/>
          <w:szCs w:val="26"/>
        </w:rPr>
        <w:t xml:space="preserve"> </w:t>
      </w:r>
      <w:r w:rsidRPr="0014456C">
        <w:rPr>
          <w:rFonts w:ascii="Times New Roman" w:hAnsi="Times New Roman" w:cs="Times New Roman"/>
          <w:sz w:val="26"/>
          <w:szCs w:val="26"/>
        </w:rPr>
        <w:t>(приказ от 04.02.2020 от №33)</w:t>
      </w:r>
      <w:r w:rsidR="002768E8" w:rsidRPr="0014456C">
        <w:rPr>
          <w:rFonts w:ascii="Times New Roman" w:hAnsi="Times New Roman" w:cs="Times New Roman"/>
          <w:sz w:val="26"/>
          <w:szCs w:val="26"/>
        </w:rPr>
        <w:t>.</w:t>
      </w:r>
    </w:p>
    <w:p w:rsidR="00B00CB4" w:rsidRPr="0014456C" w:rsidRDefault="000906E4" w:rsidP="000906E4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4456C">
        <w:rPr>
          <w:rFonts w:ascii="Times New Roman" w:hAnsi="Times New Roman" w:cs="Times New Roman"/>
          <w:sz w:val="26"/>
          <w:szCs w:val="26"/>
        </w:rPr>
        <w:t>Также в проект стандарта внесены изменения в части урегулирования споров и замечаний согласующих</w:t>
      </w:r>
      <w:r w:rsidR="006B04BD">
        <w:rPr>
          <w:rFonts w:ascii="Times New Roman" w:hAnsi="Times New Roman" w:cs="Times New Roman"/>
          <w:sz w:val="26"/>
          <w:szCs w:val="26"/>
        </w:rPr>
        <w:t xml:space="preserve"> должностных лиц</w:t>
      </w:r>
      <w:r w:rsidRPr="0014456C">
        <w:rPr>
          <w:rFonts w:ascii="Times New Roman" w:hAnsi="Times New Roman" w:cs="Times New Roman"/>
          <w:sz w:val="26"/>
          <w:szCs w:val="26"/>
        </w:rPr>
        <w:t>, которые</w:t>
      </w:r>
      <w:r w:rsidR="00830075" w:rsidRPr="0014456C">
        <w:rPr>
          <w:rFonts w:ascii="Times New Roman" w:hAnsi="Times New Roman" w:cs="Times New Roman"/>
          <w:sz w:val="26"/>
          <w:szCs w:val="26"/>
        </w:rPr>
        <w:t xml:space="preserve"> </w:t>
      </w:r>
      <w:r w:rsidR="006059E5" w:rsidRPr="0014456C">
        <w:rPr>
          <w:rFonts w:ascii="Times New Roman" w:hAnsi="Times New Roman" w:cs="Times New Roman"/>
          <w:sz w:val="26"/>
          <w:szCs w:val="26"/>
        </w:rPr>
        <w:t xml:space="preserve">не </w:t>
      </w:r>
      <w:r w:rsidRPr="0014456C">
        <w:rPr>
          <w:rFonts w:ascii="Times New Roman" w:hAnsi="Times New Roman" w:cs="Times New Roman"/>
          <w:sz w:val="26"/>
          <w:szCs w:val="26"/>
        </w:rPr>
        <w:t>относятся</w:t>
      </w:r>
      <w:r w:rsidR="006059E5" w:rsidRPr="0014456C">
        <w:rPr>
          <w:rFonts w:ascii="Times New Roman" w:hAnsi="Times New Roman" w:cs="Times New Roman"/>
          <w:sz w:val="26"/>
          <w:szCs w:val="26"/>
        </w:rPr>
        <w:t xml:space="preserve"> к</w:t>
      </w:r>
      <w:r w:rsidRPr="0014456C">
        <w:rPr>
          <w:rFonts w:ascii="Times New Roman" w:hAnsi="Times New Roman" w:cs="Times New Roman"/>
          <w:sz w:val="26"/>
          <w:szCs w:val="26"/>
        </w:rPr>
        <w:t xml:space="preserve"> их</w:t>
      </w:r>
      <w:r w:rsidR="006059E5" w:rsidRPr="0014456C">
        <w:rPr>
          <w:rFonts w:ascii="Times New Roman" w:hAnsi="Times New Roman" w:cs="Times New Roman"/>
          <w:sz w:val="26"/>
          <w:szCs w:val="26"/>
        </w:rPr>
        <w:t xml:space="preserve"> компетенции </w:t>
      </w:r>
      <w:r w:rsidR="00B669A7">
        <w:rPr>
          <w:rFonts w:ascii="Times New Roman" w:hAnsi="Times New Roman" w:cs="Times New Roman"/>
          <w:sz w:val="26"/>
          <w:szCs w:val="26"/>
        </w:rPr>
        <w:t>и</w:t>
      </w:r>
      <w:r w:rsidR="00017DA1" w:rsidRPr="0014456C">
        <w:rPr>
          <w:rFonts w:ascii="Times New Roman" w:hAnsi="Times New Roman" w:cs="Times New Roman"/>
          <w:sz w:val="26"/>
          <w:szCs w:val="26"/>
        </w:rPr>
        <w:t xml:space="preserve"> функциональными обязанностями</w:t>
      </w:r>
      <w:r w:rsidR="00B669A7">
        <w:rPr>
          <w:rFonts w:ascii="Times New Roman" w:hAnsi="Times New Roman" w:cs="Times New Roman"/>
          <w:sz w:val="26"/>
          <w:szCs w:val="26"/>
        </w:rPr>
        <w:t>, не соответствуют</w:t>
      </w:r>
      <w:r w:rsidR="00017DA1" w:rsidRPr="0014456C">
        <w:rPr>
          <w:rFonts w:ascii="Times New Roman" w:hAnsi="Times New Roman" w:cs="Times New Roman"/>
          <w:sz w:val="26"/>
          <w:szCs w:val="26"/>
        </w:rPr>
        <w:t xml:space="preserve"> матрице полномочий и ответственности руководителей и коллегиальных органов Концерна</w:t>
      </w:r>
      <w:r w:rsidR="00433BEF" w:rsidRPr="0014456C">
        <w:rPr>
          <w:rFonts w:ascii="Times New Roman" w:hAnsi="Times New Roman" w:cs="Times New Roman"/>
          <w:sz w:val="26"/>
          <w:szCs w:val="26"/>
        </w:rPr>
        <w:t>.</w:t>
      </w:r>
      <w:r w:rsidRPr="0014456C">
        <w:rPr>
          <w:rFonts w:ascii="Times New Roman" w:hAnsi="Times New Roman" w:cs="Times New Roman"/>
          <w:sz w:val="26"/>
          <w:szCs w:val="26"/>
        </w:rPr>
        <w:t xml:space="preserve"> Данная мера необходима для исключения случаев не согласования стандартов</w:t>
      </w:r>
      <w:r w:rsidR="002768E8" w:rsidRPr="0014456C">
        <w:rPr>
          <w:rFonts w:ascii="Times New Roman" w:hAnsi="Times New Roman" w:cs="Times New Roman"/>
          <w:sz w:val="26"/>
          <w:szCs w:val="26"/>
        </w:rPr>
        <w:t xml:space="preserve"> по субъективному мнению согла</w:t>
      </w:r>
      <w:r w:rsidR="006B04BD">
        <w:rPr>
          <w:rFonts w:ascii="Times New Roman" w:hAnsi="Times New Roman" w:cs="Times New Roman"/>
          <w:sz w:val="26"/>
          <w:szCs w:val="26"/>
        </w:rPr>
        <w:t>сующих должностных лиц</w:t>
      </w:r>
      <w:r w:rsidRPr="0014456C">
        <w:rPr>
          <w:rFonts w:ascii="Times New Roman" w:hAnsi="Times New Roman" w:cs="Times New Roman"/>
          <w:sz w:val="26"/>
          <w:szCs w:val="26"/>
        </w:rPr>
        <w:t xml:space="preserve"> и бюрократическ</w:t>
      </w:r>
      <w:r w:rsidR="002768E8" w:rsidRPr="0014456C">
        <w:rPr>
          <w:rFonts w:ascii="Times New Roman" w:hAnsi="Times New Roman" w:cs="Times New Roman"/>
          <w:sz w:val="26"/>
          <w:szCs w:val="26"/>
        </w:rPr>
        <w:t>ого</w:t>
      </w:r>
      <w:r w:rsidRPr="0014456C">
        <w:rPr>
          <w:rFonts w:ascii="Times New Roman" w:hAnsi="Times New Roman" w:cs="Times New Roman"/>
          <w:sz w:val="26"/>
          <w:szCs w:val="26"/>
        </w:rPr>
        <w:t xml:space="preserve"> затягивания</w:t>
      </w:r>
      <w:r w:rsidR="002768E8" w:rsidRPr="0014456C">
        <w:rPr>
          <w:rFonts w:ascii="Times New Roman" w:hAnsi="Times New Roman" w:cs="Times New Roman"/>
          <w:sz w:val="26"/>
          <w:szCs w:val="26"/>
        </w:rPr>
        <w:t xml:space="preserve"> согласования проектов внутренних нормативных документов</w:t>
      </w:r>
      <w:r w:rsidR="006B04BD">
        <w:rPr>
          <w:rFonts w:ascii="Times New Roman" w:hAnsi="Times New Roman" w:cs="Times New Roman"/>
          <w:sz w:val="26"/>
          <w:szCs w:val="26"/>
        </w:rPr>
        <w:t xml:space="preserve"> Концерна</w:t>
      </w:r>
      <w:r w:rsidRPr="0014456C">
        <w:rPr>
          <w:rFonts w:ascii="Times New Roman" w:hAnsi="Times New Roman" w:cs="Times New Roman"/>
          <w:sz w:val="26"/>
          <w:szCs w:val="26"/>
        </w:rPr>
        <w:t>.</w:t>
      </w:r>
    </w:p>
    <w:p w:rsidR="00E327E3" w:rsidRPr="0014456C" w:rsidRDefault="001C317C" w:rsidP="001C317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4456C">
        <w:rPr>
          <w:rFonts w:ascii="Times New Roman" w:hAnsi="Times New Roman" w:cs="Times New Roman"/>
          <w:sz w:val="26"/>
          <w:szCs w:val="26"/>
        </w:rPr>
        <w:t xml:space="preserve">Проект стандарта </w:t>
      </w:r>
      <w:r w:rsidR="00AA4895" w:rsidRPr="0014456C">
        <w:rPr>
          <w:rFonts w:ascii="Times New Roman" w:hAnsi="Times New Roman" w:cs="Times New Roman"/>
          <w:sz w:val="26"/>
          <w:szCs w:val="26"/>
        </w:rPr>
        <w:t xml:space="preserve">СТО ИПВР 00-003 </w:t>
      </w:r>
      <w:r w:rsidRPr="0014456C">
        <w:rPr>
          <w:rFonts w:ascii="Times New Roman" w:hAnsi="Times New Roman" w:cs="Times New Roman"/>
          <w:sz w:val="26"/>
          <w:szCs w:val="26"/>
        </w:rPr>
        <w:t>не согласован департаментом</w:t>
      </w:r>
      <w:r w:rsidR="00E327E3" w:rsidRPr="0014456C">
        <w:rPr>
          <w:rFonts w:ascii="Times New Roman" w:hAnsi="Times New Roman" w:cs="Times New Roman"/>
          <w:sz w:val="26"/>
          <w:szCs w:val="26"/>
        </w:rPr>
        <w:t xml:space="preserve"> </w:t>
      </w:r>
      <w:r w:rsidR="00636E2F">
        <w:rPr>
          <w:rFonts w:ascii="Times New Roman" w:hAnsi="Times New Roman" w:cs="Times New Roman"/>
          <w:sz w:val="26"/>
          <w:szCs w:val="26"/>
        </w:rPr>
        <w:t>экономики (ДЭ)</w:t>
      </w:r>
      <w:r w:rsidR="00E327E3" w:rsidRPr="0014456C">
        <w:rPr>
          <w:rFonts w:ascii="Times New Roman" w:hAnsi="Times New Roman" w:cs="Times New Roman"/>
          <w:sz w:val="26"/>
          <w:szCs w:val="26"/>
        </w:rPr>
        <w:t>.</w:t>
      </w:r>
    </w:p>
    <w:p w:rsidR="001C317C" w:rsidRPr="0014456C" w:rsidRDefault="001C317C" w:rsidP="001C317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4456C">
        <w:rPr>
          <w:rFonts w:ascii="Times New Roman" w:hAnsi="Times New Roman" w:cs="Times New Roman"/>
          <w:sz w:val="26"/>
          <w:szCs w:val="26"/>
        </w:rPr>
        <w:t xml:space="preserve">Считаю, замечания по проекту стандарта </w:t>
      </w:r>
      <w:r w:rsidR="00077F5B">
        <w:rPr>
          <w:rFonts w:ascii="Times New Roman" w:hAnsi="Times New Roman" w:cs="Times New Roman"/>
          <w:sz w:val="26"/>
          <w:szCs w:val="26"/>
        </w:rPr>
        <w:t xml:space="preserve">согласующих должностных лиц </w:t>
      </w:r>
      <w:r w:rsidRPr="0014456C">
        <w:rPr>
          <w:rFonts w:ascii="Times New Roman" w:hAnsi="Times New Roman" w:cs="Times New Roman"/>
          <w:sz w:val="26"/>
          <w:szCs w:val="26"/>
        </w:rPr>
        <w:t xml:space="preserve">должны соответствовать </w:t>
      </w:r>
      <w:r w:rsidR="00077F5B">
        <w:rPr>
          <w:rFonts w:ascii="Times New Roman" w:hAnsi="Times New Roman" w:cs="Times New Roman"/>
          <w:sz w:val="26"/>
          <w:szCs w:val="26"/>
        </w:rPr>
        <w:t xml:space="preserve">их </w:t>
      </w:r>
      <w:r w:rsidRPr="0014456C">
        <w:rPr>
          <w:rFonts w:ascii="Times New Roman" w:hAnsi="Times New Roman" w:cs="Times New Roman"/>
          <w:sz w:val="26"/>
          <w:szCs w:val="26"/>
        </w:rPr>
        <w:t>полномочиям</w:t>
      </w:r>
      <w:r w:rsidR="00B669A7">
        <w:rPr>
          <w:rFonts w:ascii="Times New Roman" w:hAnsi="Times New Roman" w:cs="Times New Roman"/>
          <w:sz w:val="26"/>
          <w:szCs w:val="26"/>
        </w:rPr>
        <w:t xml:space="preserve"> и</w:t>
      </w:r>
      <w:r w:rsidRPr="0014456C">
        <w:rPr>
          <w:rFonts w:ascii="Times New Roman" w:hAnsi="Times New Roman" w:cs="Times New Roman"/>
          <w:sz w:val="26"/>
          <w:szCs w:val="26"/>
        </w:rPr>
        <w:t xml:space="preserve"> функциональным обязанностям, матрице полномочий и ответственности руководителей и коллегиальных органов Концерна. Замечания </w:t>
      </w:r>
      <w:r w:rsidR="00636E2F">
        <w:rPr>
          <w:rFonts w:ascii="Times New Roman" w:hAnsi="Times New Roman" w:cs="Times New Roman"/>
          <w:sz w:val="26"/>
          <w:szCs w:val="26"/>
        </w:rPr>
        <w:t>ДЭ</w:t>
      </w:r>
      <w:r w:rsidRPr="0014456C">
        <w:rPr>
          <w:rFonts w:ascii="Times New Roman" w:hAnsi="Times New Roman" w:cs="Times New Roman"/>
          <w:sz w:val="26"/>
          <w:szCs w:val="26"/>
        </w:rPr>
        <w:t xml:space="preserve"> не входят в область компетенций</w:t>
      </w:r>
      <w:r w:rsidR="00C804A6">
        <w:rPr>
          <w:rFonts w:ascii="Times New Roman" w:hAnsi="Times New Roman" w:cs="Times New Roman"/>
          <w:sz w:val="26"/>
          <w:szCs w:val="26"/>
        </w:rPr>
        <w:t xml:space="preserve"> департамента</w:t>
      </w:r>
      <w:r w:rsidRPr="0014456C">
        <w:rPr>
          <w:rFonts w:ascii="Times New Roman" w:hAnsi="Times New Roman" w:cs="Times New Roman"/>
          <w:sz w:val="26"/>
          <w:szCs w:val="26"/>
        </w:rPr>
        <w:t>, носят общий характер и отражают субъект</w:t>
      </w:r>
      <w:r w:rsidR="00077F5B">
        <w:rPr>
          <w:rFonts w:ascii="Times New Roman" w:hAnsi="Times New Roman" w:cs="Times New Roman"/>
          <w:sz w:val="26"/>
          <w:szCs w:val="26"/>
        </w:rPr>
        <w:t xml:space="preserve">ивную точку зрения исполнителя </w:t>
      </w:r>
      <w:r w:rsidR="002768E8" w:rsidRPr="0014456C">
        <w:rPr>
          <w:rFonts w:ascii="Times New Roman" w:hAnsi="Times New Roman" w:cs="Times New Roman"/>
          <w:sz w:val="26"/>
          <w:szCs w:val="26"/>
        </w:rPr>
        <w:t>(приложение – анализ замечаний</w:t>
      </w:r>
      <w:r w:rsidR="007614E3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="00AA4895" w:rsidRPr="0014456C">
        <w:rPr>
          <w:rFonts w:ascii="Times New Roman" w:hAnsi="Times New Roman" w:cs="Times New Roman"/>
          <w:sz w:val="26"/>
          <w:szCs w:val="26"/>
        </w:rPr>
        <w:t>…</w:t>
      </w:r>
      <w:r w:rsidR="002768E8" w:rsidRPr="0014456C">
        <w:rPr>
          <w:rFonts w:ascii="Times New Roman" w:hAnsi="Times New Roman" w:cs="Times New Roman"/>
          <w:sz w:val="26"/>
          <w:szCs w:val="26"/>
        </w:rPr>
        <w:t xml:space="preserve"> на </w:t>
      </w:r>
      <w:r w:rsidR="007614E3">
        <w:rPr>
          <w:rFonts w:ascii="Times New Roman" w:hAnsi="Times New Roman" w:cs="Times New Roman"/>
          <w:sz w:val="26"/>
          <w:szCs w:val="26"/>
        </w:rPr>
        <w:t>10</w:t>
      </w:r>
      <w:r w:rsidR="002768E8" w:rsidRPr="0014456C">
        <w:rPr>
          <w:rFonts w:ascii="Times New Roman" w:hAnsi="Times New Roman" w:cs="Times New Roman"/>
          <w:sz w:val="26"/>
          <w:szCs w:val="26"/>
        </w:rPr>
        <w:t xml:space="preserve"> стр.)</w:t>
      </w:r>
      <w:r w:rsidRPr="0014456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C317C" w:rsidRDefault="00E327E3" w:rsidP="001C317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14456C">
        <w:rPr>
          <w:rFonts w:ascii="Times New Roman" w:hAnsi="Times New Roman" w:cs="Times New Roman"/>
          <w:sz w:val="26"/>
          <w:szCs w:val="26"/>
        </w:rPr>
        <w:t>Прошу Ва</w:t>
      </w:r>
      <w:r w:rsidR="00C804A6">
        <w:rPr>
          <w:rFonts w:ascii="Times New Roman" w:hAnsi="Times New Roman" w:cs="Times New Roman"/>
          <w:sz w:val="26"/>
          <w:szCs w:val="26"/>
        </w:rPr>
        <w:t>ших указаний о пред</w:t>
      </w:r>
      <w:r w:rsidRPr="0014456C">
        <w:rPr>
          <w:rFonts w:ascii="Times New Roman" w:hAnsi="Times New Roman" w:cs="Times New Roman"/>
          <w:sz w:val="26"/>
          <w:szCs w:val="26"/>
        </w:rPr>
        <w:t xml:space="preserve">ставлении </w:t>
      </w:r>
      <w:r w:rsidR="001C317C" w:rsidRPr="0014456C">
        <w:rPr>
          <w:rFonts w:ascii="Times New Roman" w:hAnsi="Times New Roman" w:cs="Times New Roman"/>
          <w:sz w:val="26"/>
          <w:szCs w:val="26"/>
        </w:rPr>
        <w:t>замечани</w:t>
      </w:r>
      <w:r w:rsidRPr="0014456C">
        <w:rPr>
          <w:rFonts w:ascii="Times New Roman" w:hAnsi="Times New Roman" w:cs="Times New Roman"/>
          <w:sz w:val="26"/>
          <w:szCs w:val="26"/>
        </w:rPr>
        <w:t>й</w:t>
      </w:r>
      <w:r w:rsidR="001C317C" w:rsidRPr="0014456C">
        <w:rPr>
          <w:rFonts w:ascii="Times New Roman" w:hAnsi="Times New Roman" w:cs="Times New Roman"/>
          <w:sz w:val="26"/>
          <w:szCs w:val="26"/>
        </w:rPr>
        <w:t xml:space="preserve"> по существу измененных пунктов </w:t>
      </w:r>
      <w:r w:rsidR="00AA4895" w:rsidRPr="0014456C">
        <w:rPr>
          <w:rFonts w:ascii="Times New Roman" w:hAnsi="Times New Roman" w:cs="Times New Roman"/>
          <w:sz w:val="26"/>
          <w:szCs w:val="26"/>
        </w:rPr>
        <w:t xml:space="preserve">проекта </w:t>
      </w:r>
      <w:r w:rsidR="001C317C" w:rsidRPr="0014456C">
        <w:rPr>
          <w:rFonts w:ascii="Times New Roman" w:hAnsi="Times New Roman" w:cs="Times New Roman"/>
          <w:sz w:val="26"/>
          <w:szCs w:val="26"/>
        </w:rPr>
        <w:t>стандарта</w:t>
      </w:r>
      <w:r w:rsidR="00AA4895" w:rsidRPr="0014456C">
        <w:rPr>
          <w:rFonts w:ascii="Times New Roman" w:hAnsi="Times New Roman" w:cs="Times New Roman"/>
          <w:sz w:val="26"/>
          <w:szCs w:val="26"/>
        </w:rPr>
        <w:t xml:space="preserve"> СТО ИПВР 00-003</w:t>
      </w:r>
      <w:r w:rsidR="00C804A6">
        <w:rPr>
          <w:rFonts w:ascii="Times New Roman" w:hAnsi="Times New Roman" w:cs="Times New Roman"/>
          <w:sz w:val="26"/>
          <w:szCs w:val="26"/>
        </w:rPr>
        <w:t xml:space="preserve">. </w:t>
      </w:r>
      <w:r w:rsidRPr="0014456C">
        <w:rPr>
          <w:rFonts w:ascii="Times New Roman" w:hAnsi="Times New Roman" w:cs="Times New Roman"/>
          <w:sz w:val="26"/>
          <w:szCs w:val="26"/>
        </w:rPr>
        <w:t xml:space="preserve">При необходимости, считаю возможным, проведение согласительного совещания. </w:t>
      </w:r>
      <w:r w:rsidR="001C317C" w:rsidRPr="0014456C">
        <w:rPr>
          <w:rFonts w:ascii="Times New Roman" w:hAnsi="Times New Roman" w:cs="Times New Roman"/>
          <w:sz w:val="26"/>
          <w:szCs w:val="26"/>
        </w:rPr>
        <w:t xml:space="preserve">В случае отсутствия существенных замечаний в срок до </w:t>
      </w:r>
      <w:r w:rsidR="00636E2F">
        <w:rPr>
          <w:rFonts w:ascii="Times New Roman" w:hAnsi="Times New Roman" w:cs="Times New Roman"/>
          <w:sz w:val="26"/>
          <w:szCs w:val="26"/>
        </w:rPr>
        <w:t>23</w:t>
      </w:r>
      <w:r w:rsidR="001C317C" w:rsidRPr="0014456C">
        <w:rPr>
          <w:rFonts w:ascii="Times New Roman" w:hAnsi="Times New Roman" w:cs="Times New Roman"/>
          <w:sz w:val="26"/>
          <w:szCs w:val="26"/>
        </w:rPr>
        <w:t>.0</w:t>
      </w:r>
      <w:r w:rsidRPr="0014456C">
        <w:rPr>
          <w:rFonts w:ascii="Times New Roman" w:hAnsi="Times New Roman" w:cs="Times New Roman"/>
          <w:sz w:val="26"/>
          <w:szCs w:val="26"/>
        </w:rPr>
        <w:t>4</w:t>
      </w:r>
      <w:r w:rsidR="001C317C" w:rsidRPr="0014456C">
        <w:rPr>
          <w:rFonts w:ascii="Times New Roman" w:hAnsi="Times New Roman" w:cs="Times New Roman"/>
          <w:sz w:val="26"/>
          <w:szCs w:val="26"/>
        </w:rPr>
        <w:t>.2021, проект стандарта СТО ИПВР 00-00</w:t>
      </w:r>
      <w:r w:rsidRPr="0014456C">
        <w:rPr>
          <w:rFonts w:ascii="Times New Roman" w:hAnsi="Times New Roman" w:cs="Times New Roman"/>
          <w:sz w:val="26"/>
          <w:szCs w:val="26"/>
        </w:rPr>
        <w:t>3</w:t>
      </w:r>
      <w:r w:rsidR="001C317C" w:rsidRPr="0014456C">
        <w:rPr>
          <w:rFonts w:ascii="Times New Roman" w:hAnsi="Times New Roman" w:cs="Times New Roman"/>
          <w:sz w:val="26"/>
          <w:szCs w:val="26"/>
        </w:rPr>
        <w:t xml:space="preserve"> считается </w:t>
      </w:r>
      <w:r w:rsidRPr="0014456C">
        <w:rPr>
          <w:rFonts w:ascii="Times New Roman" w:hAnsi="Times New Roman" w:cs="Times New Roman"/>
          <w:sz w:val="26"/>
          <w:szCs w:val="26"/>
        </w:rPr>
        <w:t>согласованным</w:t>
      </w:r>
      <w:r w:rsidR="001C317C" w:rsidRPr="0014456C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C804A6" w:rsidRPr="0014456C" w:rsidRDefault="00C804A6" w:rsidP="001C317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1C317C" w:rsidRPr="0014456C" w:rsidRDefault="001C317C" w:rsidP="001C317C">
      <w:pPr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8"/>
          <w:szCs w:val="26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4361"/>
        <w:gridCol w:w="3402"/>
        <w:gridCol w:w="2126"/>
      </w:tblGrid>
      <w:tr w:rsidR="001C317C" w:rsidRPr="0014456C" w:rsidTr="0014456C">
        <w:tc>
          <w:tcPr>
            <w:tcW w:w="4361" w:type="dxa"/>
            <w:shd w:val="clear" w:color="auto" w:fill="auto"/>
          </w:tcPr>
          <w:p w:rsidR="001C317C" w:rsidRPr="0014456C" w:rsidRDefault="001C317C" w:rsidP="001C317C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pacing w:val="-3"/>
                <w:sz w:val="26"/>
                <w:szCs w:val="26"/>
              </w:rPr>
            </w:pPr>
            <w:r w:rsidRPr="0014456C">
              <w:rPr>
                <w:rFonts w:ascii="Times New Roman" w:hAnsi="Times New Roman" w:cs="Times New Roman"/>
                <w:sz w:val="26"/>
                <w:szCs w:val="26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3402" w:type="dxa"/>
            <w:shd w:val="clear" w:color="auto" w:fill="auto"/>
          </w:tcPr>
          <w:p w:rsidR="001C317C" w:rsidRPr="0014456C" w:rsidRDefault="001C317C" w:rsidP="001C317C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pacing w:val="-3"/>
                <w:sz w:val="26"/>
                <w:szCs w:val="26"/>
              </w:rPr>
            </w:pPr>
            <w:r w:rsidRPr="0014456C">
              <w:rPr>
                <w:rFonts w:ascii="Times New Roman" w:hAnsi="Times New Roman" w:cs="Times New Roman"/>
                <w:color w:val="000000"/>
                <w:spacing w:val="-3"/>
                <w:sz w:val="26"/>
                <w:szCs w:val="26"/>
              </w:rPr>
              <w:t xml:space="preserve">    </w:t>
            </w:r>
          </w:p>
        </w:tc>
        <w:tc>
          <w:tcPr>
            <w:tcW w:w="2126" w:type="dxa"/>
            <w:shd w:val="clear" w:color="auto" w:fill="auto"/>
          </w:tcPr>
          <w:p w:rsidR="001C317C" w:rsidRPr="0014456C" w:rsidRDefault="001C317C" w:rsidP="001C317C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pacing w:val="-3"/>
                <w:sz w:val="26"/>
                <w:szCs w:val="26"/>
              </w:rPr>
            </w:pPr>
            <w:r w:rsidRPr="0014456C">
              <w:rPr>
                <w:rFonts w:ascii="Times New Roman" w:hAnsi="Times New Roman" w:cs="Times New Roman"/>
                <w:sz w:val="26"/>
                <w:szCs w:val="26"/>
              </w:rPr>
              <w:t>А. Г. Коваль</w:t>
            </w:r>
          </w:p>
        </w:tc>
      </w:tr>
    </w:tbl>
    <w:p w:rsidR="00ED4A46" w:rsidRPr="00E327E3" w:rsidRDefault="009342E0" w:rsidP="00AE6BD3">
      <w:pPr>
        <w:spacing w:after="0" w:line="240" w:lineRule="auto"/>
        <w:jc w:val="center"/>
        <w:rPr>
          <w:rFonts w:ascii="Times New Roman" w:hAnsi="Times New Roman" w:cs="Times New Roman"/>
        </w:rPr>
      </w:pPr>
    </w:p>
    <w:sectPr w:rsidR="00ED4A46" w:rsidRPr="00E327E3" w:rsidSect="00AE6BD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7A9C"/>
    <w:multiLevelType w:val="hybridMultilevel"/>
    <w:tmpl w:val="E7040C5A"/>
    <w:lvl w:ilvl="0" w:tplc="80303D3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E8A6F86"/>
    <w:multiLevelType w:val="hybridMultilevel"/>
    <w:tmpl w:val="E458C526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D3527632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2" w:tplc="3EB86554">
      <w:start w:val="1"/>
      <w:numFmt w:val="decimal"/>
      <w:lvlText w:val="%3)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43EE3EA2"/>
    <w:multiLevelType w:val="hybridMultilevel"/>
    <w:tmpl w:val="F354833E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773A58B8">
      <w:start w:val="1"/>
      <w:numFmt w:val="bullet"/>
      <w:suff w:val="space"/>
      <w:lvlText w:val=""/>
      <w:lvlJc w:val="left"/>
      <w:pPr>
        <w:ind w:left="-139" w:firstLine="567"/>
      </w:pPr>
      <w:rPr>
        <w:rFonts w:ascii="Symbol" w:hAnsi="Symbol" w:hint="default"/>
        <w:b w:val="0"/>
        <w:i w:val="0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CA26E1E"/>
    <w:multiLevelType w:val="hybridMultilevel"/>
    <w:tmpl w:val="73C006D4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33EC572A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2" w:tplc="3EB86554">
      <w:start w:val="1"/>
      <w:numFmt w:val="decimal"/>
      <w:lvlText w:val="%3)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6CCD50D7"/>
    <w:multiLevelType w:val="hybridMultilevel"/>
    <w:tmpl w:val="0A522F2C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8B4439B4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2" w:tplc="3EB86554">
      <w:start w:val="1"/>
      <w:numFmt w:val="decimal"/>
      <w:lvlText w:val="%3)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729C0B00"/>
    <w:multiLevelType w:val="hybridMultilevel"/>
    <w:tmpl w:val="6C0C6DB0"/>
    <w:lvl w:ilvl="0" w:tplc="C58E777E">
      <w:start w:val="1"/>
      <w:numFmt w:val="decimal"/>
      <w:lvlText w:val="5.%1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26"/>
      </w:rPr>
    </w:lvl>
    <w:lvl w:ilvl="1" w:tplc="4F0CE53A">
      <w:start w:val="1"/>
      <w:numFmt w:val="bullet"/>
      <w:suff w:val="space"/>
      <w:lvlText w:val=""/>
      <w:lvlJc w:val="left"/>
      <w:pPr>
        <w:ind w:left="0" w:firstLine="567"/>
      </w:pPr>
      <w:rPr>
        <w:rFonts w:ascii="Symbol" w:hAnsi="Symbol" w:hint="default"/>
        <w:b w:val="0"/>
        <w:i w:val="0"/>
        <w:color w:val="auto"/>
        <w:sz w:val="24"/>
        <w:szCs w:val="28"/>
      </w:rPr>
    </w:lvl>
    <w:lvl w:ilvl="2" w:tplc="3EB86554">
      <w:start w:val="1"/>
      <w:numFmt w:val="decimal"/>
      <w:lvlText w:val="%3)"/>
      <w:lvlJc w:val="left"/>
      <w:pPr>
        <w:ind w:left="290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AC"/>
    <w:rsid w:val="00017DA1"/>
    <w:rsid w:val="00077F5B"/>
    <w:rsid w:val="000906E4"/>
    <w:rsid w:val="00126E60"/>
    <w:rsid w:val="0014456C"/>
    <w:rsid w:val="001C317C"/>
    <w:rsid w:val="00230F4E"/>
    <w:rsid w:val="0025340D"/>
    <w:rsid w:val="00263EBE"/>
    <w:rsid w:val="002768E8"/>
    <w:rsid w:val="00292602"/>
    <w:rsid w:val="00392479"/>
    <w:rsid w:val="004275DF"/>
    <w:rsid w:val="00433BEF"/>
    <w:rsid w:val="004372E8"/>
    <w:rsid w:val="00464605"/>
    <w:rsid w:val="00570FAC"/>
    <w:rsid w:val="0060111D"/>
    <w:rsid w:val="006059E5"/>
    <w:rsid w:val="00636E2F"/>
    <w:rsid w:val="006762B2"/>
    <w:rsid w:val="00683C52"/>
    <w:rsid w:val="00686EE2"/>
    <w:rsid w:val="006B04BD"/>
    <w:rsid w:val="006D7718"/>
    <w:rsid w:val="0072530B"/>
    <w:rsid w:val="007614E3"/>
    <w:rsid w:val="00830075"/>
    <w:rsid w:val="00870696"/>
    <w:rsid w:val="009549CB"/>
    <w:rsid w:val="00A76351"/>
    <w:rsid w:val="00AA4895"/>
    <w:rsid w:val="00AB3658"/>
    <w:rsid w:val="00AD5342"/>
    <w:rsid w:val="00AE0365"/>
    <w:rsid w:val="00AE3033"/>
    <w:rsid w:val="00AE548F"/>
    <w:rsid w:val="00AE6BD3"/>
    <w:rsid w:val="00B00CB4"/>
    <w:rsid w:val="00B669A7"/>
    <w:rsid w:val="00B80F23"/>
    <w:rsid w:val="00C70D93"/>
    <w:rsid w:val="00C804A6"/>
    <w:rsid w:val="00CC11E7"/>
    <w:rsid w:val="00D12950"/>
    <w:rsid w:val="00D414B2"/>
    <w:rsid w:val="00D7597F"/>
    <w:rsid w:val="00DA7F3F"/>
    <w:rsid w:val="00DF04CC"/>
    <w:rsid w:val="00E327E3"/>
    <w:rsid w:val="00EA5696"/>
    <w:rsid w:val="00EA72B0"/>
    <w:rsid w:val="00EC3B27"/>
    <w:rsid w:val="00F138BE"/>
    <w:rsid w:val="00F335BE"/>
    <w:rsid w:val="00FB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50"/>
  </w:style>
  <w:style w:type="paragraph" w:styleId="1">
    <w:name w:val="heading 1"/>
    <w:basedOn w:val="a"/>
    <w:next w:val="a"/>
    <w:link w:val="10"/>
    <w:qFormat/>
    <w:rsid w:val="001C317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rsid w:val="00AB3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rsid w:val="00AB365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C31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C3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950"/>
  </w:style>
  <w:style w:type="paragraph" w:styleId="1">
    <w:name w:val="heading 1"/>
    <w:basedOn w:val="a"/>
    <w:next w:val="a"/>
    <w:link w:val="10"/>
    <w:qFormat/>
    <w:rsid w:val="001C317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2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annotation text"/>
    <w:basedOn w:val="a"/>
    <w:link w:val="a5"/>
    <w:uiPriority w:val="99"/>
    <w:rsid w:val="00AB36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примечания Знак"/>
    <w:basedOn w:val="a0"/>
    <w:link w:val="a4"/>
    <w:uiPriority w:val="99"/>
    <w:rsid w:val="00AB365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C31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C3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Федин Никита Александрович</dc:creator>
  <cp:lastModifiedBy>Федин Никита Александрович</cp:lastModifiedBy>
  <cp:revision>4</cp:revision>
  <dcterms:created xsi:type="dcterms:W3CDTF">2021-04-16T10:22:00Z</dcterms:created>
  <dcterms:modified xsi:type="dcterms:W3CDTF">2021-04-20T07:41:00Z</dcterms:modified>
</cp:coreProperties>
</file>