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="0083226E" w:rsidRPr="00E2140A" w:rsidTr="007A4F5B">
        <w:tc>
          <w:tcPr>
            <w:tcW w:w="463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737EB5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37EB5" w:rsidRDefault="00737EB5" w:rsidP="00737E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Заместителям </w:t>
                  </w:r>
                </w:p>
                <w:p w:rsidR="00737EB5" w:rsidRDefault="00737EB5" w:rsidP="00737E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генерального директора, </w:t>
                  </w:r>
                </w:p>
                <w:p w:rsidR="00737EB5" w:rsidRDefault="00737EB5" w:rsidP="00737E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</w:t>
                  </w:r>
                  <w:r w:rsidRPr="00B237E9">
                    <w:rPr>
                      <w:sz w:val="28"/>
                      <w:szCs w:val="28"/>
                    </w:rPr>
                    <w:t>иректору по сервисному обслуживанию</w:t>
                  </w:r>
                  <w:r>
                    <w:rPr>
                      <w:sz w:val="28"/>
                      <w:szCs w:val="28"/>
                    </w:rPr>
                    <w:t xml:space="preserve"> и ремонту, </w:t>
                  </w:r>
                </w:p>
                <w:p w:rsidR="00737EB5" w:rsidRDefault="00737EB5" w:rsidP="00737E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руководителю аппарата </w:t>
                  </w:r>
                </w:p>
                <w:p w:rsidR="00737EB5" w:rsidRDefault="00737EB5" w:rsidP="00737EB5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генерального директора, руководителям структурных подразделений </w:t>
                  </w:r>
                </w:p>
                <w:p w:rsidR="006315D6" w:rsidRDefault="00737EB5" w:rsidP="00737EB5">
                  <w:pPr>
                    <w:spacing w:after="120"/>
                    <w:jc w:val="center"/>
                  </w:pPr>
                  <w:r>
                    <w:rPr>
                      <w:sz w:val="28"/>
                      <w:szCs w:val="28"/>
                    </w:rPr>
                    <w:t>(согласно расчету рассылки)</w:t>
                  </w:r>
                </w:p>
              </w:tc>
            </w:tr>
          </w:tbl>
          <w:p w:rsidR="006315D6" w:rsidRPr="006315D6" w:rsidRDefault="006315D6" w:rsidP="006315D6"/>
        </w:tc>
      </w:tr>
      <w:tr w:rsidR="00931072" w:rsidRPr="00931072" w:rsidTr="007A4F5B">
        <w:tc>
          <w:tcPr>
            <w:tcW w:w="9287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</w:p>
        </w:tc>
      </w:tr>
    </w:tbl>
    <w:p w:rsidR="002F78BB" w:rsidRDefault="00737EB5" w:rsidP="007A4F5B">
      <w:pPr>
        <w:keepNext/>
        <w:spacing w:before="1080" w:after="48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Уважаемые</w:t>
      </w:r>
      <w:r w:rsidR="00BA1CF4" w:rsidRPr="00BA1CF4">
        <w:rPr>
          <w:sz w:val="28"/>
          <w:szCs w:val="28"/>
        </w:rPr>
        <w:t>!</w:t>
      </w:r>
    </w:p>
    <w:p w:rsidR="00737EB5" w:rsidRPr="00CF1686" w:rsidRDefault="00737EB5" w:rsidP="00737EB5">
      <w:pPr>
        <w:spacing w:line="480" w:lineRule="auto"/>
        <w:jc w:val="center"/>
        <w:rPr>
          <w:sz w:val="28"/>
          <w:szCs w:val="28"/>
        </w:rPr>
      </w:pPr>
      <w:r w:rsidRPr="00CF1686">
        <w:rPr>
          <w:sz w:val="28"/>
          <w:szCs w:val="28"/>
        </w:rPr>
        <w:t>Уважаемы</w:t>
      </w:r>
      <w:r>
        <w:rPr>
          <w:sz w:val="28"/>
          <w:szCs w:val="28"/>
        </w:rPr>
        <w:t>е коллеги</w:t>
      </w:r>
      <w:r w:rsidRPr="00CF1686">
        <w:rPr>
          <w:sz w:val="28"/>
          <w:szCs w:val="28"/>
        </w:rPr>
        <w:t>!</w:t>
      </w:r>
    </w:p>
    <w:p w:rsidR="00737EB5" w:rsidRPr="00E56139" w:rsidRDefault="00737EB5" w:rsidP="00737EB5">
      <w:pPr>
        <w:autoSpaceDE w:val="0"/>
        <w:autoSpaceDN w:val="0"/>
        <w:adjustRightInd w:val="0"/>
        <w:ind w:firstLine="720"/>
        <w:jc w:val="both"/>
        <w:rPr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В соответствии с пунктом 7 статьи 8 </w:t>
      </w:r>
      <w:r>
        <w:rPr>
          <w:sz w:val="26"/>
          <w:szCs w:val="26"/>
        </w:rPr>
        <w:t>Положения о Совете директоров Концерна</w:t>
      </w:r>
      <w:r>
        <w:rPr>
          <w:color w:val="000000"/>
          <w:sz w:val="26"/>
          <w:szCs w:val="26"/>
        </w:rPr>
        <w:t>, подпунктом 8 пункта 6.5. статьи 6 Положения о Правлении Концерна и</w:t>
      </w:r>
      <w:r>
        <w:rPr>
          <w:sz w:val="26"/>
          <w:szCs w:val="26"/>
        </w:rPr>
        <w:t xml:space="preserve"> в</w:t>
      </w:r>
      <w:r>
        <w:rPr>
          <w:color w:val="000000"/>
          <w:sz w:val="26"/>
          <w:szCs w:val="26"/>
        </w:rPr>
        <w:t xml:space="preserve"> связи с подготовкой отчета о выполнении </w:t>
      </w:r>
      <w:r>
        <w:rPr>
          <w:sz w:val="26"/>
          <w:szCs w:val="26"/>
        </w:rPr>
        <w:t>во</w:t>
      </w:r>
      <w:r w:rsidRPr="00E56139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 w:rsidRPr="00F51616">
        <w:rPr>
          <w:sz w:val="26"/>
          <w:szCs w:val="26"/>
        </w:rPr>
        <w:t xml:space="preserve"> </w:t>
      </w:r>
      <w:r>
        <w:rPr>
          <w:sz w:val="26"/>
          <w:szCs w:val="26"/>
        </w:rPr>
        <w:t>квартале</w:t>
      </w:r>
      <w:r w:rsidRPr="00E56139">
        <w:rPr>
          <w:sz w:val="26"/>
          <w:szCs w:val="26"/>
        </w:rPr>
        <w:t xml:space="preserve"> 202</w:t>
      </w:r>
      <w:r>
        <w:rPr>
          <w:sz w:val="26"/>
          <w:szCs w:val="26"/>
        </w:rPr>
        <w:t>1</w:t>
      </w:r>
      <w:r w:rsidRPr="00E56139">
        <w:rPr>
          <w:sz w:val="26"/>
          <w:szCs w:val="26"/>
        </w:rPr>
        <w:t xml:space="preserve"> года решений, принятых на заседаниях Совета директоров и Правления Концерна (далее – Отчет), прошу Вас поручить </w:t>
      </w:r>
      <w:r w:rsidRPr="00E56139">
        <w:rPr>
          <w:b/>
          <w:sz w:val="26"/>
          <w:szCs w:val="26"/>
        </w:rPr>
        <w:t>не позднее</w:t>
      </w:r>
      <w:r w:rsidRPr="00E56139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24</w:t>
      </w:r>
      <w:r w:rsidRPr="00A3304C">
        <w:rPr>
          <w:b/>
          <w:sz w:val="26"/>
          <w:szCs w:val="26"/>
        </w:rPr>
        <w:t>.06</w:t>
      </w:r>
      <w:r w:rsidRPr="00E56139">
        <w:rPr>
          <w:b/>
          <w:sz w:val="26"/>
          <w:szCs w:val="26"/>
        </w:rPr>
        <w:t>.202</w:t>
      </w:r>
      <w:r>
        <w:rPr>
          <w:b/>
          <w:sz w:val="26"/>
          <w:szCs w:val="26"/>
        </w:rPr>
        <w:t>1</w:t>
      </w:r>
      <w:r w:rsidRPr="00E56139">
        <w:rPr>
          <w:sz w:val="26"/>
          <w:szCs w:val="26"/>
        </w:rPr>
        <w:t xml:space="preserve"> направить в адрес дирекции по корпоративной политике </w:t>
      </w:r>
      <w:r w:rsidRPr="00E56139">
        <w:rPr>
          <w:b/>
          <w:sz w:val="26"/>
          <w:szCs w:val="26"/>
        </w:rPr>
        <w:fldChar w:fldCharType="begin"/>
      </w:r>
      <w:r w:rsidRPr="00E56139">
        <w:rPr>
          <w:b/>
          <w:sz w:val="26"/>
          <w:szCs w:val="26"/>
        </w:rPr>
        <w:instrText xml:space="preserve"> AUTHOR  Дата_План  \* MERGEFORMAT </w:instrText>
      </w:r>
      <w:r w:rsidRPr="00E56139">
        <w:rPr>
          <w:b/>
          <w:sz w:val="26"/>
          <w:szCs w:val="26"/>
        </w:rPr>
        <w:fldChar w:fldCharType="separate"/>
      </w:r>
      <w:r w:rsidRPr="00E56139">
        <w:rPr>
          <w:b/>
          <w:sz w:val="26"/>
          <w:szCs w:val="26"/>
        </w:rPr>
        <w:fldChar w:fldCharType="end"/>
      </w:r>
      <w:r w:rsidRPr="00E56139">
        <w:rPr>
          <w:sz w:val="26"/>
          <w:szCs w:val="26"/>
        </w:rPr>
        <w:t>информацию:</w:t>
      </w:r>
    </w:p>
    <w:p w:rsidR="00737EB5" w:rsidRPr="00E56139" w:rsidRDefault="00737EB5" w:rsidP="00737EB5">
      <w:pPr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 w:rsidRPr="00E56139">
        <w:rPr>
          <w:sz w:val="26"/>
          <w:szCs w:val="26"/>
        </w:rPr>
        <w:t>- об исполнении решений, принятых на заседаниях Правления Концерна, в части Вас касающейся;</w:t>
      </w:r>
    </w:p>
    <w:p w:rsidR="00737EB5" w:rsidRPr="00E56139" w:rsidRDefault="00737EB5" w:rsidP="00737EB5">
      <w:pPr>
        <w:autoSpaceDE w:val="0"/>
        <w:autoSpaceDN w:val="0"/>
        <w:adjustRightInd w:val="0"/>
        <w:ind w:firstLine="720"/>
        <w:jc w:val="both"/>
        <w:rPr>
          <w:sz w:val="26"/>
          <w:szCs w:val="26"/>
        </w:rPr>
      </w:pPr>
      <w:r w:rsidRPr="00E56139">
        <w:rPr>
          <w:sz w:val="26"/>
          <w:szCs w:val="26"/>
        </w:rPr>
        <w:t>- об исполнении решений, принятых на заседаниях Совета директоров, в части Вас касающейся, а также ответственным за выполнение которых Вы назначены решением Правления Концерна.</w:t>
      </w:r>
    </w:p>
    <w:p w:rsidR="00737EB5" w:rsidRPr="00E56139" w:rsidRDefault="00737EB5" w:rsidP="00737EB5">
      <w:pPr>
        <w:ind w:firstLine="708"/>
        <w:jc w:val="both"/>
        <w:rPr>
          <w:sz w:val="26"/>
          <w:szCs w:val="26"/>
          <w:u w:val="single"/>
        </w:rPr>
      </w:pPr>
      <w:r w:rsidRPr="00E56139">
        <w:rPr>
          <w:sz w:val="26"/>
          <w:szCs w:val="26"/>
          <w:u w:val="single"/>
        </w:rPr>
        <w:t xml:space="preserve">Данную информацию об исполнении решений, принятых на заседаниях Правления и Совета директоров прошу также прикрепить к регистрационной карточке в системе </w:t>
      </w:r>
      <w:r>
        <w:rPr>
          <w:sz w:val="26"/>
          <w:szCs w:val="26"/>
          <w:u w:val="single"/>
        </w:rPr>
        <w:t xml:space="preserve">документооборота </w:t>
      </w:r>
      <w:r w:rsidRPr="00E56139">
        <w:rPr>
          <w:sz w:val="26"/>
          <w:szCs w:val="26"/>
          <w:u w:val="single"/>
        </w:rPr>
        <w:t xml:space="preserve">в формате </w:t>
      </w:r>
      <w:r w:rsidRPr="00E56139">
        <w:rPr>
          <w:sz w:val="26"/>
          <w:szCs w:val="26"/>
          <w:u w:val="single"/>
          <w:lang w:val="en-US"/>
        </w:rPr>
        <w:t>Microsoft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  <w:lang w:val="en-US"/>
        </w:rPr>
        <w:t>Excel</w:t>
      </w:r>
      <w:r w:rsidRPr="00E56139">
        <w:rPr>
          <w:sz w:val="26"/>
          <w:szCs w:val="26"/>
          <w:u w:val="single"/>
        </w:rPr>
        <w:t>.</w:t>
      </w:r>
    </w:p>
    <w:p w:rsidR="00BA1CF4" w:rsidRPr="00737EB5" w:rsidRDefault="00737EB5" w:rsidP="00737EB5">
      <w:pPr>
        <w:pStyle w:val="a4"/>
        <w:ind w:left="0" w:firstLine="708"/>
        <w:jc w:val="both"/>
        <w:rPr>
          <w:sz w:val="26"/>
          <w:szCs w:val="26"/>
        </w:rPr>
      </w:pPr>
      <w:r w:rsidRPr="00E56139">
        <w:rPr>
          <w:sz w:val="26"/>
          <w:szCs w:val="26"/>
        </w:rPr>
        <w:t xml:space="preserve">Приложение: Проект отчета о выполнении решений Совета директоров и Правления Концерна по итогам </w:t>
      </w:r>
      <w:r w:rsidRPr="00A3304C">
        <w:rPr>
          <w:sz w:val="26"/>
          <w:szCs w:val="26"/>
        </w:rPr>
        <w:t>2</w:t>
      </w:r>
      <w:r w:rsidRPr="00F51616">
        <w:rPr>
          <w:sz w:val="26"/>
          <w:szCs w:val="26"/>
        </w:rPr>
        <w:t xml:space="preserve"> </w:t>
      </w:r>
      <w:r>
        <w:rPr>
          <w:sz w:val="26"/>
          <w:szCs w:val="26"/>
        </w:rPr>
        <w:t>квартала</w:t>
      </w:r>
      <w:r w:rsidRPr="00E56139">
        <w:rPr>
          <w:sz w:val="26"/>
          <w:szCs w:val="26"/>
        </w:rPr>
        <w:t xml:space="preserve"> 202</w:t>
      </w:r>
      <w:r>
        <w:rPr>
          <w:sz w:val="26"/>
          <w:szCs w:val="26"/>
        </w:rPr>
        <w:t>1</w:t>
      </w:r>
      <w:r w:rsidRPr="00E56139">
        <w:rPr>
          <w:sz w:val="26"/>
          <w:szCs w:val="26"/>
        </w:rPr>
        <w:t xml:space="preserve"> года – размещен в электр</w:t>
      </w:r>
      <w:r>
        <w:rPr>
          <w:sz w:val="26"/>
          <w:szCs w:val="26"/>
        </w:rPr>
        <w:t>онном виде на ресурсе BOSS / ДК</w:t>
      </w:r>
      <w:r w:rsidRPr="00E56139">
        <w:rPr>
          <w:sz w:val="26"/>
          <w:szCs w:val="26"/>
        </w:rPr>
        <w:t>П (дирекция по корпоративной политике) / Отчет о выполнении решений Совета директоров и Правления_202</w:t>
      </w:r>
      <w:r>
        <w:rPr>
          <w:sz w:val="26"/>
          <w:szCs w:val="26"/>
        </w:rPr>
        <w:t>1</w:t>
      </w:r>
      <w:r w:rsidRPr="00E56139">
        <w:rPr>
          <w:sz w:val="26"/>
          <w:szCs w:val="26"/>
        </w:rPr>
        <w:t>/</w:t>
      </w:r>
      <w:r w:rsidRPr="00A3304C">
        <w:rPr>
          <w:sz w:val="26"/>
          <w:szCs w:val="26"/>
        </w:rPr>
        <w:t>2</w:t>
      </w:r>
      <w:r>
        <w:rPr>
          <w:sz w:val="26"/>
          <w:szCs w:val="26"/>
        </w:rPr>
        <w:t xml:space="preserve"> квартал</w:t>
      </w:r>
      <w:r w:rsidRPr="00E56139">
        <w:rPr>
          <w:sz w:val="26"/>
          <w:szCs w:val="26"/>
        </w:rPr>
        <w:t>.</w:t>
      </w: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А.В. Тоболкин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p w:rsidR="00737EB5" w:rsidRDefault="00737EB5" w:rsidP="00737EB5">
      <w:pPr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Расчет рассылки документа</w:t>
      </w:r>
    </w:p>
    <w:p w:rsidR="00737EB5" w:rsidRDefault="00737EB5" w:rsidP="00737EB5">
      <w:pPr>
        <w:ind w:left="-142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«О выполнении поручений Совета директоров и Правления Концерна»</w:t>
      </w:r>
    </w:p>
    <w:p w:rsidR="00737EB5" w:rsidRPr="00AA5F3C" w:rsidRDefault="00737EB5" w:rsidP="00737EB5">
      <w:pPr>
        <w:rPr>
          <w:i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5710"/>
        <w:gridCol w:w="2911"/>
      </w:tblGrid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/>
                <w:bCs/>
                <w:sz w:val="28"/>
                <w:szCs w:val="28"/>
              </w:rPr>
            </w:pPr>
            <w:r w:rsidRPr="004D7F1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/>
                <w:bCs/>
                <w:sz w:val="28"/>
                <w:szCs w:val="28"/>
              </w:rPr>
            </w:pPr>
            <w:r w:rsidRPr="004D7F1E">
              <w:rPr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/>
                <w:sz w:val="28"/>
                <w:szCs w:val="28"/>
              </w:rPr>
            </w:pPr>
            <w:r w:rsidRPr="004D7F1E">
              <w:rPr>
                <w:b/>
                <w:sz w:val="28"/>
                <w:szCs w:val="28"/>
              </w:rPr>
              <w:t>ФИО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экономике и управлению издержками производства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Белоцер</w:t>
            </w:r>
            <w:r>
              <w:rPr>
                <w:sz w:val="28"/>
                <w:szCs w:val="28"/>
              </w:rPr>
              <w:t>ковский Б.</w:t>
            </w:r>
            <w:r w:rsidRPr="004D7F1E">
              <w:rPr>
                <w:sz w:val="28"/>
                <w:szCs w:val="28"/>
              </w:rPr>
              <w:t xml:space="preserve">М. 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капитальному строительству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Вавилов О.</w:t>
            </w:r>
            <w:r w:rsidRPr="004D7F1E">
              <w:rPr>
                <w:sz w:val="28"/>
                <w:szCs w:val="28"/>
              </w:rPr>
              <w:t>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производственно-технологической политике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Ведров А.</w:t>
            </w:r>
            <w:r w:rsidRPr="004D7F1E">
              <w:rPr>
                <w:sz w:val="28"/>
                <w:szCs w:val="28"/>
              </w:rPr>
              <w:t>А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Директор по сервисному обслуживанию и ремонту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Деркач В.</w:t>
            </w:r>
            <w:r w:rsidRPr="004D7F1E">
              <w:rPr>
                <w:sz w:val="28"/>
                <w:szCs w:val="28"/>
              </w:rPr>
              <w:t xml:space="preserve">В. 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5.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Руководитель аппарата генерального директора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Джепа Д.</w:t>
            </w:r>
            <w:r w:rsidRPr="004D7F1E">
              <w:rPr>
                <w:sz w:val="28"/>
                <w:szCs w:val="28"/>
              </w:rPr>
              <w:t>С.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внешнеэкономической деятельности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Дзиркалн В.</w:t>
            </w:r>
            <w:r w:rsidRPr="004D7F1E">
              <w:rPr>
                <w:sz w:val="28"/>
                <w:szCs w:val="28"/>
              </w:rPr>
              <w:t>К.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7.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научно-техническому развитию - первый заместитель генерального конструктора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Друзин С.</w:t>
            </w:r>
            <w:r w:rsidRPr="004D7F1E">
              <w:rPr>
                <w:sz w:val="28"/>
                <w:szCs w:val="28"/>
              </w:rPr>
              <w:t>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8.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общим вопросам</w:t>
            </w:r>
          </w:p>
        </w:tc>
        <w:tc>
          <w:tcPr>
            <w:tcW w:w="2977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Князев В.</w:t>
            </w:r>
            <w:r w:rsidRPr="004D7F1E">
              <w:rPr>
                <w:sz w:val="28"/>
                <w:szCs w:val="28"/>
              </w:rPr>
              <w:t>И.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9.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Коваль А.Г.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10.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правовым вопросам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Коновалов В.А.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заказам и поставкам продукции военного назначения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Нескородов В.В.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12.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Помощник генерального директора по качеству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Остапенко С.Н.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13.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– директор СЗРЦ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 xml:space="preserve">Подвязников М.Л. 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14.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по продукции для аэронавигационной системы и продукции двойного назначения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 xml:space="preserve">Савицкий Д.В. 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15.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Генеральный конструктор - заместитель генерального директора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Созинов П.А.</w:t>
            </w:r>
          </w:p>
        </w:tc>
      </w:tr>
      <w:tr w:rsidR="00737EB5" w:rsidRPr="003333FB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lastRenderedPageBreak/>
              <w:t>16.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bCs/>
                <w:sz w:val="28"/>
                <w:szCs w:val="28"/>
              </w:rPr>
              <w:t>Заместитель генерального директора – финансовый директор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Улумбеков Р.Ф.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Главный бухгалтер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Иванов А.В.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правового обеспечения деятельности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Сорочкин Р.А.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стратегического развития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Волков Г.В.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закупочной и имущественной политики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Джанаев Ч.Б.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научно-технического развития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Добридень В.И.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0C5F8D">
              <w:rPr>
                <w:sz w:val="28"/>
                <w:szCs w:val="28"/>
              </w:rPr>
              <w:t>Начальник конструкторского бюро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Гладких С.А.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Начальник Казначейства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Кириченко Н.Н.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24. 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Начальник научно-технического центра ВКО- заместитель генерального конструктора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Коган Ю.А.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Начальник службы по развитию ЭКБ, ПКИ и материалов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Колегов К.А.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экономики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Коршунов А.Д.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jc w:val="both"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кадровой политики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Коваленко А.Ф.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внешнеэкономической деятельности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Кулаков С.А.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капитального строительства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Лоренц  А.Э.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производственно-технологической политики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Румянцев В.В.</w:t>
            </w:r>
          </w:p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финансового департамента</w:t>
            </w:r>
          </w:p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Рюкова Ж.В.</w:t>
            </w:r>
          </w:p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 информационных технологий и связи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Суханов С.Н.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Заместитель директора департамента систем и средств ОрВД и ГЛОНАСС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Сурков Г.И.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ценообразования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Томашкевич М.В.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</w:t>
            </w:r>
            <w:r>
              <w:rPr>
                <w:sz w:val="28"/>
                <w:szCs w:val="28"/>
              </w:rPr>
              <w:t xml:space="preserve"> заказов и поставок </w:t>
            </w:r>
            <w:r w:rsidRPr="004D7F1E">
              <w:rPr>
                <w:sz w:val="28"/>
                <w:szCs w:val="28"/>
              </w:rPr>
              <w:t xml:space="preserve"> продукции военного назначения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Черепенин С.Н.</w:t>
            </w:r>
          </w:p>
        </w:tc>
      </w:tr>
      <w:tr w:rsidR="00737EB5" w:rsidRPr="004D7F1E" w:rsidTr="001D5211">
        <w:tc>
          <w:tcPr>
            <w:tcW w:w="675" w:type="dxa"/>
            <w:shd w:val="clear" w:color="auto" w:fill="auto"/>
          </w:tcPr>
          <w:p w:rsidR="00737EB5" w:rsidRDefault="00737EB5" w:rsidP="001D5211">
            <w:pPr>
              <w:suppressAutoHyphens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36.</w:t>
            </w:r>
          </w:p>
        </w:tc>
        <w:tc>
          <w:tcPr>
            <w:tcW w:w="5954" w:type="dxa"/>
            <w:shd w:val="clear" w:color="auto" w:fill="auto"/>
          </w:tcPr>
          <w:p w:rsidR="00737EB5" w:rsidRPr="004D7F1E" w:rsidRDefault="00737EB5" w:rsidP="001D5211">
            <w:pPr>
              <w:suppressAutoHyphens/>
              <w:rPr>
                <w:sz w:val="28"/>
                <w:szCs w:val="28"/>
              </w:rPr>
            </w:pPr>
            <w:r w:rsidRPr="004D7F1E">
              <w:rPr>
                <w:sz w:val="28"/>
                <w:szCs w:val="28"/>
              </w:rPr>
              <w:t>Директор департамента развития продукции гражданского назначения</w:t>
            </w:r>
          </w:p>
        </w:tc>
        <w:tc>
          <w:tcPr>
            <w:tcW w:w="2977" w:type="dxa"/>
            <w:shd w:val="clear" w:color="auto" w:fill="auto"/>
          </w:tcPr>
          <w:p w:rsidR="00737EB5" w:rsidRPr="005E435C" w:rsidRDefault="00737EB5" w:rsidP="001D5211">
            <w:pPr>
              <w:suppressAutoHyphens/>
              <w:rPr>
                <w:sz w:val="28"/>
                <w:szCs w:val="28"/>
              </w:rPr>
            </w:pPr>
            <w:r w:rsidRPr="005E435C">
              <w:rPr>
                <w:sz w:val="28"/>
                <w:szCs w:val="28"/>
              </w:rPr>
              <w:t>Шатраков А.Ю.</w:t>
            </w:r>
          </w:p>
        </w:tc>
      </w:tr>
    </w:tbl>
    <w:p w:rsidR="00737EB5" w:rsidRDefault="00737EB5" w:rsidP="00737EB5">
      <w:pPr>
        <w:rPr>
          <w:bCs/>
          <w:sz w:val="28"/>
          <w:szCs w:val="28"/>
        </w:rPr>
      </w:pPr>
    </w:p>
    <w:p w:rsidR="00737EB5" w:rsidRDefault="00737EB5" w:rsidP="00737EB5">
      <w:pPr>
        <w:rPr>
          <w:bCs/>
          <w:sz w:val="28"/>
          <w:szCs w:val="28"/>
        </w:rPr>
      </w:pPr>
    </w:p>
    <w:p w:rsidR="00737EB5" w:rsidRPr="00614AED" w:rsidRDefault="00737EB5" w:rsidP="00737EB5">
      <w:pPr>
        <w:pStyle w:val="a4"/>
        <w:ind w:left="0"/>
        <w:rPr>
          <w:sz w:val="26"/>
          <w:szCs w:val="26"/>
        </w:rPr>
      </w:pPr>
      <w:r w:rsidRPr="00614AED">
        <w:rPr>
          <w:sz w:val="26"/>
          <w:szCs w:val="26"/>
        </w:rPr>
        <w:t>Дир</w:t>
      </w:r>
      <w:r>
        <w:rPr>
          <w:sz w:val="26"/>
          <w:szCs w:val="26"/>
        </w:rPr>
        <w:t>ектор по корпоративной политике</w:t>
      </w:r>
      <w:r w:rsidRPr="00614AED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14AED">
        <w:rPr>
          <w:sz w:val="26"/>
          <w:szCs w:val="26"/>
        </w:rPr>
        <w:t xml:space="preserve">      </w:t>
      </w:r>
      <w:r>
        <w:rPr>
          <w:sz w:val="26"/>
          <w:szCs w:val="26"/>
        </w:rPr>
        <w:t>П.А. Мохова</w:t>
      </w:r>
    </w:p>
    <w:p w:rsidR="00737EB5" w:rsidRPr="00737EB5" w:rsidRDefault="00737EB5" w:rsidP="0029241D">
      <w:pPr>
        <w:jc w:val="both"/>
        <w:rPr>
          <w:color w:val="FFFFFF" w:themeColor="background1"/>
          <w:sz w:val="28"/>
          <w:szCs w:val="28"/>
        </w:rPr>
      </w:pPr>
      <w:bookmarkStart w:id="0" w:name="_GoBack"/>
      <w:bookmarkEnd w:id="0"/>
    </w:p>
    <w:p w:rsidR="00737EB5" w:rsidRPr="00737EB5" w:rsidRDefault="00737EB5" w:rsidP="0029241D">
      <w:pPr>
        <w:jc w:val="both"/>
        <w:rPr>
          <w:color w:val="FFFFFF" w:themeColor="background1"/>
          <w:sz w:val="28"/>
          <w:szCs w:val="28"/>
        </w:rPr>
      </w:pPr>
    </w:p>
    <w:sectPr w:rsidR="00737EB5" w:rsidRPr="00737EB5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ED7" w:rsidRDefault="00EB6ED7" w:rsidP="0029241D">
      <w:r>
        <w:separator/>
      </w:r>
    </w:p>
  </w:endnote>
  <w:endnote w:type="continuationSeparator" w:id="0">
    <w:p w:rsidR="00EB6ED7" w:rsidRDefault="00EB6ED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ED7" w:rsidRDefault="00EB6ED7" w:rsidP="0029241D">
      <w:r>
        <w:separator/>
      </w:r>
    </w:p>
  </w:footnote>
  <w:footnote w:type="continuationSeparator" w:id="0">
    <w:p w:rsidR="00EB6ED7" w:rsidRDefault="00EB6ED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37EB5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B6ED7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78885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Тоболкин Александр Владимирович</cp:lastModifiedBy>
  <cp:revision>40</cp:revision>
  <cp:lastPrinted>2018-07-02T11:57:00Z</cp:lastPrinted>
  <dcterms:created xsi:type="dcterms:W3CDTF">2018-12-17T11:44:00Z</dcterms:created>
  <dcterms:modified xsi:type="dcterms:W3CDTF">2021-06-16T09:34:00Z</dcterms:modified>
</cp:coreProperties>
</file>