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9FFD5" w14:textId="77777777" w:rsidR="00D86108" w:rsidRDefault="00D86108" w:rsidP="00D86108"/>
    <w:tbl>
      <w:tblPr>
        <w:tblpPr w:leftFromText="180" w:rightFromText="180" w:vertAnchor="text" w:horzAnchor="margin" w:tblpXSpec="right" w:tblpY="124"/>
        <w:tblW w:w="4678" w:type="dxa"/>
        <w:tblLayout w:type="fixed"/>
        <w:tblLook w:val="0000" w:firstRow="0" w:lastRow="0" w:firstColumn="0" w:lastColumn="0" w:noHBand="0" w:noVBand="0"/>
      </w:tblPr>
      <w:tblGrid>
        <w:gridCol w:w="4678"/>
      </w:tblGrid>
      <w:tr w:rsidR="00D86108" w:rsidRPr="00156A02" w14:paraId="6E8628C6" w14:textId="77777777" w:rsidTr="006C1B48">
        <w:trPr>
          <w:trHeight w:val="455"/>
        </w:trPr>
        <w:tc>
          <w:tcPr>
            <w:tcW w:w="4678" w:type="dxa"/>
          </w:tcPr>
          <w:p w14:paraId="3918769B" w14:textId="77777777" w:rsidR="00D86108" w:rsidRPr="00E0476B" w:rsidRDefault="00D86108" w:rsidP="006C1B48">
            <w:pPr>
              <w:jc w:val="center"/>
              <w:rPr>
                <w:bCs/>
                <w:sz w:val="28"/>
                <w:szCs w:val="28"/>
              </w:rPr>
            </w:pPr>
            <w:r w:rsidRPr="00E0476B">
              <w:rPr>
                <w:bCs/>
                <w:sz w:val="28"/>
                <w:szCs w:val="28"/>
              </w:rPr>
              <w:t>УТВЕРЖДАЮ</w:t>
            </w:r>
          </w:p>
          <w:p w14:paraId="7A8AE52F" w14:textId="77777777" w:rsidR="00D86108" w:rsidRPr="00156A02" w:rsidRDefault="00D86108" w:rsidP="006C1B4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8723DA" w14:textId="77777777" w:rsidR="00D86108" w:rsidRPr="00156A02" w:rsidRDefault="00D86108" w:rsidP="006C1B48">
            <w:pPr>
              <w:jc w:val="center"/>
              <w:rPr>
                <w:sz w:val="28"/>
                <w:szCs w:val="28"/>
              </w:rPr>
            </w:pPr>
            <w:r w:rsidRPr="00156A02">
              <w:rPr>
                <w:sz w:val="28"/>
                <w:szCs w:val="28"/>
              </w:rPr>
              <w:t>Заместитель генерального директора по стратегическому развитию</w:t>
            </w:r>
          </w:p>
          <w:p w14:paraId="04772BB4" w14:textId="77777777" w:rsidR="00D86108" w:rsidRPr="00156A02" w:rsidRDefault="00D86108" w:rsidP="006C1B48">
            <w:pPr>
              <w:rPr>
                <w:sz w:val="28"/>
                <w:szCs w:val="28"/>
              </w:rPr>
            </w:pPr>
          </w:p>
          <w:p w14:paraId="6AD45322" w14:textId="77777777" w:rsidR="00D86108" w:rsidRPr="00156A02" w:rsidRDefault="00D86108" w:rsidP="006C1B48">
            <w:pPr>
              <w:tabs>
                <w:tab w:val="left" w:pos="2869"/>
              </w:tabs>
              <w:rPr>
                <w:sz w:val="28"/>
                <w:szCs w:val="28"/>
                <w:u w:val="single"/>
              </w:rPr>
            </w:pPr>
            <w:r w:rsidRPr="00156A02">
              <w:rPr>
                <w:sz w:val="28"/>
                <w:szCs w:val="28"/>
              </w:rPr>
              <w:t>___________________</w:t>
            </w:r>
            <w:r>
              <w:rPr>
                <w:sz w:val="28"/>
                <w:szCs w:val="28"/>
              </w:rPr>
              <w:t>__</w:t>
            </w:r>
            <w:r w:rsidRPr="00156A02">
              <w:rPr>
                <w:sz w:val="28"/>
                <w:szCs w:val="28"/>
              </w:rPr>
              <w:t>А.</w:t>
            </w:r>
            <w:r>
              <w:rPr>
                <w:sz w:val="28"/>
                <w:szCs w:val="28"/>
              </w:rPr>
              <w:t> </w:t>
            </w:r>
            <w:r w:rsidRPr="00156A02">
              <w:rPr>
                <w:sz w:val="28"/>
                <w:szCs w:val="28"/>
              </w:rPr>
              <w:t>Г.</w:t>
            </w:r>
            <w:r>
              <w:rPr>
                <w:sz w:val="28"/>
                <w:szCs w:val="28"/>
              </w:rPr>
              <w:t> </w:t>
            </w:r>
            <w:r w:rsidRPr="00156A02">
              <w:rPr>
                <w:sz w:val="28"/>
                <w:szCs w:val="28"/>
              </w:rPr>
              <w:t>Коваль</w:t>
            </w:r>
          </w:p>
        </w:tc>
      </w:tr>
      <w:tr w:rsidR="00D86108" w:rsidRPr="00156A02" w14:paraId="6E27757E" w14:textId="77777777" w:rsidTr="006C1B48">
        <w:trPr>
          <w:trHeight w:val="484"/>
        </w:trPr>
        <w:tc>
          <w:tcPr>
            <w:tcW w:w="4678" w:type="dxa"/>
          </w:tcPr>
          <w:p w14:paraId="2BD723A6" w14:textId="77777777" w:rsidR="00D86108" w:rsidRDefault="00D86108" w:rsidP="006C1B48">
            <w:pPr>
              <w:rPr>
                <w:sz w:val="28"/>
                <w:szCs w:val="28"/>
              </w:rPr>
            </w:pPr>
          </w:p>
          <w:p w14:paraId="777F6A8C" w14:textId="77777777" w:rsidR="00D86108" w:rsidRPr="00156A02" w:rsidRDefault="00D86108" w:rsidP="00D8610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156A02">
              <w:rPr>
                <w:sz w:val="28"/>
                <w:szCs w:val="28"/>
              </w:rPr>
              <w:t xml:space="preserve">«____» </w:t>
            </w:r>
            <w:r>
              <w:rPr>
                <w:sz w:val="28"/>
                <w:szCs w:val="28"/>
              </w:rPr>
              <w:t xml:space="preserve">___________________ </w:t>
            </w:r>
            <w:r w:rsidRPr="00156A02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21</w:t>
            </w:r>
            <w:r w:rsidRPr="00156A02">
              <w:rPr>
                <w:sz w:val="28"/>
                <w:szCs w:val="28"/>
              </w:rPr>
              <w:t xml:space="preserve"> г.</w:t>
            </w:r>
          </w:p>
        </w:tc>
      </w:tr>
    </w:tbl>
    <w:p w14:paraId="7AD34DB1" w14:textId="77777777" w:rsidR="00D86108" w:rsidRDefault="00D86108" w:rsidP="00D86108"/>
    <w:p w14:paraId="1758874C" w14:textId="77777777" w:rsidR="00D86108" w:rsidRDefault="00D86108" w:rsidP="00D86108"/>
    <w:p w14:paraId="3A4B3C29" w14:textId="77777777" w:rsidR="00D86108" w:rsidRDefault="00D86108" w:rsidP="00D86108"/>
    <w:p w14:paraId="734FCAA8" w14:textId="77777777" w:rsidR="00D86108" w:rsidRDefault="00D86108" w:rsidP="00D86108"/>
    <w:p w14:paraId="571E8019" w14:textId="77777777" w:rsidR="00D86108" w:rsidRPr="00831673" w:rsidRDefault="00D86108" w:rsidP="00D86108"/>
    <w:p w14:paraId="48251CAB" w14:textId="77777777" w:rsidR="00D86108" w:rsidRPr="002F01A2" w:rsidRDefault="00D86108" w:rsidP="00D86108"/>
    <w:p w14:paraId="52C9A0F0" w14:textId="77777777" w:rsidR="00D86108" w:rsidRPr="002F01A2" w:rsidRDefault="00D86108" w:rsidP="00D86108"/>
    <w:p w14:paraId="1C3008B5" w14:textId="77777777" w:rsidR="00D86108" w:rsidRPr="002F01A2" w:rsidRDefault="00D86108" w:rsidP="00D86108"/>
    <w:p w14:paraId="79CAC258" w14:textId="77777777" w:rsidR="00D86108" w:rsidRPr="002F01A2" w:rsidRDefault="00D86108" w:rsidP="00D86108"/>
    <w:p w14:paraId="728EABD1" w14:textId="77777777" w:rsidR="00D86108" w:rsidRPr="002F01A2" w:rsidRDefault="00D86108" w:rsidP="00D86108"/>
    <w:p w14:paraId="666268E2" w14:textId="77777777" w:rsidR="00D86108" w:rsidRDefault="00D86108" w:rsidP="00D86108"/>
    <w:p w14:paraId="685E9EF5" w14:textId="77777777" w:rsidR="00A203AC" w:rsidRDefault="00A203AC" w:rsidP="00D86108"/>
    <w:p w14:paraId="11051CAF" w14:textId="77777777" w:rsidR="00A203AC" w:rsidRDefault="00A203AC" w:rsidP="00D86108"/>
    <w:p w14:paraId="0C2A2CD6" w14:textId="77777777" w:rsidR="00A203AC" w:rsidRPr="002F01A2" w:rsidRDefault="00A203AC" w:rsidP="00D86108"/>
    <w:p w14:paraId="4906B741" w14:textId="77777777" w:rsidR="00D86108" w:rsidRPr="002F01A2" w:rsidRDefault="00D86108" w:rsidP="00D86108"/>
    <w:p w14:paraId="21B10438" w14:textId="77777777" w:rsidR="00D86108" w:rsidRDefault="00D86108" w:rsidP="00D86108">
      <w:pPr>
        <w:jc w:val="center"/>
        <w:rPr>
          <w:b/>
          <w:sz w:val="28"/>
          <w:szCs w:val="28"/>
        </w:rPr>
      </w:pPr>
      <w:r w:rsidRPr="00A227F1">
        <w:rPr>
          <w:b/>
          <w:sz w:val="28"/>
          <w:szCs w:val="28"/>
        </w:rPr>
        <w:t xml:space="preserve">Система электронного документооборота </w:t>
      </w:r>
      <w:r w:rsidRPr="00A227F1">
        <w:rPr>
          <w:b/>
          <w:sz w:val="28"/>
          <w:szCs w:val="28"/>
          <w:lang w:val="en-US"/>
        </w:rPr>
        <w:t>TESSA</w:t>
      </w:r>
    </w:p>
    <w:p w14:paraId="1EFB9663" w14:textId="77777777" w:rsidR="00930E3C" w:rsidRPr="00930E3C" w:rsidRDefault="00930E3C" w:rsidP="00D86108">
      <w:pPr>
        <w:jc w:val="center"/>
        <w:rPr>
          <w:b/>
          <w:sz w:val="28"/>
          <w:szCs w:val="28"/>
        </w:rPr>
      </w:pPr>
    </w:p>
    <w:p w14:paraId="34C516BA" w14:textId="77777777" w:rsidR="00D86108" w:rsidRDefault="00D86108" w:rsidP="00930E3C">
      <w:pPr>
        <w:jc w:val="center"/>
        <w:rPr>
          <w:sz w:val="28"/>
          <w:szCs w:val="28"/>
        </w:rPr>
      </w:pPr>
      <w:r w:rsidRPr="00A227F1">
        <w:rPr>
          <w:b/>
          <w:color w:val="000000"/>
          <w:sz w:val="28"/>
          <w:szCs w:val="28"/>
        </w:rPr>
        <w:t xml:space="preserve">Блок </w:t>
      </w:r>
    </w:p>
    <w:p w14:paraId="0805B158" w14:textId="3F3B2E24" w:rsidR="00930E3C" w:rsidRDefault="004A049E" w:rsidP="00D86108">
      <w:pPr>
        <w:jc w:val="center"/>
        <w:rPr>
          <w:b/>
          <w:sz w:val="28"/>
          <w:szCs w:val="28"/>
        </w:rPr>
      </w:pPr>
      <w:r w:rsidRPr="00F30CB1">
        <w:rPr>
          <w:b/>
          <w:caps/>
          <w:sz w:val="28"/>
          <w:szCs w:val="28"/>
        </w:rPr>
        <w:t>«</w:t>
      </w:r>
      <w:r>
        <w:rPr>
          <w:b/>
          <w:sz w:val="28"/>
          <w:szCs w:val="28"/>
        </w:rPr>
        <w:t>С</w:t>
      </w:r>
      <w:r w:rsidRPr="00F30CB1">
        <w:rPr>
          <w:b/>
          <w:sz w:val="28"/>
          <w:szCs w:val="28"/>
        </w:rPr>
        <w:t xml:space="preserve">огласование служебных </w:t>
      </w:r>
      <w:r w:rsidR="007978A1">
        <w:rPr>
          <w:b/>
          <w:sz w:val="28"/>
          <w:szCs w:val="28"/>
        </w:rPr>
        <w:t xml:space="preserve">записок и </w:t>
      </w:r>
      <w:r w:rsidRPr="00F30CB1">
        <w:rPr>
          <w:b/>
          <w:sz w:val="28"/>
          <w:szCs w:val="28"/>
        </w:rPr>
        <w:t>заявлений на отпуск</w:t>
      </w:r>
      <w:r w:rsidRPr="00F30CB1">
        <w:rPr>
          <w:b/>
          <w:caps/>
          <w:sz w:val="28"/>
          <w:szCs w:val="28"/>
        </w:rPr>
        <w:t>»</w:t>
      </w:r>
    </w:p>
    <w:p w14:paraId="5D71334A" w14:textId="77777777" w:rsidR="00175109" w:rsidRDefault="00175109" w:rsidP="00D86108">
      <w:pPr>
        <w:jc w:val="center"/>
        <w:rPr>
          <w:b/>
          <w:sz w:val="28"/>
          <w:szCs w:val="28"/>
        </w:rPr>
      </w:pPr>
    </w:p>
    <w:p w14:paraId="5AC9922C" w14:textId="77777777" w:rsidR="00D86108" w:rsidRDefault="00930E3C" w:rsidP="00D86108">
      <w:pPr>
        <w:jc w:val="center"/>
        <w:rPr>
          <w:b/>
          <w:sz w:val="28"/>
          <w:szCs w:val="28"/>
        </w:rPr>
      </w:pPr>
      <w:r w:rsidRPr="00C64CCF">
        <w:rPr>
          <w:b/>
          <w:sz w:val="28"/>
          <w:szCs w:val="28"/>
        </w:rPr>
        <w:t>ПРОГРАММА</w:t>
      </w:r>
      <w:r w:rsidRPr="00A227F1">
        <w:rPr>
          <w:b/>
          <w:sz w:val="28"/>
          <w:szCs w:val="28"/>
        </w:rPr>
        <w:t xml:space="preserve"> </w:t>
      </w:r>
      <w:r w:rsidRPr="00C64CCF">
        <w:rPr>
          <w:b/>
          <w:sz w:val="28"/>
          <w:szCs w:val="28"/>
        </w:rPr>
        <w:t>ОПЫТНОЙ ЭКСПЛУАТАЦИИ</w:t>
      </w:r>
    </w:p>
    <w:p w14:paraId="01F9783B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5A862588" w14:textId="57A3DC8F" w:rsidR="00D86108" w:rsidRDefault="007475A0" w:rsidP="00D861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="00D86108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 w:rsidR="00722CB7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</w:t>
      </w:r>
      <w:r w:rsidR="00D86108">
        <w:rPr>
          <w:b/>
          <w:sz w:val="28"/>
          <w:szCs w:val="28"/>
        </w:rPr>
        <w:t>листах</w:t>
      </w:r>
    </w:p>
    <w:p w14:paraId="675AB1CA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1D638BFE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0EFE618C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4FF0FC45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6B0AB6AF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150F4CB1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06FDD22F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52750B2C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6F3A765E" w14:textId="77777777" w:rsidR="00D86108" w:rsidRDefault="00D86108" w:rsidP="00D86108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30DBD6C1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7CCA8573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006E76BB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28CD916B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71507329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365EE791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71E664B0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2EB1AAED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70F70AA8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5060B096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28635784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06212172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400CD89F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47DF2D2B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57D4A98E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14798BBF" w14:textId="77777777" w:rsidR="00D86108" w:rsidRDefault="00D86108" w:rsidP="00D86108">
      <w:pPr>
        <w:jc w:val="center"/>
        <w:rPr>
          <w:b/>
          <w:sz w:val="28"/>
          <w:szCs w:val="28"/>
        </w:rPr>
      </w:pPr>
    </w:p>
    <w:p w14:paraId="15F2EC17" w14:textId="77777777" w:rsidR="00A203AC" w:rsidRDefault="00A203AC" w:rsidP="00D86108">
      <w:pPr>
        <w:pStyle w:val="ab"/>
        <w:spacing w:before="0" w:line="240" w:lineRule="auto"/>
        <w:jc w:val="center"/>
      </w:pPr>
    </w:p>
    <w:sdt>
      <w:sdtPr>
        <w:rPr>
          <w:b/>
          <w:bCs/>
        </w:rPr>
        <w:id w:val="-20068906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57EFB2" w14:textId="77777777" w:rsidR="00D86108" w:rsidRPr="00527C04" w:rsidRDefault="00D86108" w:rsidP="00A203AC">
          <w:pPr>
            <w:rPr>
              <w:sz w:val="26"/>
              <w:szCs w:val="26"/>
            </w:rPr>
          </w:pPr>
          <w:r w:rsidRPr="00527C04">
            <w:rPr>
              <w:sz w:val="26"/>
              <w:szCs w:val="26"/>
            </w:rPr>
            <w:t>Содержание</w:t>
          </w:r>
        </w:p>
        <w:p w14:paraId="3C2AE3E2" w14:textId="77777777" w:rsidR="007E4244" w:rsidRDefault="00D8610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51104">
            <w:rPr>
              <w:sz w:val="26"/>
              <w:szCs w:val="26"/>
              <w:highlight w:val="yellow"/>
            </w:rPr>
            <w:fldChar w:fldCharType="begin"/>
          </w:r>
          <w:r w:rsidRPr="00F51104">
            <w:rPr>
              <w:sz w:val="26"/>
              <w:szCs w:val="26"/>
              <w:highlight w:val="yellow"/>
            </w:rPr>
            <w:instrText xml:space="preserve"> TOC \o "1-3" \h \z \u </w:instrText>
          </w:r>
          <w:r w:rsidRPr="00F51104">
            <w:rPr>
              <w:sz w:val="26"/>
              <w:szCs w:val="26"/>
              <w:highlight w:val="yellow"/>
            </w:rPr>
            <w:fldChar w:fldCharType="separate"/>
          </w:r>
          <w:hyperlink w:anchor="_Toc63866242" w:history="1">
            <w:r w:rsidR="007E4244" w:rsidRPr="0019787F">
              <w:rPr>
                <w:rStyle w:val="ac"/>
                <w:noProof/>
              </w:rPr>
              <w:t>1.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Объект эксплуатации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_Toc63866242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 w:rsidR="00902218">
              <w:rPr>
                <w:noProof/>
                <w:webHidden/>
              </w:rPr>
              <w:t>3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54752BB8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43" w:history="1">
            <w:r w:rsidR="007E4244" w:rsidRPr="0019787F">
              <w:rPr>
                <w:rStyle w:val="ac"/>
                <w:noProof/>
              </w:rPr>
              <w:t>2.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Цели опытной эксплуатации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_Toc63866243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2E1B0AC9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44" w:history="1">
            <w:r w:rsidR="007E4244" w:rsidRPr="0019787F">
              <w:rPr>
                <w:rStyle w:val="ac"/>
                <w:noProof/>
              </w:rPr>
              <w:t>3.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Общие положения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_Toc63866244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5E798BCC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45" w:history="1">
            <w:r w:rsidR="007E4244" w:rsidRPr="0019787F">
              <w:rPr>
                <w:rStyle w:val="ac"/>
                <w:noProof/>
              </w:rPr>
              <w:t>4.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Участники опытной эксплуатации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_Toc63866245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77F4F596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46" w:history="1">
            <w:r w:rsidR="007E4244" w:rsidRPr="0019787F">
              <w:rPr>
                <w:rStyle w:val="ac"/>
                <w:noProof/>
              </w:rPr>
              <w:t>5.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Программа опытной эксплуатации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_Toc63866246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0B7E6B97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47" w:history="1">
            <w:r w:rsidR="007E4244" w:rsidRPr="0019787F">
              <w:rPr>
                <w:rStyle w:val="ac"/>
                <w:noProof/>
              </w:rPr>
              <w:t>5.1.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Решаемые в рамках опытной эксплуатации задачи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_Toc63866247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0BF22925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48" w:history="1">
            <w:r w:rsidR="007E4244" w:rsidRPr="0019787F">
              <w:rPr>
                <w:rStyle w:val="ac"/>
                <w:noProof/>
              </w:rPr>
              <w:t>5.2.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Организационное обеспечение и порядок проведения опытной эксплуатации.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_Toc63866248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64212723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49" w:history="1">
            <w:r w:rsidR="007E4244" w:rsidRPr="0019787F">
              <w:rPr>
                <w:rStyle w:val="ac"/>
                <w:noProof/>
              </w:rPr>
              <w:t>5.3.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Порядок ведения «Журнала ОЭ»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_Toc63866249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66E75A7B" w14:textId="77777777" w:rsidR="007E4244" w:rsidRDefault="00902218">
          <w:pPr>
            <w:pStyle w:val="3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50" w:history="1">
            <w:r w:rsidR="007E4244" w:rsidRPr="0019787F">
              <w:rPr>
                <w:rStyle w:val="ac"/>
                <w:noProof/>
              </w:rPr>
              <w:t>5.4.</w:t>
            </w:r>
            <w:r w:rsidR="007E424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4244" w:rsidRPr="0019787F">
              <w:rPr>
                <w:rStyle w:val="ac"/>
                <w:noProof/>
              </w:rPr>
              <w:t>Порядок работы с документами в Системе в период опытной эксплуатации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_Toc63866250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548708AF" w14:textId="77777777" w:rsidR="007E4244" w:rsidRDefault="00902218">
          <w:pPr>
            <w:pStyle w:val="12"/>
            <w:tabs>
              <w:tab w:val="right" w:leader="dot" w:pos="103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51" w:history="1">
            <w:r w:rsidR="007E4244" w:rsidRPr="0019787F">
              <w:rPr>
                <w:rStyle w:val="ac"/>
                <w:noProof/>
              </w:rPr>
              <w:t>Приложение 1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_Toc63866251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5B64FFE8" w14:textId="77777777" w:rsidR="007E4244" w:rsidRDefault="00902218">
          <w:pPr>
            <w:pStyle w:val="12"/>
            <w:tabs>
              <w:tab w:val="right" w:leader="dot" w:pos="103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3866252" w:history="1">
            <w:r w:rsidR="007E4244" w:rsidRPr="0019787F">
              <w:rPr>
                <w:rStyle w:val="ac"/>
                <w:noProof/>
              </w:rPr>
              <w:t>Приложение 2</w:t>
            </w:r>
            <w:r w:rsidR="007E4244">
              <w:rPr>
                <w:noProof/>
                <w:webHidden/>
              </w:rPr>
              <w:tab/>
            </w:r>
            <w:r w:rsidR="007E4244">
              <w:rPr>
                <w:noProof/>
                <w:webHidden/>
              </w:rPr>
              <w:fldChar w:fldCharType="begin"/>
            </w:r>
            <w:r w:rsidR="007E4244">
              <w:rPr>
                <w:noProof/>
                <w:webHidden/>
              </w:rPr>
              <w:instrText xml:space="preserve"> PAGEREF _Toc63866252 \h </w:instrText>
            </w:r>
            <w:r w:rsidR="007E4244">
              <w:rPr>
                <w:noProof/>
                <w:webHidden/>
              </w:rPr>
            </w:r>
            <w:r w:rsidR="007E424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7E4244">
              <w:rPr>
                <w:noProof/>
                <w:webHidden/>
              </w:rPr>
              <w:fldChar w:fldCharType="end"/>
            </w:r>
          </w:hyperlink>
        </w:p>
        <w:p w14:paraId="35DA3752" w14:textId="77777777" w:rsidR="00D86108" w:rsidRDefault="00D86108" w:rsidP="00D86108">
          <w:r w:rsidRPr="00F51104">
            <w:rPr>
              <w:b/>
              <w:bCs/>
              <w:sz w:val="26"/>
              <w:szCs w:val="26"/>
              <w:highlight w:val="yellow"/>
            </w:rPr>
            <w:fldChar w:fldCharType="end"/>
          </w:r>
        </w:p>
      </w:sdtContent>
    </w:sdt>
    <w:p w14:paraId="0F89047C" w14:textId="77777777" w:rsidR="00D86108" w:rsidRPr="009F5FAC" w:rsidRDefault="00D86108" w:rsidP="00D86108">
      <w:pPr>
        <w:rPr>
          <w:rFonts w:eastAsia="Calibri"/>
          <w:b/>
          <w:sz w:val="26"/>
          <w:szCs w:val="26"/>
        </w:rPr>
      </w:pPr>
      <w:r w:rsidRPr="009F5FAC">
        <w:rPr>
          <w:rFonts w:eastAsia="Calibri"/>
          <w:b/>
          <w:sz w:val="26"/>
          <w:szCs w:val="26"/>
        </w:rPr>
        <w:br w:type="page"/>
      </w:r>
    </w:p>
    <w:p w14:paraId="167DBC4D" w14:textId="77777777" w:rsidR="00D86108" w:rsidRPr="00562236" w:rsidRDefault="00D86108" w:rsidP="00D86108">
      <w:pPr>
        <w:pStyle w:val="3"/>
        <w:numPr>
          <w:ilvl w:val="0"/>
          <w:numId w:val="1"/>
        </w:numPr>
        <w:rPr>
          <w:sz w:val="26"/>
          <w:szCs w:val="26"/>
        </w:rPr>
      </w:pPr>
      <w:bookmarkStart w:id="1" w:name="_Toc63866242"/>
      <w:r w:rsidRPr="00562236">
        <w:rPr>
          <w:sz w:val="26"/>
          <w:szCs w:val="26"/>
        </w:rPr>
        <w:lastRenderedPageBreak/>
        <w:t>Объект эксплуатации</w:t>
      </w:r>
      <w:bookmarkEnd w:id="1"/>
    </w:p>
    <w:p w14:paraId="70AD92BD" w14:textId="77777777" w:rsidR="00D86108" w:rsidRPr="007A669C" w:rsidRDefault="00D86108" w:rsidP="00D86108">
      <w:pPr>
        <w:pStyle w:val="a6"/>
        <w:ind w:left="0"/>
        <w:contextualSpacing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E3426A" w14:textId="2094FBFE" w:rsidR="00D86108" w:rsidRPr="004A049E" w:rsidRDefault="00D86108" w:rsidP="0051692D">
      <w:pPr>
        <w:ind w:firstLine="567"/>
        <w:jc w:val="both"/>
        <w:rPr>
          <w:sz w:val="26"/>
          <w:szCs w:val="26"/>
        </w:rPr>
      </w:pPr>
      <w:r w:rsidRPr="00336F2D">
        <w:rPr>
          <w:sz w:val="26"/>
          <w:szCs w:val="26"/>
        </w:rPr>
        <w:t>Блок «Согласование</w:t>
      </w:r>
      <w:r w:rsidR="00213877" w:rsidRPr="00336F2D">
        <w:rPr>
          <w:sz w:val="26"/>
          <w:szCs w:val="26"/>
        </w:rPr>
        <w:t xml:space="preserve"> </w:t>
      </w:r>
      <w:r w:rsidR="0085223F" w:rsidRPr="00336F2D">
        <w:rPr>
          <w:sz w:val="26"/>
          <w:szCs w:val="26"/>
        </w:rPr>
        <w:t>служебных записок</w:t>
      </w:r>
      <w:r w:rsidR="00336F2D" w:rsidRPr="00336F2D">
        <w:rPr>
          <w:sz w:val="26"/>
          <w:szCs w:val="26"/>
        </w:rPr>
        <w:t xml:space="preserve"> и </w:t>
      </w:r>
      <w:r w:rsidR="0085223F" w:rsidRPr="00336F2D">
        <w:rPr>
          <w:sz w:val="26"/>
          <w:szCs w:val="26"/>
        </w:rPr>
        <w:t xml:space="preserve">заявлений </w:t>
      </w:r>
      <w:r w:rsidR="0085223F" w:rsidRPr="00031A51">
        <w:rPr>
          <w:sz w:val="26"/>
          <w:szCs w:val="26"/>
        </w:rPr>
        <w:t>на</w:t>
      </w:r>
      <w:r w:rsidR="00BB0518">
        <w:rPr>
          <w:sz w:val="26"/>
          <w:szCs w:val="26"/>
        </w:rPr>
        <w:t xml:space="preserve"> </w:t>
      </w:r>
      <w:r w:rsidR="0085223F" w:rsidRPr="00336F2D">
        <w:rPr>
          <w:sz w:val="26"/>
          <w:szCs w:val="26"/>
        </w:rPr>
        <w:t>отпуск</w:t>
      </w:r>
      <w:r w:rsidR="00213877" w:rsidRPr="00336F2D">
        <w:rPr>
          <w:sz w:val="26"/>
          <w:szCs w:val="26"/>
        </w:rPr>
        <w:t>»</w:t>
      </w:r>
      <w:r w:rsidRPr="004A049E">
        <w:rPr>
          <w:sz w:val="26"/>
          <w:szCs w:val="26"/>
        </w:rPr>
        <w:t xml:space="preserve"> системы электронного документооборота на базе платформы TESSA (далее – Система).</w:t>
      </w:r>
    </w:p>
    <w:p w14:paraId="2277A9C3" w14:textId="77777777" w:rsidR="0085223F" w:rsidRPr="004A049E" w:rsidRDefault="0085223F" w:rsidP="00D86108">
      <w:pPr>
        <w:ind w:firstLine="709"/>
        <w:jc w:val="both"/>
        <w:rPr>
          <w:sz w:val="26"/>
          <w:szCs w:val="26"/>
        </w:rPr>
      </w:pPr>
    </w:p>
    <w:p w14:paraId="63B85BBB" w14:textId="77777777" w:rsidR="00D86108" w:rsidRPr="004A049E" w:rsidRDefault="00D86108" w:rsidP="00D86108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2" w:name="_Toc63866243"/>
      <w:r w:rsidRPr="004A049E">
        <w:rPr>
          <w:sz w:val="26"/>
          <w:szCs w:val="26"/>
        </w:rPr>
        <w:t>Цели опытной эксплуатации</w:t>
      </w:r>
      <w:bookmarkEnd w:id="2"/>
    </w:p>
    <w:p w14:paraId="32A3F01F" w14:textId="77777777" w:rsidR="00D86108" w:rsidRPr="004A049E" w:rsidRDefault="00D86108" w:rsidP="00D86108"/>
    <w:p w14:paraId="563FB146" w14:textId="77777777" w:rsidR="00D86108" w:rsidRPr="006F0D3F" w:rsidRDefault="00D86108" w:rsidP="0051692D">
      <w:pPr>
        <w:tabs>
          <w:tab w:val="left" w:pos="1134"/>
        </w:tabs>
        <w:ind w:firstLine="567"/>
        <w:rPr>
          <w:sz w:val="26"/>
          <w:szCs w:val="26"/>
        </w:rPr>
      </w:pPr>
      <w:r w:rsidRPr="006F0D3F">
        <w:rPr>
          <w:sz w:val="26"/>
          <w:szCs w:val="26"/>
        </w:rPr>
        <w:t>Целями опытной эксплуатации Системы являются:</w:t>
      </w:r>
    </w:p>
    <w:p w14:paraId="6480A65D" w14:textId="6CDF7BDC" w:rsidR="00DD1F4B" w:rsidRPr="006F0D3F" w:rsidRDefault="00D86108" w:rsidP="0051692D">
      <w:pPr>
        <w:pStyle w:val="a6"/>
        <w:numPr>
          <w:ilvl w:val="0"/>
          <w:numId w:val="6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проверка работоспособности Системы в части автоматизации процесса </w:t>
      </w:r>
      <w:r w:rsidR="0051692D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6F0D3F" w:rsidRPr="00DB2660">
        <w:rPr>
          <w:rFonts w:ascii="Times New Roman" w:eastAsia="Times New Roman" w:hAnsi="Times New Roman" w:cs="Times New Roman"/>
          <w:sz w:val="26"/>
          <w:szCs w:val="26"/>
          <w:lang w:eastAsia="ru-RU"/>
        </w:rPr>
        <w:t>огласовани</w:t>
      </w:r>
      <w:r w:rsidR="0051692D">
        <w:rPr>
          <w:rFonts w:ascii="Times New Roman" w:eastAsia="Times New Roman" w:hAnsi="Times New Roman" w:cs="Times New Roman"/>
          <w:sz w:val="26"/>
          <w:szCs w:val="26"/>
          <w:lang w:eastAsia="ru-RU"/>
        </w:rPr>
        <w:t>я</w:t>
      </w:r>
      <w:r w:rsidR="00DD1F4B" w:rsidRPr="00DB266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служебных</w:t>
      </w:r>
      <w:r w:rsidR="00DD1F4B"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записок</w:t>
      </w:r>
      <w:r w:rsidR="00336F2D"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</w:t>
      </w:r>
      <w:r w:rsidR="00031A51"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>/или</w:t>
      </w:r>
      <w:r w:rsidR="00336F2D"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D1F4B"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>заявлений на отпуск;</w:t>
      </w:r>
    </w:p>
    <w:p w14:paraId="367B391E" w14:textId="77777777" w:rsidR="00D86108" w:rsidRPr="006F0D3F" w:rsidRDefault="00D86108" w:rsidP="0051692D">
      <w:pPr>
        <w:pStyle w:val="a6"/>
        <w:numPr>
          <w:ilvl w:val="0"/>
          <w:numId w:val="6"/>
        </w:numPr>
        <w:tabs>
          <w:tab w:val="left" w:pos="425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документирование ошибок, недостатков и сбоев в ходе опытной эксплуатации и их исправление;</w:t>
      </w:r>
    </w:p>
    <w:p w14:paraId="304B0CFD" w14:textId="77777777" w:rsidR="00D86108" w:rsidRPr="006F0D3F" w:rsidRDefault="00D86108" w:rsidP="0051692D">
      <w:pPr>
        <w:pStyle w:val="a6"/>
        <w:numPr>
          <w:ilvl w:val="0"/>
          <w:numId w:val="6"/>
        </w:numPr>
        <w:tabs>
          <w:tab w:val="left" w:pos="425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внесение изменений в эксплуатационную и методическую документацию по итогам опытной эксплуатации;</w:t>
      </w:r>
    </w:p>
    <w:p w14:paraId="4A3E1EA0" w14:textId="77777777" w:rsidR="00D86108" w:rsidRPr="006F0D3F" w:rsidRDefault="00D86108" w:rsidP="0051692D">
      <w:pPr>
        <w:pStyle w:val="a6"/>
        <w:numPr>
          <w:ilvl w:val="0"/>
          <w:numId w:val="6"/>
        </w:numPr>
        <w:tabs>
          <w:tab w:val="left" w:pos="425"/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F0D3F">
        <w:rPr>
          <w:rFonts w:ascii="Times New Roman" w:hAnsi="Times New Roman" w:cs="Times New Roman"/>
          <w:sz w:val="26"/>
          <w:szCs w:val="26"/>
        </w:rPr>
        <w:t>принятие решения о готовности Системы к промышленной эксплуатации.</w:t>
      </w:r>
    </w:p>
    <w:p w14:paraId="4C29BC5C" w14:textId="77777777" w:rsidR="00D86108" w:rsidRPr="006F0D3F" w:rsidRDefault="00D86108" w:rsidP="00D86108">
      <w:pPr>
        <w:pStyle w:val="a6"/>
        <w:tabs>
          <w:tab w:val="left" w:pos="1134"/>
        </w:tabs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82C0643" w14:textId="77777777" w:rsidR="00D86108" w:rsidRPr="006F0D3F" w:rsidRDefault="00D86108" w:rsidP="00D86108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3" w:name="_Toc63866244"/>
      <w:r w:rsidRPr="006F0D3F">
        <w:rPr>
          <w:sz w:val="26"/>
          <w:szCs w:val="26"/>
        </w:rPr>
        <w:t>Общие положения</w:t>
      </w:r>
      <w:bookmarkEnd w:id="3"/>
      <w:r w:rsidRPr="006F0D3F">
        <w:rPr>
          <w:sz w:val="26"/>
          <w:szCs w:val="26"/>
        </w:rPr>
        <w:t xml:space="preserve"> </w:t>
      </w:r>
    </w:p>
    <w:p w14:paraId="4BF9274F" w14:textId="77777777" w:rsidR="00D86108" w:rsidRPr="006F0D3F" w:rsidRDefault="00D86108" w:rsidP="00D86108"/>
    <w:p w14:paraId="3065DBFD" w14:textId="77777777" w:rsidR="00D86108" w:rsidRPr="006F0D3F" w:rsidRDefault="00D86108" w:rsidP="0051692D">
      <w:pPr>
        <w:pStyle w:val="a6"/>
        <w:numPr>
          <w:ilvl w:val="1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6F0D3F">
        <w:rPr>
          <w:rFonts w:ascii="Times New Roman" w:hAnsi="Times New Roman" w:cs="Times New Roman"/>
          <w:sz w:val="26"/>
          <w:szCs w:val="26"/>
        </w:rPr>
        <w:t>Основания для проведения опытной эксплуатации</w:t>
      </w:r>
    </w:p>
    <w:p w14:paraId="4EB54E07" w14:textId="77777777" w:rsidR="00D86108" w:rsidRPr="006F0D3F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на основании следующих документов:</w:t>
      </w:r>
    </w:p>
    <w:p w14:paraId="1C7F4992" w14:textId="77777777" w:rsidR="00D86108" w:rsidRPr="006F0D3F" w:rsidRDefault="00D86108" w:rsidP="0051692D">
      <w:pPr>
        <w:pStyle w:val="a6"/>
        <w:tabs>
          <w:tab w:val="left" w:pos="1134"/>
          <w:tab w:val="left" w:pos="1843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Требования к системе электронного документооборота АО «Концерн ВКО «Алмаз - Антей» (далее – Концерн), утвержденные заместителем генерального директора по стратегическому развитию.</w:t>
      </w:r>
    </w:p>
    <w:p w14:paraId="5A363683" w14:textId="2859807A" w:rsidR="00D86108" w:rsidRPr="006F0D3F" w:rsidRDefault="00D86108" w:rsidP="0051692D">
      <w:pPr>
        <w:tabs>
          <w:tab w:val="left" w:pos="1134"/>
          <w:tab w:val="left" w:pos="1701"/>
        </w:tabs>
        <w:ind w:firstLine="567"/>
        <w:jc w:val="both"/>
        <w:rPr>
          <w:sz w:val="26"/>
          <w:szCs w:val="26"/>
        </w:rPr>
      </w:pPr>
      <w:r w:rsidRPr="006F0D3F">
        <w:rPr>
          <w:sz w:val="26"/>
          <w:szCs w:val="26"/>
        </w:rPr>
        <w:t xml:space="preserve">Проектные решения </w:t>
      </w:r>
      <w:r w:rsidR="006D5F6E" w:rsidRPr="006F0D3F">
        <w:rPr>
          <w:sz w:val="26"/>
          <w:szCs w:val="26"/>
        </w:rPr>
        <w:t>«Согласование служебных записок</w:t>
      </w:r>
      <w:r w:rsidR="00336F2D" w:rsidRPr="006F0D3F">
        <w:rPr>
          <w:sz w:val="26"/>
          <w:szCs w:val="26"/>
        </w:rPr>
        <w:t xml:space="preserve"> и </w:t>
      </w:r>
      <w:r w:rsidR="006D5F6E" w:rsidRPr="006F0D3F">
        <w:rPr>
          <w:sz w:val="26"/>
          <w:szCs w:val="26"/>
        </w:rPr>
        <w:t>заявлений на отпуск»,</w:t>
      </w:r>
      <w:r w:rsidRPr="006F0D3F">
        <w:rPr>
          <w:sz w:val="26"/>
          <w:szCs w:val="26"/>
        </w:rPr>
        <w:t xml:space="preserve"> утвержденные заместителем генерального директора по стратегическому развитию;</w:t>
      </w:r>
    </w:p>
    <w:p w14:paraId="6CD61C93" w14:textId="6A0F48D7" w:rsidR="00D86108" w:rsidRPr="006F0D3F" w:rsidRDefault="00D86108" w:rsidP="0051692D">
      <w:pPr>
        <w:tabs>
          <w:tab w:val="left" w:pos="1134"/>
          <w:tab w:val="left" w:pos="1843"/>
        </w:tabs>
        <w:ind w:firstLine="567"/>
        <w:jc w:val="both"/>
        <w:rPr>
          <w:sz w:val="26"/>
          <w:szCs w:val="26"/>
        </w:rPr>
      </w:pPr>
      <w:r w:rsidRPr="006F0D3F">
        <w:rPr>
          <w:sz w:val="26"/>
          <w:szCs w:val="26"/>
        </w:rPr>
        <w:t>Инструкции по согласованию</w:t>
      </w:r>
      <w:r w:rsidR="006D5F6E" w:rsidRPr="006F0D3F">
        <w:rPr>
          <w:sz w:val="26"/>
          <w:szCs w:val="26"/>
        </w:rPr>
        <w:t xml:space="preserve"> служебных записок</w:t>
      </w:r>
      <w:r w:rsidR="003F30A3">
        <w:rPr>
          <w:sz w:val="26"/>
          <w:szCs w:val="26"/>
        </w:rPr>
        <w:t xml:space="preserve"> (далее - СЗ)</w:t>
      </w:r>
      <w:r w:rsidR="00336F2D" w:rsidRPr="006F0D3F">
        <w:rPr>
          <w:sz w:val="26"/>
          <w:szCs w:val="26"/>
        </w:rPr>
        <w:t xml:space="preserve"> и </w:t>
      </w:r>
      <w:r w:rsidR="006D5F6E" w:rsidRPr="006F0D3F">
        <w:rPr>
          <w:sz w:val="26"/>
          <w:szCs w:val="26"/>
        </w:rPr>
        <w:t>заявлений на отпуск</w:t>
      </w:r>
      <w:r w:rsidR="000A294B" w:rsidRPr="006F0D3F">
        <w:rPr>
          <w:sz w:val="26"/>
          <w:szCs w:val="26"/>
        </w:rPr>
        <w:t>.</w:t>
      </w:r>
    </w:p>
    <w:p w14:paraId="6D131D33" w14:textId="77777777" w:rsidR="00D86108" w:rsidRPr="006F0D3F" w:rsidRDefault="00D86108" w:rsidP="0051692D">
      <w:pPr>
        <w:pStyle w:val="a6"/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F0D3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 опытной эксплуатации Системы.</w:t>
      </w:r>
    </w:p>
    <w:p w14:paraId="115419A7" w14:textId="77777777" w:rsidR="00D86108" w:rsidRPr="007A669C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Опытная эксплуатация проводится в соответствии с требованиями следующих нормативных документов:</w:t>
      </w:r>
    </w:p>
    <w:p w14:paraId="6268D357" w14:textId="77777777" w:rsidR="00D86108" w:rsidRPr="007A669C" w:rsidRDefault="00D86108" w:rsidP="0051692D">
      <w:pPr>
        <w:tabs>
          <w:tab w:val="left" w:pos="1134"/>
          <w:tab w:val="left" w:pos="1701"/>
          <w:tab w:val="left" w:pos="1843"/>
        </w:tabs>
        <w:ind w:firstLine="567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ГОСТ 34.603-92 Информационная технология. Виды испытаний автоматизированных систем.</w:t>
      </w:r>
    </w:p>
    <w:p w14:paraId="6A8088DE" w14:textId="77777777" w:rsidR="00D86108" w:rsidRPr="007A669C" w:rsidRDefault="00D86108" w:rsidP="0051692D">
      <w:pPr>
        <w:tabs>
          <w:tab w:val="left" w:pos="1134"/>
          <w:tab w:val="left" w:pos="1701"/>
          <w:tab w:val="left" w:pos="1843"/>
        </w:tabs>
        <w:ind w:firstLine="567"/>
        <w:jc w:val="both"/>
        <w:rPr>
          <w:sz w:val="26"/>
          <w:szCs w:val="26"/>
        </w:rPr>
      </w:pPr>
      <w:r w:rsidRPr="007A669C">
        <w:rPr>
          <w:sz w:val="26"/>
          <w:szCs w:val="26"/>
        </w:rPr>
        <w:t>РД 50-34.698-90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600FABCD" w14:textId="0876CF45" w:rsidR="00AD71BC" w:rsidRPr="0051692D" w:rsidRDefault="00AD71BC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1692D">
        <w:rPr>
          <w:rFonts w:ascii="Times New Roman" w:eastAsia="Times New Roman" w:hAnsi="Times New Roman" w:cs="Times New Roman"/>
          <w:sz w:val="26"/>
          <w:szCs w:val="26"/>
          <w:lang w:eastAsia="ru-RU"/>
        </w:rPr>
        <w:t>В опытной эксплуатации участвуют все</w:t>
      </w:r>
      <w:r w:rsidR="00731095" w:rsidRPr="00C55BD8">
        <w:rPr>
          <w:rStyle w:val="af"/>
          <w:rFonts w:ascii="Times New Roman" w:hAnsi="Times New Roman" w:cs="Times New Roman"/>
          <w:sz w:val="26"/>
          <w:szCs w:val="26"/>
        </w:rPr>
        <w:footnoteReference w:id="1"/>
      </w:r>
      <w:r w:rsidR="00731095" w:rsidRPr="00C55BD8">
        <w:rPr>
          <w:rStyle w:val="af"/>
        </w:rPr>
        <w:t xml:space="preserve"> </w:t>
      </w:r>
      <w:r w:rsidRPr="0051692D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работники Концерна.</w:t>
      </w:r>
    </w:p>
    <w:p w14:paraId="543EBAAD" w14:textId="77777777" w:rsidR="00D86108" w:rsidRPr="007A669C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Опытная эксплуатация проводится на комплексе технических средств Концерна, на котором развернуто программное обеспечение для работы Системы, включающем в себя: </w:t>
      </w:r>
    </w:p>
    <w:p w14:paraId="058C6B93" w14:textId="77777777" w:rsidR="00D86108" w:rsidRPr="00FB5227" w:rsidRDefault="00D86108" w:rsidP="0051692D">
      <w:pPr>
        <w:pStyle w:val="a6"/>
        <w:numPr>
          <w:ilvl w:val="0"/>
          <w:numId w:val="5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сервер TESSA;</w:t>
      </w:r>
    </w:p>
    <w:p w14:paraId="77078904" w14:textId="77777777" w:rsidR="00D86108" w:rsidRPr="00FB5227" w:rsidRDefault="00D86108" w:rsidP="0051692D">
      <w:pPr>
        <w:pStyle w:val="a6"/>
        <w:numPr>
          <w:ilvl w:val="0"/>
          <w:numId w:val="5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рабочие места пользователей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настроенные с учетом прав доступа пользователя к Системе</w:t>
      </w:r>
      <w:r w:rsidRPr="00FB522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7205B81" w14:textId="77777777" w:rsidR="00D86108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Продолжительность опытной эксплуатации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 приказом об опытной эксплуатации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3EE6752" w14:textId="77777777" w:rsidR="00D86108" w:rsidRDefault="00D86108" w:rsidP="00D86108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BFE7621" w14:textId="77777777" w:rsidR="00D86108" w:rsidRPr="0058359E" w:rsidRDefault="00D86108" w:rsidP="00D86108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4" w:name="_Toc63866245"/>
      <w:r w:rsidRPr="0058359E">
        <w:rPr>
          <w:sz w:val="26"/>
          <w:szCs w:val="26"/>
        </w:rPr>
        <w:t>Участники опытной эксплуатации</w:t>
      </w:r>
      <w:bookmarkEnd w:id="4"/>
    </w:p>
    <w:p w14:paraId="66D5A221" w14:textId="77777777" w:rsidR="0051692D" w:rsidRDefault="0051692D" w:rsidP="00D86108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C069274" w14:textId="7D9561CB" w:rsidR="00D86108" w:rsidRPr="007A669C" w:rsidRDefault="00D86108" w:rsidP="00D86108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Исполнитель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департамент стратегического развития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ответственный за о</w:t>
      </w:r>
      <w:r w:rsidR="0092675B">
        <w:rPr>
          <w:rFonts w:ascii="Times New Roman" w:eastAsia="Times New Roman" w:hAnsi="Times New Roman" w:cs="Times New Roman"/>
          <w:sz w:val="26"/>
          <w:szCs w:val="26"/>
          <w:lang w:eastAsia="ru-RU"/>
        </w:rPr>
        <w:t>рганизацию работы пользователей)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32D240A" w14:textId="05F4173C" w:rsidR="00D86108" w:rsidRDefault="00D86108" w:rsidP="00D86108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Соисполнитель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департамент информационных технологий и связи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ответственный </w:t>
      </w:r>
      <w:r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 установку программного обеспечения, администрирование автоматизированных рабочих мест, </w:t>
      </w:r>
      <w:r w:rsidR="00DE16AC"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администрирования баз данных и </w:t>
      </w:r>
      <w:r w:rsidR="006134F9"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обеспечение полноты и актуальности </w:t>
      </w:r>
      <w:r w:rsidR="00DE16AC"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справочников </w:t>
      </w:r>
      <w:r w:rsidR="000B2592"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Системы)</w:t>
      </w:r>
      <w:r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5CC5A71" w14:textId="3C4B3747" w:rsidR="00D86108" w:rsidRPr="00422506" w:rsidRDefault="00717374" w:rsidP="00D86108">
      <w:pPr>
        <w:pStyle w:val="a6"/>
        <w:ind w:left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6D5F6E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частники процесса </w:t>
      </w:r>
      <w:r w:rsidR="00D548FC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6D5F6E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548FC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работники </w:t>
      </w:r>
      <w:r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D548FC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7978A1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06BAD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структурны</w:t>
      </w:r>
      <w:r w:rsidR="00D548FC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х</w:t>
      </w:r>
      <w:r w:rsidR="00A06BAD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подразделени</w:t>
      </w:r>
      <w:r w:rsidR="00D548FC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="00A06BAD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D5F6E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Концерна</w:t>
      </w:r>
      <w:r w:rsidR="006134F9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6134F9" w:rsidRPr="0014338D">
        <w:rPr>
          <w:rFonts w:ascii="Times New Roman" w:hAnsi="Times New Roman" w:cs="Times New Roman"/>
          <w:sz w:val="26"/>
          <w:szCs w:val="26"/>
        </w:rPr>
        <w:t>имеющие доступ к локальной вычислительной сети Концерна</w:t>
      </w:r>
      <w:r w:rsidR="006D5F6E" w:rsidRPr="0014338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BB66D7A" w14:textId="77777777" w:rsidR="00D86108" w:rsidRPr="007A669C" w:rsidRDefault="00D86108" w:rsidP="00D86108">
      <w:pPr>
        <w:pStyle w:val="a6"/>
        <w:tabs>
          <w:tab w:val="left" w:pos="567"/>
        </w:tabs>
        <w:ind w:left="709" w:firstLine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92C5A7" w14:textId="77777777" w:rsidR="00D86108" w:rsidRDefault="00D86108" w:rsidP="00D86108">
      <w:pPr>
        <w:pStyle w:val="3"/>
        <w:numPr>
          <w:ilvl w:val="0"/>
          <w:numId w:val="1"/>
        </w:numPr>
        <w:tabs>
          <w:tab w:val="clear" w:pos="3402"/>
          <w:tab w:val="clear" w:pos="4111"/>
          <w:tab w:val="clear" w:pos="4820"/>
          <w:tab w:val="clear" w:pos="8364"/>
        </w:tabs>
        <w:ind w:left="0" w:firstLine="709"/>
        <w:rPr>
          <w:sz w:val="26"/>
          <w:szCs w:val="26"/>
        </w:rPr>
      </w:pPr>
      <w:bookmarkStart w:id="5" w:name="_Toc63866246"/>
      <w:r w:rsidRPr="00562236">
        <w:rPr>
          <w:sz w:val="26"/>
          <w:szCs w:val="26"/>
        </w:rPr>
        <w:t>Программа опытной эксплуатации</w:t>
      </w:r>
      <w:bookmarkEnd w:id="5"/>
    </w:p>
    <w:p w14:paraId="09B55377" w14:textId="77777777" w:rsidR="00D86108" w:rsidRPr="00562236" w:rsidRDefault="00D86108" w:rsidP="00D86108"/>
    <w:p w14:paraId="0C4FADC3" w14:textId="77777777" w:rsidR="00D86108" w:rsidRPr="007A669C" w:rsidRDefault="00D86108" w:rsidP="0051692D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134"/>
          <w:tab w:val="left" w:pos="2127"/>
          <w:tab w:val="left" w:pos="2552"/>
          <w:tab w:val="left" w:pos="2835"/>
        </w:tabs>
        <w:ind w:left="0" w:firstLine="567"/>
        <w:jc w:val="left"/>
        <w:rPr>
          <w:rFonts w:eastAsia="Times New Roman"/>
          <w:b w:val="0"/>
          <w:sz w:val="26"/>
          <w:szCs w:val="26"/>
        </w:rPr>
      </w:pPr>
      <w:bookmarkStart w:id="6" w:name="_Toc63866247"/>
      <w:r w:rsidRPr="007A669C">
        <w:rPr>
          <w:rFonts w:eastAsia="Times New Roman"/>
          <w:b w:val="0"/>
          <w:sz w:val="26"/>
          <w:szCs w:val="26"/>
        </w:rPr>
        <w:t>Решаемые в рамках опытной эксплуатации задачи</w:t>
      </w:r>
      <w:bookmarkEnd w:id="6"/>
    </w:p>
    <w:p w14:paraId="67C9C7C9" w14:textId="77777777" w:rsidR="00D86108" w:rsidRPr="007A669C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В рамках опытной эксплуатации выполняются следующие проверки:</w:t>
      </w:r>
    </w:p>
    <w:p w14:paraId="430261D4" w14:textId="77777777" w:rsidR="00D86108" w:rsidRPr="007A669C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роверка работоспособности Системы;</w:t>
      </w:r>
    </w:p>
    <w:p w14:paraId="4D6FECDD" w14:textId="355AA760" w:rsidR="00D86108" w:rsidRPr="00204F51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проверка</w:t>
      </w:r>
      <w:r w:rsidR="000B2592"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согласования</w:t>
      </w:r>
      <w:r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F1C15"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>СЗ и</w:t>
      </w:r>
      <w:r w:rsidR="00031A51"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>/или</w:t>
      </w:r>
      <w:r w:rsidR="003F1C15"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заявления на</w:t>
      </w:r>
      <w:r w:rsidR="0034526C"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F1C15"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отпуск </w:t>
      </w:r>
      <w:r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от момента создания и до момента </w:t>
      </w:r>
      <w:r w:rsidR="007E12D0" w:rsidRPr="003F30A3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</w:t>
      </w:r>
      <w:r w:rsid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(краткое </w:t>
      </w:r>
      <w:r w:rsidR="00204F51"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описание процесса согласования </w:t>
      </w:r>
      <w:r w:rsidR="0051692D">
        <w:rPr>
          <w:rFonts w:ascii="Times New Roman" w:eastAsia="Times New Roman" w:hAnsi="Times New Roman" w:cs="Times New Roman"/>
          <w:sz w:val="26"/>
          <w:szCs w:val="26"/>
          <w:lang w:eastAsia="ru-RU"/>
        </w:rPr>
        <w:t>СЗ</w:t>
      </w:r>
      <w:r w:rsidR="00204F51"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и/или заявлений на отпуск</w:t>
      </w:r>
      <w:r w:rsid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приведено в приложении 1</w:t>
      </w:r>
      <w:r w:rsidR="00204F51"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59DEB4DF" w14:textId="336731F6" w:rsidR="00D86108" w:rsidRPr="005B524B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проверка качества Системы (прежде всего скорости и удобства обработки </w:t>
      </w:r>
      <w:r w:rsidR="003F1C15" w:rsidRPr="00FB3344">
        <w:rPr>
          <w:rFonts w:ascii="Times New Roman" w:eastAsia="Times New Roman" w:hAnsi="Times New Roman" w:cs="Times New Roman"/>
          <w:sz w:val="26"/>
          <w:szCs w:val="26"/>
          <w:lang w:eastAsia="ru-RU"/>
        </w:rPr>
        <w:t>СЗ и</w:t>
      </w:r>
      <w:r w:rsidR="00BB196D">
        <w:rPr>
          <w:rFonts w:ascii="Times New Roman" w:eastAsia="Times New Roman" w:hAnsi="Times New Roman" w:cs="Times New Roman"/>
          <w:sz w:val="26"/>
          <w:szCs w:val="26"/>
          <w:lang w:eastAsia="ru-RU"/>
        </w:rPr>
        <w:t>/или</w:t>
      </w:r>
      <w:r w:rsidR="003F1C15" w:rsidRPr="00FB334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заявлени</w:t>
      </w:r>
      <w:r w:rsidR="003F1C15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r w:rsidR="003F1C15" w:rsidRPr="00FB334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отпуск</w:t>
      </w:r>
      <w:r w:rsidR="003F1C15" w:rsidRPr="000061A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 Системе по сравнению с аналогичными характеристиками обработки бумажн</w:t>
      </w:r>
      <w:r w:rsidR="000061AF">
        <w:rPr>
          <w:rFonts w:ascii="Times New Roman" w:eastAsia="Times New Roman" w:hAnsi="Times New Roman" w:cs="Times New Roman"/>
          <w:sz w:val="26"/>
          <w:szCs w:val="26"/>
          <w:lang w:eastAsia="ru-RU"/>
        </w:rPr>
        <w:t>ых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44E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форм </w:t>
      </w:r>
      <w:r w:rsidR="006F0193" w:rsidRPr="00D44E62">
        <w:rPr>
          <w:rFonts w:ascii="Times New Roman" w:eastAsia="Times New Roman" w:hAnsi="Times New Roman" w:cs="Times New Roman"/>
          <w:sz w:val="26"/>
          <w:szCs w:val="26"/>
          <w:lang w:eastAsia="ru-RU"/>
        </w:rPr>
        <w:t>СЗ и</w:t>
      </w:r>
      <w:r w:rsidR="00821208" w:rsidRPr="00D44E62">
        <w:rPr>
          <w:rFonts w:ascii="Times New Roman" w:eastAsia="Times New Roman" w:hAnsi="Times New Roman" w:cs="Times New Roman"/>
          <w:sz w:val="26"/>
          <w:szCs w:val="26"/>
          <w:lang w:eastAsia="ru-RU"/>
        </w:rPr>
        <w:t>/или</w:t>
      </w:r>
      <w:r w:rsidR="006F0193" w:rsidRPr="00D44E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заявлений на отпуск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), подтверждение пропускной способности и надёжности Системы</w:t>
      </w:r>
      <w:r w:rsidRPr="005B524B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4FCDC001" w14:textId="4825EA02" w:rsidR="00D86108" w:rsidRPr="00473F74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73F7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подготовка предложений по взаимодействию Системы со смежными информационными системами</w:t>
      </w:r>
      <w:r w:rsidR="000B259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34BBCE8" w14:textId="77777777" w:rsidR="00D86108" w:rsidRPr="007A669C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 время опытной эксплуатации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сполнителем ведется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ж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урнал опытной эксплуатации Системы (далее –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журнал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ОЭ), в который заносятся сведения о сбоях, ошибках, недостатках Системы, проводимых корректировках документации и доработках Системы.</w:t>
      </w:r>
    </w:p>
    <w:p w14:paraId="2B9AE241" w14:textId="77777777" w:rsidR="00D86108" w:rsidRPr="007A669C" w:rsidRDefault="00D86108" w:rsidP="0051692D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134"/>
          <w:tab w:val="left" w:pos="2127"/>
          <w:tab w:val="left" w:pos="2552"/>
          <w:tab w:val="left" w:pos="2835"/>
        </w:tabs>
        <w:ind w:left="0" w:firstLine="567"/>
        <w:jc w:val="left"/>
        <w:rPr>
          <w:rFonts w:eastAsia="Times New Roman"/>
          <w:b w:val="0"/>
          <w:sz w:val="26"/>
          <w:szCs w:val="26"/>
        </w:rPr>
      </w:pPr>
      <w:bookmarkStart w:id="7" w:name="_Toc63866248"/>
      <w:r w:rsidRPr="007A669C">
        <w:rPr>
          <w:rFonts w:eastAsia="Times New Roman"/>
          <w:b w:val="0"/>
          <w:sz w:val="26"/>
          <w:szCs w:val="26"/>
        </w:rPr>
        <w:t>Организационное обеспечение и порядок проведения опытной эксплуатации</w:t>
      </w:r>
      <w:r>
        <w:rPr>
          <w:rFonts w:eastAsia="Times New Roman"/>
          <w:b w:val="0"/>
          <w:sz w:val="26"/>
          <w:szCs w:val="26"/>
        </w:rPr>
        <w:t>.</w:t>
      </w:r>
      <w:bookmarkEnd w:id="7"/>
    </w:p>
    <w:p w14:paraId="6FE6A683" w14:textId="77777777" w:rsidR="00D86108" w:rsidRPr="007A669C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проведения опытной эксплуатации:</w:t>
      </w:r>
    </w:p>
    <w:p w14:paraId="7E8ED3B1" w14:textId="77777777" w:rsidR="00D86108" w:rsidRPr="007A669C" w:rsidRDefault="00D86108" w:rsidP="0051692D">
      <w:pPr>
        <w:pStyle w:val="a6"/>
        <w:tabs>
          <w:tab w:val="left" w:pos="567"/>
          <w:tab w:val="left" w:pos="1134"/>
          <w:tab w:val="left" w:pos="2410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сполнитель:</w:t>
      </w:r>
    </w:p>
    <w:p w14:paraId="485C20EA" w14:textId="71EB6B23" w:rsidR="00D86108" w:rsidRPr="00204F51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инициирует выпуск приказа о вводе в опытную эксплуатацию блока </w:t>
      </w:r>
      <w:r w:rsidR="00122161"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="00281E18"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Согласование служебных записок</w:t>
      </w:r>
      <w:r w:rsidR="00FB3344"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="00281E18"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>заявлений на отпуск»</w:t>
      </w:r>
      <w:r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11679557" w14:textId="77777777" w:rsidR="00D86108" w:rsidRPr="007A669C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проводит анализ замечаний и предложений, дорабатывает 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Систему;</w:t>
      </w:r>
    </w:p>
    <w:p w14:paraId="4DD8E666" w14:textId="5B4FD102" w:rsidR="00D86108" w:rsidRPr="00BB277B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взаимодействует с </w:t>
      </w:r>
      <w:r w:rsidR="00A92219"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компанией - разработчиком платформы TESSA</w:t>
      </w:r>
      <w:r w:rsidR="00DD447C" w:rsidRPr="00C13EED">
        <w:rPr>
          <w:rStyle w:val="af"/>
          <w:rFonts w:ascii="Times New Roman" w:eastAsia="Times New Roman" w:hAnsi="Times New Roman" w:cs="Times New Roman"/>
          <w:sz w:val="26"/>
          <w:szCs w:val="26"/>
          <w:lang w:eastAsia="ru-RU"/>
        </w:rPr>
        <w:footnoteReference w:id="2"/>
      </w:r>
      <w:r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</w:t>
      </w:r>
      <w:r w:rsidRPr="00BB27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вопросам</w:t>
      </w:r>
      <w:r w:rsidR="00A9221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B277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объединения решений, разработа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нных силами</w:t>
      </w:r>
      <w:r w:rsidR="00DD44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исполнителя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150BAEF3" w14:textId="77777777" w:rsidR="00D86108" w:rsidRPr="00703D3C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обеспечивает методическ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ую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консультативн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ую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помощь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(2-я</w:t>
      </w:r>
      <w:r>
        <w:rPr>
          <w:rStyle w:val="af"/>
          <w:rFonts w:ascii="Times New Roman" w:eastAsia="Times New Roman" w:hAnsi="Times New Roman" w:cs="Times New Roman"/>
          <w:sz w:val="26"/>
          <w:szCs w:val="26"/>
          <w:lang w:eastAsia="ru-RU"/>
        </w:rPr>
        <w:footnoteReference w:id="3"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линия)</w:t>
      </w:r>
      <w:r w:rsidRPr="007A669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работникам Концерна, участникам опытной эксплуатации;</w:t>
      </w:r>
    </w:p>
    <w:p w14:paraId="7C435639" w14:textId="77777777" w:rsidR="00D86108" w:rsidRPr="00703D3C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проводит анализ замечаний, зафиксированных работниками Концерна в системе электронных заявок </w:t>
      </w:r>
      <w:proofErr w:type="spellStart"/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Naumen</w:t>
      </w:r>
      <w:proofErr w:type="spellEnd"/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, переносит их в журнал ОЭ;</w:t>
      </w:r>
    </w:p>
    <w:p w14:paraId="3E4FC085" w14:textId="77777777" w:rsidR="00D86108" w:rsidRPr="00703D3C" w:rsidRDefault="00D86108" w:rsidP="0051692D">
      <w:pPr>
        <w:pStyle w:val="a6"/>
        <w:tabs>
          <w:tab w:val="left" w:pos="567"/>
          <w:tab w:val="left" w:pos="1134"/>
          <w:tab w:val="left" w:pos="2410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Соисполнитель:</w:t>
      </w:r>
    </w:p>
    <w:p w14:paraId="149972E1" w14:textId="77777777" w:rsidR="00D86108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 установку Системы на рабочие места работников Концерна;</w:t>
      </w:r>
    </w:p>
    <w:p w14:paraId="13C0AB37" w14:textId="46433925" w:rsidR="0034526C" w:rsidRPr="00C13EED" w:rsidRDefault="0034526C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 администрирование автоматизированных рабочих мест;</w:t>
      </w:r>
    </w:p>
    <w:p w14:paraId="066C54C6" w14:textId="7051A549" w:rsidR="0034526C" w:rsidRPr="00C13EED" w:rsidRDefault="00D86108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 администрирование</w:t>
      </w:r>
      <w:r w:rsidR="0034526C"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баз данных</w:t>
      </w:r>
      <w:r w:rsidR="006134F9"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4F9"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Системы</w:t>
      </w:r>
      <w:r w:rsidR="0034526C"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5DD8DCEE" w14:textId="13868FE2" w:rsidR="00D86108" w:rsidRPr="00C13EED" w:rsidRDefault="0034526C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обеспечивает полноту и актуальность </w:t>
      </w:r>
      <w:r w:rsidRPr="00DE16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справочников </w:t>
      </w:r>
      <w:r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Системы</w:t>
      </w:r>
      <w:r w:rsidR="00D86108" w:rsidRPr="00C13EED"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14:paraId="63A08354" w14:textId="6C75F70A" w:rsidR="00D86108" w:rsidRPr="00703D3C" w:rsidRDefault="00F92996" w:rsidP="0051692D">
      <w:pPr>
        <w:pStyle w:val="a6"/>
        <w:numPr>
          <w:ilvl w:val="0"/>
          <w:numId w:val="2"/>
        </w:numPr>
        <w:tabs>
          <w:tab w:val="left" w:pos="567"/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обеспечивает</w:t>
      </w:r>
      <w:r w:rsidR="00D86108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поддержку пользователей и распределение запросов в системе электронных заявок </w:t>
      </w:r>
      <w:proofErr w:type="spellStart"/>
      <w:r w:rsidR="00D86108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>Naumen</w:t>
      </w:r>
      <w:proofErr w:type="spellEnd"/>
      <w:r w:rsidR="00D86108" w:rsidRPr="00703D3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(1-я линия).</w:t>
      </w:r>
    </w:p>
    <w:p w14:paraId="1FDB2ACC" w14:textId="77777777" w:rsidR="00D86108" w:rsidRPr="00F92996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Опытная эксплуатация проводится работниками Концерна на автоматизированных рабочих местах, работники Концерна вносят замечания в систему электронных заявок </w:t>
      </w:r>
      <w:proofErr w:type="spellStart"/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Naumen</w:t>
      </w:r>
      <w:proofErr w:type="spellEnd"/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605A28F" w14:textId="77777777" w:rsidR="00D86108" w:rsidRPr="00F92996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итогам опытной эксплуатации Системы исполнитель готовит:</w:t>
      </w:r>
    </w:p>
    <w:p w14:paraId="113A289C" w14:textId="77777777" w:rsidR="00D86108" w:rsidRPr="00F92996" w:rsidRDefault="00D86108" w:rsidP="0051692D">
      <w:pPr>
        <w:pStyle w:val="a6"/>
        <w:numPr>
          <w:ilvl w:val="0"/>
          <w:numId w:val="3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отчет о завершении опытной эксплуатации с оценкой работоспособности Системы и готовности ее для ввода в промышленную эксплуатацию;</w:t>
      </w:r>
    </w:p>
    <w:p w14:paraId="7F34A848" w14:textId="14AE40F5" w:rsidR="00D86108" w:rsidRPr="00F92996" w:rsidRDefault="00D86108" w:rsidP="0051692D">
      <w:pPr>
        <w:pStyle w:val="a6"/>
        <w:numPr>
          <w:ilvl w:val="0"/>
          <w:numId w:val="3"/>
        </w:numPr>
        <w:tabs>
          <w:tab w:val="left" w:pos="1134"/>
          <w:tab w:val="left" w:pos="2127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журнал </w:t>
      </w:r>
      <w:r w:rsidR="00C13EED"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ОЭ</w:t>
      </w:r>
      <w:r w:rsidR="00CA3249"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Системы</w:t>
      </w:r>
      <w:r w:rsidR="00653CF2"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4543700" w14:textId="77777777" w:rsidR="00D86108" w:rsidRPr="00F92996" w:rsidRDefault="00D86108" w:rsidP="0051692D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134"/>
          <w:tab w:val="left" w:pos="2127"/>
          <w:tab w:val="left" w:pos="2552"/>
          <w:tab w:val="left" w:pos="2835"/>
        </w:tabs>
        <w:ind w:left="0" w:firstLine="567"/>
        <w:jc w:val="left"/>
        <w:rPr>
          <w:rFonts w:eastAsia="Times New Roman"/>
          <w:b w:val="0"/>
          <w:sz w:val="26"/>
          <w:szCs w:val="26"/>
        </w:rPr>
      </w:pPr>
      <w:bookmarkStart w:id="8" w:name="_Toc23166813"/>
      <w:bookmarkStart w:id="9" w:name="_Toc63866249"/>
      <w:r w:rsidRPr="00F92996">
        <w:rPr>
          <w:rFonts w:eastAsia="Times New Roman"/>
          <w:b w:val="0"/>
          <w:sz w:val="26"/>
          <w:szCs w:val="26"/>
        </w:rPr>
        <w:t xml:space="preserve">Порядок </w:t>
      </w:r>
      <w:r w:rsidRPr="00F92996">
        <w:rPr>
          <w:rFonts w:eastAsia="Times New Roman"/>
          <w:b w:val="0"/>
          <w:color w:val="000000" w:themeColor="text1"/>
          <w:sz w:val="26"/>
          <w:szCs w:val="26"/>
        </w:rPr>
        <w:t xml:space="preserve">ведения «Журнала </w:t>
      </w:r>
      <w:r w:rsidRPr="00F92996">
        <w:rPr>
          <w:rFonts w:eastAsia="Times New Roman"/>
          <w:b w:val="0"/>
          <w:sz w:val="26"/>
          <w:szCs w:val="26"/>
        </w:rPr>
        <w:t>ОЭ»</w:t>
      </w:r>
      <w:bookmarkEnd w:id="8"/>
      <w:bookmarkEnd w:id="9"/>
    </w:p>
    <w:p w14:paraId="7DCEB930" w14:textId="577F3663" w:rsidR="00D86108" w:rsidRPr="00F92996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10" w:name="_Toc23166814"/>
      <w:bookmarkStart w:id="11" w:name="_Toc23167919"/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ходе опытной эксплуатации Исполнитель ведет журнал </w:t>
      </w:r>
      <w:r w:rsidR="00C13EED"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ОЭ</w:t>
      </w:r>
      <w:r w:rsidR="00BF20E0"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Системы</w:t>
      </w:r>
      <w:r w:rsidR="00D44E62"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04F51">
        <w:rPr>
          <w:rFonts w:ascii="Times New Roman" w:eastAsia="Times New Roman" w:hAnsi="Times New Roman" w:cs="Times New Roman"/>
          <w:sz w:val="26"/>
          <w:szCs w:val="26"/>
          <w:lang w:eastAsia="ru-RU"/>
        </w:rPr>
        <w:t>(приложение 2</w:t>
      </w:r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в котором фиксирует замечания пользователей Системы, а также предложения по совершенствованию Системы из системы </w:t>
      </w:r>
      <w:r w:rsidRPr="00F92996">
        <w:rPr>
          <w:rFonts w:ascii="Times New Roman" w:hAnsi="Times New Roman" w:cs="Times New Roman"/>
          <w:sz w:val="26"/>
          <w:szCs w:val="26"/>
        </w:rPr>
        <w:t xml:space="preserve">электронных заявок </w:t>
      </w:r>
      <w:proofErr w:type="spellStart"/>
      <w:r w:rsidRPr="00F92996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Naumen</w:t>
      </w:r>
      <w:proofErr w:type="spellEnd"/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bookmarkEnd w:id="10"/>
      <w:bookmarkEnd w:id="11"/>
    </w:p>
    <w:p w14:paraId="7EA35D7F" w14:textId="77777777" w:rsidR="00D86108" w:rsidRPr="00F92996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F92996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Исполнитель</w:t>
      </w:r>
      <w:r w:rsidRPr="00F92996">
        <w:rPr>
          <w:rFonts w:ascii="Times New Roman" w:hAnsi="Times New Roman" w:cs="Times New Roman"/>
          <w:sz w:val="26"/>
          <w:szCs w:val="26"/>
        </w:rPr>
        <w:t xml:space="preserve"> в течение трех рабочих дней с внесения замечания дает предложения по их устранению в системе электронных заявок </w:t>
      </w:r>
      <w:proofErr w:type="spellStart"/>
      <w:r w:rsidRPr="00F92996">
        <w:rPr>
          <w:rFonts w:ascii="Times New Roman" w:hAnsi="Times New Roman" w:cs="Times New Roman"/>
          <w:sz w:val="26"/>
          <w:szCs w:val="26"/>
          <w:lang w:val="en-US"/>
        </w:rPr>
        <w:t>Naumen</w:t>
      </w:r>
      <w:proofErr w:type="spellEnd"/>
      <w:r w:rsidRPr="00F92996">
        <w:rPr>
          <w:rFonts w:ascii="Times New Roman" w:hAnsi="Times New Roman" w:cs="Times New Roman"/>
          <w:sz w:val="26"/>
          <w:szCs w:val="26"/>
        </w:rPr>
        <w:t>. При этом все замечания по доработкам подразделяются на следующие категории:</w:t>
      </w:r>
    </w:p>
    <w:p w14:paraId="5C46C31A" w14:textId="77777777" w:rsidR="00D86108" w:rsidRPr="00F92996" w:rsidRDefault="00D86108" w:rsidP="0051692D">
      <w:pPr>
        <w:pStyle w:val="a6"/>
        <w:numPr>
          <w:ilvl w:val="0"/>
          <w:numId w:val="4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F92996">
        <w:rPr>
          <w:rFonts w:ascii="Times New Roman" w:hAnsi="Times New Roman" w:cs="Times New Roman"/>
          <w:sz w:val="26"/>
          <w:szCs w:val="26"/>
        </w:rPr>
        <w:t>доработки, признанные необходимыми (высокий и средний уровень критичности), и которые должны выполниться до окончания срока опытной эксплуатации;</w:t>
      </w:r>
    </w:p>
    <w:p w14:paraId="21B7A0ED" w14:textId="77777777" w:rsidR="00D86108" w:rsidRPr="00F92996" w:rsidRDefault="00D86108" w:rsidP="0051692D">
      <w:pPr>
        <w:pStyle w:val="a6"/>
        <w:numPr>
          <w:ilvl w:val="0"/>
          <w:numId w:val="4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F92996">
        <w:rPr>
          <w:rFonts w:ascii="Times New Roman" w:hAnsi="Times New Roman" w:cs="Times New Roman"/>
          <w:sz w:val="26"/>
          <w:szCs w:val="26"/>
        </w:rPr>
        <w:t>доработки, признанные необходимыми, и которые могут быть выполнены после окончания срока опытной эксплуатации (низкий уровень критичности);</w:t>
      </w:r>
    </w:p>
    <w:p w14:paraId="1CA56DD4" w14:textId="77777777" w:rsidR="00D86108" w:rsidRPr="00F92996" w:rsidRDefault="00D86108" w:rsidP="0051692D">
      <w:pPr>
        <w:pStyle w:val="a6"/>
        <w:numPr>
          <w:ilvl w:val="0"/>
          <w:numId w:val="4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 w:rsidRPr="00F92996">
        <w:rPr>
          <w:rFonts w:ascii="Times New Roman" w:hAnsi="Times New Roman" w:cs="Times New Roman"/>
          <w:sz w:val="26"/>
          <w:szCs w:val="26"/>
        </w:rPr>
        <w:t>доработки, техническая реализация которых невозможна.</w:t>
      </w:r>
    </w:p>
    <w:p w14:paraId="11732DAB" w14:textId="77777777" w:rsidR="00D86108" w:rsidRPr="00F92996" w:rsidRDefault="00D86108" w:rsidP="0051692D">
      <w:pPr>
        <w:pStyle w:val="a9"/>
        <w:tabs>
          <w:tab w:val="left" w:pos="1134"/>
        </w:tabs>
        <w:spacing w:after="0"/>
        <w:ind w:firstLine="567"/>
        <w:rPr>
          <w:sz w:val="26"/>
          <w:szCs w:val="26"/>
        </w:rPr>
      </w:pPr>
      <w:r w:rsidRPr="00F92996">
        <w:rPr>
          <w:sz w:val="26"/>
          <w:szCs w:val="26"/>
        </w:rPr>
        <w:t xml:space="preserve">При этом отдельные предложения по доработкам могут быть признаны некритичными для работы Системы в целом. В этом случае такие доработки не проводятся (но могут быть реализованы в ходе развития Системы). Необходимым критерием </w:t>
      </w:r>
      <w:proofErr w:type="spellStart"/>
      <w:r w:rsidRPr="00F92996">
        <w:rPr>
          <w:sz w:val="26"/>
          <w:szCs w:val="26"/>
        </w:rPr>
        <w:t>некритичности</w:t>
      </w:r>
      <w:proofErr w:type="spellEnd"/>
      <w:r w:rsidRPr="00F92996">
        <w:rPr>
          <w:sz w:val="26"/>
          <w:szCs w:val="26"/>
        </w:rPr>
        <w:t xml:space="preserve"> служит возможность выполнения требуемых функций без проведения доработок. </w:t>
      </w:r>
    </w:p>
    <w:p w14:paraId="0AABAFD3" w14:textId="77777777" w:rsidR="00D86108" w:rsidRPr="00F92996" w:rsidRDefault="00D86108" w:rsidP="0051692D">
      <w:pPr>
        <w:pStyle w:val="a9"/>
        <w:tabs>
          <w:tab w:val="left" w:pos="1134"/>
        </w:tabs>
        <w:spacing w:after="0"/>
        <w:ind w:firstLine="567"/>
        <w:rPr>
          <w:kern w:val="0"/>
          <w:sz w:val="26"/>
          <w:szCs w:val="26"/>
        </w:rPr>
      </w:pPr>
      <w:r w:rsidRPr="00F92996">
        <w:rPr>
          <w:sz w:val="26"/>
          <w:szCs w:val="26"/>
        </w:rPr>
        <w:t>В случае обнаружения дефектов, критических для работоспособности Системы, принимает решение о приостановке опытной эксплуатации на срок устранения таких дефектов.</w:t>
      </w:r>
    </w:p>
    <w:p w14:paraId="7784D5B1" w14:textId="77777777" w:rsidR="00D86108" w:rsidRPr="00F92996" w:rsidRDefault="00D86108" w:rsidP="0051692D">
      <w:pPr>
        <w:pStyle w:val="3"/>
        <w:numPr>
          <w:ilvl w:val="1"/>
          <w:numId w:val="1"/>
        </w:numPr>
        <w:tabs>
          <w:tab w:val="clear" w:pos="3402"/>
          <w:tab w:val="clear" w:pos="4111"/>
          <w:tab w:val="clear" w:pos="4820"/>
          <w:tab w:val="left" w:pos="1134"/>
          <w:tab w:val="left" w:pos="2127"/>
          <w:tab w:val="left" w:pos="2552"/>
          <w:tab w:val="left" w:pos="2835"/>
        </w:tabs>
        <w:ind w:left="0" w:firstLine="567"/>
        <w:jc w:val="left"/>
        <w:rPr>
          <w:rFonts w:eastAsia="Times New Roman"/>
          <w:b w:val="0"/>
          <w:sz w:val="26"/>
          <w:szCs w:val="26"/>
        </w:rPr>
      </w:pPr>
      <w:bookmarkStart w:id="12" w:name="_Toc63866250"/>
      <w:r w:rsidRPr="00F92996">
        <w:rPr>
          <w:rFonts w:eastAsia="Times New Roman"/>
          <w:b w:val="0"/>
          <w:sz w:val="26"/>
          <w:szCs w:val="26"/>
        </w:rPr>
        <w:t>Порядок работы с документами в Системе в период опытной эксплуатации</w:t>
      </w:r>
      <w:bookmarkEnd w:id="12"/>
    </w:p>
    <w:p w14:paraId="3E06CF4D" w14:textId="77777777" w:rsidR="00D86108" w:rsidRPr="00F92996" w:rsidRDefault="00D86108" w:rsidP="0051692D">
      <w:pPr>
        <w:pStyle w:val="a6"/>
        <w:numPr>
          <w:ilvl w:val="2"/>
          <w:numId w:val="1"/>
        </w:numPr>
        <w:tabs>
          <w:tab w:val="left" w:pos="1134"/>
        </w:tabs>
        <w:ind w:left="0" w:firstLine="567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F92996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 момента начала опытной эксплуатации:</w:t>
      </w:r>
    </w:p>
    <w:p w14:paraId="264B9B4F" w14:textId="424C2EFD" w:rsidR="00D86108" w:rsidRPr="007167AE" w:rsidRDefault="00D86108" w:rsidP="0051692D">
      <w:pPr>
        <w:pStyle w:val="a6"/>
        <w:widowControl w:val="0"/>
        <w:numPr>
          <w:ilvl w:val="0"/>
          <w:numId w:val="18"/>
        </w:numPr>
        <w:tabs>
          <w:tab w:val="left" w:pos="1418"/>
          <w:tab w:val="left" w:pos="2410"/>
        </w:tabs>
        <w:autoSpaceDE w:val="0"/>
        <w:autoSpaceDN w:val="0"/>
        <w:adjustRightInd w:val="0"/>
        <w:ind w:left="0" w:firstLine="567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Согласование </w:t>
      </w:r>
      <w:r w:rsidR="006F0193" w:rsidRPr="007167AE">
        <w:rPr>
          <w:rFonts w:ascii="Times New Roman" w:eastAsia="Times New Roman" w:hAnsi="Times New Roman" w:cs="Times New Roman"/>
          <w:sz w:val="26"/>
          <w:szCs w:val="26"/>
          <w:lang w:eastAsia="ru-RU"/>
        </w:rPr>
        <w:t>СЗ и</w:t>
      </w:r>
      <w:r w:rsidR="00D55A87">
        <w:rPr>
          <w:rFonts w:ascii="Times New Roman" w:eastAsia="Times New Roman" w:hAnsi="Times New Roman" w:cs="Times New Roman"/>
          <w:sz w:val="26"/>
          <w:szCs w:val="26"/>
          <w:lang w:eastAsia="ru-RU"/>
        </w:rPr>
        <w:t>/или</w:t>
      </w:r>
      <w:r w:rsidR="006F0193" w:rsidRPr="007167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заявлений на </w:t>
      </w:r>
      <w:r w:rsidR="00D55A87">
        <w:rPr>
          <w:rFonts w:ascii="Times New Roman" w:eastAsia="Times New Roman" w:hAnsi="Times New Roman" w:cs="Times New Roman"/>
          <w:sz w:val="26"/>
          <w:szCs w:val="26"/>
          <w:lang w:eastAsia="ru-RU"/>
        </w:rPr>
        <w:t>отпуск</w:t>
      </w:r>
      <w:r w:rsidR="006F0193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осуществляется в Системе для</w:t>
      </w:r>
      <w:r w:rsidR="0090558C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всех </w:t>
      </w:r>
      <w:r w:rsid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работников, </w:t>
      </w:r>
      <w:r w:rsidR="0051692D" w:rsidRPr="0014338D">
        <w:rPr>
          <w:rFonts w:ascii="Times New Roman" w:hAnsi="Times New Roman" w:cs="Times New Roman"/>
          <w:sz w:val="26"/>
          <w:szCs w:val="26"/>
        </w:rPr>
        <w:t>имеющи</w:t>
      </w:r>
      <w:r w:rsidR="0051692D">
        <w:rPr>
          <w:rFonts w:ascii="Times New Roman" w:hAnsi="Times New Roman" w:cs="Times New Roman"/>
          <w:sz w:val="26"/>
          <w:szCs w:val="26"/>
        </w:rPr>
        <w:t>х</w:t>
      </w:r>
      <w:r w:rsidR="0051692D" w:rsidRPr="0014338D">
        <w:rPr>
          <w:rFonts w:ascii="Times New Roman" w:hAnsi="Times New Roman" w:cs="Times New Roman"/>
          <w:sz w:val="26"/>
          <w:szCs w:val="26"/>
        </w:rPr>
        <w:t xml:space="preserve"> доступ к локальной вычислительной сети Концерна</w:t>
      </w:r>
      <w:r w:rsidR="0090558C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.</w:t>
      </w:r>
    </w:p>
    <w:p w14:paraId="3D91F37A" w14:textId="7802C7E5" w:rsidR="00D86108" w:rsidRPr="007167AE" w:rsidRDefault="00D86108" w:rsidP="0051692D">
      <w:pPr>
        <w:pStyle w:val="a6"/>
        <w:widowControl w:val="0"/>
        <w:numPr>
          <w:ilvl w:val="0"/>
          <w:numId w:val="18"/>
        </w:numPr>
        <w:tabs>
          <w:tab w:val="left" w:pos="1418"/>
          <w:tab w:val="left" w:pos="2410"/>
        </w:tabs>
        <w:autoSpaceDE w:val="0"/>
        <w:autoSpaceDN w:val="0"/>
        <w:adjustRightInd w:val="0"/>
        <w:ind w:left="0" w:firstLine="567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Согласование </w:t>
      </w:r>
      <w:r w:rsidR="006F0193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СЗ и</w:t>
      </w:r>
      <w:r w:rsidR="00821208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/или</w:t>
      </w:r>
      <w:r w:rsidR="006F0193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заявлений на отпуск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, процесс согласования которых </w:t>
      </w:r>
      <w:r w:rsidR="00031A51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до 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начал</w:t>
      </w:r>
      <w:r w:rsidR="00031A51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а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опытной эксплуатации запущен на бумажных носителях, завершается в бумажной форме.</w:t>
      </w:r>
    </w:p>
    <w:p w14:paraId="233657A1" w14:textId="754834BE" w:rsidR="00F463B0" w:rsidRPr="007167AE" w:rsidRDefault="00D86108" w:rsidP="0051692D">
      <w:pPr>
        <w:pStyle w:val="a6"/>
        <w:widowControl w:val="0"/>
        <w:numPr>
          <w:ilvl w:val="0"/>
          <w:numId w:val="18"/>
        </w:numPr>
        <w:tabs>
          <w:tab w:val="left" w:pos="1418"/>
          <w:tab w:val="left" w:pos="2410"/>
        </w:tabs>
        <w:autoSpaceDE w:val="0"/>
        <w:autoSpaceDN w:val="0"/>
        <w:adjustRightInd w:val="0"/>
        <w:ind w:left="0" w:firstLine="567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Действия участников процесса согласования в Системе подробно описаны в инструкциях для пользователей по </w:t>
      </w:r>
      <w:r w:rsid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согласованию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6F0193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СЗ и</w:t>
      </w:r>
      <w:r w:rsidR="00821208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/или</w:t>
      </w:r>
      <w:r w:rsidR="006F0193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заявлени</w:t>
      </w:r>
      <w:r w:rsid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й</w:t>
      </w:r>
      <w:r w:rsidR="006F0193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на отпуск</w:t>
      </w:r>
      <w:r w:rsidR="006F0193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(расположены на портале Концерна в разделе </w:t>
      </w:r>
      <w:r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сервисы - «СЭД </w:t>
      </w:r>
      <w:proofErr w:type="spellStart"/>
      <w:r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Тесса</w:t>
      </w:r>
      <w:proofErr w:type="spellEnd"/>
      <w:r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»</w:t>
      </w:r>
      <w:r w:rsidR="00593FA8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/Блок «Согласование</w:t>
      </w:r>
      <w:r w:rsidR="00D91E84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2E473D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служебных записок и</w:t>
      </w:r>
      <w:r w:rsidR="00D55A87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/или</w:t>
      </w:r>
      <w:r w:rsidR="002E473D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="00593FA8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заявлений на </w:t>
      </w:r>
      <w:r w:rsidR="00D55A87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отпуск</w:t>
      </w:r>
      <w:r w:rsidR="00593FA8" w:rsidRP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»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). </w:t>
      </w:r>
    </w:p>
    <w:p w14:paraId="76CC79D3" w14:textId="6B8EE891" w:rsidR="00D86108" w:rsidRPr="007167AE" w:rsidRDefault="00D86108" w:rsidP="0051692D">
      <w:pPr>
        <w:pStyle w:val="a6"/>
        <w:widowControl w:val="0"/>
        <w:tabs>
          <w:tab w:val="left" w:pos="1134"/>
          <w:tab w:val="left" w:pos="2410"/>
        </w:tabs>
        <w:autoSpaceDE w:val="0"/>
        <w:autoSpaceDN w:val="0"/>
        <w:adjustRightInd w:val="0"/>
        <w:ind w:left="0" w:firstLine="567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В </w:t>
      </w:r>
      <w:r w:rsidR="00F463B0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приложении </w:t>
      </w:r>
      <w:r w:rsidR="0051692D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1</w:t>
      </w:r>
      <w:r w:rsidR="00D91E84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представлено краткое </w:t>
      </w:r>
      <w:r w:rsidR="00F463B0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описани</w:t>
      </w:r>
      <w:r w:rsidR="00D91E84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е</w:t>
      </w:r>
      <w:r w:rsidR="00F463B0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процесс</w:t>
      </w:r>
      <w:r w:rsidR="00637BFC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а </w:t>
      </w:r>
      <w:r w:rsidR="00D91E84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>с</w:t>
      </w:r>
      <w:r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огласования </w:t>
      </w:r>
      <w:r w:rsidR="006F0193" w:rsidRPr="007167AE">
        <w:rPr>
          <w:rFonts w:ascii="Times New Roman" w:eastAsia="Times New Roman" w:hAnsi="Times New Roman" w:cs="Times New Roman"/>
          <w:sz w:val="26"/>
          <w:szCs w:val="26"/>
          <w:lang w:eastAsia="ru-RU"/>
        </w:rPr>
        <w:t>СЗ и</w:t>
      </w:r>
      <w:r w:rsidR="00821208" w:rsidRPr="007167AE">
        <w:rPr>
          <w:rFonts w:ascii="Times New Roman" w:eastAsia="Times New Roman" w:hAnsi="Times New Roman" w:cs="Times New Roman"/>
          <w:sz w:val="26"/>
          <w:szCs w:val="26"/>
          <w:lang w:eastAsia="ru-RU"/>
        </w:rPr>
        <w:t>/или</w:t>
      </w:r>
      <w:r w:rsidR="006F0193" w:rsidRPr="007167A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заявлений на отпуск</w:t>
      </w:r>
      <w:r w:rsidR="00984FBA" w:rsidRPr="007167AE"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  <w:t xml:space="preserve"> в Системе.</w:t>
      </w:r>
    </w:p>
    <w:p w14:paraId="1D6A98A7" w14:textId="77777777" w:rsidR="00263865" w:rsidRDefault="00263865" w:rsidP="00263865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</w:p>
    <w:p w14:paraId="1D6F0208" w14:textId="77777777" w:rsidR="00263865" w:rsidRDefault="00263865" w:rsidP="00263865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</w:p>
    <w:p w14:paraId="22364950" w14:textId="7CA18BA8" w:rsidR="00204F51" w:rsidRDefault="00204F51">
      <w:pPr>
        <w:spacing w:after="200" w:line="276" w:lineRule="auto"/>
        <w:rPr>
          <w:kern w:val="28"/>
          <w:sz w:val="26"/>
          <w:szCs w:val="26"/>
        </w:rPr>
      </w:pPr>
      <w:r>
        <w:rPr>
          <w:kern w:val="28"/>
          <w:sz w:val="26"/>
          <w:szCs w:val="26"/>
        </w:rPr>
        <w:br w:type="page"/>
      </w:r>
    </w:p>
    <w:p w14:paraId="29DE7420" w14:textId="78629DB3" w:rsidR="00204F51" w:rsidRPr="00FF2A47" w:rsidRDefault="00204F51" w:rsidP="00FF2A47">
      <w:pPr>
        <w:pStyle w:val="1"/>
        <w:jc w:val="right"/>
        <w:rPr>
          <w:rFonts w:ascii="Times New Roman" w:hAnsi="Times New Roman" w:cs="Times New Roman"/>
          <w:b w:val="0"/>
          <w:color w:val="auto"/>
        </w:rPr>
      </w:pPr>
      <w:bookmarkStart w:id="13" w:name="_Toc63866251"/>
      <w:r w:rsidRPr="00FF2A47">
        <w:rPr>
          <w:rFonts w:ascii="Times New Roman" w:hAnsi="Times New Roman" w:cs="Times New Roman"/>
          <w:b w:val="0"/>
          <w:color w:val="auto"/>
        </w:rPr>
        <w:lastRenderedPageBreak/>
        <w:t>Приложение 1</w:t>
      </w:r>
      <w:bookmarkEnd w:id="13"/>
    </w:p>
    <w:p w14:paraId="5619A785" w14:textId="77777777" w:rsidR="00204F51" w:rsidRDefault="00204F51" w:rsidP="00204F51">
      <w:pPr>
        <w:ind w:left="7088" w:hanging="993"/>
        <w:jc w:val="right"/>
      </w:pPr>
      <w:r>
        <w:t>к</w:t>
      </w:r>
      <w:r w:rsidRPr="00505F35">
        <w:t xml:space="preserve"> Программе опытной эксплуатации</w:t>
      </w:r>
    </w:p>
    <w:p w14:paraId="313C867D" w14:textId="77777777" w:rsidR="00204F51" w:rsidRPr="00505F35" w:rsidRDefault="00204F51" w:rsidP="00204F51">
      <w:pPr>
        <w:ind w:left="7088" w:hanging="993"/>
        <w:jc w:val="right"/>
      </w:pPr>
    </w:p>
    <w:p w14:paraId="23338FC6" w14:textId="77777777" w:rsidR="00204F51" w:rsidRPr="00800D54" w:rsidRDefault="00204F51" w:rsidP="00204F51">
      <w:pPr>
        <w:jc w:val="center"/>
        <w:rPr>
          <w:b/>
        </w:rPr>
      </w:pPr>
    </w:p>
    <w:p w14:paraId="3C073B2F" w14:textId="63839DE9" w:rsidR="00FF2A47" w:rsidRPr="00FF2A47" w:rsidRDefault="00204F51" w:rsidP="00FF2A47">
      <w:pPr>
        <w:jc w:val="center"/>
        <w:rPr>
          <w:b/>
          <w:sz w:val="26"/>
          <w:szCs w:val="26"/>
        </w:rPr>
      </w:pPr>
      <w:r w:rsidRPr="00FF2A47">
        <w:rPr>
          <w:b/>
          <w:sz w:val="26"/>
          <w:szCs w:val="26"/>
        </w:rPr>
        <w:t>Краткое описание процесса согласования</w:t>
      </w:r>
    </w:p>
    <w:p w14:paraId="296CA8A9" w14:textId="7C765ABA" w:rsidR="00204F51" w:rsidRPr="00FF2A47" w:rsidRDefault="00204F51" w:rsidP="00FF2A47">
      <w:pPr>
        <w:jc w:val="center"/>
        <w:rPr>
          <w:b/>
          <w:sz w:val="26"/>
          <w:szCs w:val="26"/>
        </w:rPr>
      </w:pPr>
      <w:r w:rsidRPr="00FF2A47">
        <w:rPr>
          <w:b/>
          <w:sz w:val="26"/>
          <w:szCs w:val="26"/>
        </w:rPr>
        <w:t>служебных записок и/или заявлений на отпуск</w:t>
      </w:r>
    </w:p>
    <w:p w14:paraId="488F2918" w14:textId="77777777" w:rsidR="00204F51" w:rsidRPr="00F1292D" w:rsidRDefault="00204F51" w:rsidP="00204F51">
      <w:pPr>
        <w:jc w:val="center"/>
        <w:rPr>
          <w:rFonts w:eastAsiaTheme="majorEastAsia"/>
          <w:b/>
          <w:bCs/>
          <w:sz w:val="28"/>
          <w:szCs w:val="28"/>
        </w:rPr>
      </w:pPr>
    </w:p>
    <w:p w14:paraId="3728656C" w14:textId="77777777" w:rsidR="00204F51" w:rsidRPr="005C16F9" w:rsidRDefault="00204F51" w:rsidP="0051692D">
      <w:pPr>
        <w:pStyle w:val="af4"/>
        <w:numPr>
          <w:ilvl w:val="0"/>
          <w:numId w:val="11"/>
        </w:numPr>
        <w:tabs>
          <w:tab w:val="left" w:pos="1134"/>
        </w:tabs>
        <w:ind w:left="0" w:firstLine="567"/>
        <w:jc w:val="both"/>
        <w:rPr>
          <w:rFonts w:cs="Times New Roman"/>
          <w:sz w:val="26"/>
          <w:szCs w:val="26"/>
        </w:rPr>
      </w:pPr>
      <w:bookmarkStart w:id="14" w:name="_Toc48828701"/>
      <w:r w:rsidRPr="005C16F9">
        <w:rPr>
          <w:rFonts w:cs="Times New Roman"/>
          <w:sz w:val="26"/>
          <w:szCs w:val="26"/>
        </w:rPr>
        <w:t>Автоматизируемые виды и типы документов.</w:t>
      </w:r>
    </w:p>
    <w:p w14:paraId="23C7A2B3" w14:textId="77777777" w:rsidR="00204F51" w:rsidRPr="00307292" w:rsidRDefault="00204F51" w:rsidP="0051692D">
      <w:pPr>
        <w:pStyle w:val="af4"/>
        <w:numPr>
          <w:ilvl w:val="1"/>
          <w:numId w:val="11"/>
        </w:numPr>
        <w:tabs>
          <w:tab w:val="left" w:pos="1134"/>
        </w:tabs>
        <w:ind w:left="0" w:firstLine="567"/>
        <w:jc w:val="both"/>
        <w:rPr>
          <w:rFonts w:cs="Times New Roman"/>
          <w:sz w:val="26"/>
          <w:szCs w:val="26"/>
        </w:rPr>
      </w:pPr>
      <w:r w:rsidRPr="00307292">
        <w:rPr>
          <w:rFonts w:cs="Times New Roman"/>
          <w:sz w:val="26"/>
          <w:szCs w:val="26"/>
        </w:rPr>
        <w:t xml:space="preserve"> Вид документа «Заявление </w:t>
      </w:r>
      <w:r>
        <w:rPr>
          <w:rFonts w:cs="Times New Roman"/>
          <w:sz w:val="26"/>
          <w:szCs w:val="26"/>
        </w:rPr>
        <w:t>на отпуск»</w:t>
      </w:r>
      <w:r w:rsidRPr="00307292">
        <w:rPr>
          <w:rFonts w:cs="Times New Roman"/>
          <w:sz w:val="26"/>
          <w:szCs w:val="26"/>
        </w:rPr>
        <w:t xml:space="preserve"> включает типы</w:t>
      </w:r>
      <w:r>
        <w:rPr>
          <w:rFonts w:cs="Times New Roman"/>
          <w:sz w:val="26"/>
          <w:szCs w:val="26"/>
        </w:rPr>
        <w:t xml:space="preserve"> заявлений</w:t>
      </w:r>
      <w:r w:rsidRPr="00307292">
        <w:rPr>
          <w:rFonts w:cs="Times New Roman"/>
          <w:sz w:val="26"/>
          <w:szCs w:val="26"/>
        </w:rPr>
        <w:t>:</w:t>
      </w:r>
    </w:p>
    <w:p w14:paraId="3CB964ED" w14:textId="77777777" w:rsidR="00204F51" w:rsidRPr="00307292" w:rsidRDefault="00204F51" w:rsidP="0051692D">
      <w:pPr>
        <w:pStyle w:val="a6"/>
        <w:numPr>
          <w:ilvl w:val="0"/>
          <w:numId w:val="10"/>
        </w:numPr>
        <w:tabs>
          <w:tab w:val="left" w:pos="1701"/>
        </w:tabs>
        <w:ind w:left="567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307292">
        <w:rPr>
          <w:rFonts w:ascii="Times New Roman" w:hAnsi="Times New Roman" w:cs="Times New Roman"/>
          <w:sz w:val="26"/>
          <w:szCs w:val="26"/>
        </w:rPr>
        <w:t>об изменении графика отпусков;</w:t>
      </w:r>
    </w:p>
    <w:p w14:paraId="2F619EE8" w14:textId="77777777" w:rsidR="00204F51" w:rsidRPr="00307292" w:rsidRDefault="00204F51" w:rsidP="0051692D">
      <w:pPr>
        <w:pStyle w:val="a6"/>
        <w:numPr>
          <w:ilvl w:val="0"/>
          <w:numId w:val="10"/>
        </w:numPr>
        <w:tabs>
          <w:tab w:val="left" w:pos="1701"/>
        </w:tabs>
        <w:ind w:left="567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307292">
        <w:rPr>
          <w:rFonts w:ascii="Times New Roman" w:hAnsi="Times New Roman" w:cs="Times New Roman"/>
          <w:sz w:val="26"/>
          <w:szCs w:val="26"/>
        </w:rPr>
        <w:t>о переносе отпуска (после выхода приказа);</w:t>
      </w:r>
    </w:p>
    <w:p w14:paraId="4F19F6B5" w14:textId="77777777" w:rsidR="00204F51" w:rsidRPr="00307292" w:rsidRDefault="00204F51" w:rsidP="0051692D">
      <w:pPr>
        <w:pStyle w:val="a6"/>
        <w:numPr>
          <w:ilvl w:val="0"/>
          <w:numId w:val="10"/>
        </w:numPr>
        <w:tabs>
          <w:tab w:val="left" w:pos="1701"/>
        </w:tabs>
        <w:ind w:left="567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307292">
        <w:rPr>
          <w:rFonts w:ascii="Times New Roman" w:hAnsi="Times New Roman" w:cs="Times New Roman"/>
          <w:sz w:val="26"/>
          <w:szCs w:val="26"/>
        </w:rPr>
        <w:t>о предоставлении отпуска.</w:t>
      </w:r>
    </w:p>
    <w:p w14:paraId="321A6216" w14:textId="77777777" w:rsidR="00204F51" w:rsidRPr="00307292" w:rsidRDefault="00204F51" w:rsidP="0051692D">
      <w:pPr>
        <w:pStyle w:val="af4"/>
        <w:numPr>
          <w:ilvl w:val="1"/>
          <w:numId w:val="11"/>
        </w:numPr>
        <w:tabs>
          <w:tab w:val="left" w:pos="1134"/>
        </w:tabs>
        <w:ind w:left="0" w:firstLine="567"/>
        <w:jc w:val="both"/>
        <w:rPr>
          <w:rFonts w:cs="Times New Roman"/>
          <w:sz w:val="26"/>
          <w:szCs w:val="26"/>
        </w:rPr>
      </w:pPr>
      <w:r w:rsidRPr="00307292">
        <w:rPr>
          <w:rFonts w:cs="Times New Roman"/>
          <w:sz w:val="26"/>
          <w:szCs w:val="26"/>
        </w:rPr>
        <w:t xml:space="preserve">Вид документа «Служебная записка </w:t>
      </w:r>
      <w:r>
        <w:rPr>
          <w:rFonts w:cs="Times New Roman"/>
          <w:sz w:val="26"/>
          <w:szCs w:val="26"/>
        </w:rPr>
        <w:t>на</w:t>
      </w:r>
      <w:r w:rsidRPr="00307292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отпуск» </w:t>
      </w:r>
      <w:r w:rsidRPr="00307292">
        <w:rPr>
          <w:rFonts w:cs="Times New Roman"/>
          <w:sz w:val="26"/>
          <w:szCs w:val="26"/>
        </w:rPr>
        <w:t>включает типы</w:t>
      </w:r>
      <w:r>
        <w:rPr>
          <w:rFonts w:cs="Times New Roman"/>
          <w:sz w:val="26"/>
          <w:szCs w:val="26"/>
        </w:rPr>
        <w:t xml:space="preserve"> СЗ</w:t>
      </w:r>
      <w:r w:rsidRPr="00307292">
        <w:rPr>
          <w:rFonts w:cs="Times New Roman"/>
          <w:sz w:val="26"/>
          <w:szCs w:val="26"/>
        </w:rPr>
        <w:t xml:space="preserve">: </w:t>
      </w:r>
    </w:p>
    <w:p w14:paraId="3931A1C9" w14:textId="77777777" w:rsidR="00204F51" w:rsidRPr="00307292" w:rsidRDefault="00204F51" w:rsidP="0051692D">
      <w:pPr>
        <w:pStyle w:val="a6"/>
        <w:numPr>
          <w:ilvl w:val="0"/>
          <w:numId w:val="10"/>
        </w:numPr>
        <w:tabs>
          <w:tab w:val="left" w:pos="1701"/>
        </w:tabs>
        <w:ind w:left="567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307292">
        <w:rPr>
          <w:rFonts w:ascii="Times New Roman" w:hAnsi="Times New Roman" w:cs="Times New Roman"/>
          <w:sz w:val="26"/>
          <w:szCs w:val="26"/>
        </w:rPr>
        <w:t>об изменении графика отпусков;</w:t>
      </w:r>
    </w:p>
    <w:p w14:paraId="401873E9" w14:textId="77777777" w:rsidR="00204F51" w:rsidRPr="00307292" w:rsidRDefault="00204F51" w:rsidP="0051692D">
      <w:pPr>
        <w:pStyle w:val="a6"/>
        <w:numPr>
          <w:ilvl w:val="0"/>
          <w:numId w:val="10"/>
        </w:numPr>
        <w:tabs>
          <w:tab w:val="left" w:pos="1701"/>
        </w:tabs>
        <w:ind w:left="567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307292">
        <w:rPr>
          <w:rFonts w:ascii="Times New Roman" w:hAnsi="Times New Roman" w:cs="Times New Roman"/>
          <w:sz w:val="26"/>
          <w:szCs w:val="26"/>
        </w:rPr>
        <w:t>о переносе отпуска (после выхода приказа);</w:t>
      </w:r>
    </w:p>
    <w:p w14:paraId="05238DF6" w14:textId="77777777" w:rsidR="00204F51" w:rsidRDefault="00204F51" w:rsidP="0051692D">
      <w:pPr>
        <w:pStyle w:val="a6"/>
        <w:numPr>
          <w:ilvl w:val="0"/>
          <w:numId w:val="10"/>
        </w:numPr>
        <w:tabs>
          <w:tab w:val="left" w:pos="1701"/>
        </w:tabs>
        <w:ind w:left="567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307292">
        <w:rPr>
          <w:rFonts w:ascii="Times New Roman" w:hAnsi="Times New Roman" w:cs="Times New Roman"/>
          <w:sz w:val="26"/>
          <w:szCs w:val="26"/>
        </w:rPr>
        <w:t>об отзыве из отпуска по производственной необходимости.</w:t>
      </w:r>
    </w:p>
    <w:p w14:paraId="4009C174" w14:textId="77777777" w:rsidR="00204F51" w:rsidRPr="00307292" w:rsidRDefault="00204F51" w:rsidP="009A1131">
      <w:pPr>
        <w:pStyle w:val="af4"/>
        <w:numPr>
          <w:ilvl w:val="0"/>
          <w:numId w:val="11"/>
        </w:numPr>
        <w:tabs>
          <w:tab w:val="left" w:pos="1276"/>
        </w:tabs>
        <w:jc w:val="both"/>
        <w:rPr>
          <w:rFonts w:cs="Times New Roman"/>
          <w:sz w:val="26"/>
          <w:szCs w:val="26"/>
        </w:rPr>
      </w:pPr>
      <w:r w:rsidRPr="00307292">
        <w:rPr>
          <w:rFonts w:cs="Times New Roman"/>
          <w:sz w:val="26"/>
          <w:szCs w:val="26"/>
        </w:rPr>
        <w:t>Участники процесса согласования</w:t>
      </w:r>
      <w:bookmarkEnd w:id="14"/>
      <w:r w:rsidRPr="00307292">
        <w:rPr>
          <w:rFonts w:cs="Times New Roman"/>
          <w:sz w:val="26"/>
          <w:szCs w:val="26"/>
        </w:rPr>
        <w:t xml:space="preserve"> </w:t>
      </w:r>
    </w:p>
    <w:p w14:paraId="514F43A0" w14:textId="77777777" w:rsidR="00204F51" w:rsidRPr="007A20FE" w:rsidRDefault="00204F51" w:rsidP="00204F51">
      <w:pPr>
        <w:pStyle w:val="a6"/>
        <w:numPr>
          <w:ilvl w:val="0"/>
          <w:numId w:val="10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>Куратор - работник Концерна, который осуществляет оформление и согласование СЗ и/или заявления на отпуск в Системе;</w:t>
      </w:r>
    </w:p>
    <w:p w14:paraId="68E22BB6" w14:textId="6743FD8C" w:rsidR="00204F51" w:rsidRPr="007A20FE" w:rsidRDefault="00204F51" w:rsidP="00204F51">
      <w:pPr>
        <w:pStyle w:val="a6"/>
        <w:numPr>
          <w:ilvl w:val="0"/>
          <w:numId w:val="10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 xml:space="preserve">Инициатор - работник Концерна или работодатель (работник, если по собственной инициативе инициировал предоставление отпуска, изменение сроков отпуска, работодатель, если в случае производственной необходимости инициировал изменение сроков отпуска работника, в </w:t>
      </w:r>
      <w:proofErr w:type="spellStart"/>
      <w:r w:rsidRPr="007A20FE">
        <w:rPr>
          <w:rFonts w:ascii="Times New Roman" w:hAnsi="Times New Roman" w:cs="Times New Roman"/>
          <w:sz w:val="26"/>
          <w:szCs w:val="26"/>
        </w:rPr>
        <w:t>т.ч</w:t>
      </w:r>
      <w:proofErr w:type="spellEnd"/>
      <w:r w:rsidRPr="007A20FE">
        <w:rPr>
          <w:rFonts w:ascii="Times New Roman" w:hAnsi="Times New Roman" w:cs="Times New Roman"/>
          <w:sz w:val="26"/>
          <w:szCs w:val="26"/>
        </w:rPr>
        <w:t xml:space="preserve">. отзыва работника из отпуска). </w:t>
      </w:r>
    </w:p>
    <w:p w14:paraId="47B3D61C" w14:textId="77777777" w:rsidR="00204F51" w:rsidRPr="007A20FE" w:rsidRDefault="00204F51" w:rsidP="00204F51">
      <w:pPr>
        <w:pStyle w:val="a6"/>
        <w:numPr>
          <w:ilvl w:val="0"/>
          <w:numId w:val="10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>Работник – работник Концерна, отпуск которому переносится (срок отпуска изменяется), предоставляется отпуск  или который отзывается из отпуска.</w:t>
      </w:r>
    </w:p>
    <w:p w14:paraId="5929C6B6" w14:textId="77777777" w:rsidR="00204F51" w:rsidRPr="007A20FE" w:rsidRDefault="00204F51" w:rsidP="00204F51">
      <w:pPr>
        <w:pStyle w:val="a6"/>
        <w:numPr>
          <w:ilvl w:val="0"/>
          <w:numId w:val="10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>Согласующие лица - работники Концерна (руководитель СП</w:t>
      </w:r>
      <w:r w:rsidRPr="007A20FE">
        <w:rPr>
          <w:rStyle w:val="af"/>
          <w:rFonts w:ascii="Times New Roman" w:hAnsi="Times New Roman" w:cs="Times New Roman"/>
          <w:sz w:val="26"/>
          <w:szCs w:val="26"/>
        </w:rPr>
        <w:footnoteReference w:id="4"/>
      </w:r>
      <w:r w:rsidRPr="007A20FE">
        <w:rPr>
          <w:rFonts w:ascii="Times New Roman" w:hAnsi="Times New Roman" w:cs="Times New Roman"/>
          <w:sz w:val="26"/>
          <w:szCs w:val="26"/>
        </w:rPr>
        <w:t>, руководитель СЗ</w:t>
      </w:r>
      <w:r w:rsidRPr="007A20FE">
        <w:rPr>
          <w:rStyle w:val="af"/>
          <w:rFonts w:ascii="Times New Roman" w:hAnsi="Times New Roman" w:cs="Times New Roman"/>
          <w:sz w:val="26"/>
          <w:szCs w:val="26"/>
        </w:rPr>
        <w:footnoteReference w:id="5"/>
      </w:r>
      <w:r w:rsidRPr="007A20FE">
        <w:rPr>
          <w:rFonts w:ascii="Times New Roman" w:hAnsi="Times New Roman" w:cs="Times New Roman"/>
          <w:sz w:val="26"/>
          <w:szCs w:val="26"/>
        </w:rPr>
        <w:t>, курирующий ЗГД</w:t>
      </w:r>
      <w:r w:rsidRPr="007A20FE">
        <w:rPr>
          <w:rStyle w:val="af"/>
          <w:rFonts w:ascii="Times New Roman" w:hAnsi="Times New Roman" w:cs="Times New Roman"/>
          <w:sz w:val="26"/>
          <w:szCs w:val="26"/>
        </w:rPr>
        <w:footnoteReference w:id="6"/>
      </w:r>
      <w:r w:rsidRPr="007A20FE">
        <w:rPr>
          <w:rFonts w:ascii="Times New Roman" w:hAnsi="Times New Roman" w:cs="Times New Roman"/>
          <w:sz w:val="26"/>
          <w:szCs w:val="26"/>
        </w:rPr>
        <w:t xml:space="preserve">, руководитель </w:t>
      </w:r>
      <w:proofErr w:type="spellStart"/>
      <w:r w:rsidRPr="007A20FE">
        <w:rPr>
          <w:rFonts w:ascii="Times New Roman" w:hAnsi="Times New Roman" w:cs="Times New Roman"/>
          <w:sz w:val="26"/>
          <w:szCs w:val="26"/>
        </w:rPr>
        <w:t>ДКаП</w:t>
      </w:r>
      <w:proofErr w:type="spellEnd"/>
      <w:r w:rsidRPr="007A20FE">
        <w:rPr>
          <w:rStyle w:val="af"/>
          <w:rFonts w:ascii="Times New Roman" w:hAnsi="Times New Roman" w:cs="Times New Roman"/>
          <w:sz w:val="26"/>
          <w:szCs w:val="26"/>
        </w:rPr>
        <w:footnoteReference w:id="7"/>
      </w:r>
      <w:r w:rsidRPr="007A20FE">
        <w:rPr>
          <w:rFonts w:ascii="Times New Roman" w:hAnsi="Times New Roman" w:cs="Times New Roman"/>
          <w:sz w:val="26"/>
          <w:szCs w:val="26"/>
        </w:rPr>
        <w:t xml:space="preserve">) осуществляют согласование СЗ или заявления на </w:t>
      </w:r>
      <w:r w:rsidRPr="001070EE">
        <w:rPr>
          <w:rFonts w:ascii="Times New Roman" w:hAnsi="Times New Roman" w:cs="Times New Roman"/>
          <w:sz w:val="26"/>
          <w:szCs w:val="26"/>
        </w:rPr>
        <w:t>отпуск в Системе</w:t>
      </w:r>
      <w:r w:rsidRPr="007A20F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2B92C74" w14:textId="77777777" w:rsidR="00204F51" w:rsidRPr="007A20FE" w:rsidRDefault="00204F51" w:rsidP="00204F51">
      <w:pPr>
        <w:pStyle w:val="a6"/>
        <w:numPr>
          <w:ilvl w:val="0"/>
          <w:numId w:val="10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 xml:space="preserve">Исполнитель ДКАП - работник отдела кадров </w:t>
      </w:r>
      <w:proofErr w:type="spellStart"/>
      <w:r w:rsidRPr="007A20FE">
        <w:rPr>
          <w:rFonts w:ascii="Times New Roman" w:hAnsi="Times New Roman" w:cs="Times New Roman"/>
          <w:sz w:val="26"/>
          <w:szCs w:val="26"/>
        </w:rPr>
        <w:t>ДКаП</w:t>
      </w:r>
      <w:proofErr w:type="spellEnd"/>
      <w:r w:rsidRPr="007A20FE">
        <w:rPr>
          <w:rFonts w:ascii="Times New Roman" w:hAnsi="Times New Roman" w:cs="Times New Roman"/>
          <w:sz w:val="26"/>
          <w:szCs w:val="26"/>
        </w:rPr>
        <w:t>, согласующий СЗ и/или заявление на отпуск в Системе и исполняющий их (выпуск приказа, внесение изменений в график отпусков, организует ознакомление под роспись).</w:t>
      </w:r>
      <w:r w:rsidRPr="007A2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BBCBD" w14:textId="77777777" w:rsidR="00204F51" w:rsidRDefault="00204F51" w:rsidP="007D0EB0">
      <w:pPr>
        <w:pStyle w:val="a6"/>
        <w:numPr>
          <w:ilvl w:val="1"/>
          <w:numId w:val="11"/>
        </w:numPr>
        <w:tabs>
          <w:tab w:val="left" w:pos="1134"/>
        </w:tabs>
        <w:ind w:left="0" w:firstLine="56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Участники </w:t>
      </w:r>
      <w:r w:rsidRPr="00F815D4">
        <w:rPr>
          <w:rFonts w:ascii="Times New Roman" w:hAnsi="Times New Roman" w:cs="Times New Roman"/>
          <w:sz w:val="26"/>
          <w:szCs w:val="26"/>
        </w:rPr>
        <w:t xml:space="preserve">согласования для </w:t>
      </w:r>
      <w:r w:rsidRPr="00F815D4">
        <w:rPr>
          <w:rFonts w:ascii="Times New Roman" w:hAnsi="Times New Roman" w:cs="Times New Roman"/>
          <w:i/>
          <w:sz w:val="26"/>
          <w:szCs w:val="26"/>
        </w:rPr>
        <w:t>Заявления</w:t>
      </w:r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Style w:val="af"/>
          <w:rFonts w:ascii="Times New Roman" w:hAnsi="Times New Roman" w:cs="Times New Roman"/>
          <w:i/>
          <w:sz w:val="26"/>
          <w:szCs w:val="26"/>
        </w:rPr>
        <w:footnoteReference w:id="8"/>
      </w:r>
    </w:p>
    <w:tbl>
      <w:tblPr>
        <w:tblStyle w:val="a8"/>
        <w:tblW w:w="10616" w:type="dxa"/>
        <w:tblLayout w:type="fixed"/>
        <w:tblLook w:val="04A0" w:firstRow="1" w:lastRow="0" w:firstColumn="1" w:lastColumn="0" w:noHBand="0" w:noVBand="1"/>
      </w:tblPr>
      <w:tblGrid>
        <w:gridCol w:w="674"/>
        <w:gridCol w:w="2411"/>
        <w:gridCol w:w="2837"/>
        <w:gridCol w:w="1843"/>
        <w:gridCol w:w="1701"/>
        <w:gridCol w:w="1134"/>
        <w:gridCol w:w="16"/>
      </w:tblGrid>
      <w:tr w:rsidR="00204F51" w:rsidRPr="00F815D4" w14:paraId="2582F40A" w14:textId="77777777" w:rsidTr="007D0EB0">
        <w:trPr>
          <w:trHeight w:val="377"/>
        </w:trPr>
        <w:tc>
          <w:tcPr>
            <w:tcW w:w="674" w:type="dxa"/>
            <w:vMerge w:val="restart"/>
          </w:tcPr>
          <w:p w14:paraId="21F46BEA" w14:textId="77777777" w:rsidR="00204F51" w:rsidRPr="00F815D4" w:rsidRDefault="00204F51" w:rsidP="00C323F2">
            <w:r w:rsidRPr="00F815D4">
              <w:t>№</w:t>
            </w:r>
          </w:p>
        </w:tc>
        <w:tc>
          <w:tcPr>
            <w:tcW w:w="2411" w:type="dxa"/>
            <w:vMerge w:val="restart"/>
            <w:vAlign w:val="center"/>
          </w:tcPr>
          <w:p w14:paraId="38DCADE6" w14:textId="77777777" w:rsidR="00204F51" w:rsidRPr="00F815D4" w:rsidRDefault="00204F51" w:rsidP="00C323F2">
            <w:pPr>
              <w:jc w:val="center"/>
            </w:pPr>
            <w:r w:rsidRPr="00F815D4">
              <w:t>Уровни должности Работника</w:t>
            </w:r>
            <w:r>
              <w:t xml:space="preserve"> (Инициатора)</w:t>
            </w:r>
          </w:p>
        </w:tc>
        <w:tc>
          <w:tcPr>
            <w:tcW w:w="7527" w:type="dxa"/>
            <w:gridSpan w:val="5"/>
          </w:tcPr>
          <w:p w14:paraId="05082BBF" w14:textId="77777777" w:rsidR="00204F51" w:rsidRPr="00F815D4" w:rsidRDefault="00204F51" w:rsidP="00C323F2">
            <w:pPr>
              <w:jc w:val="center"/>
            </w:pPr>
            <w:r w:rsidRPr="00F815D4">
              <w:t xml:space="preserve">Согласование </w:t>
            </w:r>
            <w:r>
              <w:t>(обязательное)</w:t>
            </w:r>
          </w:p>
        </w:tc>
      </w:tr>
      <w:tr w:rsidR="00204F51" w:rsidRPr="00F815D4" w14:paraId="1CD8205E" w14:textId="77777777" w:rsidTr="007D0EB0">
        <w:trPr>
          <w:gridAfter w:val="1"/>
          <w:wAfter w:w="16" w:type="dxa"/>
          <w:trHeight w:val="377"/>
        </w:trPr>
        <w:tc>
          <w:tcPr>
            <w:tcW w:w="674" w:type="dxa"/>
            <w:vMerge/>
            <w:vAlign w:val="center"/>
          </w:tcPr>
          <w:p w14:paraId="2BD8D935" w14:textId="77777777" w:rsidR="00204F51" w:rsidRPr="00F815D4" w:rsidRDefault="00204F51" w:rsidP="00C323F2">
            <w:pPr>
              <w:ind w:firstLine="709"/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119B39" w14:textId="77777777" w:rsidR="00204F51" w:rsidRPr="00F815D4" w:rsidRDefault="00204F51" w:rsidP="00C323F2">
            <w:pPr>
              <w:jc w:val="center"/>
            </w:pPr>
          </w:p>
        </w:tc>
        <w:tc>
          <w:tcPr>
            <w:tcW w:w="2837" w:type="dxa"/>
            <w:vAlign w:val="center"/>
          </w:tcPr>
          <w:p w14:paraId="737CB2CB" w14:textId="77777777" w:rsidR="00204F51" w:rsidRPr="00F815D4" w:rsidRDefault="00204F51" w:rsidP="00C323F2">
            <w:pPr>
              <w:jc w:val="center"/>
            </w:pPr>
            <w:r w:rsidRPr="00F815D4">
              <w:t>Непосредственный руководитель (руководитель СЗ, руководитель СП, ЗГД)</w:t>
            </w:r>
          </w:p>
        </w:tc>
        <w:tc>
          <w:tcPr>
            <w:tcW w:w="1843" w:type="dxa"/>
            <w:vAlign w:val="center"/>
          </w:tcPr>
          <w:p w14:paraId="11E414D4" w14:textId="77777777" w:rsidR="00204F51" w:rsidRDefault="00204F51" w:rsidP="00C323F2">
            <w:pPr>
              <w:jc w:val="center"/>
            </w:pPr>
            <w:r w:rsidRPr="00F815D4">
              <w:t xml:space="preserve">Руководитель </w:t>
            </w:r>
          </w:p>
          <w:p w14:paraId="75FFBEE3" w14:textId="77777777" w:rsidR="00204F51" w:rsidRPr="00F815D4" w:rsidRDefault="00204F51" w:rsidP="00C323F2">
            <w:pPr>
              <w:jc w:val="center"/>
            </w:pPr>
            <w:r w:rsidRPr="00F815D4">
              <w:t>(руководитель СП, ЗГД)</w:t>
            </w:r>
          </w:p>
        </w:tc>
        <w:tc>
          <w:tcPr>
            <w:tcW w:w="1701" w:type="dxa"/>
            <w:vAlign w:val="center"/>
          </w:tcPr>
          <w:p w14:paraId="6F4AFB4E" w14:textId="77777777" w:rsidR="00204F51" w:rsidRDefault="00204F51" w:rsidP="00C323F2">
            <w:pPr>
              <w:jc w:val="center"/>
            </w:pPr>
            <w:r>
              <w:t xml:space="preserve">Исполнитель </w:t>
            </w:r>
            <w:proofErr w:type="spellStart"/>
            <w:r>
              <w:t>ДКаП</w:t>
            </w:r>
            <w:proofErr w:type="spellEnd"/>
          </w:p>
        </w:tc>
        <w:tc>
          <w:tcPr>
            <w:tcW w:w="1134" w:type="dxa"/>
            <w:vAlign w:val="center"/>
          </w:tcPr>
          <w:p w14:paraId="2A97CE75" w14:textId="77777777" w:rsidR="00204F51" w:rsidRPr="00F815D4" w:rsidRDefault="00204F51" w:rsidP="00C323F2">
            <w:pPr>
              <w:jc w:val="center"/>
            </w:pPr>
            <w:proofErr w:type="spellStart"/>
            <w:r>
              <w:t>ДКаП</w:t>
            </w:r>
            <w:proofErr w:type="spellEnd"/>
          </w:p>
        </w:tc>
      </w:tr>
      <w:tr w:rsidR="00204F51" w:rsidRPr="00F815D4" w14:paraId="6177CD4E" w14:textId="77777777" w:rsidTr="007D0EB0">
        <w:trPr>
          <w:gridAfter w:val="1"/>
          <w:wAfter w:w="16" w:type="dxa"/>
        </w:trPr>
        <w:tc>
          <w:tcPr>
            <w:tcW w:w="674" w:type="dxa"/>
            <w:vAlign w:val="center"/>
          </w:tcPr>
          <w:p w14:paraId="2A5E8307" w14:textId="77777777" w:rsidR="00204F51" w:rsidRPr="00F815D4" w:rsidRDefault="00204F51" w:rsidP="00C323F2">
            <w:pPr>
              <w:pStyle w:val="a6"/>
              <w:numPr>
                <w:ilvl w:val="0"/>
                <w:numId w:val="14"/>
              </w:numPr>
              <w:tabs>
                <w:tab w:val="left" w:pos="0"/>
                <w:tab w:val="left" w:pos="425"/>
              </w:tabs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06D564F6" w14:textId="77777777" w:rsidR="00204F51" w:rsidRPr="00F815D4" w:rsidRDefault="00204F51" w:rsidP="00C323F2">
            <w:r w:rsidRPr="00F815D4">
              <w:t>работник структурного звена</w:t>
            </w:r>
          </w:p>
        </w:tc>
        <w:tc>
          <w:tcPr>
            <w:tcW w:w="2837" w:type="dxa"/>
            <w:vAlign w:val="center"/>
          </w:tcPr>
          <w:p w14:paraId="438ED46F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843" w:type="dxa"/>
            <w:vAlign w:val="center"/>
          </w:tcPr>
          <w:p w14:paraId="59788076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701" w:type="dxa"/>
            <w:vAlign w:val="center"/>
          </w:tcPr>
          <w:p w14:paraId="7EE51C69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134" w:type="dxa"/>
            <w:vAlign w:val="center"/>
          </w:tcPr>
          <w:p w14:paraId="367FD76A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</w:tr>
      <w:tr w:rsidR="00204F51" w:rsidRPr="00F815D4" w14:paraId="7784CB02" w14:textId="77777777" w:rsidTr="007D0EB0">
        <w:trPr>
          <w:gridAfter w:val="1"/>
          <w:wAfter w:w="16" w:type="dxa"/>
          <w:trHeight w:val="620"/>
        </w:trPr>
        <w:tc>
          <w:tcPr>
            <w:tcW w:w="674" w:type="dxa"/>
            <w:vAlign w:val="center"/>
          </w:tcPr>
          <w:p w14:paraId="4C0C1455" w14:textId="77777777" w:rsidR="00204F51" w:rsidRPr="00F815D4" w:rsidRDefault="00204F51" w:rsidP="00C323F2">
            <w:pPr>
              <w:pStyle w:val="a6"/>
              <w:numPr>
                <w:ilvl w:val="0"/>
                <w:numId w:val="14"/>
              </w:numPr>
              <w:tabs>
                <w:tab w:val="left" w:pos="0"/>
                <w:tab w:val="left" w:pos="425"/>
              </w:tabs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0674E968" w14:textId="77777777" w:rsidR="00204F51" w:rsidRPr="00F815D4" w:rsidRDefault="00204F51" w:rsidP="00C323F2">
            <w:r w:rsidRPr="00F815D4">
              <w:t xml:space="preserve">руководитель структурного звена, заместитель руководителя СП, </w:t>
            </w:r>
          </w:p>
        </w:tc>
        <w:tc>
          <w:tcPr>
            <w:tcW w:w="2837" w:type="dxa"/>
            <w:vAlign w:val="center"/>
          </w:tcPr>
          <w:p w14:paraId="4E2AFD2B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843" w:type="dxa"/>
            <w:vAlign w:val="center"/>
          </w:tcPr>
          <w:p w14:paraId="623F31E9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701" w:type="dxa"/>
            <w:vAlign w:val="center"/>
          </w:tcPr>
          <w:p w14:paraId="2D6AA8F0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134" w:type="dxa"/>
            <w:vAlign w:val="center"/>
          </w:tcPr>
          <w:p w14:paraId="6FDFCB3D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</w:tr>
      <w:tr w:rsidR="00204F51" w:rsidRPr="00F815D4" w14:paraId="1F702C22" w14:textId="77777777" w:rsidTr="007D0EB0">
        <w:trPr>
          <w:gridAfter w:val="1"/>
          <w:wAfter w:w="16" w:type="dxa"/>
          <w:trHeight w:val="594"/>
        </w:trPr>
        <w:tc>
          <w:tcPr>
            <w:tcW w:w="674" w:type="dxa"/>
            <w:vAlign w:val="center"/>
          </w:tcPr>
          <w:p w14:paraId="3C6D02A3" w14:textId="77777777" w:rsidR="00204F51" w:rsidRPr="00F815D4" w:rsidRDefault="00204F51" w:rsidP="00C323F2">
            <w:pPr>
              <w:pStyle w:val="a6"/>
              <w:numPr>
                <w:ilvl w:val="0"/>
                <w:numId w:val="14"/>
              </w:numPr>
              <w:tabs>
                <w:tab w:val="left" w:pos="0"/>
                <w:tab w:val="left" w:pos="425"/>
              </w:tabs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14:paraId="3D0B0B3F" w14:textId="77777777" w:rsidR="00204F51" w:rsidRPr="00F815D4" w:rsidRDefault="00204F51" w:rsidP="00C323F2">
            <w:r w:rsidRPr="00F815D4">
              <w:t>руководитель СП</w:t>
            </w:r>
          </w:p>
        </w:tc>
        <w:tc>
          <w:tcPr>
            <w:tcW w:w="2837" w:type="dxa"/>
            <w:vAlign w:val="center"/>
          </w:tcPr>
          <w:p w14:paraId="6BBB362B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843" w:type="dxa"/>
            <w:vAlign w:val="center"/>
          </w:tcPr>
          <w:p w14:paraId="0819F800" w14:textId="77777777" w:rsidR="00204F51" w:rsidRPr="00F815D4" w:rsidRDefault="00204F51" w:rsidP="00C323F2">
            <w:pPr>
              <w:jc w:val="center"/>
            </w:pPr>
            <w:r w:rsidRPr="00F815D4">
              <w:t>нет</w:t>
            </w:r>
          </w:p>
        </w:tc>
        <w:tc>
          <w:tcPr>
            <w:tcW w:w="1701" w:type="dxa"/>
            <w:vAlign w:val="center"/>
          </w:tcPr>
          <w:p w14:paraId="674BCC86" w14:textId="77777777" w:rsidR="00204F51" w:rsidRPr="00F815D4" w:rsidRDefault="00204F51" w:rsidP="00C323F2">
            <w:pPr>
              <w:jc w:val="center"/>
            </w:pPr>
            <w:r>
              <w:t>да</w:t>
            </w:r>
          </w:p>
        </w:tc>
        <w:tc>
          <w:tcPr>
            <w:tcW w:w="1134" w:type="dxa"/>
            <w:vAlign w:val="center"/>
          </w:tcPr>
          <w:p w14:paraId="61F2172E" w14:textId="77777777" w:rsidR="00204F51" w:rsidRPr="00F815D4" w:rsidRDefault="00204F51" w:rsidP="00C323F2">
            <w:pPr>
              <w:jc w:val="center"/>
            </w:pPr>
            <w:r>
              <w:t>да</w:t>
            </w:r>
          </w:p>
        </w:tc>
      </w:tr>
      <w:tr w:rsidR="00204F51" w:rsidRPr="00F815D4" w14:paraId="6D1F4A77" w14:textId="77777777" w:rsidTr="007D0EB0">
        <w:trPr>
          <w:trHeight w:val="413"/>
        </w:trPr>
        <w:tc>
          <w:tcPr>
            <w:tcW w:w="10616" w:type="dxa"/>
            <w:gridSpan w:val="7"/>
          </w:tcPr>
          <w:p w14:paraId="2D59E7D3" w14:textId="77777777" w:rsidR="00204F51" w:rsidRPr="00585CED" w:rsidRDefault="00204F51" w:rsidP="00C323F2">
            <w:r w:rsidRPr="00585CED">
              <w:lastRenderedPageBreak/>
              <w:t>Примечание: Для каждого согласующего срок</w:t>
            </w:r>
            <w:r>
              <w:t xml:space="preserve"> согласования </w:t>
            </w:r>
            <w:r w:rsidRPr="00585CED">
              <w:t>- 1день</w:t>
            </w:r>
          </w:p>
        </w:tc>
      </w:tr>
    </w:tbl>
    <w:p w14:paraId="647895A3" w14:textId="77777777" w:rsidR="00204F51" w:rsidRPr="00307292" w:rsidRDefault="00204F51" w:rsidP="00204F51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/>
        <w:jc w:val="right"/>
        <w:rPr>
          <w:rFonts w:ascii="Times New Roman" w:eastAsia="Times New Roman" w:hAnsi="Times New Roman" w:cs="Times New Roman"/>
          <w:i/>
          <w:kern w:val="28"/>
          <w:sz w:val="26"/>
          <w:szCs w:val="26"/>
          <w:lang w:eastAsia="ru-RU"/>
        </w:rPr>
      </w:pPr>
    </w:p>
    <w:p w14:paraId="01118954" w14:textId="77777777" w:rsidR="00204F51" w:rsidRDefault="00204F51" w:rsidP="007D0EB0">
      <w:pPr>
        <w:pStyle w:val="a6"/>
        <w:numPr>
          <w:ilvl w:val="1"/>
          <w:numId w:val="1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Участники</w:t>
      </w:r>
      <w:r w:rsidRPr="00F815D4">
        <w:rPr>
          <w:rFonts w:ascii="Times New Roman" w:hAnsi="Times New Roman" w:cs="Times New Roman"/>
          <w:sz w:val="26"/>
          <w:szCs w:val="26"/>
        </w:rPr>
        <w:t xml:space="preserve"> согласования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07292">
        <w:rPr>
          <w:rFonts w:ascii="Times New Roman" w:hAnsi="Times New Roman" w:cs="Times New Roman"/>
          <w:sz w:val="26"/>
          <w:szCs w:val="26"/>
        </w:rPr>
        <w:t xml:space="preserve">ля </w:t>
      </w:r>
      <w:r w:rsidRPr="007D0EB0">
        <w:rPr>
          <w:rFonts w:ascii="Times New Roman" w:hAnsi="Times New Roman" w:cs="Times New Roman"/>
          <w:sz w:val="26"/>
          <w:szCs w:val="26"/>
        </w:rPr>
        <w:t>Служебной записки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307292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675"/>
        <w:gridCol w:w="3261"/>
        <w:gridCol w:w="1701"/>
        <w:gridCol w:w="1701"/>
        <w:gridCol w:w="1701"/>
        <w:gridCol w:w="1417"/>
      </w:tblGrid>
      <w:tr w:rsidR="00204F51" w:rsidRPr="005F75B8" w14:paraId="1AFC1AA5" w14:textId="77777777" w:rsidTr="00C323F2">
        <w:trPr>
          <w:trHeight w:val="279"/>
        </w:trPr>
        <w:tc>
          <w:tcPr>
            <w:tcW w:w="675" w:type="dxa"/>
            <w:vMerge w:val="restart"/>
            <w:vAlign w:val="center"/>
          </w:tcPr>
          <w:p w14:paraId="18CDF957" w14:textId="77777777" w:rsidR="00204F51" w:rsidRPr="005F75B8" w:rsidRDefault="00204F51" w:rsidP="00C323F2">
            <w:pPr>
              <w:jc w:val="center"/>
            </w:pPr>
            <w:r w:rsidRPr="005F75B8">
              <w:t>№</w:t>
            </w:r>
          </w:p>
        </w:tc>
        <w:tc>
          <w:tcPr>
            <w:tcW w:w="3261" w:type="dxa"/>
            <w:vMerge w:val="restart"/>
            <w:vAlign w:val="center"/>
          </w:tcPr>
          <w:p w14:paraId="30E33D53" w14:textId="77777777" w:rsidR="00204F51" w:rsidRPr="005F75B8" w:rsidRDefault="00204F51" w:rsidP="00C323F2">
            <w:pPr>
              <w:jc w:val="center"/>
            </w:pPr>
            <w:r w:rsidRPr="005F75B8">
              <w:t xml:space="preserve">Уровни должности </w:t>
            </w:r>
          </w:p>
          <w:p w14:paraId="18B45968" w14:textId="77777777" w:rsidR="00204F51" w:rsidRPr="005F75B8" w:rsidRDefault="00204F51" w:rsidP="00C323F2">
            <w:pPr>
              <w:jc w:val="center"/>
            </w:pPr>
            <w:r w:rsidRPr="005F75B8">
              <w:t>Работника (Инициатора)</w:t>
            </w:r>
          </w:p>
        </w:tc>
        <w:tc>
          <w:tcPr>
            <w:tcW w:w="6520" w:type="dxa"/>
            <w:gridSpan w:val="4"/>
          </w:tcPr>
          <w:p w14:paraId="59D6A81C" w14:textId="77777777" w:rsidR="00204F51" w:rsidRPr="005F75B8" w:rsidRDefault="00204F51" w:rsidP="00C323F2">
            <w:pPr>
              <w:jc w:val="center"/>
            </w:pPr>
            <w:r w:rsidRPr="00F815D4">
              <w:t>Согласование</w:t>
            </w:r>
            <w:r>
              <w:t xml:space="preserve"> (обязательное)</w:t>
            </w:r>
          </w:p>
        </w:tc>
      </w:tr>
      <w:tr w:rsidR="00204F51" w:rsidRPr="005F75B8" w14:paraId="4CABA645" w14:textId="77777777" w:rsidTr="00C323F2">
        <w:trPr>
          <w:trHeight w:val="312"/>
        </w:trPr>
        <w:tc>
          <w:tcPr>
            <w:tcW w:w="675" w:type="dxa"/>
            <w:vMerge/>
            <w:vAlign w:val="center"/>
          </w:tcPr>
          <w:p w14:paraId="5496ED47" w14:textId="77777777" w:rsidR="00204F51" w:rsidRPr="005F75B8" w:rsidRDefault="00204F51" w:rsidP="00C323F2">
            <w:pPr>
              <w:ind w:firstLine="709"/>
              <w:jc w:val="center"/>
            </w:pPr>
          </w:p>
        </w:tc>
        <w:tc>
          <w:tcPr>
            <w:tcW w:w="3261" w:type="dxa"/>
            <w:vMerge/>
            <w:vAlign w:val="center"/>
          </w:tcPr>
          <w:p w14:paraId="3D19A59E" w14:textId="77777777" w:rsidR="00204F51" w:rsidRPr="005F75B8" w:rsidRDefault="00204F51" w:rsidP="00C323F2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BF37CA9" w14:textId="77777777" w:rsidR="00204F51" w:rsidRPr="005F75B8" w:rsidRDefault="00204F51" w:rsidP="00C323F2">
            <w:pPr>
              <w:jc w:val="center"/>
            </w:pPr>
            <w:r w:rsidRPr="005F75B8">
              <w:t>Руководитель СП Работника</w:t>
            </w:r>
          </w:p>
        </w:tc>
        <w:tc>
          <w:tcPr>
            <w:tcW w:w="1701" w:type="dxa"/>
            <w:vAlign w:val="center"/>
          </w:tcPr>
          <w:p w14:paraId="67022633" w14:textId="77777777" w:rsidR="00204F51" w:rsidRPr="005F75B8" w:rsidRDefault="00204F51" w:rsidP="00C323F2">
            <w:pPr>
              <w:jc w:val="center"/>
            </w:pPr>
            <w:r w:rsidRPr="005F75B8">
              <w:t>Курирующий ЗГД</w:t>
            </w:r>
          </w:p>
        </w:tc>
        <w:tc>
          <w:tcPr>
            <w:tcW w:w="1701" w:type="dxa"/>
            <w:vAlign w:val="center"/>
          </w:tcPr>
          <w:p w14:paraId="58806551" w14:textId="77777777" w:rsidR="00204F51" w:rsidRDefault="00204F51" w:rsidP="00C323F2">
            <w:pPr>
              <w:jc w:val="center"/>
            </w:pPr>
            <w:r>
              <w:t xml:space="preserve">Исполнитель </w:t>
            </w:r>
            <w:proofErr w:type="spellStart"/>
            <w:r>
              <w:t>ДКаП</w:t>
            </w:r>
            <w:proofErr w:type="spellEnd"/>
          </w:p>
        </w:tc>
        <w:tc>
          <w:tcPr>
            <w:tcW w:w="1417" w:type="dxa"/>
            <w:vAlign w:val="center"/>
          </w:tcPr>
          <w:p w14:paraId="50BBB8C1" w14:textId="77777777" w:rsidR="00204F51" w:rsidRPr="00F815D4" w:rsidRDefault="00204F51" w:rsidP="00C323F2">
            <w:pPr>
              <w:jc w:val="center"/>
            </w:pPr>
            <w:proofErr w:type="spellStart"/>
            <w:r>
              <w:t>ДКаП</w:t>
            </w:r>
            <w:proofErr w:type="spellEnd"/>
          </w:p>
        </w:tc>
      </w:tr>
      <w:tr w:rsidR="00204F51" w:rsidRPr="005F75B8" w14:paraId="101B3CAC" w14:textId="77777777" w:rsidTr="00C323F2">
        <w:tc>
          <w:tcPr>
            <w:tcW w:w="675" w:type="dxa"/>
            <w:vAlign w:val="center"/>
          </w:tcPr>
          <w:p w14:paraId="70167CF4" w14:textId="77777777" w:rsidR="00204F51" w:rsidRPr="005F75B8" w:rsidRDefault="00204F51" w:rsidP="00C323F2">
            <w:pPr>
              <w:numPr>
                <w:ilvl w:val="0"/>
                <w:numId w:val="8"/>
              </w:numPr>
              <w:tabs>
                <w:tab w:val="left" w:pos="0"/>
              </w:tabs>
              <w:ind w:left="0" w:firstLine="0"/>
            </w:pPr>
          </w:p>
        </w:tc>
        <w:tc>
          <w:tcPr>
            <w:tcW w:w="3261" w:type="dxa"/>
            <w:vAlign w:val="center"/>
          </w:tcPr>
          <w:p w14:paraId="29C49F51" w14:textId="77777777" w:rsidR="00204F51" w:rsidRPr="005F75B8" w:rsidRDefault="00204F51" w:rsidP="00C323F2">
            <w:r w:rsidRPr="005F75B8">
              <w:t>работник структурного звена</w:t>
            </w:r>
          </w:p>
        </w:tc>
        <w:tc>
          <w:tcPr>
            <w:tcW w:w="1701" w:type="dxa"/>
            <w:vAlign w:val="center"/>
          </w:tcPr>
          <w:p w14:paraId="7720B7DF" w14:textId="77777777" w:rsidR="00204F51" w:rsidRPr="005F75B8" w:rsidRDefault="00204F51" w:rsidP="00C323F2">
            <w:pPr>
              <w:jc w:val="center"/>
            </w:pPr>
            <w:r w:rsidRPr="005F75B8">
              <w:t>да</w:t>
            </w:r>
          </w:p>
        </w:tc>
        <w:tc>
          <w:tcPr>
            <w:tcW w:w="1701" w:type="dxa"/>
            <w:vAlign w:val="center"/>
          </w:tcPr>
          <w:p w14:paraId="3D3AD0DC" w14:textId="77777777" w:rsidR="00204F51" w:rsidRPr="005F75B8" w:rsidRDefault="00204F51" w:rsidP="00C323F2">
            <w:pPr>
              <w:jc w:val="center"/>
            </w:pPr>
            <w:r w:rsidRPr="005F75B8">
              <w:t>да</w:t>
            </w:r>
          </w:p>
        </w:tc>
        <w:tc>
          <w:tcPr>
            <w:tcW w:w="1701" w:type="dxa"/>
            <w:vAlign w:val="center"/>
          </w:tcPr>
          <w:p w14:paraId="146B62AA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417" w:type="dxa"/>
            <w:vAlign w:val="center"/>
          </w:tcPr>
          <w:p w14:paraId="76B4C5F5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</w:tr>
      <w:tr w:rsidR="00204F51" w:rsidRPr="005F75B8" w14:paraId="029C2EC1" w14:textId="77777777" w:rsidTr="00C323F2">
        <w:trPr>
          <w:trHeight w:val="620"/>
        </w:trPr>
        <w:tc>
          <w:tcPr>
            <w:tcW w:w="675" w:type="dxa"/>
            <w:vAlign w:val="center"/>
          </w:tcPr>
          <w:p w14:paraId="7FF33EEA" w14:textId="77777777" w:rsidR="00204F51" w:rsidRPr="005F75B8" w:rsidRDefault="00204F51" w:rsidP="00C323F2">
            <w:pPr>
              <w:numPr>
                <w:ilvl w:val="0"/>
                <w:numId w:val="8"/>
              </w:numPr>
              <w:tabs>
                <w:tab w:val="left" w:pos="0"/>
              </w:tabs>
              <w:ind w:left="0" w:firstLine="0"/>
            </w:pPr>
          </w:p>
        </w:tc>
        <w:tc>
          <w:tcPr>
            <w:tcW w:w="3261" w:type="dxa"/>
            <w:vAlign w:val="center"/>
          </w:tcPr>
          <w:p w14:paraId="31C18C32" w14:textId="77777777" w:rsidR="00204F51" w:rsidRPr="005F75B8" w:rsidRDefault="00204F51" w:rsidP="00C323F2">
            <w:r w:rsidRPr="005F75B8">
              <w:t xml:space="preserve">руководитель структурного звена, заместитель  руководителя СП, </w:t>
            </w:r>
          </w:p>
        </w:tc>
        <w:tc>
          <w:tcPr>
            <w:tcW w:w="1701" w:type="dxa"/>
            <w:vAlign w:val="center"/>
          </w:tcPr>
          <w:p w14:paraId="692C374C" w14:textId="77777777" w:rsidR="00204F51" w:rsidRPr="005F75B8" w:rsidRDefault="00204F51" w:rsidP="00C323F2">
            <w:pPr>
              <w:jc w:val="center"/>
            </w:pPr>
            <w:r w:rsidRPr="005F75B8">
              <w:t>да</w:t>
            </w:r>
          </w:p>
        </w:tc>
        <w:tc>
          <w:tcPr>
            <w:tcW w:w="1701" w:type="dxa"/>
            <w:vAlign w:val="center"/>
          </w:tcPr>
          <w:p w14:paraId="60525658" w14:textId="77777777" w:rsidR="00204F51" w:rsidRPr="005F75B8" w:rsidRDefault="00204F51" w:rsidP="00C323F2">
            <w:pPr>
              <w:jc w:val="center"/>
            </w:pPr>
            <w:r w:rsidRPr="005F75B8">
              <w:t>да</w:t>
            </w:r>
          </w:p>
        </w:tc>
        <w:tc>
          <w:tcPr>
            <w:tcW w:w="1701" w:type="dxa"/>
            <w:vAlign w:val="center"/>
          </w:tcPr>
          <w:p w14:paraId="51C751D9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  <w:tc>
          <w:tcPr>
            <w:tcW w:w="1417" w:type="dxa"/>
            <w:vAlign w:val="center"/>
          </w:tcPr>
          <w:p w14:paraId="669BD08A" w14:textId="77777777" w:rsidR="00204F51" w:rsidRPr="00F815D4" w:rsidRDefault="00204F51" w:rsidP="00C323F2">
            <w:pPr>
              <w:jc w:val="center"/>
            </w:pPr>
            <w:r w:rsidRPr="00F815D4">
              <w:t>да</w:t>
            </w:r>
          </w:p>
        </w:tc>
      </w:tr>
      <w:tr w:rsidR="00204F51" w:rsidRPr="005F75B8" w14:paraId="2F239ABD" w14:textId="77777777" w:rsidTr="00C323F2">
        <w:trPr>
          <w:trHeight w:val="500"/>
        </w:trPr>
        <w:tc>
          <w:tcPr>
            <w:tcW w:w="675" w:type="dxa"/>
            <w:vAlign w:val="center"/>
          </w:tcPr>
          <w:p w14:paraId="3CBA55D0" w14:textId="77777777" w:rsidR="00204F51" w:rsidRPr="005F75B8" w:rsidRDefault="00204F51" w:rsidP="00C323F2">
            <w:pPr>
              <w:numPr>
                <w:ilvl w:val="0"/>
                <w:numId w:val="8"/>
              </w:numPr>
              <w:tabs>
                <w:tab w:val="left" w:pos="0"/>
              </w:tabs>
              <w:ind w:left="0" w:firstLine="0"/>
            </w:pPr>
          </w:p>
        </w:tc>
        <w:tc>
          <w:tcPr>
            <w:tcW w:w="3261" w:type="dxa"/>
            <w:vAlign w:val="center"/>
          </w:tcPr>
          <w:p w14:paraId="537AF324" w14:textId="77777777" w:rsidR="00204F51" w:rsidRPr="005F75B8" w:rsidRDefault="00204F51" w:rsidP="00C323F2">
            <w:r w:rsidRPr="005F75B8">
              <w:t>руководитель СП</w:t>
            </w:r>
          </w:p>
        </w:tc>
        <w:tc>
          <w:tcPr>
            <w:tcW w:w="1701" w:type="dxa"/>
            <w:vAlign w:val="center"/>
          </w:tcPr>
          <w:p w14:paraId="2ECE901C" w14:textId="77777777" w:rsidR="00204F51" w:rsidRPr="005F75B8" w:rsidRDefault="00204F51" w:rsidP="00C323F2">
            <w:pPr>
              <w:jc w:val="center"/>
            </w:pPr>
            <w:r w:rsidRPr="005F75B8">
              <w:t>нет</w:t>
            </w:r>
          </w:p>
        </w:tc>
        <w:tc>
          <w:tcPr>
            <w:tcW w:w="1701" w:type="dxa"/>
            <w:vAlign w:val="center"/>
          </w:tcPr>
          <w:p w14:paraId="457B4874" w14:textId="77777777" w:rsidR="00204F51" w:rsidRPr="005F75B8" w:rsidRDefault="00204F51" w:rsidP="00C323F2">
            <w:pPr>
              <w:jc w:val="center"/>
            </w:pPr>
            <w:r w:rsidRPr="005F75B8">
              <w:t>да</w:t>
            </w:r>
          </w:p>
        </w:tc>
        <w:tc>
          <w:tcPr>
            <w:tcW w:w="1701" w:type="dxa"/>
            <w:vAlign w:val="center"/>
          </w:tcPr>
          <w:p w14:paraId="25977285" w14:textId="77777777" w:rsidR="00204F51" w:rsidRPr="00F815D4" w:rsidRDefault="00204F51" w:rsidP="00C323F2">
            <w:pPr>
              <w:jc w:val="center"/>
            </w:pPr>
            <w:r>
              <w:t>да</w:t>
            </w:r>
          </w:p>
        </w:tc>
        <w:tc>
          <w:tcPr>
            <w:tcW w:w="1417" w:type="dxa"/>
            <w:vAlign w:val="center"/>
          </w:tcPr>
          <w:p w14:paraId="3E110CC4" w14:textId="77777777" w:rsidR="00204F51" w:rsidRPr="00F815D4" w:rsidRDefault="00204F51" w:rsidP="00C323F2">
            <w:pPr>
              <w:jc w:val="center"/>
            </w:pPr>
            <w:r>
              <w:t>да</w:t>
            </w:r>
          </w:p>
        </w:tc>
      </w:tr>
      <w:tr w:rsidR="00204F51" w:rsidRPr="00F815D4" w14:paraId="44EA2133" w14:textId="77777777" w:rsidTr="00C323F2">
        <w:trPr>
          <w:trHeight w:val="413"/>
        </w:trPr>
        <w:tc>
          <w:tcPr>
            <w:tcW w:w="10456" w:type="dxa"/>
            <w:gridSpan w:val="6"/>
          </w:tcPr>
          <w:p w14:paraId="03F40ED8" w14:textId="77777777" w:rsidR="00204F51" w:rsidRPr="00585CED" w:rsidRDefault="00204F51" w:rsidP="00C323F2">
            <w:r w:rsidRPr="00585CED">
              <w:t>Примечание: Для каждого согласующего срок</w:t>
            </w:r>
            <w:r>
              <w:t xml:space="preserve"> согласования –</w:t>
            </w:r>
            <w:r w:rsidRPr="00585CED">
              <w:t xml:space="preserve"> 1</w:t>
            </w:r>
            <w:r>
              <w:t xml:space="preserve"> </w:t>
            </w:r>
            <w:r w:rsidRPr="00585CED">
              <w:t>день</w:t>
            </w:r>
          </w:p>
        </w:tc>
      </w:tr>
    </w:tbl>
    <w:p w14:paraId="13F859BA" w14:textId="77777777" w:rsidR="00204F51" w:rsidRPr="00307292" w:rsidRDefault="00204F51" w:rsidP="007D0EB0">
      <w:pPr>
        <w:pStyle w:val="af4"/>
        <w:numPr>
          <w:ilvl w:val="0"/>
          <w:numId w:val="11"/>
        </w:numPr>
        <w:tabs>
          <w:tab w:val="left" w:pos="1134"/>
        </w:tabs>
        <w:ind w:left="0" w:firstLine="567"/>
        <w:jc w:val="both"/>
        <w:rPr>
          <w:rFonts w:cs="Times New Roman"/>
          <w:sz w:val="26"/>
          <w:szCs w:val="26"/>
        </w:rPr>
      </w:pPr>
      <w:bookmarkStart w:id="15" w:name="_Toc48828703"/>
      <w:r w:rsidRPr="00307292">
        <w:rPr>
          <w:rFonts w:cs="Times New Roman"/>
          <w:sz w:val="26"/>
          <w:szCs w:val="26"/>
        </w:rPr>
        <w:t xml:space="preserve">Формирование маршрута согласования </w:t>
      </w:r>
      <w:bookmarkEnd w:id="15"/>
      <w:r>
        <w:rPr>
          <w:rFonts w:cs="Times New Roman"/>
          <w:sz w:val="26"/>
          <w:szCs w:val="26"/>
        </w:rPr>
        <w:t>СЗ и заявления</w:t>
      </w:r>
    </w:p>
    <w:p w14:paraId="3996E114" w14:textId="77777777" w:rsidR="00204F51" w:rsidRPr="007A20FE" w:rsidRDefault="00204F51" w:rsidP="007D0EB0">
      <w:pPr>
        <w:pStyle w:val="a6"/>
        <w:numPr>
          <w:ilvl w:val="1"/>
          <w:numId w:val="11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>Маршрут согласования формируется системой автоматически в зависимости от уровня должности работника в поле «Работник», вида документа и типа документа.</w:t>
      </w:r>
    </w:p>
    <w:p w14:paraId="6C45920E" w14:textId="0ECBB5D6" w:rsidR="00204F51" w:rsidRPr="007A20FE" w:rsidRDefault="00204F51" w:rsidP="007D0EB0">
      <w:pPr>
        <w:pStyle w:val="a6"/>
        <w:numPr>
          <w:ilvl w:val="1"/>
          <w:numId w:val="11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>Заинтересованные согласующие указываются в регистрационной карточке (</w:t>
      </w:r>
      <w:r>
        <w:rPr>
          <w:rFonts w:ascii="Times New Roman" w:hAnsi="Times New Roman" w:cs="Times New Roman"/>
          <w:sz w:val="26"/>
          <w:szCs w:val="26"/>
        </w:rPr>
        <w:t xml:space="preserve">далее - </w:t>
      </w:r>
      <w:r w:rsidRPr="007A20FE">
        <w:rPr>
          <w:rFonts w:ascii="Times New Roman" w:hAnsi="Times New Roman" w:cs="Times New Roman"/>
          <w:sz w:val="26"/>
          <w:szCs w:val="26"/>
        </w:rPr>
        <w:t xml:space="preserve">РК) </w:t>
      </w:r>
      <w:r w:rsidRPr="007A20FE">
        <w:rPr>
          <w:rFonts w:ascii="Times New Roman" w:eastAsia="Times New Roman" w:hAnsi="Times New Roman" w:cs="Times New Roman"/>
          <w:sz w:val="26"/>
          <w:szCs w:val="26"/>
          <w:lang w:eastAsia="ru-RU"/>
        </w:rPr>
        <w:t>СЗ и/или заявления на отпуск</w:t>
      </w:r>
      <w:r w:rsidR="00FE46BF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7A20FE">
        <w:rPr>
          <w:rFonts w:ascii="Times New Roman" w:hAnsi="Times New Roman" w:cs="Times New Roman"/>
          <w:sz w:val="26"/>
          <w:szCs w:val="26"/>
        </w:rPr>
        <w:t xml:space="preserve"> в случае если работником является: секретарь ЗГД, помощник ЗГД или советник ГД.</w:t>
      </w:r>
    </w:p>
    <w:p w14:paraId="44012277" w14:textId="77777777" w:rsidR="00204F51" w:rsidRPr="007A20FE" w:rsidRDefault="00204F51" w:rsidP="007D0EB0">
      <w:pPr>
        <w:pStyle w:val="a6"/>
        <w:numPr>
          <w:ilvl w:val="1"/>
          <w:numId w:val="11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>В поле «</w:t>
      </w:r>
      <w:proofErr w:type="gramStart"/>
      <w:r w:rsidRPr="007A20FE">
        <w:rPr>
          <w:rFonts w:ascii="Times New Roman" w:hAnsi="Times New Roman" w:cs="Times New Roman"/>
          <w:sz w:val="26"/>
          <w:szCs w:val="26"/>
        </w:rPr>
        <w:t>Заинтересованные</w:t>
      </w:r>
      <w:proofErr w:type="gramEnd"/>
      <w:r w:rsidRPr="007A20FE">
        <w:rPr>
          <w:rFonts w:ascii="Times New Roman" w:hAnsi="Times New Roman" w:cs="Times New Roman"/>
          <w:sz w:val="26"/>
          <w:szCs w:val="26"/>
        </w:rPr>
        <w:t xml:space="preserve"> согласующие» должен быть включен:</w:t>
      </w:r>
    </w:p>
    <w:p w14:paraId="7A9400F9" w14:textId="77777777" w:rsidR="00204F51" w:rsidRPr="007A20FE" w:rsidRDefault="00204F51" w:rsidP="007D0EB0">
      <w:pPr>
        <w:pStyle w:val="a6"/>
        <w:numPr>
          <w:ilvl w:val="0"/>
          <w:numId w:val="19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 xml:space="preserve">при согласовании заявления на отпуск - руководитель аппарата ГД (административный руководитель работника); </w:t>
      </w:r>
    </w:p>
    <w:p w14:paraId="1E4F5314" w14:textId="0CE7CA18" w:rsidR="001070EE" w:rsidRPr="001070EE" w:rsidRDefault="00B339B4" w:rsidP="007D0EB0">
      <w:pPr>
        <w:pStyle w:val="a6"/>
        <w:numPr>
          <w:ilvl w:val="0"/>
          <w:numId w:val="19"/>
        </w:numPr>
        <w:tabs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</w:t>
      </w:r>
      <w:r w:rsidR="000E2B7C">
        <w:rPr>
          <w:rFonts w:ascii="Times New Roman" w:hAnsi="Times New Roman" w:cs="Times New Roman"/>
          <w:sz w:val="26"/>
          <w:szCs w:val="26"/>
        </w:rPr>
        <w:t>ри согласовании с</w:t>
      </w:r>
      <w:r w:rsidR="001070EE" w:rsidRPr="001070EE">
        <w:rPr>
          <w:rFonts w:ascii="Times New Roman" w:hAnsi="Times New Roman" w:cs="Times New Roman"/>
          <w:sz w:val="26"/>
          <w:szCs w:val="26"/>
        </w:rPr>
        <w:t>лужебной записки на отпуск</w:t>
      </w:r>
      <w:r w:rsidR="00FE46BF">
        <w:rPr>
          <w:rFonts w:ascii="Times New Roman" w:hAnsi="Times New Roman" w:cs="Times New Roman"/>
          <w:sz w:val="26"/>
          <w:szCs w:val="26"/>
        </w:rPr>
        <w:t>,</w:t>
      </w:r>
      <w:r w:rsidR="001070EE" w:rsidRPr="001070EE">
        <w:rPr>
          <w:rFonts w:ascii="Times New Roman" w:hAnsi="Times New Roman" w:cs="Times New Roman"/>
          <w:sz w:val="26"/>
          <w:szCs w:val="26"/>
        </w:rPr>
        <w:t xml:space="preserve"> в случае</w:t>
      </w:r>
      <w:r w:rsidR="00FE46BF">
        <w:rPr>
          <w:rFonts w:ascii="Times New Roman" w:hAnsi="Times New Roman" w:cs="Times New Roman"/>
          <w:sz w:val="26"/>
          <w:szCs w:val="26"/>
        </w:rPr>
        <w:t>,</w:t>
      </w:r>
      <w:r w:rsidR="001070EE" w:rsidRPr="001070EE">
        <w:rPr>
          <w:rFonts w:ascii="Times New Roman" w:hAnsi="Times New Roman" w:cs="Times New Roman"/>
          <w:sz w:val="26"/>
          <w:szCs w:val="26"/>
        </w:rPr>
        <w:t xml:space="preserve"> когда и</w:t>
      </w:r>
      <w:r w:rsidR="000E2B7C">
        <w:rPr>
          <w:rFonts w:ascii="Times New Roman" w:hAnsi="Times New Roman" w:cs="Times New Roman"/>
          <w:sz w:val="26"/>
          <w:szCs w:val="26"/>
        </w:rPr>
        <w:t xml:space="preserve">нициатором </w:t>
      </w:r>
      <w:r w:rsidR="00DB3F45">
        <w:rPr>
          <w:rFonts w:ascii="Times New Roman" w:hAnsi="Times New Roman" w:cs="Times New Roman"/>
          <w:sz w:val="26"/>
          <w:szCs w:val="26"/>
        </w:rPr>
        <w:t>СЗ</w:t>
      </w:r>
      <w:r w:rsidR="000E2B7C">
        <w:rPr>
          <w:rFonts w:ascii="Times New Roman" w:hAnsi="Times New Roman" w:cs="Times New Roman"/>
          <w:sz w:val="26"/>
          <w:szCs w:val="26"/>
        </w:rPr>
        <w:t xml:space="preserve"> на отпуск является функциональный руководитель,</w:t>
      </w:r>
      <w:r w:rsidR="001070EE" w:rsidRPr="001070EE">
        <w:rPr>
          <w:rFonts w:ascii="Times New Roman" w:hAnsi="Times New Roman" w:cs="Times New Roman"/>
          <w:sz w:val="26"/>
          <w:szCs w:val="26"/>
        </w:rPr>
        <w:t xml:space="preserve"> то в поле заинтересованные согласующие указывается </w:t>
      </w:r>
      <w:r w:rsidR="000E2B7C" w:rsidRPr="007A20FE">
        <w:rPr>
          <w:rFonts w:ascii="Times New Roman" w:hAnsi="Times New Roman" w:cs="Times New Roman"/>
          <w:sz w:val="26"/>
          <w:szCs w:val="26"/>
        </w:rPr>
        <w:t>руководитель аппарата ГД (административный руководитель работника)</w:t>
      </w:r>
      <w:r w:rsidR="001070EE" w:rsidRPr="001070EE">
        <w:rPr>
          <w:rFonts w:ascii="Times New Roman" w:hAnsi="Times New Roman" w:cs="Times New Roman"/>
          <w:sz w:val="26"/>
          <w:szCs w:val="26"/>
        </w:rPr>
        <w:t xml:space="preserve">, в случае, когда инициатором является </w:t>
      </w:r>
      <w:r w:rsidR="000E2B7C" w:rsidRPr="007A20FE">
        <w:rPr>
          <w:rFonts w:ascii="Times New Roman" w:hAnsi="Times New Roman" w:cs="Times New Roman"/>
          <w:sz w:val="26"/>
          <w:szCs w:val="26"/>
        </w:rPr>
        <w:t>руководитель аппарата ГД</w:t>
      </w:r>
      <w:r w:rsidR="001070EE" w:rsidRPr="001070EE">
        <w:rPr>
          <w:rFonts w:ascii="Times New Roman" w:hAnsi="Times New Roman" w:cs="Times New Roman"/>
          <w:sz w:val="26"/>
          <w:szCs w:val="26"/>
        </w:rPr>
        <w:t>, то в поле заинтересованные согласующие указывается функциональный руководитель</w:t>
      </w:r>
      <w:r w:rsidR="000E2B7C">
        <w:rPr>
          <w:rFonts w:ascii="Times New Roman" w:hAnsi="Times New Roman" w:cs="Times New Roman"/>
          <w:sz w:val="26"/>
          <w:szCs w:val="26"/>
        </w:rPr>
        <w:t xml:space="preserve"> работника</w:t>
      </w:r>
      <w:r w:rsidR="001070EE" w:rsidRPr="001070EE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777B49F6" w14:textId="16A7C9CD" w:rsidR="00204F51" w:rsidRDefault="00204F51" w:rsidP="007D0EB0">
      <w:pPr>
        <w:pStyle w:val="a6"/>
        <w:tabs>
          <w:tab w:val="left" w:pos="709"/>
          <w:tab w:val="left" w:pos="1134"/>
        </w:tabs>
        <w:ind w:left="0" w:firstLine="567"/>
        <w:contextualSpacing w:val="0"/>
        <w:rPr>
          <w:rFonts w:ascii="Times New Roman" w:hAnsi="Times New Roman" w:cs="Times New Roman"/>
          <w:sz w:val="26"/>
          <w:szCs w:val="26"/>
        </w:rPr>
      </w:pPr>
      <w:r w:rsidRPr="007A20FE">
        <w:rPr>
          <w:rFonts w:ascii="Times New Roman" w:hAnsi="Times New Roman" w:cs="Times New Roman"/>
          <w:sz w:val="26"/>
          <w:szCs w:val="26"/>
        </w:rPr>
        <w:t xml:space="preserve">Подробное описание заполнения полей </w:t>
      </w:r>
      <w:r w:rsidR="007D0EB0">
        <w:rPr>
          <w:rFonts w:ascii="Times New Roman" w:hAnsi="Times New Roman" w:cs="Times New Roman"/>
          <w:sz w:val="26"/>
          <w:szCs w:val="26"/>
        </w:rPr>
        <w:t>регистрационной карты</w:t>
      </w:r>
      <w:r w:rsidRPr="007A20FE">
        <w:rPr>
          <w:rFonts w:ascii="Times New Roman" w:hAnsi="Times New Roman" w:cs="Times New Roman"/>
          <w:sz w:val="26"/>
          <w:szCs w:val="26"/>
        </w:rPr>
        <w:t xml:space="preserve"> </w:t>
      </w:r>
      <w:r w:rsidRPr="007A20FE">
        <w:rPr>
          <w:rFonts w:ascii="Times New Roman" w:eastAsia="Times New Roman" w:hAnsi="Times New Roman" w:cs="Times New Roman"/>
          <w:sz w:val="26"/>
          <w:szCs w:val="26"/>
          <w:lang w:eastAsia="ru-RU"/>
        </w:rPr>
        <w:t>СЗ и/или заявления на отпуск</w:t>
      </w:r>
      <w:r w:rsidRPr="007A20FE">
        <w:rPr>
          <w:rFonts w:ascii="Times New Roman" w:hAnsi="Times New Roman" w:cs="Times New Roman"/>
          <w:sz w:val="26"/>
          <w:szCs w:val="26"/>
        </w:rPr>
        <w:t xml:space="preserve"> приведено в инструкции для пользователей по работе в СЭД </w:t>
      </w:r>
      <w:r w:rsidRPr="007A20FE">
        <w:rPr>
          <w:rFonts w:ascii="Times New Roman" w:hAnsi="Times New Roman" w:cs="Times New Roman"/>
          <w:sz w:val="26"/>
          <w:szCs w:val="26"/>
          <w:lang w:val="en-US"/>
        </w:rPr>
        <w:t>Tessa</w:t>
      </w:r>
      <w:r w:rsidRPr="007A20FE">
        <w:rPr>
          <w:rFonts w:ascii="Times New Roman" w:hAnsi="Times New Roman" w:cs="Times New Roman"/>
          <w:sz w:val="26"/>
          <w:szCs w:val="26"/>
        </w:rPr>
        <w:t>.</w:t>
      </w:r>
    </w:p>
    <w:p w14:paraId="4FD162CB" w14:textId="4F82C0AE" w:rsidR="00204F51" w:rsidRPr="007A20FE" w:rsidRDefault="00204F51" w:rsidP="007D0EB0">
      <w:pPr>
        <w:pStyle w:val="af4"/>
        <w:numPr>
          <w:ilvl w:val="0"/>
          <w:numId w:val="11"/>
        </w:numPr>
        <w:tabs>
          <w:tab w:val="left" w:pos="1134"/>
        </w:tabs>
        <w:ind w:left="0" w:firstLine="567"/>
        <w:jc w:val="both"/>
        <w:rPr>
          <w:rFonts w:cs="Times New Roman"/>
          <w:sz w:val="26"/>
          <w:szCs w:val="26"/>
        </w:rPr>
      </w:pPr>
      <w:bookmarkStart w:id="16" w:name="_Toc48828704"/>
      <w:r w:rsidRPr="007A20FE">
        <w:rPr>
          <w:rFonts w:cs="Times New Roman"/>
          <w:sz w:val="26"/>
          <w:szCs w:val="26"/>
        </w:rPr>
        <w:t xml:space="preserve">Процесс согласования </w:t>
      </w:r>
      <w:bookmarkEnd w:id="16"/>
      <w:r w:rsidRPr="007A20FE">
        <w:rPr>
          <w:rFonts w:cs="Times New Roman"/>
          <w:sz w:val="26"/>
          <w:szCs w:val="26"/>
        </w:rPr>
        <w:t>СЗ и</w:t>
      </w:r>
      <w:r w:rsidR="008C720A">
        <w:rPr>
          <w:rFonts w:cs="Times New Roman"/>
          <w:sz w:val="26"/>
          <w:szCs w:val="26"/>
        </w:rPr>
        <w:t>/или</w:t>
      </w:r>
      <w:r w:rsidRPr="007A20FE">
        <w:rPr>
          <w:rFonts w:cs="Times New Roman"/>
          <w:sz w:val="26"/>
          <w:szCs w:val="26"/>
        </w:rPr>
        <w:t xml:space="preserve"> заявления на</w:t>
      </w:r>
      <w:r w:rsidR="00680C83">
        <w:rPr>
          <w:rFonts w:cs="Times New Roman"/>
          <w:sz w:val="26"/>
          <w:szCs w:val="26"/>
        </w:rPr>
        <w:t xml:space="preserve"> отпуск</w:t>
      </w:r>
    </w:p>
    <w:p w14:paraId="2EC7EC79" w14:textId="77777777" w:rsidR="00204F51" w:rsidRPr="005F1B26" w:rsidRDefault="00204F51" w:rsidP="007D0EB0">
      <w:pPr>
        <w:tabs>
          <w:tab w:val="left" w:pos="1134"/>
        </w:tabs>
        <w:ind w:firstLine="567"/>
        <w:rPr>
          <w:sz w:val="26"/>
          <w:szCs w:val="26"/>
        </w:rPr>
      </w:pPr>
      <w:r w:rsidRPr="005F1B26">
        <w:rPr>
          <w:sz w:val="26"/>
          <w:szCs w:val="26"/>
        </w:rPr>
        <w:t xml:space="preserve">Процесс согласования </w:t>
      </w:r>
      <w:r w:rsidRPr="007A20FE">
        <w:rPr>
          <w:sz w:val="26"/>
          <w:szCs w:val="26"/>
        </w:rPr>
        <w:t>СЗ и/или заявления на отпуск</w:t>
      </w:r>
      <w:r w:rsidRPr="005F1B26">
        <w:rPr>
          <w:sz w:val="26"/>
          <w:szCs w:val="26"/>
        </w:rPr>
        <w:t xml:space="preserve"> </w:t>
      </w:r>
      <w:r w:rsidRPr="008C720A">
        <w:rPr>
          <w:sz w:val="26"/>
          <w:szCs w:val="26"/>
        </w:rPr>
        <w:t>представлен на рис. 1</w:t>
      </w:r>
    </w:p>
    <w:p w14:paraId="46C7B8EB" w14:textId="77777777" w:rsidR="00204F51" w:rsidRPr="005F1B26" w:rsidRDefault="00204F51" w:rsidP="00204F51">
      <w:pPr>
        <w:spacing w:after="200" w:line="276" w:lineRule="auto"/>
        <w:rPr>
          <w:sz w:val="26"/>
          <w:szCs w:val="26"/>
        </w:rPr>
      </w:pPr>
      <w:r w:rsidRPr="005F1B26">
        <w:rPr>
          <w:sz w:val="26"/>
          <w:szCs w:val="26"/>
        </w:rPr>
        <w:br w:type="page"/>
      </w:r>
    </w:p>
    <w:p w14:paraId="770DFCD7" w14:textId="387D8E08" w:rsidR="00204F51" w:rsidRPr="00320D92" w:rsidRDefault="00204F51" w:rsidP="00204F51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20D92">
        <w:rPr>
          <w:rFonts w:ascii="Times New Roman" w:hAnsi="Times New Roman" w:cs="Times New Roman"/>
          <w:sz w:val="26"/>
          <w:szCs w:val="26"/>
        </w:rPr>
        <w:lastRenderedPageBreak/>
        <w:t xml:space="preserve">Схема процесса </w:t>
      </w:r>
      <w:r>
        <w:rPr>
          <w:rFonts w:ascii="Times New Roman" w:hAnsi="Times New Roman" w:cs="Times New Roman"/>
          <w:sz w:val="26"/>
          <w:szCs w:val="26"/>
        </w:rPr>
        <w:t xml:space="preserve">согласования </w:t>
      </w:r>
      <w:r w:rsidR="008C720A">
        <w:rPr>
          <w:rFonts w:ascii="Times New Roman" w:hAnsi="Times New Roman" w:cs="Times New Roman"/>
          <w:sz w:val="26"/>
          <w:szCs w:val="26"/>
        </w:rPr>
        <w:t xml:space="preserve">СЗ и/или </w:t>
      </w:r>
      <w:r w:rsidRPr="007B6699">
        <w:rPr>
          <w:rFonts w:ascii="Times New Roman" w:hAnsi="Times New Roman" w:cs="Times New Roman"/>
          <w:sz w:val="26"/>
          <w:szCs w:val="26"/>
        </w:rPr>
        <w:t xml:space="preserve">заявления на </w:t>
      </w:r>
      <w:r w:rsidR="00A06A6D">
        <w:rPr>
          <w:rFonts w:ascii="Times New Roman" w:hAnsi="Times New Roman" w:cs="Times New Roman"/>
          <w:sz w:val="26"/>
          <w:szCs w:val="26"/>
        </w:rPr>
        <w:t>отпуск</w:t>
      </w:r>
    </w:p>
    <w:p w14:paraId="6EA9AC67" w14:textId="77777777" w:rsidR="00204F51" w:rsidRDefault="00204F51" w:rsidP="00204F51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 w:firstLine="0"/>
        <w:jc w:val="center"/>
      </w:pPr>
    </w:p>
    <w:p w14:paraId="7E47E59F" w14:textId="77777777" w:rsidR="00204F51" w:rsidRDefault="00204F51" w:rsidP="00204F51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 w:firstLine="0"/>
        <w:jc w:val="center"/>
      </w:pPr>
      <w:r>
        <w:object w:dxaOrig="7395" w:dyaOrig="19705" w14:anchorId="2596E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718.25pt" o:ole="">
            <v:imagedata r:id="rId9" o:title=""/>
          </v:shape>
          <o:OLEObject Type="Embed" ProgID="Visio.Drawing.11" ShapeID="_x0000_i1025" DrawAspect="Content" ObjectID="_1674559954" r:id="rId10"/>
        </w:object>
      </w:r>
    </w:p>
    <w:p w14:paraId="66CEDE9A" w14:textId="7A48E452" w:rsidR="00263865" w:rsidRPr="00263865" w:rsidRDefault="00204F51" w:rsidP="00204F51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 w:firstLine="0"/>
        <w:jc w:val="center"/>
        <w:rPr>
          <w:rFonts w:ascii="Times New Roman" w:eastAsia="Times New Roman" w:hAnsi="Times New Roman" w:cs="Times New Roman"/>
          <w:kern w:val="28"/>
          <w:sz w:val="26"/>
          <w:szCs w:val="26"/>
          <w:lang w:eastAsia="ru-RU"/>
        </w:rPr>
      </w:pPr>
      <w:r>
        <w:t>Рис. 1</w:t>
      </w:r>
    </w:p>
    <w:p w14:paraId="293EA924" w14:textId="77777777" w:rsidR="00CF3187" w:rsidRDefault="00CF3187" w:rsidP="00D86108">
      <w:pPr>
        <w:jc w:val="right"/>
        <w:sectPr w:rsidR="00CF3187" w:rsidSect="00902218">
          <w:footerReference w:type="default" r:id="rId11"/>
          <w:headerReference w:type="first" r:id="rId12"/>
          <w:pgSz w:w="11906" w:h="16838" w:code="9"/>
          <w:pgMar w:top="851" w:right="709" w:bottom="567" w:left="851" w:header="357" w:footer="232" w:gutter="0"/>
          <w:cols w:space="708"/>
          <w:titlePg/>
          <w:docGrid w:linePitch="360"/>
        </w:sectPr>
      </w:pPr>
      <w:bookmarkStart w:id="17" w:name="_Toc39091605"/>
    </w:p>
    <w:p w14:paraId="63EB92D5" w14:textId="6E15A9C4" w:rsidR="00D86108" w:rsidRPr="00FF2A47" w:rsidRDefault="00D86108" w:rsidP="00FF2A47">
      <w:pPr>
        <w:pStyle w:val="1"/>
        <w:jc w:val="right"/>
        <w:rPr>
          <w:rFonts w:ascii="Times New Roman" w:hAnsi="Times New Roman" w:cs="Times New Roman"/>
          <w:b w:val="0"/>
          <w:color w:val="auto"/>
        </w:rPr>
      </w:pPr>
      <w:bookmarkStart w:id="18" w:name="_Toc63866252"/>
      <w:r w:rsidRPr="00FF2A47">
        <w:rPr>
          <w:rFonts w:ascii="Times New Roman" w:hAnsi="Times New Roman" w:cs="Times New Roman"/>
          <w:b w:val="0"/>
          <w:color w:val="auto"/>
        </w:rPr>
        <w:lastRenderedPageBreak/>
        <w:t xml:space="preserve">Приложение </w:t>
      </w:r>
      <w:bookmarkEnd w:id="17"/>
      <w:r w:rsidR="00204F51" w:rsidRPr="00FF2A47">
        <w:rPr>
          <w:rFonts w:ascii="Times New Roman" w:hAnsi="Times New Roman" w:cs="Times New Roman"/>
          <w:b w:val="0"/>
          <w:color w:val="auto"/>
        </w:rPr>
        <w:t>2</w:t>
      </w:r>
      <w:bookmarkEnd w:id="18"/>
    </w:p>
    <w:p w14:paraId="5F6CDD87" w14:textId="77777777" w:rsidR="00D86108" w:rsidRPr="00505F35" w:rsidRDefault="00D86108" w:rsidP="00D86108">
      <w:pPr>
        <w:ind w:left="10206"/>
        <w:jc w:val="right"/>
      </w:pPr>
      <w:r>
        <w:t>к</w:t>
      </w:r>
      <w:r w:rsidRPr="00505F35">
        <w:t xml:space="preserve"> Программе опытной эксплуатации</w:t>
      </w:r>
    </w:p>
    <w:p w14:paraId="6E7B7050" w14:textId="77777777" w:rsidR="00D86108" w:rsidRDefault="00D86108" w:rsidP="00D86108">
      <w:pPr>
        <w:jc w:val="center"/>
        <w:rPr>
          <w:b/>
          <w:sz w:val="26"/>
          <w:szCs w:val="26"/>
        </w:rPr>
      </w:pPr>
    </w:p>
    <w:tbl>
      <w:tblPr>
        <w:tblW w:w="155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8"/>
        <w:gridCol w:w="1559"/>
        <w:gridCol w:w="1417"/>
        <w:gridCol w:w="1560"/>
        <w:gridCol w:w="3685"/>
        <w:gridCol w:w="1843"/>
        <w:gridCol w:w="1701"/>
        <w:gridCol w:w="2770"/>
      </w:tblGrid>
      <w:tr w:rsidR="00D86108" w:rsidRPr="00505F35" w14:paraId="31A0D6FB" w14:textId="77777777" w:rsidTr="006C1B48">
        <w:trPr>
          <w:trHeight w:val="555"/>
        </w:trPr>
        <w:tc>
          <w:tcPr>
            <w:tcW w:w="155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9098F6" w14:textId="77777777" w:rsidR="00D86108" w:rsidRPr="00FF2A47" w:rsidRDefault="00D86108" w:rsidP="00FF2A47">
            <w:pPr>
              <w:jc w:val="center"/>
              <w:rPr>
                <w:b/>
                <w:sz w:val="26"/>
                <w:szCs w:val="26"/>
              </w:rPr>
            </w:pPr>
            <w:r w:rsidRPr="00FF2A47">
              <w:rPr>
                <w:b/>
                <w:sz w:val="26"/>
                <w:szCs w:val="26"/>
              </w:rPr>
              <w:t>Журнал опытной эксплуатации</w:t>
            </w:r>
          </w:p>
          <w:p w14:paraId="1648DE6D" w14:textId="5E7E13E3" w:rsidR="00D86108" w:rsidRPr="00FF2A47" w:rsidRDefault="00D86108" w:rsidP="00FF2A47">
            <w:pPr>
              <w:jc w:val="center"/>
              <w:rPr>
                <w:b/>
                <w:sz w:val="26"/>
                <w:szCs w:val="26"/>
              </w:rPr>
            </w:pPr>
            <w:r w:rsidRPr="00FF2A47">
              <w:rPr>
                <w:b/>
                <w:sz w:val="26"/>
                <w:szCs w:val="26"/>
              </w:rPr>
              <w:t>СЭД TESSA Блок «</w:t>
            </w:r>
            <w:r w:rsidR="00D0773E" w:rsidRPr="00FF2A47">
              <w:rPr>
                <w:b/>
                <w:sz w:val="26"/>
                <w:szCs w:val="26"/>
              </w:rPr>
              <w:t xml:space="preserve">Согласование служебных записок и </w:t>
            </w:r>
            <w:r w:rsidR="00CF3187" w:rsidRPr="00FF2A47">
              <w:rPr>
                <w:b/>
                <w:sz w:val="26"/>
                <w:szCs w:val="26"/>
              </w:rPr>
              <w:t>заявлений на отпуск»</w:t>
            </w:r>
          </w:p>
          <w:p w14:paraId="0489B2E6" w14:textId="77777777" w:rsidR="00D86108" w:rsidRPr="00CC5199" w:rsidRDefault="00195B77" w:rsidP="00195B77">
            <w:pPr>
              <w:pStyle w:val="3"/>
              <w:tabs>
                <w:tab w:val="clear" w:pos="3402"/>
                <w:tab w:val="clear" w:pos="4111"/>
                <w:tab w:val="clear" w:pos="4820"/>
                <w:tab w:val="clear" w:pos="8364"/>
                <w:tab w:val="left" w:pos="6098"/>
              </w:tabs>
              <w:ind w:left="709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</w:p>
        </w:tc>
      </w:tr>
      <w:tr w:rsidR="00D86108" w:rsidRPr="00505F35" w14:paraId="0EDB47B8" w14:textId="77777777" w:rsidTr="006C1B48">
        <w:trPr>
          <w:trHeight w:val="14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42238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№ запроса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7950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Категория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CA08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Фамилия, инициалы</w:t>
            </w:r>
            <w:r w:rsidRPr="00505F35">
              <w:rPr>
                <w:bCs/>
                <w:color w:val="000000"/>
                <w:sz w:val="22"/>
                <w:szCs w:val="22"/>
              </w:rPr>
              <w:t xml:space="preserve"> инициатора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68D3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Дата регистрации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5147" w14:textId="77777777" w:rsidR="00D86108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Описание неисправности/замечания/</w:t>
            </w:r>
          </w:p>
          <w:p w14:paraId="7D52D68C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требования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BD2E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Уровень критичности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505F35">
              <w:rPr>
                <w:bCs/>
                <w:color w:val="000000"/>
                <w:sz w:val="22"/>
                <w:szCs w:val="22"/>
              </w:rPr>
              <w:t>(высокий, средний, низкий)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8586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О</w:t>
            </w:r>
            <w:r w:rsidRPr="00505F35">
              <w:rPr>
                <w:bCs/>
                <w:color w:val="000000"/>
                <w:sz w:val="22"/>
                <w:szCs w:val="22"/>
              </w:rPr>
              <w:t>тметка об устранении неисправности/замечания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2A3E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505F35">
              <w:rPr>
                <w:bCs/>
                <w:color w:val="000000"/>
                <w:sz w:val="22"/>
                <w:szCs w:val="22"/>
              </w:rPr>
              <w:t>Результат устранения (комментарий к решению)</w:t>
            </w:r>
          </w:p>
        </w:tc>
      </w:tr>
      <w:tr w:rsidR="00D86108" w:rsidRPr="00505F35" w14:paraId="19A5D3CB" w14:textId="77777777" w:rsidTr="006C1B48">
        <w:trPr>
          <w:trHeight w:val="14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245B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679C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9C07B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A35C8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E0050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EE1EA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DBA94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A13F" w14:textId="77777777" w:rsidR="00D86108" w:rsidRPr="00505F35" w:rsidRDefault="00D86108" w:rsidP="006C1B48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46565D64" w14:textId="77777777" w:rsidR="00204F51" w:rsidRPr="00307292" w:rsidRDefault="00204F51" w:rsidP="00FE46BF">
      <w:pPr>
        <w:pStyle w:val="a6"/>
        <w:widowControl w:val="0"/>
        <w:tabs>
          <w:tab w:val="left" w:pos="1134"/>
          <w:tab w:val="left" w:pos="1701"/>
          <w:tab w:val="left" w:pos="2410"/>
        </w:tabs>
        <w:autoSpaceDE w:val="0"/>
        <w:autoSpaceDN w:val="0"/>
        <w:adjustRightInd w:val="0"/>
        <w:ind w:left="0" w:firstLine="0"/>
        <w:rPr>
          <w:sz w:val="26"/>
          <w:szCs w:val="26"/>
        </w:rPr>
      </w:pPr>
    </w:p>
    <w:sectPr w:rsidR="00204F51" w:rsidRPr="00307292" w:rsidSect="00DA244A">
      <w:pgSz w:w="16838" w:h="11906" w:orient="landscape" w:code="9"/>
      <w:pgMar w:top="851" w:right="851" w:bottom="709" w:left="567" w:header="17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A301E" w14:textId="77777777" w:rsidR="00080829" w:rsidRDefault="00080829" w:rsidP="00D86108">
      <w:r>
        <w:separator/>
      </w:r>
    </w:p>
  </w:endnote>
  <w:endnote w:type="continuationSeparator" w:id="0">
    <w:p w14:paraId="68300230" w14:textId="77777777" w:rsidR="00080829" w:rsidRDefault="00080829" w:rsidP="00D8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6745200"/>
      <w:docPartObj>
        <w:docPartGallery w:val="Page Numbers (Bottom of Page)"/>
        <w:docPartUnique/>
      </w:docPartObj>
    </w:sdtPr>
    <w:sdtEndPr/>
    <w:sdtContent>
      <w:p w14:paraId="27F87CE2" w14:textId="004D47F9" w:rsidR="00D86108" w:rsidRDefault="00D8610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218">
          <w:rPr>
            <w:noProof/>
          </w:rPr>
          <w:t>9</w:t>
        </w:r>
        <w:r>
          <w:fldChar w:fldCharType="end"/>
        </w:r>
      </w:p>
    </w:sdtContent>
  </w:sdt>
  <w:p w14:paraId="02DBAA2B" w14:textId="77777777" w:rsidR="00D86108" w:rsidRDefault="00D8610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FD940" w14:textId="77777777" w:rsidR="00080829" w:rsidRDefault="00080829" w:rsidP="00D86108">
      <w:r>
        <w:separator/>
      </w:r>
    </w:p>
  </w:footnote>
  <w:footnote w:type="continuationSeparator" w:id="0">
    <w:p w14:paraId="6F7DB1F8" w14:textId="77777777" w:rsidR="00080829" w:rsidRDefault="00080829" w:rsidP="00D86108">
      <w:r>
        <w:continuationSeparator/>
      </w:r>
    </w:p>
  </w:footnote>
  <w:footnote w:id="1">
    <w:p w14:paraId="6B59B3A3" w14:textId="356166F5" w:rsidR="00731095" w:rsidRDefault="00731095">
      <w:pPr>
        <w:pStyle w:val="ad"/>
      </w:pPr>
      <w:r w:rsidRPr="00B339B4">
        <w:rPr>
          <w:rStyle w:val="af"/>
        </w:rPr>
        <w:footnoteRef/>
      </w:r>
      <w:r w:rsidRPr="00B339B4">
        <w:t xml:space="preserve"> Все – работники </w:t>
      </w:r>
      <w:r w:rsidR="0014338D" w:rsidRPr="00B339B4">
        <w:t>структурных подразделений Концерна</w:t>
      </w:r>
      <w:r w:rsidR="00DB2660" w:rsidRPr="00B339B4">
        <w:t>, имеющие доступ к локальной вычислительной сети Концерна</w:t>
      </w:r>
      <w:r>
        <w:t xml:space="preserve"> </w:t>
      </w:r>
    </w:p>
  </w:footnote>
  <w:footnote w:id="2">
    <w:p w14:paraId="7102847A" w14:textId="5C5A8579" w:rsidR="00DD447C" w:rsidRDefault="00DD447C" w:rsidP="00F92996">
      <w:pPr>
        <w:pStyle w:val="a"/>
        <w:numPr>
          <w:ilvl w:val="0"/>
          <w:numId w:val="0"/>
        </w:numPr>
        <w:spacing w:line="288" w:lineRule="auto"/>
        <w:ind w:firstLine="708"/>
      </w:pPr>
      <w:r w:rsidRPr="00F92996">
        <w:rPr>
          <w:rStyle w:val="af"/>
        </w:rPr>
        <w:footnoteRef/>
      </w:r>
      <w:r w:rsidRPr="00F92996">
        <w:t xml:space="preserve"> </w:t>
      </w:r>
      <w:r w:rsidR="00A92219" w:rsidRPr="00F92996">
        <w:rPr>
          <w:rFonts w:eastAsia="Times New Roman" w:cs="Times New Roman"/>
          <w:sz w:val="20"/>
          <w:szCs w:val="20"/>
          <w:lang w:eastAsia="ru-RU"/>
        </w:rPr>
        <w:t>компания - разработчик платформы TESSA</w:t>
      </w:r>
      <w:r w:rsidRPr="00F92996">
        <w:rPr>
          <w:rFonts w:eastAsia="Times New Roman" w:cs="Times New Roman"/>
          <w:sz w:val="20"/>
          <w:szCs w:val="20"/>
          <w:lang w:eastAsia="ru-RU"/>
        </w:rPr>
        <w:t>:</w:t>
      </w:r>
      <w:r w:rsidR="008B2929" w:rsidRPr="00F92996">
        <w:rPr>
          <w:rFonts w:eastAsia="Times New Roman" w:cs="Times New Roman"/>
          <w:sz w:val="20"/>
          <w:szCs w:val="20"/>
          <w:lang w:eastAsia="ru-RU"/>
        </w:rPr>
        <w:t xml:space="preserve"> О</w:t>
      </w:r>
      <w:r w:rsidR="00A92219" w:rsidRPr="00F92996">
        <w:rPr>
          <w:rFonts w:eastAsia="Times New Roman" w:cs="Times New Roman"/>
          <w:sz w:val="20"/>
          <w:szCs w:val="20"/>
          <w:lang w:eastAsia="ru-RU"/>
        </w:rPr>
        <w:t>О</w:t>
      </w:r>
      <w:r w:rsidRPr="00F92996">
        <w:rPr>
          <w:rFonts w:eastAsia="Times New Roman" w:cs="Times New Roman"/>
          <w:sz w:val="20"/>
          <w:szCs w:val="20"/>
          <w:lang w:eastAsia="ru-RU"/>
        </w:rPr>
        <w:t>О «</w:t>
      </w:r>
      <w:proofErr w:type="spellStart"/>
      <w:r w:rsidRPr="00F92996">
        <w:rPr>
          <w:rFonts w:eastAsia="Times New Roman" w:cs="Times New Roman"/>
          <w:sz w:val="20"/>
          <w:szCs w:val="20"/>
          <w:lang w:eastAsia="ru-RU"/>
        </w:rPr>
        <w:t>Синтеллект</w:t>
      </w:r>
      <w:proofErr w:type="spellEnd"/>
      <w:r w:rsidRPr="00F92996">
        <w:rPr>
          <w:rFonts w:eastAsia="Times New Roman" w:cs="Times New Roman"/>
          <w:sz w:val="20"/>
          <w:szCs w:val="20"/>
          <w:lang w:eastAsia="ru-RU"/>
        </w:rPr>
        <w:t>».</w:t>
      </w:r>
      <w:r>
        <w:rPr>
          <w:rFonts w:eastAsia="Times New Roman" w:cs="Times New Roman"/>
          <w:sz w:val="20"/>
          <w:szCs w:val="20"/>
          <w:lang w:eastAsia="ru-RU"/>
        </w:rPr>
        <w:t xml:space="preserve"> </w:t>
      </w:r>
    </w:p>
  </w:footnote>
  <w:footnote w:id="3">
    <w:p w14:paraId="6B4D5BB0" w14:textId="77777777" w:rsidR="00D86108" w:rsidRPr="00BB277B" w:rsidRDefault="00D86108" w:rsidP="00D86108">
      <w:pPr>
        <w:pStyle w:val="a"/>
        <w:numPr>
          <w:ilvl w:val="0"/>
          <w:numId w:val="0"/>
        </w:numPr>
        <w:spacing w:line="288" w:lineRule="auto"/>
        <w:ind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Style w:val="af"/>
        </w:rPr>
        <w:footnoteRef/>
      </w:r>
      <w:r>
        <w:t xml:space="preserve"> </w:t>
      </w:r>
      <w:r w:rsidRPr="006A6529">
        <w:rPr>
          <w:rFonts w:eastAsia="Times New Roman" w:cs="Times New Roman"/>
          <w:sz w:val="20"/>
          <w:szCs w:val="20"/>
          <w:lang w:eastAsia="ru-RU"/>
        </w:rPr>
        <w:t>1-2 линии: группы работников, объединенных в соответствии с очередностью участия в обработке запросов в рамка</w:t>
      </w:r>
      <w:r>
        <w:rPr>
          <w:rFonts w:eastAsia="Times New Roman" w:cs="Times New Roman"/>
          <w:sz w:val="20"/>
          <w:szCs w:val="20"/>
          <w:lang w:eastAsia="ru-RU"/>
        </w:rPr>
        <w:t xml:space="preserve">х поддержки пользователей услуг. </w:t>
      </w:r>
    </w:p>
    <w:p w14:paraId="11C3694C" w14:textId="77777777" w:rsidR="00D86108" w:rsidRDefault="00D86108" w:rsidP="00D86108">
      <w:pPr>
        <w:pStyle w:val="ad"/>
      </w:pPr>
    </w:p>
  </w:footnote>
  <w:footnote w:id="4">
    <w:p w14:paraId="05E3B869" w14:textId="77777777" w:rsidR="00204F51" w:rsidRPr="007A20FE" w:rsidRDefault="00204F51" w:rsidP="00204F51">
      <w:pPr>
        <w:pStyle w:val="ad"/>
      </w:pPr>
      <w:r w:rsidRPr="007A20FE">
        <w:rPr>
          <w:rStyle w:val="af"/>
        </w:rPr>
        <w:footnoteRef/>
      </w:r>
      <w:r w:rsidRPr="007A20FE">
        <w:t xml:space="preserve"> Руководитель СП – руководитель структурного подразделения</w:t>
      </w:r>
    </w:p>
  </w:footnote>
  <w:footnote w:id="5">
    <w:p w14:paraId="0C264740" w14:textId="77777777" w:rsidR="00204F51" w:rsidRPr="007A20FE" w:rsidRDefault="00204F51" w:rsidP="00204F51">
      <w:pPr>
        <w:pStyle w:val="ad"/>
      </w:pPr>
      <w:r w:rsidRPr="007A20FE">
        <w:rPr>
          <w:rStyle w:val="af"/>
        </w:rPr>
        <w:footnoteRef/>
      </w:r>
      <w:r w:rsidRPr="007A20FE">
        <w:t xml:space="preserve"> СЗ – руководитель структурного  звена</w:t>
      </w:r>
    </w:p>
  </w:footnote>
  <w:footnote w:id="6">
    <w:p w14:paraId="33881115" w14:textId="77777777" w:rsidR="00204F51" w:rsidRPr="007A20FE" w:rsidRDefault="00204F51" w:rsidP="00204F51">
      <w:pPr>
        <w:pStyle w:val="ad"/>
      </w:pPr>
      <w:r w:rsidRPr="007A20FE">
        <w:rPr>
          <w:rStyle w:val="af"/>
        </w:rPr>
        <w:footnoteRef/>
      </w:r>
      <w:r w:rsidRPr="007A20FE">
        <w:t xml:space="preserve"> ЗГД – заместитель генерального директора</w:t>
      </w:r>
    </w:p>
  </w:footnote>
  <w:footnote w:id="7">
    <w:p w14:paraId="06041A44" w14:textId="77777777" w:rsidR="00204F51" w:rsidRPr="007A20FE" w:rsidRDefault="00204F51" w:rsidP="00204F51">
      <w:pPr>
        <w:pStyle w:val="ad"/>
      </w:pPr>
      <w:r w:rsidRPr="007A20FE">
        <w:rPr>
          <w:rStyle w:val="af"/>
        </w:rPr>
        <w:footnoteRef/>
      </w:r>
      <w:r w:rsidRPr="007A20FE">
        <w:t xml:space="preserve"> </w:t>
      </w:r>
      <w:proofErr w:type="spellStart"/>
      <w:r w:rsidRPr="007A20FE">
        <w:t>ДКаП</w:t>
      </w:r>
      <w:proofErr w:type="spellEnd"/>
      <w:r w:rsidRPr="007A20FE">
        <w:t xml:space="preserve"> –  руководитель департамента кадровой политики</w:t>
      </w:r>
    </w:p>
  </w:footnote>
  <w:footnote w:id="8">
    <w:p w14:paraId="667048B1" w14:textId="77777777" w:rsidR="00204F51" w:rsidRDefault="00204F51" w:rsidP="00204F51">
      <w:pPr>
        <w:pStyle w:val="ad"/>
      </w:pPr>
      <w:r w:rsidRPr="007A20FE">
        <w:rPr>
          <w:rStyle w:val="af"/>
        </w:rPr>
        <w:footnoteRef/>
      </w:r>
      <w:r w:rsidRPr="007A20FE">
        <w:t xml:space="preserve"> Маршрут зависит от уровня должности Работника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B07B7" w14:textId="77777777" w:rsidR="00D86108" w:rsidRDefault="00D86108">
    <w:pPr>
      <w:pStyle w:val="af0"/>
      <w:jc w:val="center"/>
    </w:pPr>
  </w:p>
  <w:p w14:paraId="72A3A88E" w14:textId="77777777" w:rsidR="00D86108" w:rsidRDefault="00D86108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067A9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>
    <w:nsid w:val="0D1A4EC6"/>
    <w:multiLevelType w:val="hybridMultilevel"/>
    <w:tmpl w:val="9244C77A"/>
    <w:lvl w:ilvl="0" w:tplc="4D3A3B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B309E"/>
    <w:multiLevelType w:val="hybridMultilevel"/>
    <w:tmpl w:val="2910A6E8"/>
    <w:lvl w:ilvl="0" w:tplc="4D3A3B4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76599"/>
    <w:multiLevelType w:val="hybridMultilevel"/>
    <w:tmpl w:val="DA603CC4"/>
    <w:lvl w:ilvl="0" w:tplc="D9B6D5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7C54F2"/>
    <w:multiLevelType w:val="multilevel"/>
    <w:tmpl w:val="611033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5">
    <w:nsid w:val="245C2313"/>
    <w:multiLevelType w:val="hybridMultilevel"/>
    <w:tmpl w:val="9CEA3AE0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DA582A"/>
    <w:multiLevelType w:val="hybridMultilevel"/>
    <w:tmpl w:val="22FC77E4"/>
    <w:lvl w:ilvl="0" w:tplc="37787656">
      <w:start w:val="1"/>
      <w:numFmt w:val="decimal"/>
      <w:lvlText w:val="5.4.1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57AC5"/>
    <w:multiLevelType w:val="hybridMultilevel"/>
    <w:tmpl w:val="3490F04E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6F3A3B"/>
    <w:multiLevelType w:val="hybridMultilevel"/>
    <w:tmpl w:val="4D30B174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E8C3D84"/>
    <w:multiLevelType w:val="multilevel"/>
    <w:tmpl w:val="6D4439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>
    <w:nsid w:val="47C9256D"/>
    <w:multiLevelType w:val="hybridMultilevel"/>
    <w:tmpl w:val="956A6C1E"/>
    <w:lvl w:ilvl="0" w:tplc="2F4CFB78">
      <w:start w:val="1"/>
      <w:numFmt w:val="decimal"/>
      <w:pStyle w:val="a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49DA7D58"/>
    <w:multiLevelType w:val="hybridMultilevel"/>
    <w:tmpl w:val="F0709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AB84C3B"/>
    <w:multiLevelType w:val="hybridMultilevel"/>
    <w:tmpl w:val="3746E70A"/>
    <w:lvl w:ilvl="0" w:tplc="67B051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9372679"/>
    <w:multiLevelType w:val="multilevel"/>
    <w:tmpl w:val="589A72CA"/>
    <w:lvl w:ilvl="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E0734A"/>
    <w:multiLevelType w:val="hybridMultilevel"/>
    <w:tmpl w:val="C5ACF48E"/>
    <w:lvl w:ilvl="0" w:tplc="9C9CA11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C677F36"/>
    <w:multiLevelType w:val="hybridMultilevel"/>
    <w:tmpl w:val="3C2257AA"/>
    <w:lvl w:ilvl="0" w:tplc="CCB01FD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2AE44B0"/>
    <w:multiLevelType w:val="hybridMultilevel"/>
    <w:tmpl w:val="9A6A6912"/>
    <w:lvl w:ilvl="0" w:tplc="1228004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80F1916"/>
    <w:multiLevelType w:val="hybridMultilevel"/>
    <w:tmpl w:val="172C51E8"/>
    <w:lvl w:ilvl="0" w:tplc="CCB01FD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8"/>
  </w:num>
  <w:num w:numId="5">
    <w:abstractNumId w:val="15"/>
  </w:num>
  <w:num w:numId="6">
    <w:abstractNumId w:val="7"/>
  </w:num>
  <w:num w:numId="7">
    <w:abstractNumId w:val="10"/>
  </w:num>
  <w:num w:numId="8">
    <w:abstractNumId w:val="0"/>
  </w:num>
  <w:num w:numId="9">
    <w:abstractNumId w:val="17"/>
  </w:num>
  <w:num w:numId="10">
    <w:abstractNumId w:val="13"/>
  </w:num>
  <w:num w:numId="11">
    <w:abstractNumId w:val="4"/>
  </w:num>
  <w:num w:numId="12">
    <w:abstractNumId w:val="12"/>
  </w:num>
  <w:num w:numId="13">
    <w:abstractNumId w:val="2"/>
  </w:num>
  <w:num w:numId="14">
    <w:abstractNumId w:val="14"/>
  </w:num>
  <w:num w:numId="15">
    <w:abstractNumId w:val="16"/>
  </w:num>
  <w:num w:numId="16">
    <w:abstractNumId w:val="11"/>
  </w:num>
  <w:num w:numId="17">
    <w:abstractNumId w:val="1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745"/>
    <w:rsid w:val="000061AF"/>
    <w:rsid w:val="00006C60"/>
    <w:rsid w:val="00031A51"/>
    <w:rsid w:val="00070200"/>
    <w:rsid w:val="00080829"/>
    <w:rsid w:val="00086385"/>
    <w:rsid w:val="000A27E0"/>
    <w:rsid w:val="000A294B"/>
    <w:rsid w:val="000B2592"/>
    <w:rsid w:val="000B27CB"/>
    <w:rsid w:val="000C7BB6"/>
    <w:rsid w:val="000E1107"/>
    <w:rsid w:val="000E2B7C"/>
    <w:rsid w:val="000F294C"/>
    <w:rsid w:val="001070EE"/>
    <w:rsid w:val="00117264"/>
    <w:rsid w:val="00122161"/>
    <w:rsid w:val="00125889"/>
    <w:rsid w:val="00133D02"/>
    <w:rsid w:val="0014338D"/>
    <w:rsid w:val="00146EE1"/>
    <w:rsid w:val="00154DEC"/>
    <w:rsid w:val="00163E10"/>
    <w:rsid w:val="00172CF0"/>
    <w:rsid w:val="00175109"/>
    <w:rsid w:val="00195B77"/>
    <w:rsid w:val="001B08D1"/>
    <w:rsid w:val="001C4F0A"/>
    <w:rsid w:val="001D2DE0"/>
    <w:rsid w:val="00204F51"/>
    <w:rsid w:val="00213877"/>
    <w:rsid w:val="00213D6A"/>
    <w:rsid w:val="002170BD"/>
    <w:rsid w:val="0024197D"/>
    <w:rsid w:val="00242B3C"/>
    <w:rsid w:val="00254E2B"/>
    <w:rsid w:val="00263865"/>
    <w:rsid w:val="00281E18"/>
    <w:rsid w:val="002840F9"/>
    <w:rsid w:val="002B6561"/>
    <w:rsid w:val="002C6D2B"/>
    <w:rsid w:val="002E473D"/>
    <w:rsid w:val="002E6E80"/>
    <w:rsid w:val="002F2090"/>
    <w:rsid w:val="00302D94"/>
    <w:rsid w:val="00307292"/>
    <w:rsid w:val="00313E24"/>
    <w:rsid w:val="00320D92"/>
    <w:rsid w:val="003260C7"/>
    <w:rsid w:val="0032775E"/>
    <w:rsid w:val="00335CD0"/>
    <w:rsid w:val="00336F2D"/>
    <w:rsid w:val="0034526C"/>
    <w:rsid w:val="0037706D"/>
    <w:rsid w:val="0039461A"/>
    <w:rsid w:val="003A3EBC"/>
    <w:rsid w:val="003F1C15"/>
    <w:rsid w:val="003F30A3"/>
    <w:rsid w:val="003F3384"/>
    <w:rsid w:val="003F5F4B"/>
    <w:rsid w:val="00416153"/>
    <w:rsid w:val="004274C4"/>
    <w:rsid w:val="004545FE"/>
    <w:rsid w:val="00460EAB"/>
    <w:rsid w:val="00461890"/>
    <w:rsid w:val="0046725C"/>
    <w:rsid w:val="00473F74"/>
    <w:rsid w:val="00474116"/>
    <w:rsid w:val="0047788C"/>
    <w:rsid w:val="00497021"/>
    <w:rsid w:val="004A049E"/>
    <w:rsid w:val="004D5D68"/>
    <w:rsid w:val="0051692D"/>
    <w:rsid w:val="00527E0F"/>
    <w:rsid w:val="005412F1"/>
    <w:rsid w:val="005543C6"/>
    <w:rsid w:val="00557CF2"/>
    <w:rsid w:val="00564AB1"/>
    <w:rsid w:val="005852FB"/>
    <w:rsid w:val="00585CED"/>
    <w:rsid w:val="00593FA8"/>
    <w:rsid w:val="005A1C30"/>
    <w:rsid w:val="005A1DE9"/>
    <w:rsid w:val="005B02DD"/>
    <w:rsid w:val="005B1995"/>
    <w:rsid w:val="005B7483"/>
    <w:rsid w:val="005C16F9"/>
    <w:rsid w:val="005C43B5"/>
    <w:rsid w:val="005D0B1C"/>
    <w:rsid w:val="005E4D56"/>
    <w:rsid w:val="005E4EF8"/>
    <w:rsid w:val="005F1B26"/>
    <w:rsid w:val="005F75B8"/>
    <w:rsid w:val="006014A9"/>
    <w:rsid w:val="006134F9"/>
    <w:rsid w:val="006346E8"/>
    <w:rsid w:val="00637BFC"/>
    <w:rsid w:val="00650089"/>
    <w:rsid w:val="00653CF2"/>
    <w:rsid w:val="00664AF1"/>
    <w:rsid w:val="00670512"/>
    <w:rsid w:val="00680C83"/>
    <w:rsid w:val="00683C52"/>
    <w:rsid w:val="006939C0"/>
    <w:rsid w:val="006A47E3"/>
    <w:rsid w:val="006D5F6E"/>
    <w:rsid w:val="006D5FF1"/>
    <w:rsid w:val="006D7718"/>
    <w:rsid w:val="006F0193"/>
    <w:rsid w:val="006F0D3F"/>
    <w:rsid w:val="006F52BC"/>
    <w:rsid w:val="006F625B"/>
    <w:rsid w:val="006F6AAE"/>
    <w:rsid w:val="006F78A8"/>
    <w:rsid w:val="007167AE"/>
    <w:rsid w:val="00717374"/>
    <w:rsid w:val="00722CB7"/>
    <w:rsid w:val="0072413D"/>
    <w:rsid w:val="00731095"/>
    <w:rsid w:val="00741621"/>
    <w:rsid w:val="007475A0"/>
    <w:rsid w:val="00755234"/>
    <w:rsid w:val="007978A1"/>
    <w:rsid w:val="007A20FE"/>
    <w:rsid w:val="007B2B12"/>
    <w:rsid w:val="007B6699"/>
    <w:rsid w:val="007D0EB0"/>
    <w:rsid w:val="007E12D0"/>
    <w:rsid w:val="007E4244"/>
    <w:rsid w:val="007E7694"/>
    <w:rsid w:val="007F76FB"/>
    <w:rsid w:val="00800D54"/>
    <w:rsid w:val="008035B7"/>
    <w:rsid w:val="0080381A"/>
    <w:rsid w:val="008045BA"/>
    <w:rsid w:val="00821208"/>
    <w:rsid w:val="00834E34"/>
    <w:rsid w:val="0085223F"/>
    <w:rsid w:val="00857484"/>
    <w:rsid w:val="00880B36"/>
    <w:rsid w:val="008943C9"/>
    <w:rsid w:val="00895FFA"/>
    <w:rsid w:val="008B2929"/>
    <w:rsid w:val="008C720A"/>
    <w:rsid w:val="008D5ED7"/>
    <w:rsid w:val="00902218"/>
    <w:rsid w:val="0090558C"/>
    <w:rsid w:val="00921ED3"/>
    <w:rsid w:val="009250B7"/>
    <w:rsid w:val="0092675B"/>
    <w:rsid w:val="00930E3C"/>
    <w:rsid w:val="00943826"/>
    <w:rsid w:val="00984FBA"/>
    <w:rsid w:val="00993717"/>
    <w:rsid w:val="009A1131"/>
    <w:rsid w:val="009A4705"/>
    <w:rsid w:val="009C0B6C"/>
    <w:rsid w:val="00A06A6D"/>
    <w:rsid w:val="00A06BAD"/>
    <w:rsid w:val="00A203AC"/>
    <w:rsid w:val="00A2499A"/>
    <w:rsid w:val="00A24FD7"/>
    <w:rsid w:val="00A308CA"/>
    <w:rsid w:val="00A42A6F"/>
    <w:rsid w:val="00A45E75"/>
    <w:rsid w:val="00A61ECF"/>
    <w:rsid w:val="00A76674"/>
    <w:rsid w:val="00A92219"/>
    <w:rsid w:val="00A96D2A"/>
    <w:rsid w:val="00AA4AEB"/>
    <w:rsid w:val="00AD402A"/>
    <w:rsid w:val="00AD71BC"/>
    <w:rsid w:val="00AE7695"/>
    <w:rsid w:val="00AF2E10"/>
    <w:rsid w:val="00AF4E59"/>
    <w:rsid w:val="00B00745"/>
    <w:rsid w:val="00B078D7"/>
    <w:rsid w:val="00B148ED"/>
    <w:rsid w:val="00B339B4"/>
    <w:rsid w:val="00B34936"/>
    <w:rsid w:val="00B34E86"/>
    <w:rsid w:val="00B43885"/>
    <w:rsid w:val="00B508BF"/>
    <w:rsid w:val="00B60246"/>
    <w:rsid w:val="00B9077C"/>
    <w:rsid w:val="00B97DDA"/>
    <w:rsid w:val="00BA0327"/>
    <w:rsid w:val="00BA63C7"/>
    <w:rsid w:val="00BB0518"/>
    <w:rsid w:val="00BB196D"/>
    <w:rsid w:val="00BD1C68"/>
    <w:rsid w:val="00BF20E0"/>
    <w:rsid w:val="00BF30CD"/>
    <w:rsid w:val="00BF6572"/>
    <w:rsid w:val="00BF698F"/>
    <w:rsid w:val="00BF6A80"/>
    <w:rsid w:val="00C13EED"/>
    <w:rsid w:val="00C17FB4"/>
    <w:rsid w:val="00C55BD8"/>
    <w:rsid w:val="00C73847"/>
    <w:rsid w:val="00C738CC"/>
    <w:rsid w:val="00C756AA"/>
    <w:rsid w:val="00C76EAD"/>
    <w:rsid w:val="00C97D19"/>
    <w:rsid w:val="00CA3249"/>
    <w:rsid w:val="00CB29F3"/>
    <w:rsid w:val="00CE4D7A"/>
    <w:rsid w:val="00CE64F9"/>
    <w:rsid w:val="00CF3187"/>
    <w:rsid w:val="00D0773E"/>
    <w:rsid w:val="00D22BE4"/>
    <w:rsid w:val="00D24C37"/>
    <w:rsid w:val="00D41AD3"/>
    <w:rsid w:val="00D43DC1"/>
    <w:rsid w:val="00D44C47"/>
    <w:rsid w:val="00D44E62"/>
    <w:rsid w:val="00D47D36"/>
    <w:rsid w:val="00D53E0B"/>
    <w:rsid w:val="00D548FC"/>
    <w:rsid w:val="00D55A87"/>
    <w:rsid w:val="00D56EB3"/>
    <w:rsid w:val="00D66056"/>
    <w:rsid w:val="00D86108"/>
    <w:rsid w:val="00D91E84"/>
    <w:rsid w:val="00D933A8"/>
    <w:rsid w:val="00DA244A"/>
    <w:rsid w:val="00DB127A"/>
    <w:rsid w:val="00DB2660"/>
    <w:rsid w:val="00DB3F45"/>
    <w:rsid w:val="00DC2E3C"/>
    <w:rsid w:val="00DC519C"/>
    <w:rsid w:val="00DD1F4B"/>
    <w:rsid w:val="00DD3C7B"/>
    <w:rsid w:val="00DD447C"/>
    <w:rsid w:val="00DD75B4"/>
    <w:rsid w:val="00DE16AC"/>
    <w:rsid w:val="00E02BB0"/>
    <w:rsid w:val="00E377DD"/>
    <w:rsid w:val="00E51961"/>
    <w:rsid w:val="00E674F0"/>
    <w:rsid w:val="00EA6A33"/>
    <w:rsid w:val="00ED6902"/>
    <w:rsid w:val="00F00443"/>
    <w:rsid w:val="00F03F02"/>
    <w:rsid w:val="00F05511"/>
    <w:rsid w:val="00F069EE"/>
    <w:rsid w:val="00F10CBD"/>
    <w:rsid w:val="00F1150F"/>
    <w:rsid w:val="00F1292D"/>
    <w:rsid w:val="00F1748C"/>
    <w:rsid w:val="00F2711D"/>
    <w:rsid w:val="00F307A1"/>
    <w:rsid w:val="00F412D6"/>
    <w:rsid w:val="00F463B0"/>
    <w:rsid w:val="00F644BC"/>
    <w:rsid w:val="00F77344"/>
    <w:rsid w:val="00F815D4"/>
    <w:rsid w:val="00F92996"/>
    <w:rsid w:val="00FA09DD"/>
    <w:rsid w:val="00FB3344"/>
    <w:rsid w:val="00FB3D1D"/>
    <w:rsid w:val="00FC11EA"/>
    <w:rsid w:val="00FD175A"/>
    <w:rsid w:val="00FD2CFC"/>
    <w:rsid w:val="00FE308E"/>
    <w:rsid w:val="00FE46BF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96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6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861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D86108"/>
    <w:pPr>
      <w:keepNext/>
      <w:tabs>
        <w:tab w:val="left" w:pos="3402"/>
        <w:tab w:val="left" w:pos="4111"/>
        <w:tab w:val="left" w:pos="4820"/>
        <w:tab w:val="left" w:pos="8364"/>
      </w:tabs>
      <w:ind w:firstLine="709"/>
      <w:jc w:val="center"/>
      <w:outlineLvl w:val="2"/>
    </w:pPr>
    <w:rPr>
      <w:rFonts w:eastAsia="Calibr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D86108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4">
    <w:name w:val="footer"/>
    <w:basedOn w:val="a0"/>
    <w:link w:val="a5"/>
    <w:uiPriority w:val="99"/>
    <w:unhideWhenUsed/>
    <w:rsid w:val="00D8610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D86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D86108"/>
    <w:pPr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2"/>
    <w:uiPriority w:val="39"/>
    <w:qFormat/>
    <w:rsid w:val="00D8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0"/>
    <w:link w:val="11"/>
    <w:rsid w:val="00D86108"/>
    <w:pPr>
      <w:spacing w:after="120"/>
      <w:ind w:firstLine="709"/>
      <w:jc w:val="both"/>
    </w:pPr>
    <w:rPr>
      <w:kern w:val="28"/>
    </w:rPr>
  </w:style>
  <w:style w:type="character" w:customStyle="1" w:styleId="aa">
    <w:name w:val="Основной текст Знак"/>
    <w:basedOn w:val="a1"/>
    <w:uiPriority w:val="99"/>
    <w:semiHidden/>
    <w:rsid w:val="00D861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9"/>
    <w:rsid w:val="00D86108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8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D86108"/>
    <w:pPr>
      <w:spacing w:line="276" w:lineRule="auto"/>
      <w:outlineLvl w:val="9"/>
    </w:pPr>
  </w:style>
  <w:style w:type="paragraph" w:styleId="31">
    <w:name w:val="toc 3"/>
    <w:basedOn w:val="a0"/>
    <w:next w:val="a0"/>
    <w:autoRedefine/>
    <w:uiPriority w:val="39"/>
    <w:unhideWhenUsed/>
    <w:qFormat/>
    <w:rsid w:val="00D86108"/>
    <w:pPr>
      <w:tabs>
        <w:tab w:val="right" w:leader="dot" w:pos="10336"/>
      </w:tabs>
      <w:spacing w:after="100"/>
    </w:pPr>
  </w:style>
  <w:style w:type="character" w:styleId="ac">
    <w:name w:val="Hyperlink"/>
    <w:basedOn w:val="a1"/>
    <w:uiPriority w:val="99"/>
    <w:unhideWhenUsed/>
    <w:rsid w:val="00D86108"/>
    <w:rPr>
      <w:color w:val="0000FF" w:themeColor="hyperlink"/>
      <w:u w:val="single"/>
    </w:rPr>
  </w:style>
  <w:style w:type="character" w:customStyle="1" w:styleId="a7">
    <w:name w:val="Абзац списка Знак"/>
    <w:link w:val="a6"/>
    <w:uiPriority w:val="34"/>
    <w:qFormat/>
    <w:rsid w:val="00D86108"/>
  </w:style>
  <w:style w:type="paragraph" w:styleId="a">
    <w:name w:val="List Bullet"/>
    <w:basedOn w:val="a0"/>
    <w:uiPriority w:val="99"/>
    <w:unhideWhenUsed/>
    <w:rsid w:val="00D86108"/>
    <w:pPr>
      <w:numPr>
        <w:numId w:val="7"/>
      </w:numPr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d">
    <w:name w:val="footnote text"/>
    <w:basedOn w:val="a0"/>
    <w:link w:val="ae"/>
    <w:uiPriority w:val="99"/>
    <w:semiHidden/>
    <w:unhideWhenUsed/>
    <w:rsid w:val="00D86108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861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unhideWhenUsed/>
    <w:rsid w:val="00D86108"/>
    <w:rPr>
      <w:vertAlign w:val="superscript"/>
    </w:rPr>
  </w:style>
  <w:style w:type="paragraph" w:styleId="af0">
    <w:name w:val="header"/>
    <w:basedOn w:val="a0"/>
    <w:link w:val="af1"/>
    <w:uiPriority w:val="99"/>
    <w:unhideWhenUsed/>
    <w:rsid w:val="00D8610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86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D8610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8610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4">
    <w:name w:val="_Текст таблицы"/>
    <w:basedOn w:val="a0"/>
    <w:link w:val="af5"/>
    <w:qFormat/>
    <w:rsid w:val="0037706D"/>
    <w:rPr>
      <w:rFonts w:eastAsiaTheme="minorHAnsi" w:cstheme="minorBidi"/>
      <w:sz w:val="28"/>
      <w:szCs w:val="28"/>
      <w:lang w:eastAsia="en-US"/>
    </w:rPr>
  </w:style>
  <w:style w:type="character" w:customStyle="1" w:styleId="af5">
    <w:name w:val="_Текст таблицы Знак"/>
    <w:basedOn w:val="a1"/>
    <w:link w:val="af4"/>
    <w:qFormat/>
    <w:rsid w:val="0037706D"/>
    <w:rPr>
      <w:rFonts w:ascii="Times New Roman" w:hAnsi="Times New Roman"/>
      <w:sz w:val="28"/>
      <w:szCs w:val="28"/>
    </w:rPr>
  </w:style>
  <w:style w:type="paragraph" w:styleId="af6">
    <w:name w:val="endnote text"/>
    <w:basedOn w:val="a0"/>
    <w:link w:val="af7"/>
    <w:uiPriority w:val="99"/>
    <w:semiHidden/>
    <w:unhideWhenUsed/>
    <w:rsid w:val="006F6AAE"/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6F6A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1"/>
    <w:uiPriority w:val="99"/>
    <w:semiHidden/>
    <w:unhideWhenUsed/>
    <w:rsid w:val="006F6AAE"/>
    <w:rPr>
      <w:vertAlign w:val="superscript"/>
    </w:rPr>
  </w:style>
  <w:style w:type="character" w:styleId="af9">
    <w:name w:val="annotation reference"/>
    <w:basedOn w:val="a1"/>
    <w:uiPriority w:val="99"/>
    <w:semiHidden/>
    <w:unhideWhenUsed/>
    <w:rsid w:val="00146EE1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146EE1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146E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46EE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146E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A1DE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6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861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D86108"/>
    <w:pPr>
      <w:keepNext/>
      <w:tabs>
        <w:tab w:val="left" w:pos="3402"/>
        <w:tab w:val="left" w:pos="4111"/>
        <w:tab w:val="left" w:pos="4820"/>
        <w:tab w:val="left" w:pos="8364"/>
      </w:tabs>
      <w:ind w:firstLine="709"/>
      <w:jc w:val="center"/>
      <w:outlineLvl w:val="2"/>
    </w:pPr>
    <w:rPr>
      <w:rFonts w:eastAsia="Calibr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D86108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4">
    <w:name w:val="footer"/>
    <w:basedOn w:val="a0"/>
    <w:link w:val="a5"/>
    <w:uiPriority w:val="99"/>
    <w:unhideWhenUsed/>
    <w:rsid w:val="00D8610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D86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D86108"/>
    <w:pPr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2"/>
    <w:uiPriority w:val="39"/>
    <w:qFormat/>
    <w:rsid w:val="00D8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0"/>
    <w:link w:val="11"/>
    <w:rsid w:val="00D86108"/>
    <w:pPr>
      <w:spacing w:after="120"/>
      <w:ind w:firstLine="709"/>
      <w:jc w:val="both"/>
    </w:pPr>
    <w:rPr>
      <w:kern w:val="28"/>
    </w:rPr>
  </w:style>
  <w:style w:type="character" w:customStyle="1" w:styleId="aa">
    <w:name w:val="Основной текст Знак"/>
    <w:basedOn w:val="a1"/>
    <w:uiPriority w:val="99"/>
    <w:semiHidden/>
    <w:rsid w:val="00D861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9"/>
    <w:rsid w:val="00D86108"/>
    <w:rPr>
      <w:rFonts w:ascii="Times New Roman" w:eastAsia="Times New Roman" w:hAnsi="Times New Roman" w:cs="Times New Roman"/>
      <w:kern w:val="28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8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0"/>
    <w:uiPriority w:val="39"/>
    <w:semiHidden/>
    <w:unhideWhenUsed/>
    <w:qFormat/>
    <w:rsid w:val="00D86108"/>
    <w:pPr>
      <w:spacing w:line="276" w:lineRule="auto"/>
      <w:outlineLvl w:val="9"/>
    </w:pPr>
  </w:style>
  <w:style w:type="paragraph" w:styleId="31">
    <w:name w:val="toc 3"/>
    <w:basedOn w:val="a0"/>
    <w:next w:val="a0"/>
    <w:autoRedefine/>
    <w:uiPriority w:val="39"/>
    <w:unhideWhenUsed/>
    <w:qFormat/>
    <w:rsid w:val="00D86108"/>
    <w:pPr>
      <w:tabs>
        <w:tab w:val="right" w:leader="dot" w:pos="10336"/>
      </w:tabs>
      <w:spacing w:after="100"/>
    </w:pPr>
  </w:style>
  <w:style w:type="character" w:styleId="ac">
    <w:name w:val="Hyperlink"/>
    <w:basedOn w:val="a1"/>
    <w:uiPriority w:val="99"/>
    <w:unhideWhenUsed/>
    <w:rsid w:val="00D86108"/>
    <w:rPr>
      <w:color w:val="0000FF" w:themeColor="hyperlink"/>
      <w:u w:val="single"/>
    </w:rPr>
  </w:style>
  <w:style w:type="character" w:customStyle="1" w:styleId="a7">
    <w:name w:val="Абзац списка Знак"/>
    <w:link w:val="a6"/>
    <w:uiPriority w:val="34"/>
    <w:qFormat/>
    <w:rsid w:val="00D86108"/>
  </w:style>
  <w:style w:type="paragraph" w:styleId="a">
    <w:name w:val="List Bullet"/>
    <w:basedOn w:val="a0"/>
    <w:uiPriority w:val="99"/>
    <w:unhideWhenUsed/>
    <w:rsid w:val="00D86108"/>
    <w:pPr>
      <w:numPr>
        <w:numId w:val="7"/>
      </w:numPr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d">
    <w:name w:val="footnote text"/>
    <w:basedOn w:val="a0"/>
    <w:link w:val="ae"/>
    <w:uiPriority w:val="99"/>
    <w:semiHidden/>
    <w:unhideWhenUsed/>
    <w:rsid w:val="00D86108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861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unhideWhenUsed/>
    <w:rsid w:val="00D86108"/>
    <w:rPr>
      <w:vertAlign w:val="superscript"/>
    </w:rPr>
  </w:style>
  <w:style w:type="paragraph" w:styleId="af0">
    <w:name w:val="header"/>
    <w:basedOn w:val="a0"/>
    <w:link w:val="af1"/>
    <w:uiPriority w:val="99"/>
    <w:unhideWhenUsed/>
    <w:rsid w:val="00D8610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86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D8610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8610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4">
    <w:name w:val="_Текст таблицы"/>
    <w:basedOn w:val="a0"/>
    <w:link w:val="af5"/>
    <w:qFormat/>
    <w:rsid w:val="0037706D"/>
    <w:rPr>
      <w:rFonts w:eastAsiaTheme="minorHAnsi" w:cstheme="minorBidi"/>
      <w:sz w:val="28"/>
      <w:szCs w:val="28"/>
      <w:lang w:eastAsia="en-US"/>
    </w:rPr>
  </w:style>
  <w:style w:type="character" w:customStyle="1" w:styleId="af5">
    <w:name w:val="_Текст таблицы Знак"/>
    <w:basedOn w:val="a1"/>
    <w:link w:val="af4"/>
    <w:qFormat/>
    <w:rsid w:val="0037706D"/>
    <w:rPr>
      <w:rFonts w:ascii="Times New Roman" w:hAnsi="Times New Roman"/>
      <w:sz w:val="28"/>
      <w:szCs w:val="28"/>
    </w:rPr>
  </w:style>
  <w:style w:type="paragraph" w:styleId="af6">
    <w:name w:val="endnote text"/>
    <w:basedOn w:val="a0"/>
    <w:link w:val="af7"/>
    <w:uiPriority w:val="99"/>
    <w:semiHidden/>
    <w:unhideWhenUsed/>
    <w:rsid w:val="006F6AAE"/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6F6A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1"/>
    <w:uiPriority w:val="99"/>
    <w:semiHidden/>
    <w:unhideWhenUsed/>
    <w:rsid w:val="006F6AAE"/>
    <w:rPr>
      <w:vertAlign w:val="superscript"/>
    </w:rPr>
  </w:style>
  <w:style w:type="character" w:styleId="af9">
    <w:name w:val="annotation reference"/>
    <w:basedOn w:val="a1"/>
    <w:uiPriority w:val="99"/>
    <w:semiHidden/>
    <w:unhideWhenUsed/>
    <w:rsid w:val="00146EE1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146EE1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146EE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146EE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146EE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A1D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A16B-B781-4345-B0C3-F70C1AA3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Румянцева Ю.В</cp:lastModifiedBy>
  <cp:revision>7</cp:revision>
  <cp:lastPrinted>2021-02-11T11:45:00Z</cp:lastPrinted>
  <dcterms:created xsi:type="dcterms:W3CDTF">2021-02-11T05:56:00Z</dcterms:created>
  <dcterms:modified xsi:type="dcterms:W3CDTF">2021-02-11T11:46:00Z</dcterms:modified>
</cp:coreProperties>
</file>