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012CE" w14:textId="5EFE2702" w:rsidR="00451F9A" w:rsidRPr="00451F9A" w:rsidRDefault="00451F9A" w:rsidP="00451F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1F9A">
        <w:rPr>
          <w:rFonts w:ascii="Times New Roman" w:hAnsi="Times New Roman" w:cs="Times New Roman"/>
          <w:b/>
          <w:sz w:val="28"/>
          <w:szCs w:val="28"/>
        </w:rPr>
        <w:t>Вопросы по функционированию согласования технической документации.</w:t>
      </w:r>
    </w:p>
    <w:p w14:paraId="05109E20" w14:textId="750B872A" w:rsidR="00A72028" w:rsidRPr="00D70B8C" w:rsidRDefault="00515AF6" w:rsidP="00D70B8C">
      <w:pPr>
        <w:spacing w:after="0"/>
        <w:rPr>
          <w:sz w:val="20"/>
        </w:rPr>
      </w:pPr>
      <w:r w:rsidRPr="00D70B8C">
        <w:rPr>
          <w:noProof/>
          <w:sz w:val="20"/>
          <w:lang w:eastAsia="ru-RU"/>
        </w:rPr>
        <w:drawing>
          <wp:inline distT="0" distB="0" distL="0" distR="0" wp14:anchorId="13D218BE" wp14:editId="1F74733B">
            <wp:extent cx="5149900" cy="304056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050" cy="30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44ED" w14:textId="51755A9A" w:rsidR="00515AF6" w:rsidRPr="00EB731F" w:rsidRDefault="00D70B8C" w:rsidP="00EB731F">
      <w:pPr>
        <w:spacing w:after="0"/>
        <w:rPr>
          <w:rFonts w:ascii="Times New Roman" w:hAnsi="Times New Roman" w:cs="Times New Roman"/>
          <w:b/>
          <w:sz w:val="20"/>
        </w:rPr>
      </w:pPr>
      <w:r w:rsidRPr="00D70B8C">
        <w:rPr>
          <w:rFonts w:ascii="Times New Roman" w:hAnsi="Times New Roman" w:cs="Times New Roman"/>
          <w:b/>
          <w:sz w:val="20"/>
        </w:rPr>
        <w:t>Рисунок 1</w:t>
      </w:r>
    </w:p>
    <w:p w14:paraId="3512A2FB" w14:textId="4C4F9D0C" w:rsidR="00515AF6" w:rsidRPr="00627D2F" w:rsidRDefault="00451F9A" w:rsidP="00EB731F">
      <w:p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515AF6" w:rsidRPr="00627D2F">
        <w:rPr>
          <w:rFonts w:ascii="Times New Roman" w:hAnsi="Times New Roman" w:cs="Times New Roman"/>
          <w:szCs w:val="28"/>
        </w:rPr>
        <w:t>На данный момент р</w:t>
      </w:r>
      <w:r w:rsidR="000224EA" w:rsidRPr="00627D2F">
        <w:rPr>
          <w:rFonts w:ascii="Times New Roman" w:hAnsi="Times New Roman" w:cs="Times New Roman"/>
          <w:szCs w:val="28"/>
        </w:rPr>
        <w:t>абота осуществляется по следующе</w:t>
      </w:r>
      <w:r w:rsidR="00515AF6" w:rsidRPr="00627D2F">
        <w:rPr>
          <w:rFonts w:ascii="Times New Roman" w:hAnsi="Times New Roman" w:cs="Times New Roman"/>
          <w:szCs w:val="28"/>
        </w:rPr>
        <w:t>м</w:t>
      </w:r>
      <w:r w:rsidR="000224EA" w:rsidRPr="00627D2F">
        <w:rPr>
          <w:rFonts w:ascii="Times New Roman" w:hAnsi="Times New Roman" w:cs="Times New Roman"/>
          <w:szCs w:val="28"/>
        </w:rPr>
        <w:t>у</w:t>
      </w:r>
      <w:r w:rsidR="00515AF6" w:rsidRPr="00627D2F">
        <w:rPr>
          <w:rFonts w:ascii="Times New Roman" w:hAnsi="Times New Roman" w:cs="Times New Roman"/>
          <w:szCs w:val="28"/>
        </w:rPr>
        <w:t xml:space="preserve"> алгоритму</w:t>
      </w:r>
      <w:r w:rsidRPr="00627D2F">
        <w:rPr>
          <w:rFonts w:ascii="Times New Roman" w:hAnsi="Times New Roman" w:cs="Times New Roman"/>
          <w:szCs w:val="28"/>
        </w:rPr>
        <w:t>:</w:t>
      </w:r>
    </w:p>
    <w:p w14:paraId="4EFF9D85" w14:textId="5A191540" w:rsidR="000224EA" w:rsidRPr="00627D2F" w:rsidRDefault="00515AF6" w:rsidP="00EB731F">
      <w:pPr>
        <w:pStyle w:val="a9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627D2F">
        <w:rPr>
          <w:rFonts w:ascii="Times New Roman" w:hAnsi="Times New Roman" w:cs="Times New Roman"/>
          <w:szCs w:val="28"/>
        </w:rPr>
        <w:t>Выбирается конструкторская документация Обозначение ТД согласно ГОСТ 2.201-80</w:t>
      </w:r>
      <w:r w:rsidR="00451F9A" w:rsidRPr="00627D2F">
        <w:rPr>
          <w:rFonts w:ascii="Times New Roman" w:hAnsi="Times New Roman" w:cs="Times New Roman"/>
          <w:szCs w:val="28"/>
        </w:rPr>
        <w:t xml:space="preserve">. Текстовое поле </w:t>
      </w:r>
      <w:r w:rsidRPr="00627D2F">
        <w:rPr>
          <w:rFonts w:ascii="Times New Roman" w:hAnsi="Times New Roman" w:cs="Times New Roman"/>
          <w:szCs w:val="28"/>
        </w:rPr>
        <w:t>заполняется вручную куратором.</w:t>
      </w:r>
    </w:p>
    <w:p w14:paraId="5BF4B783" w14:textId="32A5F5AA" w:rsidR="000224EA" w:rsidRPr="00627D2F" w:rsidRDefault="00515AF6" w:rsidP="00EB731F">
      <w:pPr>
        <w:pStyle w:val="a9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627D2F">
        <w:rPr>
          <w:rFonts w:ascii="Times New Roman" w:hAnsi="Times New Roman" w:cs="Times New Roman"/>
          <w:szCs w:val="28"/>
        </w:rPr>
        <w:t xml:space="preserve">Поле </w:t>
      </w:r>
      <w:r w:rsidR="00D70B8C" w:rsidRPr="00627D2F">
        <w:rPr>
          <w:rFonts w:ascii="Times New Roman" w:hAnsi="Times New Roman" w:cs="Times New Roman"/>
          <w:szCs w:val="28"/>
        </w:rPr>
        <w:t>«</w:t>
      </w:r>
      <w:r w:rsidRPr="00627D2F">
        <w:rPr>
          <w:rFonts w:ascii="Times New Roman" w:hAnsi="Times New Roman" w:cs="Times New Roman"/>
          <w:szCs w:val="28"/>
        </w:rPr>
        <w:t>Тип технической документации</w:t>
      </w:r>
      <w:r w:rsidR="00D70B8C" w:rsidRPr="00627D2F">
        <w:rPr>
          <w:rFonts w:ascii="Times New Roman" w:hAnsi="Times New Roman" w:cs="Times New Roman"/>
          <w:szCs w:val="28"/>
        </w:rPr>
        <w:t>»</w:t>
      </w:r>
      <w:r w:rsidRPr="00627D2F">
        <w:rPr>
          <w:rFonts w:ascii="Times New Roman" w:hAnsi="Times New Roman" w:cs="Times New Roman"/>
          <w:szCs w:val="28"/>
        </w:rPr>
        <w:t xml:space="preserve"> из справочника </w:t>
      </w:r>
      <w:r w:rsidR="006F6737" w:rsidRPr="00627D2F">
        <w:rPr>
          <w:rFonts w:ascii="Times New Roman" w:hAnsi="Times New Roman" w:cs="Times New Roman"/>
          <w:szCs w:val="28"/>
        </w:rPr>
        <w:t xml:space="preserve">номенклатуры </w:t>
      </w:r>
      <w:r w:rsidR="000224EA" w:rsidRPr="00627D2F">
        <w:rPr>
          <w:rFonts w:ascii="Times New Roman" w:hAnsi="Times New Roman" w:cs="Times New Roman"/>
          <w:szCs w:val="28"/>
        </w:rPr>
        <w:t xml:space="preserve">конструкторской документации </w:t>
      </w:r>
      <w:r w:rsidR="006F6737" w:rsidRPr="00627D2F">
        <w:rPr>
          <w:rFonts w:ascii="Times New Roman" w:hAnsi="Times New Roman" w:cs="Times New Roman"/>
          <w:szCs w:val="28"/>
        </w:rPr>
        <w:t xml:space="preserve"> должен содержать коды документов из следующих ГОСТов: ГОСТ 2.102 таблица 3, ГОСТ 2.601 таблица 2, ГОСТ 2.701 таблицы 1-2, ГОСТ 19.101 таблица 4</w:t>
      </w:r>
      <w:r w:rsidR="000224EA" w:rsidRPr="00627D2F">
        <w:rPr>
          <w:rFonts w:ascii="Times New Roman" w:hAnsi="Times New Roman" w:cs="Times New Roman"/>
          <w:szCs w:val="28"/>
        </w:rPr>
        <w:t>.  Данного поля на вкладке Р</w:t>
      </w:r>
      <w:r w:rsidR="006F6737" w:rsidRPr="00627D2F">
        <w:rPr>
          <w:rFonts w:ascii="Times New Roman" w:hAnsi="Times New Roman" w:cs="Times New Roman"/>
          <w:szCs w:val="28"/>
        </w:rPr>
        <w:t>егистрация изначально не предусмотрено</w:t>
      </w:r>
      <w:r w:rsidR="000224EA" w:rsidRPr="00627D2F">
        <w:rPr>
          <w:rFonts w:ascii="Times New Roman" w:hAnsi="Times New Roman" w:cs="Times New Roman"/>
          <w:szCs w:val="28"/>
        </w:rPr>
        <w:t>.</w:t>
      </w:r>
      <w:r w:rsidR="006F6737" w:rsidRPr="00627D2F">
        <w:rPr>
          <w:rFonts w:ascii="Times New Roman" w:hAnsi="Times New Roman" w:cs="Times New Roman"/>
          <w:szCs w:val="28"/>
        </w:rPr>
        <w:t xml:space="preserve"> </w:t>
      </w:r>
    </w:p>
    <w:p w14:paraId="49724D03" w14:textId="45FF7EDE" w:rsidR="006F6737" w:rsidRPr="00627D2F" w:rsidRDefault="006F6737" w:rsidP="00EB731F">
      <w:pPr>
        <w:pStyle w:val="a9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627D2F">
        <w:rPr>
          <w:rFonts w:ascii="Times New Roman" w:hAnsi="Times New Roman" w:cs="Times New Roman"/>
          <w:szCs w:val="28"/>
        </w:rPr>
        <w:t xml:space="preserve">Поле </w:t>
      </w:r>
      <w:r w:rsidR="000224EA" w:rsidRPr="00627D2F">
        <w:rPr>
          <w:rFonts w:ascii="Times New Roman" w:hAnsi="Times New Roman" w:cs="Times New Roman"/>
          <w:szCs w:val="28"/>
        </w:rPr>
        <w:t>«Н</w:t>
      </w:r>
      <w:r w:rsidRPr="00627D2F">
        <w:rPr>
          <w:rFonts w:ascii="Times New Roman" w:hAnsi="Times New Roman" w:cs="Times New Roman"/>
          <w:szCs w:val="28"/>
        </w:rPr>
        <w:t>омер технической документации</w:t>
      </w:r>
      <w:r w:rsidR="000224EA" w:rsidRPr="00627D2F">
        <w:rPr>
          <w:rFonts w:ascii="Times New Roman" w:hAnsi="Times New Roman" w:cs="Times New Roman"/>
          <w:szCs w:val="28"/>
        </w:rPr>
        <w:t>»</w:t>
      </w:r>
      <w:r w:rsidRPr="00627D2F">
        <w:rPr>
          <w:rFonts w:ascii="Times New Roman" w:hAnsi="Times New Roman" w:cs="Times New Roman"/>
          <w:szCs w:val="28"/>
        </w:rPr>
        <w:t xml:space="preserve"> заполняется вручную</w:t>
      </w:r>
      <w:r w:rsidR="000224EA" w:rsidRPr="00627D2F">
        <w:rPr>
          <w:rFonts w:ascii="Times New Roman" w:hAnsi="Times New Roman" w:cs="Times New Roman"/>
          <w:szCs w:val="28"/>
        </w:rPr>
        <w:t>.</w:t>
      </w:r>
      <w:r w:rsidRPr="00627D2F">
        <w:rPr>
          <w:rFonts w:ascii="Times New Roman" w:hAnsi="Times New Roman" w:cs="Times New Roman"/>
          <w:szCs w:val="28"/>
        </w:rPr>
        <w:t xml:space="preserve">  </w:t>
      </w:r>
    </w:p>
    <w:p w14:paraId="3EAACA47" w14:textId="2E18B706" w:rsidR="00102652" w:rsidRPr="00627D2F" w:rsidRDefault="000224EA" w:rsidP="00EB731F">
      <w:p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627D2F">
        <w:rPr>
          <w:rFonts w:ascii="Times New Roman" w:hAnsi="Times New Roman" w:cs="Times New Roman"/>
          <w:szCs w:val="28"/>
        </w:rPr>
        <w:t>После этого ф</w:t>
      </w:r>
      <w:r w:rsidR="00102652" w:rsidRPr="00627D2F">
        <w:rPr>
          <w:rFonts w:ascii="Times New Roman" w:hAnsi="Times New Roman" w:cs="Times New Roman"/>
          <w:szCs w:val="28"/>
        </w:rPr>
        <w:t>ормируется поле</w:t>
      </w:r>
      <w:r w:rsidRPr="00627D2F">
        <w:rPr>
          <w:rFonts w:ascii="Times New Roman" w:hAnsi="Times New Roman" w:cs="Times New Roman"/>
          <w:szCs w:val="28"/>
        </w:rPr>
        <w:t xml:space="preserve"> «П</w:t>
      </w:r>
      <w:r w:rsidR="00102652" w:rsidRPr="00627D2F">
        <w:rPr>
          <w:rFonts w:ascii="Times New Roman" w:hAnsi="Times New Roman" w:cs="Times New Roman"/>
          <w:szCs w:val="28"/>
        </w:rPr>
        <w:t>олное обозначение</w:t>
      </w:r>
      <w:r w:rsidRPr="00627D2F">
        <w:rPr>
          <w:rFonts w:ascii="Times New Roman" w:hAnsi="Times New Roman" w:cs="Times New Roman"/>
          <w:szCs w:val="28"/>
        </w:rPr>
        <w:t>»</w:t>
      </w:r>
      <w:r w:rsidR="00102652" w:rsidRPr="00627D2F">
        <w:rPr>
          <w:rFonts w:ascii="Times New Roman" w:hAnsi="Times New Roman" w:cs="Times New Roman"/>
          <w:szCs w:val="28"/>
        </w:rPr>
        <w:t xml:space="preserve"> (Обозначение + Тип технической документации + номер технической документации).</w:t>
      </w:r>
      <w:r w:rsidR="00D70B8C" w:rsidRPr="00627D2F">
        <w:rPr>
          <w:rFonts w:ascii="Times New Roman" w:hAnsi="Times New Roman" w:cs="Times New Roman"/>
          <w:szCs w:val="28"/>
        </w:rPr>
        <w:t xml:space="preserve"> Рисунок 1.</w:t>
      </w:r>
    </w:p>
    <w:p w14:paraId="2C068327" w14:textId="41FED75B" w:rsidR="00102652" w:rsidRPr="00627D2F" w:rsidRDefault="00102652" w:rsidP="00EB731F">
      <w:p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627D2F">
        <w:rPr>
          <w:rFonts w:ascii="Times New Roman" w:hAnsi="Times New Roman" w:cs="Times New Roman"/>
          <w:szCs w:val="28"/>
        </w:rPr>
        <w:t>Уникальность документа не проверяется, что делает не удобным поиск и нумерацию.</w:t>
      </w:r>
    </w:p>
    <w:p w14:paraId="6898A229" w14:textId="166585AF" w:rsidR="00102652" w:rsidRPr="00627D2F" w:rsidRDefault="00102652" w:rsidP="00EB731F">
      <w:p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627D2F">
        <w:rPr>
          <w:rFonts w:ascii="Times New Roman" w:hAnsi="Times New Roman" w:cs="Times New Roman"/>
          <w:szCs w:val="28"/>
        </w:rPr>
        <w:t>Для связи с типом документации было предлож</w:t>
      </w:r>
      <w:r w:rsidR="000224EA" w:rsidRPr="00627D2F">
        <w:rPr>
          <w:rFonts w:ascii="Times New Roman" w:hAnsi="Times New Roman" w:cs="Times New Roman"/>
          <w:szCs w:val="28"/>
        </w:rPr>
        <w:t>ено делать связь через вкладку «Ф</w:t>
      </w:r>
      <w:r w:rsidRPr="00627D2F">
        <w:rPr>
          <w:rFonts w:ascii="Times New Roman" w:hAnsi="Times New Roman" w:cs="Times New Roman"/>
          <w:szCs w:val="28"/>
        </w:rPr>
        <w:t>айлы и связи</w:t>
      </w:r>
      <w:r w:rsidR="000224EA" w:rsidRPr="00627D2F">
        <w:rPr>
          <w:rFonts w:ascii="Times New Roman" w:hAnsi="Times New Roman" w:cs="Times New Roman"/>
          <w:szCs w:val="28"/>
        </w:rPr>
        <w:t>»</w:t>
      </w:r>
      <w:r w:rsidR="006334CC" w:rsidRPr="00627D2F">
        <w:rPr>
          <w:rFonts w:ascii="Times New Roman" w:hAnsi="Times New Roman" w:cs="Times New Roman"/>
          <w:szCs w:val="28"/>
        </w:rPr>
        <w:t>.</w:t>
      </w:r>
      <w:r w:rsidR="00D70B8C" w:rsidRPr="00627D2F">
        <w:rPr>
          <w:rFonts w:ascii="Times New Roman" w:hAnsi="Times New Roman" w:cs="Times New Roman"/>
          <w:szCs w:val="28"/>
        </w:rPr>
        <w:t xml:space="preserve"> Рисунок 2. Рисунок 3.</w:t>
      </w:r>
    </w:p>
    <w:p w14:paraId="792611F0" w14:textId="77777777" w:rsidR="006334CC" w:rsidRDefault="006334CC"/>
    <w:p w14:paraId="6A46C169" w14:textId="448B1F98" w:rsidR="00102652" w:rsidRPr="00D70B8C" w:rsidRDefault="00102652" w:rsidP="00D70B8C">
      <w:pPr>
        <w:spacing w:after="0"/>
        <w:rPr>
          <w:sz w:val="20"/>
        </w:rPr>
      </w:pPr>
      <w:r w:rsidRPr="00D70B8C">
        <w:rPr>
          <w:noProof/>
          <w:sz w:val="20"/>
          <w:lang w:eastAsia="ru-RU"/>
        </w:rPr>
        <w:drawing>
          <wp:inline distT="0" distB="0" distL="0" distR="0" wp14:anchorId="57A164F0" wp14:editId="031534AD">
            <wp:extent cx="4491532" cy="2311603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41" cy="231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2E70" w14:textId="45165351" w:rsidR="00D70B8C" w:rsidRPr="00D70B8C" w:rsidRDefault="00D70B8C" w:rsidP="00D70B8C">
      <w:pPr>
        <w:spacing w:after="0"/>
        <w:rPr>
          <w:rFonts w:ascii="Times New Roman" w:hAnsi="Times New Roman" w:cs="Times New Roman"/>
          <w:b/>
          <w:sz w:val="20"/>
        </w:rPr>
      </w:pPr>
      <w:r w:rsidRPr="00D70B8C">
        <w:rPr>
          <w:rFonts w:ascii="Times New Roman" w:hAnsi="Times New Roman" w:cs="Times New Roman"/>
          <w:b/>
          <w:sz w:val="20"/>
        </w:rPr>
        <w:t>Рисунок 2</w:t>
      </w:r>
    </w:p>
    <w:p w14:paraId="2847EA5B" w14:textId="69F65A41" w:rsidR="006334CC" w:rsidRDefault="006334CC"/>
    <w:p w14:paraId="2AF16E78" w14:textId="65E41257" w:rsidR="006334CC" w:rsidRDefault="006334CC" w:rsidP="00D70B8C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74B3A1BC" wp14:editId="724980EB">
            <wp:extent cx="5091379" cy="23262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829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7438" w14:textId="12782AFF" w:rsidR="00D70B8C" w:rsidRPr="00D70B8C" w:rsidRDefault="00D70B8C" w:rsidP="00EB731F">
      <w:pPr>
        <w:spacing w:after="0" w:line="360" w:lineRule="auto"/>
        <w:rPr>
          <w:rFonts w:ascii="Times New Roman" w:hAnsi="Times New Roman" w:cs="Times New Roman"/>
          <w:b/>
          <w:sz w:val="20"/>
        </w:rPr>
      </w:pPr>
      <w:r w:rsidRPr="00D70B8C">
        <w:rPr>
          <w:rFonts w:ascii="Times New Roman" w:hAnsi="Times New Roman" w:cs="Times New Roman"/>
          <w:b/>
          <w:sz w:val="20"/>
        </w:rPr>
        <w:t>Рисунок 3</w:t>
      </w:r>
    </w:p>
    <w:p w14:paraId="6371FE87" w14:textId="0CFD4E2F" w:rsidR="006334CC" w:rsidRPr="00627D2F" w:rsidRDefault="006334CC" w:rsidP="00EB731F">
      <w:pPr>
        <w:spacing w:line="360" w:lineRule="auto"/>
        <w:jc w:val="both"/>
        <w:rPr>
          <w:noProof/>
          <w:sz w:val="20"/>
          <w:lang w:eastAsia="ru-RU"/>
        </w:rPr>
      </w:pPr>
      <w:r w:rsidRPr="00627D2F">
        <w:rPr>
          <w:rFonts w:ascii="Times New Roman" w:hAnsi="Times New Roman" w:cs="Times New Roman"/>
        </w:rPr>
        <w:t>На данный момент спецификация заполняется построчно</w:t>
      </w:r>
      <w:r w:rsidR="00D70B8C" w:rsidRPr="00627D2F">
        <w:rPr>
          <w:noProof/>
          <w:sz w:val="20"/>
          <w:lang w:eastAsia="ru-RU"/>
        </w:rPr>
        <w:t xml:space="preserve">. </w:t>
      </w:r>
      <w:r w:rsidR="00D70B8C" w:rsidRPr="00627D2F">
        <w:rPr>
          <w:rFonts w:ascii="Times New Roman" w:hAnsi="Times New Roman" w:cs="Times New Roman"/>
          <w:noProof/>
          <w:lang w:eastAsia="ru-RU"/>
        </w:rPr>
        <w:t xml:space="preserve">Рисунок 4. </w:t>
      </w:r>
      <w:r w:rsidRPr="00627D2F">
        <w:rPr>
          <w:noProof/>
          <w:sz w:val="20"/>
          <w:lang w:eastAsia="ru-RU"/>
        </w:rPr>
        <w:t xml:space="preserve"> </w:t>
      </w:r>
    </w:p>
    <w:p w14:paraId="03471D1B" w14:textId="77777777" w:rsidR="006334CC" w:rsidRDefault="006334CC" w:rsidP="00D70B8C">
      <w:pPr>
        <w:spacing w:after="0"/>
      </w:pPr>
      <w:r>
        <w:rPr>
          <w:noProof/>
          <w:lang w:eastAsia="ru-RU"/>
        </w:rPr>
        <w:drawing>
          <wp:inline distT="0" distB="0" distL="0" distR="0" wp14:anchorId="7175328A" wp14:editId="0B2A7373">
            <wp:extent cx="5932805" cy="2077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31C1" w14:textId="3ADF441F" w:rsidR="006334CC" w:rsidRPr="00D70B8C" w:rsidRDefault="00D70B8C" w:rsidP="00EB731F">
      <w:pPr>
        <w:spacing w:after="0" w:line="360" w:lineRule="auto"/>
        <w:rPr>
          <w:rFonts w:ascii="Times New Roman" w:hAnsi="Times New Roman" w:cs="Times New Roman"/>
          <w:b/>
          <w:sz w:val="20"/>
        </w:rPr>
      </w:pPr>
      <w:r w:rsidRPr="00D70B8C">
        <w:rPr>
          <w:rFonts w:ascii="Times New Roman" w:hAnsi="Times New Roman" w:cs="Times New Roman"/>
          <w:b/>
          <w:sz w:val="20"/>
        </w:rPr>
        <w:t>Рисунок 4</w:t>
      </w:r>
    </w:p>
    <w:p w14:paraId="79A08B56" w14:textId="4A357C0D" w:rsidR="006334CC" w:rsidRPr="00627D2F" w:rsidRDefault="00D70B8C" w:rsidP="00EB731F">
      <w:pPr>
        <w:spacing w:line="360" w:lineRule="auto"/>
        <w:jc w:val="both"/>
        <w:rPr>
          <w:rFonts w:ascii="Times New Roman" w:hAnsi="Times New Roman" w:cs="Times New Roman"/>
        </w:rPr>
      </w:pPr>
      <w:r w:rsidRPr="00627D2F">
        <w:rPr>
          <w:rFonts w:ascii="Times New Roman" w:hAnsi="Times New Roman" w:cs="Times New Roman"/>
        </w:rPr>
        <w:t>Поле «О</w:t>
      </w:r>
      <w:r w:rsidR="006334CC" w:rsidRPr="00627D2F">
        <w:rPr>
          <w:rFonts w:ascii="Times New Roman" w:hAnsi="Times New Roman" w:cs="Times New Roman"/>
        </w:rPr>
        <w:t>бозначение</w:t>
      </w:r>
      <w:r w:rsidRPr="00627D2F">
        <w:rPr>
          <w:rFonts w:ascii="Times New Roman" w:hAnsi="Times New Roman" w:cs="Times New Roman"/>
        </w:rPr>
        <w:t>»</w:t>
      </w:r>
      <w:r w:rsidR="006334CC" w:rsidRPr="00627D2F">
        <w:rPr>
          <w:rFonts w:ascii="Times New Roman" w:hAnsi="Times New Roman" w:cs="Times New Roman"/>
        </w:rPr>
        <w:t xml:space="preserve"> ко</w:t>
      </w:r>
      <w:r w:rsidRPr="00627D2F">
        <w:rPr>
          <w:rFonts w:ascii="Times New Roman" w:hAnsi="Times New Roman" w:cs="Times New Roman"/>
        </w:rPr>
        <w:t xml:space="preserve">пируется с вкладки регистрация. Рисунок 5. </w:t>
      </w:r>
    </w:p>
    <w:p w14:paraId="7AEF40B2" w14:textId="1507D2FE" w:rsidR="006334CC" w:rsidRDefault="006334CC" w:rsidP="00D70B8C">
      <w:pPr>
        <w:spacing w:after="0"/>
      </w:pPr>
      <w:r>
        <w:rPr>
          <w:noProof/>
          <w:lang w:eastAsia="ru-RU"/>
        </w:rPr>
        <w:drawing>
          <wp:inline distT="0" distB="0" distL="0" distR="0" wp14:anchorId="5A0369E5" wp14:editId="50CFC04A">
            <wp:extent cx="5925185" cy="20262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F7E4" w14:textId="2327A3CA" w:rsidR="006334CC" w:rsidRDefault="00D70B8C" w:rsidP="00D70B8C">
      <w:pPr>
        <w:spacing w:after="0"/>
        <w:rPr>
          <w:rFonts w:ascii="Times New Roman" w:hAnsi="Times New Roman" w:cs="Times New Roman"/>
          <w:b/>
          <w:sz w:val="20"/>
        </w:rPr>
      </w:pPr>
      <w:r w:rsidRPr="00D70B8C">
        <w:rPr>
          <w:rFonts w:ascii="Times New Roman" w:hAnsi="Times New Roman" w:cs="Times New Roman"/>
          <w:b/>
          <w:sz w:val="20"/>
        </w:rPr>
        <w:t>Рисунок 5</w:t>
      </w:r>
    </w:p>
    <w:p w14:paraId="42C341D7" w14:textId="77777777" w:rsidR="00D70B8C" w:rsidRPr="00D70B8C" w:rsidRDefault="00D70B8C" w:rsidP="00627D2F">
      <w:pPr>
        <w:spacing w:after="0"/>
        <w:jc w:val="both"/>
        <w:rPr>
          <w:rFonts w:ascii="Times New Roman" w:hAnsi="Times New Roman" w:cs="Times New Roman"/>
          <w:b/>
          <w:sz w:val="20"/>
        </w:rPr>
      </w:pPr>
    </w:p>
    <w:p w14:paraId="17453003" w14:textId="53B12608" w:rsidR="006334CC" w:rsidRPr="00627D2F" w:rsidRDefault="00627D2F" w:rsidP="00627D2F">
      <w:pPr>
        <w:jc w:val="both"/>
        <w:rPr>
          <w:rFonts w:ascii="Times New Roman" w:hAnsi="Times New Roman" w:cs="Times New Roman"/>
        </w:rPr>
      </w:pPr>
      <w:r w:rsidRPr="00627D2F">
        <w:rPr>
          <w:rFonts w:ascii="Times New Roman" w:hAnsi="Times New Roman" w:cs="Times New Roman"/>
        </w:rPr>
        <w:t>При выборе «Т</w:t>
      </w:r>
      <w:r w:rsidR="006334CC" w:rsidRPr="00627D2F">
        <w:rPr>
          <w:rFonts w:ascii="Times New Roman" w:hAnsi="Times New Roman" w:cs="Times New Roman"/>
        </w:rPr>
        <w:t>ипа технической документации</w:t>
      </w:r>
      <w:r w:rsidRPr="00627D2F">
        <w:rPr>
          <w:rFonts w:ascii="Times New Roman" w:hAnsi="Times New Roman" w:cs="Times New Roman"/>
        </w:rPr>
        <w:t>» в поле «О</w:t>
      </w:r>
      <w:r w:rsidR="006334CC" w:rsidRPr="00627D2F">
        <w:rPr>
          <w:rFonts w:ascii="Times New Roman" w:hAnsi="Times New Roman" w:cs="Times New Roman"/>
        </w:rPr>
        <w:t>бозначение</w:t>
      </w:r>
      <w:r w:rsidRPr="00627D2F">
        <w:rPr>
          <w:rFonts w:ascii="Times New Roman" w:hAnsi="Times New Roman" w:cs="Times New Roman"/>
        </w:rPr>
        <w:t>»</w:t>
      </w:r>
      <w:r w:rsidR="006334CC" w:rsidRPr="00627D2F">
        <w:rPr>
          <w:rFonts w:ascii="Times New Roman" w:hAnsi="Times New Roman" w:cs="Times New Roman"/>
        </w:rPr>
        <w:t xml:space="preserve"> подста</w:t>
      </w:r>
      <w:r w:rsidRPr="00627D2F">
        <w:rPr>
          <w:rFonts w:ascii="Times New Roman" w:hAnsi="Times New Roman" w:cs="Times New Roman"/>
        </w:rPr>
        <w:t>вляется «Т</w:t>
      </w:r>
      <w:r w:rsidR="006334CC" w:rsidRPr="00627D2F">
        <w:rPr>
          <w:rFonts w:ascii="Times New Roman" w:hAnsi="Times New Roman" w:cs="Times New Roman"/>
        </w:rPr>
        <w:t>ип технической документации</w:t>
      </w:r>
      <w:r w:rsidRPr="00627D2F">
        <w:rPr>
          <w:rFonts w:ascii="Times New Roman" w:hAnsi="Times New Roman" w:cs="Times New Roman"/>
        </w:rPr>
        <w:t>»</w:t>
      </w:r>
      <w:r w:rsidR="006334CC" w:rsidRPr="00627D2F">
        <w:rPr>
          <w:rFonts w:ascii="Times New Roman" w:hAnsi="Times New Roman" w:cs="Times New Roman"/>
        </w:rPr>
        <w:t xml:space="preserve"> и осуществляется поиск документа.</w:t>
      </w:r>
      <w:r w:rsidRPr="00627D2F">
        <w:rPr>
          <w:rFonts w:ascii="Times New Roman" w:hAnsi="Times New Roman" w:cs="Times New Roman"/>
        </w:rPr>
        <w:t xml:space="preserve"> Рисунок 6.</w:t>
      </w:r>
    </w:p>
    <w:p w14:paraId="581DBC08" w14:textId="07C363EA" w:rsidR="006334CC" w:rsidRDefault="006334CC"/>
    <w:p w14:paraId="6DDCB5C9" w14:textId="6B510934" w:rsidR="006334CC" w:rsidRDefault="006334CC" w:rsidP="00627D2F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48A2B7C" wp14:editId="5ED9B2E4">
            <wp:extent cx="5934710" cy="318325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DEA5" w14:textId="74AC4A72" w:rsidR="00627D2F" w:rsidRPr="00627D2F" w:rsidRDefault="00627D2F" w:rsidP="00627D2F">
      <w:pPr>
        <w:spacing w:after="0"/>
        <w:rPr>
          <w:rFonts w:ascii="Times New Roman" w:hAnsi="Times New Roman" w:cs="Times New Roman"/>
          <w:b/>
          <w:sz w:val="20"/>
        </w:rPr>
      </w:pPr>
      <w:r w:rsidRPr="00627D2F">
        <w:rPr>
          <w:rFonts w:ascii="Times New Roman" w:hAnsi="Times New Roman" w:cs="Times New Roman"/>
          <w:b/>
          <w:sz w:val="20"/>
        </w:rPr>
        <w:t>Рисунок 6</w:t>
      </w:r>
    </w:p>
    <w:p w14:paraId="1EDB0BF9" w14:textId="54672181" w:rsidR="00FA349B" w:rsidRDefault="00FA349B"/>
    <w:p w14:paraId="137D27BC" w14:textId="0CF3BF41" w:rsidR="00FA349B" w:rsidRPr="00627D2F" w:rsidRDefault="00FA349B" w:rsidP="00627D2F">
      <w:pPr>
        <w:jc w:val="both"/>
        <w:rPr>
          <w:rFonts w:ascii="Times New Roman" w:hAnsi="Times New Roman" w:cs="Times New Roman"/>
        </w:rPr>
      </w:pPr>
      <w:r w:rsidRPr="00627D2F">
        <w:rPr>
          <w:rFonts w:ascii="Times New Roman" w:hAnsi="Times New Roman" w:cs="Times New Roman"/>
        </w:rPr>
        <w:t>Выбираем документ с миним</w:t>
      </w:r>
      <w:r w:rsidR="00627D2F" w:rsidRPr="00627D2F">
        <w:rPr>
          <w:rFonts w:ascii="Times New Roman" w:hAnsi="Times New Roman" w:cs="Times New Roman"/>
        </w:rPr>
        <w:t>альным кодом и присваиваем ему Н</w:t>
      </w:r>
      <w:r w:rsidRPr="00627D2F">
        <w:rPr>
          <w:rFonts w:ascii="Times New Roman" w:hAnsi="Times New Roman" w:cs="Times New Roman"/>
        </w:rPr>
        <w:t>омер изменения 1.</w:t>
      </w:r>
      <w:r w:rsidR="00627D2F" w:rsidRPr="00627D2F">
        <w:rPr>
          <w:rFonts w:ascii="Times New Roman" w:hAnsi="Times New Roman" w:cs="Times New Roman"/>
        </w:rPr>
        <w:t xml:space="preserve"> Рисунок 7. </w:t>
      </w:r>
    </w:p>
    <w:p w14:paraId="2A62C953" w14:textId="4E5933EC" w:rsidR="00FA349B" w:rsidRDefault="00FA349B" w:rsidP="00627D2F">
      <w:pPr>
        <w:spacing w:after="0"/>
      </w:pPr>
      <w:r>
        <w:rPr>
          <w:noProof/>
          <w:lang w:eastAsia="ru-RU"/>
        </w:rPr>
        <w:drawing>
          <wp:inline distT="0" distB="0" distL="0" distR="0" wp14:anchorId="7448AEEB" wp14:editId="1FE9606F">
            <wp:extent cx="5932805" cy="22237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D6C8" w14:textId="1BFBF226" w:rsidR="00627D2F" w:rsidRPr="00627D2F" w:rsidRDefault="00627D2F" w:rsidP="00627D2F">
      <w:pPr>
        <w:spacing w:after="0"/>
        <w:rPr>
          <w:rFonts w:ascii="Times New Roman" w:hAnsi="Times New Roman" w:cs="Times New Roman"/>
          <w:b/>
          <w:sz w:val="20"/>
        </w:rPr>
      </w:pPr>
      <w:r w:rsidRPr="00627D2F">
        <w:rPr>
          <w:rFonts w:ascii="Times New Roman" w:hAnsi="Times New Roman" w:cs="Times New Roman"/>
          <w:b/>
          <w:sz w:val="20"/>
        </w:rPr>
        <w:t>Рисунок 7</w:t>
      </w:r>
    </w:p>
    <w:p w14:paraId="4F29C325" w14:textId="05495B39" w:rsidR="00FA349B" w:rsidRDefault="00FA349B"/>
    <w:p w14:paraId="484FC16B" w14:textId="77777777" w:rsidR="00627D2F" w:rsidRPr="00627D2F" w:rsidRDefault="00FA349B" w:rsidP="00627D2F">
      <w:pPr>
        <w:jc w:val="both"/>
        <w:rPr>
          <w:rFonts w:ascii="Times New Roman" w:hAnsi="Times New Roman" w:cs="Times New Roman"/>
        </w:rPr>
      </w:pPr>
      <w:r w:rsidRPr="00627D2F">
        <w:rPr>
          <w:rFonts w:ascii="Times New Roman" w:hAnsi="Times New Roman" w:cs="Times New Roman"/>
        </w:rPr>
        <w:t>Номер изменения не привязан к конкретному документу, а нуме</w:t>
      </w:r>
      <w:r w:rsidR="00627D2F" w:rsidRPr="00627D2F">
        <w:rPr>
          <w:rFonts w:ascii="Times New Roman" w:hAnsi="Times New Roman" w:cs="Times New Roman"/>
        </w:rPr>
        <w:t>руется динамически для вкладки К</w:t>
      </w:r>
      <w:r w:rsidRPr="00627D2F">
        <w:rPr>
          <w:rFonts w:ascii="Times New Roman" w:hAnsi="Times New Roman" w:cs="Times New Roman"/>
        </w:rPr>
        <w:t>омплектность. При удалении позиции нумерация не пересчитывается.</w:t>
      </w:r>
      <w:r w:rsidR="00627D2F" w:rsidRPr="00627D2F">
        <w:rPr>
          <w:rFonts w:ascii="Times New Roman" w:hAnsi="Times New Roman" w:cs="Times New Roman"/>
        </w:rPr>
        <w:t xml:space="preserve"> </w:t>
      </w:r>
    </w:p>
    <w:p w14:paraId="011631C3" w14:textId="61C8EF05" w:rsidR="00080C78" w:rsidRPr="00627D2F" w:rsidRDefault="00FA349B" w:rsidP="00627D2F">
      <w:pPr>
        <w:jc w:val="both"/>
        <w:rPr>
          <w:rFonts w:ascii="Times New Roman" w:hAnsi="Times New Roman" w:cs="Times New Roman"/>
        </w:rPr>
      </w:pPr>
      <w:r w:rsidRPr="00627D2F">
        <w:rPr>
          <w:rFonts w:ascii="Times New Roman" w:hAnsi="Times New Roman" w:cs="Times New Roman"/>
        </w:rPr>
        <w:t xml:space="preserve">По </w:t>
      </w:r>
      <w:r w:rsidR="00627D2F" w:rsidRPr="00627D2F">
        <w:rPr>
          <w:rFonts w:ascii="Times New Roman" w:hAnsi="Times New Roman" w:cs="Times New Roman"/>
        </w:rPr>
        <w:t>«Т</w:t>
      </w:r>
      <w:r w:rsidRPr="00627D2F">
        <w:rPr>
          <w:rFonts w:ascii="Times New Roman" w:hAnsi="Times New Roman" w:cs="Times New Roman"/>
        </w:rPr>
        <w:t>ипу технической документации</w:t>
      </w:r>
      <w:r w:rsidR="00627D2F" w:rsidRPr="00627D2F">
        <w:rPr>
          <w:rFonts w:ascii="Times New Roman" w:hAnsi="Times New Roman" w:cs="Times New Roman"/>
        </w:rPr>
        <w:t>» и «О</w:t>
      </w:r>
      <w:r w:rsidRPr="00627D2F">
        <w:rPr>
          <w:rFonts w:ascii="Times New Roman" w:hAnsi="Times New Roman" w:cs="Times New Roman"/>
        </w:rPr>
        <w:t>бозначению</w:t>
      </w:r>
      <w:r w:rsidR="00627D2F" w:rsidRPr="00627D2F">
        <w:rPr>
          <w:rFonts w:ascii="Times New Roman" w:hAnsi="Times New Roman" w:cs="Times New Roman"/>
        </w:rPr>
        <w:t>»</w:t>
      </w:r>
      <w:r w:rsidRPr="00627D2F">
        <w:rPr>
          <w:rFonts w:ascii="Times New Roman" w:hAnsi="Times New Roman" w:cs="Times New Roman"/>
        </w:rPr>
        <w:t xml:space="preserve"> мы не можем однозначно идентифицировать документ</w:t>
      </w:r>
      <w:r w:rsidR="008E692F" w:rsidRPr="00627D2F">
        <w:rPr>
          <w:rFonts w:ascii="Times New Roman" w:hAnsi="Times New Roman" w:cs="Times New Roman"/>
        </w:rPr>
        <w:t>.</w:t>
      </w:r>
      <w:r w:rsidR="00627D2F" w:rsidRPr="00627D2F">
        <w:rPr>
          <w:rFonts w:ascii="Times New Roman" w:hAnsi="Times New Roman" w:cs="Times New Roman"/>
        </w:rPr>
        <w:t xml:space="preserve"> </w:t>
      </w:r>
      <w:r w:rsidR="00080C78" w:rsidRPr="00627D2F">
        <w:rPr>
          <w:rFonts w:ascii="Times New Roman" w:hAnsi="Times New Roman" w:cs="Times New Roman"/>
        </w:rPr>
        <w:t>Данный вариант не устроил при тестировании</w:t>
      </w:r>
      <w:r w:rsidR="00627D2F" w:rsidRPr="00627D2F">
        <w:rPr>
          <w:rFonts w:ascii="Times New Roman" w:hAnsi="Times New Roman" w:cs="Times New Roman"/>
        </w:rPr>
        <w:t xml:space="preserve">. </w:t>
      </w:r>
      <w:r w:rsidR="00080C78" w:rsidRPr="00627D2F">
        <w:rPr>
          <w:rFonts w:ascii="Times New Roman" w:hAnsi="Times New Roman" w:cs="Times New Roman"/>
        </w:rPr>
        <w:t>Были внесены изменение в карточку</w:t>
      </w:r>
      <w:r w:rsidR="00627D2F" w:rsidRPr="00627D2F">
        <w:rPr>
          <w:rFonts w:ascii="Times New Roman" w:hAnsi="Times New Roman" w:cs="Times New Roman"/>
        </w:rPr>
        <w:t>. Рисунок 8.</w:t>
      </w:r>
    </w:p>
    <w:p w14:paraId="548A2B2F" w14:textId="53A79539" w:rsidR="001C016A" w:rsidRDefault="001C016A"/>
    <w:p w14:paraId="5F147BCE" w14:textId="50EEC569" w:rsidR="001C016A" w:rsidRPr="00627D2F" w:rsidRDefault="001C016A" w:rsidP="00627D2F">
      <w:pPr>
        <w:spacing w:after="0"/>
      </w:pPr>
      <w:r w:rsidRPr="00627D2F">
        <w:rPr>
          <w:noProof/>
          <w:lang w:eastAsia="ru-RU"/>
        </w:rPr>
        <w:lastRenderedPageBreak/>
        <w:drawing>
          <wp:inline distT="0" distB="0" distL="0" distR="0" wp14:anchorId="043DA283" wp14:editId="6BE617CD">
            <wp:extent cx="5244998" cy="258241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722" cy="258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25EF" w14:textId="667B9E40" w:rsidR="001C016A" w:rsidRPr="00627D2F" w:rsidRDefault="00627D2F" w:rsidP="00EB731F">
      <w:pPr>
        <w:spacing w:after="0" w:line="360" w:lineRule="auto"/>
        <w:rPr>
          <w:rFonts w:ascii="Times New Roman" w:hAnsi="Times New Roman" w:cs="Times New Roman"/>
          <w:b/>
          <w:sz w:val="20"/>
        </w:rPr>
      </w:pPr>
      <w:r w:rsidRPr="00627D2F">
        <w:rPr>
          <w:rFonts w:ascii="Times New Roman" w:hAnsi="Times New Roman" w:cs="Times New Roman"/>
          <w:b/>
          <w:sz w:val="20"/>
        </w:rPr>
        <w:t>Рисунок 8</w:t>
      </w:r>
    </w:p>
    <w:p w14:paraId="2EC298CC" w14:textId="0671E871" w:rsidR="001C016A" w:rsidRPr="00627D2F" w:rsidRDefault="00627D2F" w:rsidP="00EB731F">
      <w:pPr>
        <w:spacing w:after="0" w:line="276" w:lineRule="auto"/>
        <w:jc w:val="both"/>
        <w:rPr>
          <w:rFonts w:ascii="Times New Roman" w:hAnsi="Times New Roman" w:cs="Times New Roman"/>
        </w:rPr>
      </w:pPr>
      <w:r w:rsidRPr="00627D2F">
        <w:rPr>
          <w:rFonts w:ascii="Times New Roman" w:hAnsi="Times New Roman" w:cs="Times New Roman"/>
        </w:rPr>
        <w:t xml:space="preserve">Поле </w:t>
      </w:r>
      <w:r w:rsidR="001C016A" w:rsidRPr="00627D2F">
        <w:rPr>
          <w:rFonts w:ascii="Times New Roman" w:hAnsi="Times New Roman" w:cs="Times New Roman"/>
        </w:rPr>
        <w:t xml:space="preserve"> </w:t>
      </w:r>
      <w:r w:rsidRPr="00627D2F">
        <w:rPr>
          <w:rFonts w:ascii="Times New Roman" w:hAnsi="Times New Roman" w:cs="Times New Roman"/>
        </w:rPr>
        <w:t>О</w:t>
      </w:r>
      <w:r w:rsidR="001C016A" w:rsidRPr="00627D2F">
        <w:rPr>
          <w:rFonts w:ascii="Times New Roman" w:hAnsi="Times New Roman" w:cs="Times New Roman"/>
        </w:rPr>
        <w:t>бозначение стало скрытым</w:t>
      </w:r>
      <w:r w:rsidRPr="00627D2F">
        <w:rPr>
          <w:rFonts w:ascii="Times New Roman" w:hAnsi="Times New Roman" w:cs="Times New Roman"/>
        </w:rPr>
        <w:t>.</w:t>
      </w:r>
    </w:p>
    <w:p w14:paraId="7484B50B" w14:textId="4D55495C" w:rsidR="006A6F60" w:rsidRPr="00627D2F" w:rsidRDefault="001C016A" w:rsidP="00EB731F">
      <w:pPr>
        <w:spacing w:after="0" w:line="276" w:lineRule="auto"/>
        <w:jc w:val="both"/>
        <w:rPr>
          <w:rFonts w:ascii="Times New Roman" w:hAnsi="Times New Roman" w:cs="Times New Roman"/>
        </w:rPr>
      </w:pPr>
      <w:r w:rsidRPr="00627D2F">
        <w:rPr>
          <w:rFonts w:ascii="Times New Roman" w:hAnsi="Times New Roman" w:cs="Times New Roman"/>
        </w:rPr>
        <w:t>Сделал предложение</w:t>
      </w:r>
      <w:r w:rsidR="00627D2F" w:rsidRPr="00627D2F">
        <w:rPr>
          <w:rFonts w:ascii="Times New Roman" w:hAnsi="Times New Roman" w:cs="Times New Roman"/>
        </w:rPr>
        <w:t>,</w:t>
      </w:r>
      <w:r w:rsidRPr="00627D2F">
        <w:rPr>
          <w:rFonts w:ascii="Times New Roman" w:hAnsi="Times New Roman" w:cs="Times New Roman"/>
        </w:rPr>
        <w:t xml:space="preserve"> чтобы поле</w:t>
      </w:r>
      <w:r w:rsidR="00627D2F" w:rsidRPr="00627D2F">
        <w:rPr>
          <w:rFonts w:ascii="Times New Roman" w:hAnsi="Times New Roman" w:cs="Times New Roman"/>
        </w:rPr>
        <w:t>, однозначно идентифицировало</w:t>
      </w:r>
      <w:r w:rsidRPr="00627D2F">
        <w:rPr>
          <w:rFonts w:ascii="Times New Roman" w:hAnsi="Times New Roman" w:cs="Times New Roman"/>
        </w:rPr>
        <w:t xml:space="preserve"> документ</w:t>
      </w:r>
      <w:r w:rsidR="00627D2F" w:rsidRPr="00627D2F">
        <w:rPr>
          <w:rFonts w:ascii="Times New Roman" w:hAnsi="Times New Roman" w:cs="Times New Roman"/>
        </w:rPr>
        <w:t>.</w:t>
      </w:r>
      <w:r w:rsidR="00627D2F">
        <w:rPr>
          <w:rFonts w:ascii="Times New Roman" w:hAnsi="Times New Roman" w:cs="Times New Roman"/>
        </w:rPr>
        <w:t xml:space="preserve"> </w:t>
      </w:r>
      <w:r w:rsidR="00627D2F" w:rsidRPr="00627D2F">
        <w:rPr>
          <w:rFonts w:ascii="Times New Roman" w:hAnsi="Times New Roman" w:cs="Times New Roman"/>
        </w:rPr>
        <w:t>Поле О</w:t>
      </w:r>
      <w:r w:rsidRPr="00627D2F">
        <w:rPr>
          <w:rFonts w:ascii="Times New Roman" w:hAnsi="Times New Roman" w:cs="Times New Roman"/>
        </w:rPr>
        <w:t xml:space="preserve">бозначение заполняется вручную и содержит обозначение </w:t>
      </w:r>
      <w:r w:rsidR="00627D2F">
        <w:rPr>
          <w:rFonts w:ascii="Times New Roman" w:hAnsi="Times New Roman" w:cs="Times New Roman"/>
        </w:rPr>
        <w:t>«</w:t>
      </w:r>
      <w:r w:rsidR="00627D2F" w:rsidRPr="00627D2F">
        <w:rPr>
          <w:rFonts w:ascii="Times New Roman" w:hAnsi="Times New Roman" w:cs="Times New Roman"/>
        </w:rPr>
        <w:t>Т</w:t>
      </w:r>
      <w:r w:rsidRPr="00627D2F">
        <w:rPr>
          <w:rFonts w:ascii="Times New Roman" w:hAnsi="Times New Roman" w:cs="Times New Roman"/>
        </w:rPr>
        <w:t>ип технической документации</w:t>
      </w:r>
      <w:r w:rsidR="00627D2F">
        <w:rPr>
          <w:rFonts w:ascii="Times New Roman" w:hAnsi="Times New Roman" w:cs="Times New Roman"/>
        </w:rPr>
        <w:t>»</w:t>
      </w:r>
      <w:r w:rsidRPr="00627D2F">
        <w:rPr>
          <w:rFonts w:ascii="Times New Roman" w:hAnsi="Times New Roman" w:cs="Times New Roman"/>
        </w:rPr>
        <w:t xml:space="preserve"> и номер в свободном формате ИПВР.461929.005 КОП 1.1. </w:t>
      </w:r>
      <w:r w:rsidR="00627D2F">
        <w:rPr>
          <w:rFonts w:ascii="Times New Roman" w:hAnsi="Times New Roman" w:cs="Times New Roman"/>
        </w:rPr>
        <w:t>«</w:t>
      </w:r>
      <w:r w:rsidRPr="00627D2F">
        <w:rPr>
          <w:rFonts w:ascii="Times New Roman" w:hAnsi="Times New Roman" w:cs="Times New Roman"/>
        </w:rPr>
        <w:t>Тип технической документации</w:t>
      </w:r>
      <w:r w:rsidR="00627D2F">
        <w:rPr>
          <w:rFonts w:ascii="Times New Roman" w:hAnsi="Times New Roman" w:cs="Times New Roman"/>
        </w:rPr>
        <w:t>»</w:t>
      </w:r>
      <w:r w:rsidRPr="00627D2F">
        <w:rPr>
          <w:rFonts w:ascii="Times New Roman" w:hAnsi="Times New Roman" w:cs="Times New Roman"/>
        </w:rPr>
        <w:t xml:space="preserve"> можно заполнять</w:t>
      </w:r>
      <w:r w:rsidR="00627D2F">
        <w:rPr>
          <w:rFonts w:ascii="Times New Roman" w:hAnsi="Times New Roman" w:cs="Times New Roman"/>
        </w:rPr>
        <w:t xml:space="preserve"> произвольно не из справочника. </w:t>
      </w:r>
      <w:r w:rsidRPr="00627D2F">
        <w:rPr>
          <w:rFonts w:ascii="Times New Roman" w:hAnsi="Times New Roman" w:cs="Times New Roman"/>
        </w:rPr>
        <w:t xml:space="preserve">Номер изменения нумерация внутри </w:t>
      </w:r>
      <w:r w:rsidR="00B828DD" w:rsidRPr="00627D2F">
        <w:rPr>
          <w:rFonts w:ascii="Times New Roman" w:hAnsi="Times New Roman" w:cs="Times New Roman"/>
        </w:rPr>
        <w:t>обозначения.</w:t>
      </w:r>
    </w:p>
    <w:p w14:paraId="6F9AB979" w14:textId="5DC41612" w:rsidR="00B828DD" w:rsidRPr="00627D2F" w:rsidRDefault="00627D2F" w:rsidP="00EB731F">
      <w:pPr>
        <w:spacing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</w:t>
      </w:r>
      <w:r w:rsidR="006A6F60" w:rsidRPr="00627D2F">
        <w:rPr>
          <w:rFonts w:ascii="Times New Roman" w:hAnsi="Times New Roman" w:cs="Times New Roman"/>
        </w:rPr>
        <w:t>Тип технической документации</w:t>
      </w:r>
      <w:r>
        <w:rPr>
          <w:rFonts w:ascii="Times New Roman" w:hAnsi="Times New Roman" w:cs="Times New Roman"/>
        </w:rPr>
        <w:t>»</w:t>
      </w:r>
      <w:r w:rsidR="006A6F60" w:rsidRPr="00627D2F">
        <w:rPr>
          <w:rFonts w:ascii="Times New Roman" w:hAnsi="Times New Roman" w:cs="Times New Roman"/>
        </w:rPr>
        <w:t xml:space="preserve"> стал не функциональным.</w:t>
      </w:r>
      <w:r>
        <w:rPr>
          <w:rFonts w:ascii="Times New Roman" w:hAnsi="Times New Roman" w:cs="Times New Roman"/>
        </w:rPr>
        <w:t xml:space="preserve"> </w:t>
      </w:r>
      <w:r w:rsidRPr="00627D2F">
        <w:rPr>
          <w:rFonts w:ascii="Times New Roman" w:hAnsi="Times New Roman" w:cs="Times New Roman"/>
        </w:rPr>
        <w:t>Вкладка К</w:t>
      </w:r>
      <w:r w:rsidR="00B828DD" w:rsidRPr="00627D2F">
        <w:rPr>
          <w:rFonts w:ascii="Times New Roman" w:hAnsi="Times New Roman" w:cs="Times New Roman"/>
        </w:rPr>
        <w:t>омплектность имеет вид</w:t>
      </w:r>
      <w:r>
        <w:rPr>
          <w:rFonts w:ascii="Times New Roman" w:hAnsi="Times New Roman" w:cs="Times New Roman"/>
        </w:rPr>
        <w:t>, как показано на рисунке 9.</w:t>
      </w:r>
    </w:p>
    <w:p w14:paraId="7020A964" w14:textId="300F5219" w:rsidR="00B828DD" w:rsidRDefault="00B828DD"/>
    <w:p w14:paraId="56CD4ACB" w14:textId="4472C28F" w:rsidR="00B828DD" w:rsidRDefault="00E72184" w:rsidP="00627D2F">
      <w:pPr>
        <w:spacing w:after="0"/>
      </w:pPr>
      <w:r>
        <w:rPr>
          <w:noProof/>
          <w:lang w:eastAsia="ru-RU"/>
        </w:rPr>
        <w:drawing>
          <wp:inline distT="0" distB="0" distL="0" distR="0" wp14:anchorId="1F0AB3ED" wp14:editId="501A6A21">
            <wp:extent cx="5247287" cy="26334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91" cy="26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A1FB" w14:textId="09B51B99" w:rsidR="00627D2F" w:rsidRPr="00627D2F" w:rsidRDefault="00627D2F" w:rsidP="00627D2F">
      <w:pPr>
        <w:spacing w:after="0"/>
        <w:rPr>
          <w:rFonts w:ascii="Times New Roman" w:hAnsi="Times New Roman" w:cs="Times New Roman"/>
          <w:b/>
          <w:sz w:val="20"/>
        </w:rPr>
      </w:pPr>
      <w:r w:rsidRPr="00627D2F">
        <w:rPr>
          <w:rFonts w:ascii="Times New Roman" w:hAnsi="Times New Roman" w:cs="Times New Roman"/>
          <w:b/>
          <w:sz w:val="20"/>
        </w:rPr>
        <w:t>Рисунок 9</w:t>
      </w:r>
    </w:p>
    <w:p w14:paraId="39E2E2FA" w14:textId="502A5F45" w:rsidR="00B828DD" w:rsidRDefault="00B828DD"/>
    <w:p w14:paraId="6B4C0B41" w14:textId="3C80B414" w:rsidR="00E72184" w:rsidRPr="00627D2F" w:rsidRDefault="00B828DD" w:rsidP="00EB731F">
      <w:pPr>
        <w:jc w:val="both"/>
        <w:rPr>
          <w:rFonts w:ascii="Times New Roman" w:hAnsi="Times New Roman" w:cs="Times New Roman"/>
        </w:rPr>
      </w:pPr>
      <w:r w:rsidRPr="00627D2F">
        <w:rPr>
          <w:rFonts w:ascii="Times New Roman" w:hAnsi="Times New Roman" w:cs="Times New Roman"/>
        </w:rPr>
        <w:t>Документация может быть отличная от той</w:t>
      </w:r>
      <w:r w:rsidR="00E72184" w:rsidRPr="00627D2F">
        <w:rPr>
          <w:rFonts w:ascii="Times New Roman" w:hAnsi="Times New Roman" w:cs="Times New Roman"/>
        </w:rPr>
        <w:t>,</w:t>
      </w:r>
      <w:r w:rsidRPr="00627D2F">
        <w:rPr>
          <w:rFonts w:ascii="Times New Roman" w:hAnsi="Times New Roman" w:cs="Times New Roman"/>
        </w:rPr>
        <w:t xml:space="preserve"> что на в</w:t>
      </w:r>
      <w:r w:rsidR="00EB731F">
        <w:rPr>
          <w:rFonts w:ascii="Times New Roman" w:hAnsi="Times New Roman" w:cs="Times New Roman"/>
        </w:rPr>
        <w:t>кладке Р</w:t>
      </w:r>
      <w:r w:rsidRPr="00627D2F">
        <w:rPr>
          <w:rFonts w:ascii="Times New Roman" w:hAnsi="Times New Roman" w:cs="Times New Roman"/>
        </w:rPr>
        <w:t>егистрация</w:t>
      </w:r>
      <w:r w:rsidR="00E72184" w:rsidRPr="00627D2F">
        <w:rPr>
          <w:rFonts w:ascii="Times New Roman" w:hAnsi="Times New Roman" w:cs="Times New Roman"/>
        </w:rPr>
        <w:t>.</w:t>
      </w:r>
      <w:r w:rsidR="00EB731F">
        <w:rPr>
          <w:rFonts w:ascii="Times New Roman" w:hAnsi="Times New Roman" w:cs="Times New Roman"/>
        </w:rPr>
        <w:t xml:space="preserve"> </w:t>
      </w:r>
      <w:r w:rsidR="00E72184" w:rsidRPr="00627D2F">
        <w:rPr>
          <w:rFonts w:ascii="Times New Roman" w:hAnsi="Times New Roman" w:cs="Times New Roman"/>
        </w:rPr>
        <w:t>Необходимо уточнить процесс формирования состава.</w:t>
      </w:r>
      <w:r w:rsidR="00EB731F">
        <w:rPr>
          <w:rFonts w:ascii="Times New Roman" w:hAnsi="Times New Roman" w:cs="Times New Roman"/>
        </w:rPr>
        <w:t xml:space="preserve"> </w:t>
      </w:r>
      <w:r w:rsidR="00E72184" w:rsidRPr="00627D2F">
        <w:rPr>
          <w:rFonts w:ascii="Times New Roman" w:hAnsi="Times New Roman" w:cs="Times New Roman"/>
        </w:rPr>
        <w:t>Может ли одна документация быть согласована в разных спецификациях</w:t>
      </w:r>
      <w:r w:rsidR="006A6F60" w:rsidRPr="00627D2F">
        <w:rPr>
          <w:rFonts w:ascii="Times New Roman" w:hAnsi="Times New Roman" w:cs="Times New Roman"/>
        </w:rPr>
        <w:t>?</w:t>
      </w:r>
      <w:r w:rsidR="00E72184" w:rsidRPr="00627D2F">
        <w:rPr>
          <w:rFonts w:ascii="Times New Roman" w:hAnsi="Times New Roman" w:cs="Times New Roman"/>
        </w:rPr>
        <w:t xml:space="preserve"> Обозначение ИПВР.461929.005КОП1.</w:t>
      </w:r>
      <w:proofErr w:type="gramStart"/>
      <w:r w:rsidR="00E72184" w:rsidRPr="00627D2F">
        <w:rPr>
          <w:rFonts w:ascii="Times New Roman" w:hAnsi="Times New Roman" w:cs="Times New Roman"/>
        </w:rPr>
        <w:t xml:space="preserve">1 </w:t>
      </w:r>
      <w:r w:rsidR="00EB731F">
        <w:rPr>
          <w:rFonts w:ascii="Times New Roman" w:hAnsi="Times New Roman" w:cs="Times New Roman"/>
        </w:rPr>
        <w:t xml:space="preserve"> -</w:t>
      </w:r>
      <w:proofErr w:type="gramEnd"/>
      <w:r w:rsidR="00EB731F">
        <w:rPr>
          <w:rFonts w:ascii="Times New Roman" w:hAnsi="Times New Roman" w:cs="Times New Roman"/>
        </w:rPr>
        <w:t xml:space="preserve"> </w:t>
      </w:r>
      <w:r w:rsidR="00E72184" w:rsidRPr="00627D2F">
        <w:rPr>
          <w:rFonts w:ascii="Times New Roman" w:hAnsi="Times New Roman" w:cs="Times New Roman"/>
        </w:rPr>
        <w:t>номер изменения 1</w:t>
      </w:r>
      <w:r w:rsidR="00EB731F">
        <w:rPr>
          <w:rFonts w:ascii="Times New Roman" w:hAnsi="Times New Roman" w:cs="Times New Roman"/>
        </w:rPr>
        <w:t xml:space="preserve">. </w:t>
      </w:r>
      <w:r w:rsidR="00E72184" w:rsidRPr="00627D2F">
        <w:rPr>
          <w:rFonts w:ascii="Times New Roman" w:hAnsi="Times New Roman" w:cs="Times New Roman"/>
        </w:rPr>
        <w:t>Мо</w:t>
      </w:r>
      <w:r w:rsidR="00B07840">
        <w:rPr>
          <w:rFonts w:ascii="Times New Roman" w:hAnsi="Times New Roman" w:cs="Times New Roman"/>
        </w:rPr>
        <w:t>же</w:t>
      </w:r>
      <w:r w:rsidR="00E72184" w:rsidRPr="00627D2F">
        <w:rPr>
          <w:rFonts w:ascii="Times New Roman" w:hAnsi="Times New Roman" w:cs="Times New Roman"/>
        </w:rPr>
        <w:t xml:space="preserve">т ли </w:t>
      </w:r>
      <w:r w:rsidR="00EB731F">
        <w:rPr>
          <w:rFonts w:ascii="Times New Roman" w:hAnsi="Times New Roman" w:cs="Times New Roman"/>
        </w:rPr>
        <w:t>документ, входящий в спецификацию</w:t>
      </w:r>
      <w:r w:rsidR="006A6F60" w:rsidRPr="00627D2F">
        <w:rPr>
          <w:rFonts w:ascii="Times New Roman" w:hAnsi="Times New Roman" w:cs="Times New Roman"/>
        </w:rPr>
        <w:t xml:space="preserve"> иметь состав?</w:t>
      </w:r>
    </w:p>
    <w:p w14:paraId="3FE621A7" w14:textId="56FC3C08" w:rsidR="00E72184" w:rsidRDefault="00E72184">
      <w:r>
        <w:t xml:space="preserve">  </w:t>
      </w:r>
    </w:p>
    <w:p w14:paraId="66FCAF7C" w14:textId="77777777" w:rsidR="00B828DD" w:rsidRDefault="00B828DD"/>
    <w:p w14:paraId="3637F32F" w14:textId="77777777" w:rsidR="001C016A" w:rsidRDefault="001C016A"/>
    <w:sectPr w:rsidR="001C01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03694" w14:textId="77777777" w:rsidR="00AC6DA1" w:rsidRDefault="00AC6DA1" w:rsidP="00451F9A">
      <w:pPr>
        <w:spacing w:after="0" w:line="240" w:lineRule="auto"/>
      </w:pPr>
      <w:r>
        <w:separator/>
      </w:r>
    </w:p>
  </w:endnote>
  <w:endnote w:type="continuationSeparator" w:id="0">
    <w:p w14:paraId="577933ED" w14:textId="77777777" w:rsidR="00AC6DA1" w:rsidRDefault="00AC6DA1" w:rsidP="00451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2B4A0" w14:textId="77777777" w:rsidR="00AC6DA1" w:rsidRDefault="00AC6DA1" w:rsidP="00451F9A">
      <w:pPr>
        <w:spacing w:after="0" w:line="240" w:lineRule="auto"/>
      </w:pPr>
      <w:r>
        <w:separator/>
      </w:r>
    </w:p>
  </w:footnote>
  <w:footnote w:type="continuationSeparator" w:id="0">
    <w:p w14:paraId="787A0421" w14:textId="77777777" w:rsidR="00AC6DA1" w:rsidRDefault="00AC6DA1" w:rsidP="00451F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31FBF"/>
    <w:multiLevelType w:val="hybridMultilevel"/>
    <w:tmpl w:val="1842E770"/>
    <w:lvl w:ilvl="0" w:tplc="CDF6D8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A7B"/>
    <w:rsid w:val="000224EA"/>
    <w:rsid w:val="00080C78"/>
    <w:rsid w:val="00102652"/>
    <w:rsid w:val="001C016A"/>
    <w:rsid w:val="002D3ABA"/>
    <w:rsid w:val="00451F9A"/>
    <w:rsid w:val="00515AF6"/>
    <w:rsid w:val="00627D2F"/>
    <w:rsid w:val="006334CC"/>
    <w:rsid w:val="0065168C"/>
    <w:rsid w:val="006A6F60"/>
    <w:rsid w:val="006F6737"/>
    <w:rsid w:val="008E2A7B"/>
    <w:rsid w:val="008E692F"/>
    <w:rsid w:val="00A72028"/>
    <w:rsid w:val="00AC6DA1"/>
    <w:rsid w:val="00B07840"/>
    <w:rsid w:val="00B4056E"/>
    <w:rsid w:val="00B828DD"/>
    <w:rsid w:val="00D70B8C"/>
    <w:rsid w:val="00E72184"/>
    <w:rsid w:val="00EB731F"/>
    <w:rsid w:val="00FA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6C0B3"/>
  <w15:docId w15:val="{8F797473-DF4D-4F84-9C8B-54B8241F7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A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15AF6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51F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51F9A"/>
  </w:style>
  <w:style w:type="paragraph" w:styleId="a7">
    <w:name w:val="footer"/>
    <w:basedOn w:val="a"/>
    <w:link w:val="a8"/>
    <w:uiPriority w:val="99"/>
    <w:unhideWhenUsed/>
    <w:rsid w:val="00451F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51F9A"/>
  </w:style>
  <w:style w:type="paragraph" w:styleId="a9">
    <w:name w:val="List Paragraph"/>
    <w:basedOn w:val="a"/>
    <w:uiPriority w:val="34"/>
    <w:qFormat/>
    <w:rsid w:val="00022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89E7B-F3C0-4497-9D4B-88038C383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Геннадиевич Богачев</dc:creator>
  <cp:lastModifiedBy>Дмитрий Геннадиевич Богачев</cp:lastModifiedBy>
  <cp:revision>2</cp:revision>
  <dcterms:created xsi:type="dcterms:W3CDTF">2021-06-15T12:02:00Z</dcterms:created>
  <dcterms:modified xsi:type="dcterms:W3CDTF">2021-06-15T12:02:00Z</dcterms:modified>
</cp:coreProperties>
</file>