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Calibri" w:cs="Calibri" w:eastAsia="Calibri" w:hAnsi="Calibri"/>
          <w:b/>
          <w:bCs/>
          <w:color w:val="000000"/>
          <w:sz w:val="36"/>
          <w:szCs w:val="36"/>
        </w:rPr>
        <w:t xml:space="preserve">SOCIAL MEDIA SENTIMENT ANALYSIS FOR BRAND REPUTATION</w:t>
      </w:r>
    </w:p>
    <w:p>
      <w:pPr>
        <w:spacing w:after="240" w:before="80"/>
        <w:jc w:val="center"/>
      </w:pPr>
      <w:r>
        <w:rPr>
          <w:rFonts w:ascii="Calibri" w:cs="Calibri" w:eastAsia="Calibri" w:hAnsi="Calibri"/>
          <w:i/>
          <w:iCs/>
          <w:color w:val="000000"/>
          <w:sz w:val="28"/>
          <w:szCs w:val="28"/>
        </w:rPr>
        <w:t xml:space="preserve">Business Action Report</w:t>
      </w:r>
    </w:p>
    <w:p>
      <w:pPr>
        <w:pBdr>
          <w:bottom w:val="single" w:color="000000" w:sz="6" w:space="1"/>
        </w:pBdr>
        <w:spacing w:after="160" w:before="160"/>
      </w:pPr>
      <w:r>
        <w:t xml:space="preserve"/>
      </w:r>
    </w:p>
    <w:p>
      <w:pPr>
        <w:spacing w:after="80" w:before="160"/>
        <w:jc w:val="center"/>
      </w:pPr>
      <w:r>
        <w:rPr>
          <w:rFonts w:ascii="Calibri" w:cs="Calibri" w:eastAsia="Calibri" w:hAnsi="Calibri"/>
          <w:color w:val="000000"/>
          <w:sz w:val="24"/>
          <w:szCs w:val="24"/>
        </w:rPr>
        <w:t xml:space="preserve">Course: Big Data and Business Intelligence</w:t>
      </w:r>
    </w:p>
    <w:p>
      <w:pPr>
        <w:spacing w:after="80" w:before="80"/>
        <w:jc w:val="center"/>
      </w:pPr>
      <w:r>
        <w:rPr>
          <w:rFonts w:ascii="Calibri" w:cs="Calibri" w:eastAsia="Calibri" w:hAnsi="Calibri"/>
          <w:b/>
          <w:bCs/>
          <w:color w:val="000000"/>
          <w:sz w:val="24"/>
          <w:szCs w:val="24"/>
        </w:rPr>
        <w:t xml:space="preserve">Group 6</w:t>
      </w:r>
    </w:p>
    <w:p>
      <w:pPr>
        <w:spacing w:after="320" w:before="80"/>
        <w:jc w:val="center"/>
      </w:pPr>
      <w:r>
        <w:rPr>
          <w:rFonts w:ascii="Calibri" w:cs="Calibri" w:eastAsia="Calibri" w:hAnsi="Calibri"/>
          <w:color w:val="000000"/>
          <w:sz w:val="24"/>
          <w:szCs w:val="24"/>
        </w:rPr>
        <w:t xml:space="preserve">June 2025</w:t>
      </w:r>
    </w:p>
    <w:p>
      <w:pPr>
        <w:spacing w:after="60" w:before="60"/>
      </w:pPr>
      <w:r>
        <w:t xml:space="preserve"/>
      </w:r>
    </w:p>
    <w:p>
      <w:pPr>
        <w:spacing w:after="120" w:before="200"/>
      </w:pPr>
      <w:r>
        <w:rPr>
          <w:rFonts w:ascii="Calibri" w:cs="Calibri" w:eastAsia="Calibri" w:hAnsi="Calibri"/>
          <w:b/>
          <w:bCs/>
          <w:color w:val="000000"/>
          <w:sz w:val="24"/>
          <w:szCs w:val="24"/>
        </w:rPr>
        <w:t xml:space="preserve">Group Leader: Ahmad Tijani Abdullahi (24/208CSC/774)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2808"/>
      </w:tblGrid>
      <w:tr>
        <w:trPr>
          <w:tblHeader/>
        </w:trPr>
        <w:tc>
          <w:tcPr>
            <w:tcW w:type="dxa" w:w="936"/>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S/N</w:t>
            </w:r>
          </w:p>
        </w:tc>
        <w:tc>
          <w:tcPr>
            <w:tcW w:type="dxa" w:w="5616"/>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Full Name</w:t>
            </w:r>
          </w:p>
        </w:tc>
        <w:tc>
          <w:tcPr>
            <w:tcW w:type="dxa" w:w="2808"/>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Matric Number</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1</w:t>
            </w:r>
          </w:p>
        </w:tc>
        <w:tc>
          <w:tcPr>
            <w:tcW w:type="dxa" w:w="561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bCs/>
                <w:color w:val="000000"/>
                <w:sz w:val="22"/>
                <w:szCs w:val="22"/>
              </w:rPr>
              <w:t xml:space="preserve">Ahmad Tijani Abdullahi [LEADER]</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24/208CSC/774</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w:t>
            </w:r>
          </w:p>
        </w:tc>
        <w:tc>
          <w:tcPr>
            <w:tcW w:type="dxa" w:w="561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Abubakar Nurudeen Afeghena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24/208STA/428</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3</w:t>
            </w:r>
          </w:p>
        </w:tc>
        <w:tc>
          <w:tcPr>
            <w:tcW w:type="dxa" w:w="561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Saje Yerima Yakubu</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24/208CSC/732</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4</w:t>
            </w:r>
          </w:p>
        </w:tc>
        <w:tc>
          <w:tcPr>
            <w:tcW w:type="dxa" w:w="561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Agber Sesughter Favour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24/208CSC/861</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5</w:t>
            </w:r>
          </w:p>
        </w:tc>
        <w:tc>
          <w:tcPr>
            <w:tcW w:type="dxa" w:w="561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Divine Olongs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24/208CSC/836</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6</w:t>
            </w:r>
          </w:p>
        </w:tc>
        <w:tc>
          <w:tcPr>
            <w:tcW w:type="dxa" w:w="561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Samari Ahmad Tijani Yakubu</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24/208CSC/793</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7</w:t>
            </w:r>
          </w:p>
        </w:tc>
        <w:tc>
          <w:tcPr>
            <w:tcW w:type="dxa" w:w="561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Aloysius Ifechukwu Emmanuel</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24/208CSC/715</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8</w:t>
            </w:r>
          </w:p>
        </w:tc>
        <w:tc>
          <w:tcPr>
            <w:tcW w:type="dxa" w:w="561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Olomina Miracle Amarachi</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24/208CSC/659</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9</w:t>
            </w:r>
          </w:p>
        </w:tc>
        <w:tc>
          <w:tcPr>
            <w:tcW w:type="dxa" w:w="561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Suleiman Ahmed</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24/208CSC/795</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10</w:t>
            </w:r>
          </w:p>
        </w:tc>
        <w:tc>
          <w:tcPr>
            <w:tcW w:type="dxa" w:w="561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Daniel Olobatoke Timilehin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24/208CSC/687</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11</w:t>
            </w:r>
          </w:p>
        </w:tc>
        <w:tc>
          <w:tcPr>
            <w:tcW w:type="dxa" w:w="561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Anyamele Chukwumaobim Kingsley</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24/208CSC/761</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12</w:t>
            </w:r>
          </w:p>
        </w:tc>
        <w:tc>
          <w:tcPr>
            <w:tcW w:type="dxa" w:w="561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Umar Farouk Kokori</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24/208CSC/700</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13</w:t>
            </w:r>
          </w:p>
        </w:tc>
        <w:tc>
          <w:tcPr>
            <w:tcW w:type="dxa" w:w="561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Achimugwu Oluwadamilare Abdulmalik</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24/208CSC/635</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14</w:t>
            </w:r>
          </w:p>
        </w:tc>
        <w:tc>
          <w:tcPr>
            <w:tcW w:type="dxa" w:w="561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Aina Omosile Samuel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24/208CSC/690</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15</w:t>
            </w:r>
          </w:p>
        </w:tc>
        <w:tc>
          <w:tcPr>
            <w:tcW w:type="dxa" w:w="561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Obande Emmanuel Adah</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b w:val="false"/>
                <w:bCs w:val="false"/>
                <w:color w:val="000000"/>
                <w:sz w:val="22"/>
                <w:szCs w:val="22"/>
              </w:rPr>
              <w:t xml:space="preserve">24/208CSC/880</w:t>
            </w:r>
          </w:p>
        </w:tc>
      </w:tr>
    </w:tbl>
    <w:p>
      <w:r>
        <w:br w:type="page"/>
      </w:r>
    </w:p>
    <w:p>
      <w:pPr>
        <w:pStyle w:val="Heading1"/>
        <w:spacing w:after="160" w:before="320"/>
      </w:pPr>
      <w:r>
        <w:rPr>
          <w:rFonts w:ascii="Calibri" w:cs="Calibri" w:eastAsia="Calibri" w:hAnsi="Calibri"/>
          <w:b/>
          <w:bCs/>
          <w:color w:val="000000"/>
          <w:sz w:val="32"/>
          <w:szCs w:val="32"/>
        </w:rPr>
        <w:t xml:space="preserve">1. Background</w:t>
      </w:r>
    </w:p>
    <w:p>
      <w:pPr>
        <w:spacing w:after="80" w:before="80" w:line="360"/>
        <w:jc w:val="both"/>
      </w:pPr>
      <w:r>
        <w:rPr>
          <w:rFonts w:ascii="Calibri" w:cs="Calibri" w:eastAsia="Calibri" w:hAnsi="Calibri"/>
          <w:color w:val="000000"/>
          <w:sz w:val="24"/>
          <w:szCs w:val="24"/>
        </w:rPr>
        <w:t xml:space="preserve">Social media platforms have become one of the most important channels through which customers express opinions about brands. On platforms like Twitter, users post millions of comments daily covering everything from product complaints to service compliments. For companies operating in competitive industries such as aviation, this represents a valuable and largely untapped source of customer intelligence.</w:t>
      </w:r>
    </w:p>
    <w:p>
      <w:pPr>
        <w:spacing w:after="60" w:before="60"/>
      </w:pPr>
      <w:r>
        <w:t xml:space="preserve"/>
      </w:r>
    </w:p>
    <w:p>
      <w:pPr>
        <w:spacing w:after="80" w:before="80" w:line="360"/>
        <w:jc w:val="both"/>
      </w:pPr>
      <w:r>
        <w:rPr>
          <w:rFonts w:ascii="Calibri" w:cs="Calibri" w:eastAsia="Calibri" w:hAnsi="Calibri"/>
          <w:color w:val="000000"/>
          <w:sz w:val="24"/>
          <w:szCs w:val="24"/>
        </w:rPr>
        <w:t xml:space="preserve">Traditional methods of gathering customer feedback, such as surveys and focus groups, are limited in scope, slow to produce results, and expensive to run at scale. Social media data, by contrast, is generated continuously, voluntarily, and in real time. The challenge for organizations is that the sheer volume makes manual monitoring impossible. A single airline brand can receive thousands of mentions per week, making it impractical to read and categorize each one without automated tools.</w:t>
      </w:r>
    </w:p>
    <w:p>
      <w:pPr>
        <w:spacing w:after="60" w:before="60"/>
      </w:pPr>
      <w:r>
        <w:t xml:space="preserve"/>
      </w:r>
    </w:p>
    <w:p>
      <w:pPr>
        <w:spacing w:after="80" w:before="80" w:line="360"/>
        <w:jc w:val="both"/>
      </w:pPr>
      <w:r>
        <w:rPr>
          <w:rFonts w:ascii="Calibri" w:cs="Calibri" w:eastAsia="Calibri" w:hAnsi="Calibri"/>
          <w:color w:val="000000"/>
          <w:sz w:val="24"/>
          <w:szCs w:val="24"/>
        </w:rPr>
        <w:t xml:space="preserve">This is where Big Data Analytics becomes relevant. By applying computational techniques such as sentiment analysis to social media data, organizations can automatically classify customer opinions, identify patterns, and generate actionable insights at a speed and scale that would be impossible through manual methods. This project applies these techniques to Twitter data from Virgin America to demonstrate how sentiment analysis can serve as a practical brand monitoring tool.</w:t>
      </w:r>
    </w:p>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2. Problem Statement</w:t>
      </w:r>
    </w:p>
    <w:p>
      <w:pPr>
        <w:spacing w:after="80" w:before="80" w:line="360"/>
        <w:jc w:val="both"/>
      </w:pPr>
      <w:r>
        <w:rPr>
          <w:rFonts w:ascii="Calibri" w:cs="Calibri" w:eastAsia="Calibri" w:hAnsi="Calibri"/>
          <w:color w:val="000000"/>
          <w:sz w:val="24"/>
          <w:szCs w:val="24"/>
        </w:rPr>
        <w:t xml:space="preserve">Organizations need to understand public opinions about their products and services. For airline brands like Virgin America, the quality of customer experience directly influences brand loyalty, repeat bookings, and revenue. Negative sentiment that goes undetected and unaddressed can escalate quickly on social media, causing reputational damage that is difficult and costly to reverse.</w:t>
      </w:r>
    </w:p>
    <w:p>
      <w:pPr>
        <w:spacing w:after="60" w:before="60"/>
      </w:pPr>
      <w:r>
        <w:t xml:space="preserve"/>
      </w:r>
    </w:p>
    <w:p>
      <w:pPr>
        <w:spacing w:after="80" w:before="80" w:line="360"/>
        <w:jc w:val="both"/>
      </w:pPr>
      <w:r>
        <w:rPr>
          <w:rFonts w:ascii="Calibri" w:cs="Calibri" w:eastAsia="Calibri" w:hAnsi="Calibri"/>
          <w:color w:val="000000"/>
          <w:sz w:val="24"/>
          <w:szCs w:val="24"/>
        </w:rPr>
        <w:t xml:space="preserve">The core problem is that customer feedback on social media arrives at a volume and speed that traditional monitoring methods cannot handle. Without an automated pipeline to collect, process, and analyze this data, organizations are essentially flying blind on public opinion. They cannot tell whether sentiment is improving or declining, which specific issues are driving customer frustration, or how their response efforts are affecting brand perception.</w:t>
      </w:r>
    </w:p>
    <w:p>
      <w:pPr>
        <w:spacing w:after="60" w:before="60"/>
      </w:pPr>
      <w:r>
        <w:t xml:space="preserve"/>
      </w:r>
    </w:p>
    <w:p>
      <w:pPr>
        <w:spacing w:after="120" w:before="120"/>
        <w:ind w:left="720" w:right="720"/>
        <w:jc w:val="both"/>
      </w:pPr>
      <w:r>
        <w:rPr>
          <w:rFonts w:ascii="Calibri" w:cs="Calibri" w:eastAsia="Calibri" w:hAnsi="Calibri"/>
          <w:b/>
          <w:bCs/>
          <w:i/>
          <w:iCs/>
          <w:color w:val="000000"/>
          <w:sz w:val="24"/>
          <w:szCs w:val="24"/>
        </w:rPr>
        <w:t xml:space="preserve">How can Big Data Analytics be used to analyze customer sentiments from social media platforms?</w:t>
      </w:r>
    </w:p>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3. Aim and Objectives</w:t>
      </w:r>
    </w:p>
    <w:p>
      <w:pPr>
        <w:pStyle w:val="Heading2"/>
        <w:spacing w:after="120" w:before="240"/>
      </w:pPr>
      <w:r>
        <w:rPr>
          <w:rFonts w:ascii="Calibri" w:cs="Calibri" w:eastAsia="Calibri" w:hAnsi="Calibri"/>
          <w:b/>
          <w:bCs/>
          <w:color w:val="000000"/>
          <w:sz w:val="26"/>
          <w:szCs w:val="26"/>
        </w:rPr>
        <w:t xml:space="preserve">Aim</w:t>
      </w:r>
    </w:p>
    <w:p>
      <w:pPr>
        <w:spacing w:after="80" w:before="80" w:line="360"/>
        <w:jc w:val="both"/>
      </w:pPr>
      <w:r>
        <w:rPr>
          <w:rFonts w:ascii="Calibri" w:cs="Calibri" w:eastAsia="Calibri" w:hAnsi="Calibri"/>
          <w:color w:val="000000"/>
          <w:sz w:val="24"/>
          <w:szCs w:val="24"/>
        </w:rPr>
        <w:t xml:space="preserve">The aim of this project is to design and implement a Big Data Analytics pipeline that collects, processes, and analyzes customer sentiment from Twitter data for Virgin America, and to use the findings to produce practical business recommendations for improving brand reputation.</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Objectives</w:t>
      </w:r>
    </w:p>
    <w:p>
      <w:pPr>
        <w:pStyle w:val="ListParagraph"/>
        <w:numPr>
          <w:ilvl w:val="0"/>
          <w:numId w:val="2"/>
        </w:numPr>
        <w:spacing w:after="60" w:before="60"/>
      </w:pPr>
      <w:r>
        <w:rPr>
          <w:rFonts w:ascii="Calibri" w:cs="Calibri" w:eastAsia="Calibri" w:hAnsi="Calibri"/>
          <w:color w:val="000000"/>
          <w:sz w:val="24"/>
          <w:szCs w:val="24"/>
        </w:rPr>
        <w:t xml:space="preserve">Load and explore 14,485 Virgin America tweets stored in a SQLite database.</w:t>
      </w:r>
    </w:p>
    <w:p>
      <w:pPr>
        <w:pStyle w:val="ListParagraph"/>
        <w:numPr>
          <w:ilvl w:val="0"/>
          <w:numId w:val="2"/>
        </w:numPr>
        <w:spacing w:after="60" w:before="60"/>
      </w:pPr>
      <w:r>
        <w:rPr>
          <w:rFonts w:ascii="Calibri" w:cs="Calibri" w:eastAsia="Calibri" w:hAnsi="Calibri"/>
          <w:color w:val="000000"/>
          <w:sz w:val="24"/>
          <w:szCs w:val="24"/>
        </w:rPr>
        <w:t xml:space="preserve">Clean and preprocess the raw tweet text by removing noise such as URLs, mentions, and special characters.</w:t>
      </w:r>
    </w:p>
    <w:p>
      <w:pPr>
        <w:pStyle w:val="ListParagraph"/>
        <w:numPr>
          <w:ilvl w:val="0"/>
          <w:numId w:val="2"/>
        </w:numPr>
        <w:spacing w:after="60" w:before="60"/>
      </w:pPr>
      <w:r>
        <w:rPr>
          <w:rFonts w:ascii="Calibri" w:cs="Calibri" w:eastAsia="Calibri" w:hAnsi="Calibri"/>
          <w:color w:val="000000"/>
          <w:sz w:val="24"/>
          <w:szCs w:val="24"/>
        </w:rPr>
        <w:t xml:space="preserve">Apply VADER sentiment analysis to classify each tweet as positive, negative, or neutral.</w:t>
      </w:r>
    </w:p>
    <w:p>
      <w:pPr>
        <w:pStyle w:val="ListParagraph"/>
        <w:numPr>
          <w:ilvl w:val="0"/>
          <w:numId w:val="2"/>
        </w:numPr>
        <w:spacing w:after="60" w:before="60"/>
      </w:pPr>
      <w:r>
        <w:rPr>
          <w:rFonts w:ascii="Calibri" w:cs="Calibri" w:eastAsia="Calibri" w:hAnsi="Calibri"/>
          <w:color w:val="000000"/>
          <w:sz w:val="24"/>
          <w:szCs w:val="24"/>
        </w:rPr>
        <w:t xml:space="preserve">Validate the automated results against the original human-labeled sentiment data.</w:t>
      </w:r>
    </w:p>
    <w:p>
      <w:pPr>
        <w:pStyle w:val="ListParagraph"/>
        <w:numPr>
          <w:ilvl w:val="0"/>
          <w:numId w:val="2"/>
        </w:numPr>
        <w:spacing w:after="60" w:before="60"/>
      </w:pPr>
      <w:r>
        <w:rPr>
          <w:rFonts w:ascii="Calibri" w:cs="Calibri" w:eastAsia="Calibri" w:hAnsi="Calibri"/>
          <w:color w:val="000000"/>
          <w:sz w:val="24"/>
          <w:szCs w:val="24"/>
        </w:rPr>
        <w:t xml:space="preserve">Visualize findings using charts, trend analysis, and word clouds.</w:t>
      </w:r>
    </w:p>
    <w:p>
      <w:pPr>
        <w:pStyle w:val="ListParagraph"/>
        <w:numPr>
          <w:ilvl w:val="0"/>
          <w:numId w:val="2"/>
        </w:numPr>
        <w:spacing w:after="60" w:before="60"/>
      </w:pPr>
      <w:r>
        <w:rPr>
          <w:rFonts w:ascii="Calibri" w:cs="Calibri" w:eastAsia="Calibri" w:hAnsi="Calibri"/>
          <w:color w:val="000000"/>
          <w:sz w:val="24"/>
          <w:szCs w:val="24"/>
        </w:rPr>
        <w:t xml:space="preserve">Build an interactive Power BI dashboard summarizing the key findings for stakeholders.</w:t>
      </w:r>
    </w:p>
    <w:p>
      <w:pPr>
        <w:pStyle w:val="ListParagraph"/>
        <w:numPr>
          <w:ilvl w:val="0"/>
          <w:numId w:val="2"/>
        </w:numPr>
        <w:spacing w:after="60" w:before="60"/>
      </w:pPr>
      <w:r>
        <w:rPr>
          <w:rFonts w:ascii="Calibri" w:cs="Calibri" w:eastAsia="Calibri" w:hAnsi="Calibri"/>
          <w:color w:val="000000"/>
          <w:sz w:val="24"/>
          <w:szCs w:val="24"/>
        </w:rPr>
        <w:t xml:space="preserve">Translate the analysis into specific, evidence-based business recommendations for Virgin America.</w:t>
      </w:r>
    </w:p>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4. Dataset Description</w:t>
      </w:r>
    </w:p>
    <w:p>
      <w:pPr>
        <w:spacing w:after="80" w:before="80" w:line="360"/>
        <w:jc w:val="both"/>
      </w:pPr>
      <w:r>
        <w:rPr>
          <w:rFonts w:ascii="Calibri" w:cs="Calibri" w:eastAsia="Calibri" w:hAnsi="Calibri"/>
          <w:color w:val="000000"/>
          <w:sz w:val="24"/>
          <w:szCs w:val="24"/>
        </w:rPr>
        <w:t xml:space="preserve">The data used in this project was sourced from Kaggle and contains tweets mentioning Virgin America collected from Twitter. The dataset was provided in two formats: a SQLite relational database file and a CSV file, both containing the same records. We loaded the data directly from the SQLite database using Python, which reflects how organizations typically store and manage large volumes of social media data in practice.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Attribute</w:t>
            </w:r>
          </w:p>
        </w:tc>
        <w:tc>
          <w:tcPr>
            <w:tcW w:type="dxa" w:w="6240"/>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Details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Source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Kaggle — Twitter US Airline Sentiment Dataset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Brand Analyzed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Virgin America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Storage Format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SQLite database (database.sqlite) and CSV (Tweets.csv)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Total Records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14,485 tweets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Analysis Period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February 16 – February 24, 2015 (7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Columns Used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text, airline_sentiment, negativereason, airline, retweet_count, tweet_created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Sentiment Labels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Positive, Negative, Neutral (human-annotated ground truth)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Missing Values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None — the dataset required no imputation</w:t>
            </w:r>
          </w:p>
        </w:tc>
      </w:tr>
    </w:tbl>
    <w:p>
      <w:pPr>
        <w:spacing w:after="60" w:before="60"/>
      </w:pPr>
      <w:r>
        <w:t xml:space="preserve"/>
      </w:r>
    </w:p>
    <w:p>
      <w:pPr>
        <w:spacing w:after="80" w:before="80" w:line="360"/>
        <w:jc w:val="both"/>
      </w:pPr>
      <w:r>
        <w:rPr>
          <w:rFonts w:ascii="Calibri" w:cs="Calibri" w:eastAsia="Calibri" w:hAnsi="Calibri"/>
          <w:color w:val="000000"/>
          <w:sz w:val="24"/>
          <w:szCs w:val="24"/>
        </w:rPr>
        <w:t xml:space="preserve">The dataset includes a human-annotated sentiment column which we used as a ground truth benchmark to validate our automated analysis. The negativereason column proved particularly valuable, as it categorizes the specific reasons behind negative tweets into groups such as Customer Service Issue, Late Flight, and Lost Luggage. These categories formed the basis of our business recommendations.</w:t>
      </w:r>
    </w:p>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5. Methodology</w:t>
      </w:r>
    </w:p>
    <w:p>
      <w:pPr>
        <w:spacing w:after="80" w:before="80" w:line="360"/>
        <w:jc w:val="both"/>
      </w:pPr>
      <w:r>
        <w:rPr>
          <w:rFonts w:ascii="Calibri" w:cs="Calibri" w:eastAsia="Calibri" w:hAnsi="Calibri"/>
          <w:color w:val="000000"/>
          <w:sz w:val="24"/>
          <w:szCs w:val="24"/>
        </w:rPr>
        <w:t xml:space="preserve">The project was carried out through a five-phase Big Data Analytics pipeline, moving from raw data collection through to business reporting.</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Phase 1: Data Collection</w:t>
      </w:r>
    </w:p>
    <w:p>
      <w:pPr>
        <w:spacing w:after="80" w:before="80" w:line="360"/>
        <w:jc w:val="both"/>
      </w:pPr>
      <w:r>
        <w:rPr>
          <w:rFonts w:ascii="Calibri" w:cs="Calibri" w:eastAsia="Calibri" w:hAnsi="Calibri"/>
          <w:color w:val="000000"/>
          <w:sz w:val="24"/>
          <w:szCs w:val="24"/>
        </w:rPr>
        <w:t xml:space="preserve">We connected to the SQLite database using Python's built-in sqlite3 library and loaded the full Tweets table into a pandas DataFrame using a SQL query. This approach is consistent with real-world data engineering workflows where social media data is stored in relational databases before being passed to an analysis layer.</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Phase 2: Data Preprocessing</w:t>
      </w:r>
    </w:p>
    <w:p>
      <w:pPr>
        <w:spacing w:after="80" w:before="80" w:line="360"/>
        <w:jc w:val="both"/>
      </w:pPr>
      <w:r>
        <w:rPr>
          <w:rFonts w:ascii="Calibri" w:cs="Calibri" w:eastAsia="Calibri" w:hAnsi="Calibri"/>
          <w:color w:val="000000"/>
          <w:sz w:val="24"/>
          <w:szCs w:val="24"/>
        </w:rPr>
        <w:t xml:space="preserve">Raw tweets contained a significant amount of noise that would interfere with sentiment scoring. We wrote a cleaning function using Python's re library that removed URLs, @mentions, hashtags, numbers, and special characters from each tweet, then converted all text to lowercase. We also reduced the dataset from 15 columns to the 7 most relevant to our analysis, eliminating metadata fields like tweet coordinates and timezone information.</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Phase 3: Sentiment Analysis</w:t>
      </w:r>
    </w:p>
    <w:p>
      <w:pPr>
        <w:spacing w:after="80" w:before="80" w:line="360"/>
        <w:jc w:val="both"/>
      </w:pPr>
      <w:r>
        <w:rPr>
          <w:rFonts w:ascii="Calibri" w:cs="Calibri" w:eastAsia="Calibri" w:hAnsi="Calibri"/>
          <w:color w:val="000000"/>
          <w:sz w:val="24"/>
          <w:szCs w:val="24"/>
        </w:rPr>
        <w:t xml:space="preserve">We used VADER (Valence Aware Dictionary and sEntiment Reasoner) to score each cleaned tweet. VADER assigns a compound score between -1.0 and +1.0 based on the sentiment of the words in the text. Scores of 0.05 and above were classified as positive, scores of -0.05 and below as negative, and scores in between as neutral. VADER was chosen because it was specifically designed for short, informal social media text and runs without requiring an external API or pre-labeled training data.</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Phase 4: Validation</w:t>
      </w:r>
    </w:p>
    <w:p>
      <w:pPr>
        <w:spacing w:after="80" w:before="80" w:line="360"/>
        <w:jc w:val="both"/>
      </w:pPr>
      <w:r>
        <w:rPr>
          <w:rFonts w:ascii="Calibri" w:cs="Calibri" w:eastAsia="Calibri" w:hAnsi="Calibri"/>
          <w:color w:val="000000"/>
          <w:sz w:val="24"/>
          <w:szCs w:val="24"/>
        </w:rPr>
        <w:t xml:space="preserve">To assess the reliability of our analysis, we compared the VADER-generated labels against the human-annotated labels in the dataset using scikit-learn's accuracy_score and classification_report functions. This gave us both an overall accuracy figure and a per-class breakdown of precision, recall, and F1-score.</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Phase 5: Visualization and Dashboard</w:t>
      </w:r>
    </w:p>
    <w:p>
      <w:pPr>
        <w:spacing w:after="80" w:before="80" w:line="360"/>
        <w:jc w:val="both"/>
      </w:pPr>
      <w:r>
        <w:rPr>
          <w:rFonts w:ascii="Calibri" w:cs="Calibri" w:eastAsia="Calibri" w:hAnsi="Calibri"/>
          <w:color w:val="000000"/>
          <w:sz w:val="24"/>
          <w:szCs w:val="24"/>
        </w:rPr>
        <w:t xml:space="preserve">We generated four visualizations in Python: a sentiment distribution bar chart, a negative reasons bar chart, a sentiment trend line chart over the 7-day period, and a word cloud of the most frequently used words in negative tweets. These were exported as PNG files and the cleaned, scored dataset was exported as a CSV file. We then imported the CSV into Power BI Desktop to build an interactive dashboard presenting all findings in a single business-facing view.</w:t>
      </w:r>
    </w:p>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6.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Tool</w:t>
            </w:r>
          </w:p>
        </w:tc>
        <w:tc>
          <w:tcPr>
            <w:tcW w:type="dxa" w:w="6240"/>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Python 3</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Core programming language for the entire analysis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pandas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Data loading from SQLite, manipulation, filtering, and CSV export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sqlite3</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Database connection and SQL querying of the raw dataset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re (regular expressions)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Text cleaning to remove noise from raw tweet content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VADER (vaderSentiment)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Automated sentiment scoring of cleaned tweet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scikit-learn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Accuracy scoring and classification report for validation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matplotlib and seaborn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Chart generation for sentiment distribution and trend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wordcloud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Word cloud visualization of frequent terms in negative tweets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Jupyter Notebook</w:t>
            </w:r>
          </w:p>
        </w:tc>
        <w:tc>
          <w:tcPr>
            <w:tcW w:type="dxa" w:w="62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Interactive development environment for writing and documenting the 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Power BI Desktop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Interactive business intelligence dashboard for stakeholder reporting</w:t>
            </w:r>
          </w:p>
        </w:tc>
      </w:tr>
    </w:tbl>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7. Analysis and Results</w:t>
      </w:r>
    </w:p>
    <w:p>
      <w:pPr>
        <w:pStyle w:val="Heading2"/>
        <w:spacing w:after="120" w:before="240"/>
      </w:pPr>
      <w:r>
        <w:rPr>
          <w:rFonts w:ascii="Calibri" w:cs="Calibri" w:eastAsia="Calibri" w:hAnsi="Calibri"/>
          <w:b/>
          <w:bCs/>
          <w:color w:val="000000"/>
          <w:sz w:val="26"/>
          <w:szCs w:val="26"/>
        </w:rPr>
        <w:t xml:space="preserve">7.1 Overall Sentiment Distribution</w:t>
      </w:r>
    </w:p>
    <w:p>
      <w:pPr>
        <w:spacing w:after="80" w:before="80" w:line="360"/>
        <w:jc w:val="both"/>
      </w:pPr>
      <w:r>
        <w:rPr>
          <w:rFonts w:ascii="Calibri" w:cs="Calibri" w:eastAsia="Calibri" w:hAnsi="Calibri"/>
          <w:color w:val="000000"/>
          <w:sz w:val="24"/>
          <w:szCs w:val="24"/>
        </w:rPr>
        <w:t xml:space="preserve">The analysis of 14,485 Virgin America tweets revealed that the majority of customer interactions on Twitter during the analysis period were negative. The breakdown was as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Sentiment</w:t>
            </w:r>
          </w:p>
        </w:tc>
        <w:tc>
          <w:tcPr>
            <w:tcW w:type="dxa" w:w="3120"/>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Number of Tweets</w:t>
            </w:r>
          </w:p>
        </w:tc>
        <w:tc>
          <w:tcPr>
            <w:tcW w:type="dxa" w:w="3120"/>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Percentage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Negative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9,082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62.70%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Neutral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3,069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21.19%</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Positive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2,334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16.11%</w:t>
            </w:r>
          </w:p>
        </w:tc>
      </w:tr>
    </w:tbl>
    <w:p>
      <w:pPr>
        <w:spacing w:after="60" w:before="60"/>
      </w:pPr>
      <w:r>
        <w:t xml:space="preserve"/>
      </w:r>
    </w:p>
    <w:p>
      <w:pPr>
        <w:spacing w:after="80" w:before="80" w:line="360"/>
        <w:jc w:val="both"/>
      </w:pPr>
      <w:r>
        <w:rPr>
          <w:rFonts w:ascii="Calibri" w:cs="Calibri" w:eastAsia="Calibri" w:hAnsi="Calibri"/>
          <w:color w:val="000000"/>
          <w:sz w:val="24"/>
          <w:szCs w:val="24"/>
        </w:rPr>
        <w:t xml:space="preserve">More than six out of every ten tweets about Virgin America during this period carried negative sentiment. This is not a marginal finding. A 62.7% negative rate indicates that customer dissatisfaction was widespread and consistent rather than driven by a small number of vocal complainers. The relatively low positive rate of 16.11% suggests that satisfied customers were far less likely to take to Twitter than unhappy ones, which is a common but important pattern in brand sentiment data.</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7.2 VADER Validation</w:t>
      </w:r>
    </w:p>
    <w:p>
      <w:pPr>
        <w:spacing w:after="80" w:before="80" w:line="360"/>
        <w:jc w:val="both"/>
      </w:pPr>
      <w:r>
        <w:rPr>
          <w:rFonts w:ascii="Calibri" w:cs="Calibri" w:eastAsia="Calibri" w:hAnsi="Calibri"/>
          <w:color w:val="000000"/>
          <w:sz w:val="24"/>
          <w:szCs w:val="24"/>
        </w:rPr>
        <w:t xml:space="preserve">VADER achieved an overall accuracy of 54.15% when compared against the human-annotated labels. While this figure may seem modest, it is consistent with what is typically reported in published research for rule-based sentiment tools applied to informal Twitter data. The more important finding from the validation is that VADER achieved a precision score of 0.90 on the negative class, meaning that when it flagged a tweet as negative, it was correct nine times out of ten. For a brand monitoring application where the primary goal is to catch negative sentiment accurately, this level of precision is operationally useful.</w:t>
      </w:r>
    </w:p>
    <w:p>
      <w:pPr>
        <w:spacing w:after="60" w:before="60"/>
      </w:pPr>
      <w:r>
        <w:t xml:space="preserve"/>
      </w:r>
    </w:p>
    <w:p>
      <w:pPr>
        <w:spacing w:after="80" w:before="80" w:line="360"/>
        <w:jc w:val="both"/>
      </w:pPr>
      <w:r>
        <w:rPr>
          <w:rFonts w:ascii="Calibri" w:cs="Calibri" w:eastAsia="Calibri" w:hAnsi="Calibri"/>
          <w:color w:val="000000"/>
          <w:sz w:val="24"/>
          <w:szCs w:val="24"/>
        </w:rPr>
        <w:t xml:space="preserve">The main limitation observed was that VADER tended to overcount positive tweets. This is because VADER scores words individually and cannot detect sarcasm or irony, which are common in customer complaint tweets. A tweet like 'Great job losing my luggage again' would likely be scored as positive by VADER due to the word 'great', when the human intent is clearly sarcastic.</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7.3 Top Reasons for Negative Sentiment</w:t>
      </w:r>
    </w:p>
    <w:p>
      <w:pPr>
        <w:spacing w:after="80" w:before="80" w:line="360"/>
        <w:jc w:val="both"/>
      </w:pPr>
      <w:r>
        <w:rPr>
          <w:rFonts w:ascii="Calibri" w:cs="Calibri" w:eastAsia="Calibri" w:hAnsi="Calibri"/>
          <w:color w:val="000000"/>
          <w:sz w:val="24"/>
          <w:szCs w:val="24"/>
        </w:rPr>
        <w:t xml:space="preserve">The negativereason column in the dataset provided detailed insight into what specifically drove customer dissatisfaction. The top ten reasons identified are shown below:</w:t>
      </w:r>
    </w:p>
    <w:p>
      <w:pPr>
        <w:spacing w:after="60" w:before="60"/>
      </w:pPr>
      <w:r>
        <w:t xml:space="preserve"/>
      </w:r>
    </w:p>
    <w:tbl>
      <w:tblPr>
        <w:tblW w:type="dxa" w:w="8424"/>
        <w:tblBorders>
          <w:top w:val="single" w:color="auto" w:sz="4"/>
          <w:left w:val="single" w:color="auto" w:sz="4"/>
          <w:bottom w:val="single" w:color="auto" w:sz="4"/>
          <w:right w:val="single" w:color="auto" w:sz="4"/>
          <w:insideH w:val="single" w:color="auto" w:sz="4"/>
          <w:insideV w:val="single" w:color="auto" w:sz="4"/>
        </w:tblBorders>
      </w:tblPr>
      <w:tblGrid>
        <w:gridCol w:w="936"/>
        <w:gridCol w:w="4680"/>
        <w:gridCol w:w="2808"/>
      </w:tblGrid>
      <w:tr>
        <w:trPr>
          <w:tblHeader/>
        </w:trPr>
        <w:tc>
          <w:tcPr>
            <w:tcW w:type="dxa" w:w="936"/>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Rank</w:t>
            </w:r>
          </w:p>
        </w:tc>
        <w:tc>
          <w:tcPr>
            <w:tcW w:type="dxa" w:w="4680"/>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Negative Reason</w:t>
            </w:r>
          </w:p>
        </w:tc>
        <w:tc>
          <w:tcPr>
            <w:tcW w:type="dxa" w:w="2808"/>
            <w:tcBorders>
              <w:top w:val="single" w:color="333333" w:sz="1"/>
              <w:left w:val="single" w:color="333333" w:sz="1"/>
              <w:bottom w:val="single" w:color="333333" w:sz="1"/>
              <w:right w:val="single" w:color="333333" w:sz="1"/>
            </w:tcBorders>
            <w:shd w:fill="333333" w:val="clear"/>
            <w:tcMar>
              <w:top w:type="dxa" w:w="100"/>
              <w:left w:type="dxa" w:w="150"/>
              <w:bottom w:type="dxa" w:w="100"/>
              <w:right w:type="dxa" w:w="150"/>
            </w:tcMar>
          </w:tcPr>
          <w:p>
            <w:r>
              <w:rPr>
                <w:rFonts w:ascii="Calibri" w:cs="Calibri" w:eastAsia="Calibri" w:hAnsi="Calibri"/>
                <w:b/>
                <w:bCs/>
                <w:color w:val="FFFFFF"/>
                <w:sz w:val="22"/>
                <w:szCs w:val="22"/>
              </w:rPr>
              <w:t xml:space="preserve">Tweet Count</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Customer Service Issue</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2,885</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Late Flight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1,650</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Can't Tell</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1,176</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Cancelled Flight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829</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Lost Luggage</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719</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Bad Flight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575</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7</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Flight Booking Problems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523</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Flight Attendant Complaints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475</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9</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Long Lines</w:t>
            </w:r>
          </w:p>
        </w:tc>
        <w:tc>
          <w:tcPr>
            <w:tcW w:type="dxa" w:w="2808"/>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000000"/>
                <w:sz w:val="22"/>
                <w:szCs w:val="22"/>
              </w:rPr>
              <w:t xml:space="preserve">177</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Damaged Luggage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000000"/>
                <w:sz w:val="22"/>
                <w:szCs w:val="22"/>
              </w:rPr>
              <w:t xml:space="preserve">73</w:t>
            </w:r>
          </w:p>
        </w:tc>
      </w:tr>
    </w:tbl>
    <w:p>
      <w:pPr>
        <w:spacing w:after="60" w:before="60"/>
      </w:pPr>
      <w:r>
        <w:t xml:space="preserve"/>
      </w:r>
    </w:p>
    <w:p>
      <w:pPr>
        <w:spacing w:after="80" w:before="80" w:line="360"/>
        <w:jc w:val="both"/>
      </w:pPr>
      <w:r>
        <w:rPr>
          <w:rFonts w:ascii="Calibri" w:cs="Calibri" w:eastAsia="Calibri" w:hAnsi="Calibri"/>
          <w:color w:val="000000"/>
          <w:sz w:val="24"/>
          <w:szCs w:val="24"/>
        </w:rPr>
        <w:t xml:space="preserve">Customer Service Issues account for by far the largest share of negative tweets at 2,885, nearly double the next category. This points to human interaction as the most critical pain point in the customer journey. Late flights and cancellations together account for a further 2,479 tweets, highlighting operational reliability as the second major driver of negative sentiment. Luggage-related issues (lost and damaged) collectively account for 792 tweets and tend to generate particularly emotional responses that are more likely to be shared and amplified on social media.</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7.4 Sentiment Trend Over Time</w:t>
      </w:r>
    </w:p>
    <w:p>
      <w:pPr>
        <w:spacing w:after="80" w:before="80" w:line="360"/>
        <w:jc w:val="both"/>
      </w:pPr>
      <w:r>
        <w:rPr>
          <w:rFonts w:ascii="Calibri" w:cs="Calibri" w:eastAsia="Calibri" w:hAnsi="Calibri"/>
          <w:color w:val="000000"/>
          <w:sz w:val="24"/>
          <w:szCs w:val="24"/>
        </w:rPr>
        <w:t xml:space="preserve">Tracking sentiment across the 7-day analysis period from February 16 to February 24, 2015 revealed that negative tweets consistently outnumbered positive and neutral tweets on every single day. Negative volume ranged from approximately 750 to 838 tweets per day in the early part of the period before rising sharply to a peak of 2,261 negative tweets on February 22. This spike is notable and suggests either a specific service failure event or a viral complaint that triggered a surge in responses on that date. Positive and neutral tweet volumes remained relatively flat throughout the period, confirming that the surge was driven entirely by negative sentiment.</w:t>
      </w:r>
    </w:p>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8. Business Insights</w:t>
      </w:r>
    </w:p>
    <w:p>
      <w:pPr>
        <w:spacing w:after="80" w:before="80" w:line="360"/>
        <w:jc w:val="both"/>
      </w:pPr>
      <w:r>
        <w:rPr>
          <w:rFonts w:ascii="Calibri" w:cs="Calibri" w:eastAsia="Calibri" w:hAnsi="Calibri"/>
          <w:color w:val="000000"/>
          <w:sz w:val="24"/>
          <w:szCs w:val="24"/>
        </w:rPr>
        <w:t xml:space="preserve">The following insights are drawn directly from the analysis results and are each grounded in specific data points from the dashboard:</w:t>
      </w:r>
    </w:p>
    <w:p>
      <w:pPr>
        <w:spacing w:after="60" w:before="60"/>
      </w:pPr>
      <w:r>
        <w:t xml:space="preserve"/>
      </w:r>
    </w:p>
    <w:p>
      <w:pPr>
        <w:pStyle w:val="ListParagraph"/>
        <w:numPr>
          <w:ilvl w:val="0"/>
          <w:numId w:val="3"/>
        </w:numPr>
        <w:spacing w:after="60" w:before="60"/>
      </w:pPr>
      <w:r>
        <w:rPr>
          <w:rFonts w:ascii="Calibri" w:cs="Calibri" w:eastAsia="Calibri" w:hAnsi="Calibri"/>
          <w:color w:val="000000"/>
          <w:sz w:val="24"/>
          <w:szCs w:val="24"/>
        </w:rPr>
        <w:t xml:space="preserve">A 62.7% negative sentiment rate is a serious brand health concern. It means that for every positive tweet Virgin America received during this period, there were nearly four negative ones. This ratio is not sustainable for long-term brand equity.</w:t>
      </w:r>
    </w:p>
    <w:p>
      <w:pPr>
        <w:pStyle w:val="ListParagraph"/>
        <w:numPr>
          <w:ilvl w:val="0"/>
          <w:numId w:val="3"/>
        </w:numPr>
        <w:spacing w:after="60" w:before="60"/>
      </w:pPr>
      <w:r>
        <w:rPr>
          <w:rFonts w:ascii="Calibri" w:cs="Calibri" w:eastAsia="Calibri" w:hAnsi="Calibri"/>
          <w:color w:val="000000"/>
          <w:sz w:val="24"/>
          <w:szCs w:val="24"/>
        </w:rPr>
        <w:t xml:space="preserve">Customer service is the single biggest driver of negative sentiment with 2,885 complaints, accounting for roughly 32% of all negative tweets. This makes it the highest-priority area for improvement.</w:t>
      </w:r>
    </w:p>
    <w:p>
      <w:pPr>
        <w:pStyle w:val="ListParagraph"/>
        <w:numPr>
          <w:ilvl w:val="0"/>
          <w:numId w:val="3"/>
        </w:numPr>
        <w:spacing w:after="60" w:before="60"/>
      </w:pPr>
      <w:r>
        <w:rPr>
          <w:rFonts w:ascii="Calibri" w:cs="Calibri" w:eastAsia="Calibri" w:hAnsi="Calibri"/>
          <w:color w:val="000000"/>
          <w:sz w:val="24"/>
          <w:szCs w:val="24"/>
        </w:rPr>
        <w:t xml:space="preserve">Operational reliability is the second major issue. Late flights and cancellations together represent over 27% of negative reasons. These are not perception problems; they are service delivery failures with a direct and measurable impact on brand sentiment.</w:t>
      </w:r>
    </w:p>
    <w:p>
      <w:pPr>
        <w:pStyle w:val="ListParagraph"/>
        <w:numPr>
          <w:ilvl w:val="0"/>
          <w:numId w:val="3"/>
        </w:numPr>
        <w:spacing w:after="60" w:before="60"/>
      </w:pPr>
      <w:r>
        <w:rPr>
          <w:rFonts w:ascii="Calibri" w:cs="Calibri" w:eastAsia="Calibri" w:hAnsi="Calibri"/>
          <w:color w:val="000000"/>
          <w:sz w:val="24"/>
          <w:szCs w:val="24"/>
        </w:rPr>
        <w:t xml:space="preserve">The February 22 spike to 2,261 negative tweets in a single day indicates that Virgin America had no real-time monitoring system in place. A brand with active social media monitoring would have detected and responded to the surge as it was happening rather than after the fact.</w:t>
      </w:r>
    </w:p>
    <w:p>
      <w:pPr>
        <w:pStyle w:val="ListParagraph"/>
        <w:numPr>
          <w:ilvl w:val="0"/>
          <w:numId w:val="3"/>
        </w:numPr>
        <w:spacing w:after="60" w:before="60"/>
      </w:pPr>
      <w:r>
        <w:rPr>
          <w:rFonts w:ascii="Calibri" w:cs="Calibri" w:eastAsia="Calibri" w:hAnsi="Calibri"/>
          <w:color w:val="000000"/>
          <w:sz w:val="24"/>
          <w:szCs w:val="24"/>
        </w:rPr>
        <w:t xml:space="preserve">Luggage mishandling generates a disproportionate emotional response. Lost and damaged luggage tweets tend to be highly detailed, emotionally charged, and frequently retweeted, meaning the reputational impact extends well beyond the immediate affected passengers.</w:t>
      </w:r>
    </w:p>
    <w:p>
      <w:pPr>
        <w:pStyle w:val="ListParagraph"/>
        <w:numPr>
          <w:ilvl w:val="0"/>
          <w:numId w:val="3"/>
        </w:numPr>
        <w:spacing w:after="60" w:before="60"/>
      </w:pPr>
      <w:r>
        <w:rPr>
          <w:rFonts w:ascii="Calibri" w:cs="Calibri" w:eastAsia="Calibri" w:hAnsi="Calibri"/>
          <w:color w:val="000000"/>
          <w:sz w:val="24"/>
          <w:szCs w:val="24"/>
        </w:rPr>
        <w:t xml:space="preserve">The 16.11% positive tweet base represents a segment of loyal, satisfied customers. This group is currently underutilized from a marketing perspective and could be converted into active brand advocates with the right engagement strategy.</w:t>
      </w:r>
    </w:p>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9. Recommendations</w:t>
      </w:r>
    </w:p>
    <w:p>
      <w:pPr>
        <w:spacing w:after="80" w:before="80" w:line="360"/>
        <w:jc w:val="both"/>
      </w:pPr>
      <w:r>
        <w:rPr>
          <w:rFonts w:ascii="Calibri" w:cs="Calibri" w:eastAsia="Calibri" w:hAnsi="Calibri"/>
          <w:color w:val="000000"/>
          <w:sz w:val="24"/>
          <w:szCs w:val="24"/>
        </w:rPr>
        <w:t xml:space="preserve">Based on the findings, we recommend the following actions for Virgin America's leadership and customer experience teams:</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Recommendation 1: Deploy a Real-Time Social Media Monitoring System</w:t>
      </w:r>
    </w:p>
    <w:p>
      <w:pPr>
        <w:spacing w:after="80" w:before="80" w:line="360"/>
        <w:jc w:val="both"/>
      </w:pPr>
      <w:r>
        <w:rPr>
          <w:rFonts w:ascii="Calibri" w:cs="Calibri" w:eastAsia="Calibri" w:hAnsi="Calibri"/>
          <w:color w:val="000000"/>
          <w:sz w:val="24"/>
          <w:szCs w:val="24"/>
        </w:rPr>
        <w:t xml:space="preserve">The February 22 spike demonstrates the risk of not having live sentiment monitoring. Virgin America should implement an automated pipeline that tracks Twitter mentions continuously and sends alerts to the customer experience team when negative sentiment volume exceeds a defined threshold. This would enable same-day responses to emerging issues rather than post-mortem reviews.</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Recommendation 2: Restructure Customer Service Training and Accountability</w:t>
      </w:r>
    </w:p>
    <w:p>
      <w:pPr>
        <w:spacing w:after="80" w:before="80" w:line="360"/>
        <w:jc w:val="both"/>
      </w:pPr>
      <w:r>
        <w:rPr>
          <w:rFonts w:ascii="Calibri" w:cs="Calibri" w:eastAsia="Calibri" w:hAnsi="Calibri"/>
          <w:color w:val="000000"/>
          <w:sz w:val="24"/>
          <w:szCs w:val="24"/>
        </w:rPr>
        <w:t xml:space="preserve">With 2,885 Customer Service Issue tweets, this area demands immediate attention. Virgin America should audit its current customer service protocols, identify the most common failure points, and redesign training accordingly. Customer service performance metrics should include social media sentiment scores as a formal KPI alongside resolution time and satisfaction ratings.</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Recommendation 3: Create a Dedicated Social Media Response Team</w:t>
      </w:r>
    </w:p>
    <w:p>
      <w:pPr>
        <w:spacing w:after="80" w:before="80" w:line="360"/>
        <w:jc w:val="both"/>
      </w:pPr>
      <w:r>
        <w:rPr>
          <w:rFonts w:ascii="Calibri" w:cs="Calibri" w:eastAsia="Calibri" w:hAnsi="Calibri"/>
          <w:color w:val="000000"/>
          <w:sz w:val="24"/>
          <w:szCs w:val="24"/>
        </w:rPr>
        <w:t xml:space="preserve">A dedicated team should be responsible for monitoring and responding to Twitter complaints in real time. Public responses to negative tweets demonstrate that the brand is listening and taking action. Research consistently shows that customers who receive a timely response to a social media complaint are significantly more likely to continue doing business with the brand and to recommend it to others.</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Recommendation 4: Investigate and Address Operational Delays</w:t>
      </w:r>
    </w:p>
    <w:p>
      <w:pPr>
        <w:spacing w:after="80" w:before="80" w:line="360"/>
        <w:jc w:val="both"/>
      </w:pPr>
      <w:r>
        <w:rPr>
          <w:rFonts w:ascii="Calibri" w:cs="Calibri" w:eastAsia="Calibri" w:hAnsi="Calibri"/>
          <w:color w:val="000000"/>
          <w:sz w:val="24"/>
          <w:szCs w:val="24"/>
        </w:rPr>
        <w:t xml:space="preserve">Late flights and cancellations together generated 2,479 negative tweets, making them the second largest driver of dissatisfaction. Virgin America should conduct a root cause analysis of its delay patterns, invest in predictive maintenance scheduling, and improve proactive communication with passengers when disruptions occur. Notifying passengers of delays before they arrive at the airport, with clear explanations and alternatives, significantly reduces the likelihood of a social media complaint.</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Recommendation 5: Overhaul Baggage Handling and Introduce Real-Time Tracking</w:t>
      </w:r>
    </w:p>
    <w:p>
      <w:pPr>
        <w:spacing w:after="80" w:before="80" w:line="360"/>
        <w:jc w:val="both"/>
      </w:pPr>
      <w:r>
        <w:rPr>
          <w:rFonts w:ascii="Calibri" w:cs="Calibri" w:eastAsia="Calibri" w:hAnsi="Calibri"/>
          <w:color w:val="000000"/>
          <w:sz w:val="24"/>
          <w:szCs w:val="24"/>
        </w:rPr>
        <w:t xml:space="preserve">Lost and damaged luggage generated 792 complaints and these tend to be among the most emotionally charged posts on social media. Virgin America should implement real-time baggage tracking that passengers can access through the airline's app, reducing anxiety and preempting complaints. A streamlined and generous compensation process for lost luggage claims should also be established to convert a negative experience into a demonstration of good service recovery.</w:t>
      </w:r>
    </w:p>
    <w:p>
      <w:pPr>
        <w:spacing w:after="60" w:before="60"/>
      </w:pPr>
      <w:r>
        <w:t xml:space="preserve"/>
      </w:r>
    </w:p>
    <w:p>
      <w:pPr>
        <w:pStyle w:val="Heading2"/>
        <w:spacing w:after="120" w:before="240"/>
      </w:pPr>
      <w:r>
        <w:rPr>
          <w:rFonts w:ascii="Calibri" w:cs="Calibri" w:eastAsia="Calibri" w:hAnsi="Calibri"/>
          <w:b/>
          <w:bCs/>
          <w:color w:val="000000"/>
          <w:sz w:val="26"/>
          <w:szCs w:val="26"/>
        </w:rPr>
        <w:t xml:space="preserve">Recommendation 6: Activate the Positive Customer Base</w:t>
      </w:r>
    </w:p>
    <w:p>
      <w:pPr>
        <w:spacing w:after="80" w:before="80" w:line="360"/>
        <w:jc w:val="both"/>
      </w:pPr>
      <w:r>
        <w:rPr>
          <w:rFonts w:ascii="Calibri" w:cs="Calibri" w:eastAsia="Calibri" w:hAnsi="Calibri"/>
          <w:color w:val="000000"/>
          <w:sz w:val="24"/>
          <w:szCs w:val="24"/>
        </w:rPr>
        <w:t xml:space="preserve">The 2,334 positive tweets represent customers who had genuinely good experiences and chose to share them. Virgin America should identify and engage this group through a structured brand advocacy program, encouraging testimonials, referrals, and user-generated content. This positive content can be used to counterbalance negative sentiment in the broader brand narrative on social media.</w:t>
      </w:r>
    </w:p>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10. Limitations</w:t>
      </w:r>
    </w:p>
    <w:p>
      <w:pPr>
        <w:pStyle w:val="ListParagraph"/>
        <w:numPr>
          <w:ilvl w:val="0"/>
          <w:numId w:val="3"/>
        </w:numPr>
        <w:spacing w:after="60" w:before="60"/>
      </w:pPr>
      <w:r>
        <w:rPr>
          <w:rFonts w:ascii="Calibri" w:cs="Calibri" w:eastAsia="Calibri" w:hAnsi="Calibri"/>
          <w:color w:val="000000"/>
          <w:sz w:val="24"/>
          <w:szCs w:val="24"/>
        </w:rPr>
        <w:t xml:space="preserve">The dataset covers only a 7-day window in February 2015. While this provides a concentrated and high-density snapshot of customer sentiment, it does not capture seasonal variation, long-term trends, or the impact of specific operational changes over time.</w:t>
      </w:r>
    </w:p>
    <w:p>
      <w:pPr>
        <w:pStyle w:val="ListParagraph"/>
        <w:numPr>
          <w:ilvl w:val="0"/>
          <w:numId w:val="3"/>
        </w:numPr>
        <w:spacing w:after="60" w:before="60"/>
      </w:pPr>
      <w:r>
        <w:rPr>
          <w:rFonts w:ascii="Calibri" w:cs="Calibri" w:eastAsia="Calibri" w:hAnsi="Calibri"/>
          <w:color w:val="000000"/>
          <w:sz w:val="24"/>
          <w:szCs w:val="24"/>
        </w:rPr>
        <w:t xml:space="preserve">VADER achieved 54.15% accuracy against human labels. The tool cannot reliably detect sarcasm, regional slang, or highly contextual language, which are common in customer complaint tweets. A supervised machine learning model trained on labeled airline tweets would likely achieve higher accuracy.</w:t>
      </w:r>
    </w:p>
    <w:p>
      <w:pPr>
        <w:pStyle w:val="ListParagraph"/>
        <w:numPr>
          <w:ilvl w:val="0"/>
          <w:numId w:val="3"/>
        </w:numPr>
        <w:spacing w:after="60" w:before="60"/>
      </w:pPr>
      <w:r>
        <w:rPr>
          <w:rFonts w:ascii="Calibri" w:cs="Calibri" w:eastAsia="Calibri" w:hAnsi="Calibri"/>
          <w:color w:val="000000"/>
          <w:sz w:val="24"/>
          <w:szCs w:val="24"/>
        </w:rPr>
        <w:t xml:space="preserve">The data is from 2015 and Virgin America has since been acquired by Alaska Airlines. The findings reflect the brand's reputation at that specific point in time and should not be interpreted as a current assessment.</w:t>
      </w:r>
    </w:p>
    <w:p>
      <w:pPr>
        <w:pStyle w:val="ListParagraph"/>
        <w:numPr>
          <w:ilvl w:val="0"/>
          <w:numId w:val="3"/>
        </w:numPr>
        <w:spacing w:after="60" w:before="60"/>
      </w:pPr>
      <w:r>
        <w:rPr>
          <w:rFonts w:ascii="Calibri" w:cs="Calibri" w:eastAsia="Calibri" w:hAnsi="Calibri"/>
          <w:color w:val="000000"/>
          <w:sz w:val="24"/>
          <w:szCs w:val="24"/>
        </w:rPr>
        <w:t xml:space="preserve">The analysis covers Twitter only. A more complete brand reputation analysis would incorporate data from other platforms including Instagram, Facebook, Google Reviews, and airline-specific review sites such as Skytrax.</w:t>
      </w:r>
    </w:p>
    <w:p>
      <w:pPr>
        <w:pStyle w:val="ListParagraph"/>
        <w:numPr>
          <w:ilvl w:val="0"/>
          <w:numId w:val="3"/>
        </w:numPr>
        <w:spacing w:after="60" w:before="60"/>
      </w:pPr>
      <w:r>
        <w:rPr>
          <w:rFonts w:ascii="Calibri" w:cs="Calibri" w:eastAsia="Calibri" w:hAnsi="Calibri"/>
          <w:color w:val="000000"/>
          <w:sz w:val="24"/>
          <w:szCs w:val="24"/>
        </w:rPr>
        <w:t xml:space="preserve">The dataset contains only English-language tweets, which excludes sentiment from non-English speaking passengers who may have distinct complaint patterns.</w:t>
      </w:r>
    </w:p>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11. Conclusion</w:t>
      </w:r>
    </w:p>
    <w:p>
      <w:pPr>
        <w:spacing w:after="80" w:before="80" w:line="360"/>
        <w:jc w:val="both"/>
      </w:pPr>
      <w:r>
        <w:rPr>
          <w:rFonts w:ascii="Calibri" w:cs="Calibri" w:eastAsia="Calibri" w:hAnsi="Calibri"/>
          <w:color w:val="000000"/>
          <w:sz w:val="24"/>
          <w:szCs w:val="24"/>
        </w:rPr>
        <w:t xml:space="preserve">This project set out to answer the question of how Big Data Analytics can be used to analyze customer sentiments from social media platforms. Through a structured pipeline of data collection, preprocessing, automated sentiment scoring, validation, visualization, and business intelligence reporting, we analyzed 14,485 Virgin America tweets and produced a clear and evidence-based picture of the brand's reputation on Twitter during February 2015.</w:t>
      </w:r>
    </w:p>
    <w:p>
      <w:pPr>
        <w:spacing w:after="60" w:before="60"/>
      </w:pPr>
      <w:r>
        <w:t xml:space="preserve"/>
      </w:r>
    </w:p>
    <w:p>
      <w:pPr>
        <w:spacing w:after="80" w:before="80" w:line="360"/>
        <w:jc w:val="both"/>
      </w:pPr>
      <w:r>
        <w:rPr>
          <w:rFonts w:ascii="Calibri" w:cs="Calibri" w:eastAsia="Calibri" w:hAnsi="Calibri"/>
          <w:color w:val="000000"/>
          <w:sz w:val="24"/>
          <w:szCs w:val="24"/>
        </w:rPr>
        <w:t xml:space="preserve">The findings are unambiguous. Virgin America was facing a significant customer satisfaction problem during the analysis period, with 62.7% of tweets carrying negative sentiment. Customer service failures, operational delays, and luggage mishandling were the primary drivers of this dissatisfaction. The sentiment trend analysis further revealed a sharp spike on February 22, suggesting the absence of any real-time monitoring capability that could have enabled a faster response.</w:t>
      </w:r>
    </w:p>
    <w:p>
      <w:pPr>
        <w:spacing w:after="60" w:before="60"/>
      </w:pPr>
      <w:r>
        <w:t xml:space="preserve"/>
      </w:r>
    </w:p>
    <w:p>
      <w:pPr>
        <w:spacing w:after="80" w:before="80" w:line="360"/>
        <w:jc w:val="both"/>
      </w:pPr>
      <w:r>
        <w:rPr>
          <w:rFonts w:ascii="Calibri" w:cs="Calibri" w:eastAsia="Calibri" w:hAnsi="Calibri"/>
          <w:color w:val="000000"/>
          <w:sz w:val="24"/>
          <w:szCs w:val="24"/>
        </w:rPr>
        <w:t xml:space="preserve">The six recommendations put forward in this report are directly tied to these findings. They range from immediate operational interventions, such as deploying real-time monitoring and restructuring customer service training, to longer-term strategic initiatives such as activating the positive customer base as brand advocates. Together, they represent a data-driven roadmap for improving Virgin America's brand reputation and customer experience.</w:t>
      </w:r>
    </w:p>
    <w:p>
      <w:pPr>
        <w:spacing w:after="60" w:before="60"/>
      </w:pPr>
      <w:r>
        <w:t xml:space="preserve"/>
      </w:r>
    </w:p>
    <w:p>
      <w:pPr>
        <w:spacing w:after="80" w:before="80" w:line="360"/>
        <w:jc w:val="both"/>
      </w:pPr>
      <w:r>
        <w:rPr>
          <w:rFonts w:ascii="Calibri" w:cs="Calibri" w:eastAsia="Calibri" w:hAnsi="Calibri"/>
          <w:color w:val="000000"/>
          <w:sz w:val="24"/>
          <w:szCs w:val="24"/>
        </w:rPr>
        <w:t xml:space="preserve">More broadly, this project demonstrates the value of Big Data Analytics as a business intelligence tool. Organizations that build the capability to systematically listen to and interpret social media sentiment gain a meaningful advantage in understanding their customers, managing their brand, and making faster and better-informed decisions.</w:t>
      </w:r>
    </w:p>
    <w:p>
      <w:pPr>
        <w:pBdr>
          <w:bottom w:val="single" w:color="000000" w:sz="6" w:space="1"/>
        </w:pBdr>
        <w:spacing w:after="160" w:before="160"/>
      </w:pPr>
      <w:r>
        <w:t xml:space="preserve"/>
      </w:r>
    </w:p>
    <w:p>
      <w:pPr>
        <w:pStyle w:val="Heading1"/>
        <w:spacing w:after="160" w:before="320"/>
      </w:pPr>
      <w:r>
        <w:rPr>
          <w:rFonts w:ascii="Calibri" w:cs="Calibri" w:eastAsia="Calibri" w:hAnsi="Calibri"/>
          <w:b/>
          <w:bCs/>
          <w:color w:val="000000"/>
          <w:sz w:val="32"/>
          <w:szCs w:val="32"/>
        </w:rPr>
        <w:t xml:space="preserve">References</w:t>
      </w:r>
    </w:p>
    <w:p>
      <w:pPr>
        <w:pStyle w:val="ListParagraph"/>
        <w:numPr>
          <w:ilvl w:val="0"/>
          <w:numId w:val="3"/>
        </w:numPr>
        <w:spacing w:after="60" w:before="60"/>
      </w:pPr>
      <w:r>
        <w:rPr>
          <w:rFonts w:ascii="Calibri" w:cs="Calibri" w:eastAsia="Calibri" w:hAnsi="Calibri"/>
          <w:color w:val="000000"/>
          <w:sz w:val="24"/>
          <w:szCs w:val="24"/>
        </w:rPr>
        <w:t xml:space="preserve">Hutto, C.J. and Gilbert, E. (2014). VADER: A Parsimonious Rule-based Model for Sentiment Analysis of Social Media Text. Proceedings of the 8th International AAAI Conference on Weblogs and Social Media.</w:t>
      </w:r>
    </w:p>
    <w:p>
      <w:pPr>
        <w:pStyle w:val="ListParagraph"/>
        <w:numPr>
          <w:ilvl w:val="0"/>
          <w:numId w:val="3"/>
        </w:numPr>
        <w:spacing w:after="60" w:before="60"/>
      </w:pPr>
      <w:r>
        <w:rPr>
          <w:rFonts w:ascii="Calibri" w:cs="Calibri" w:eastAsia="Calibri" w:hAnsi="Calibri"/>
          <w:color w:val="000000"/>
          <w:sz w:val="24"/>
          <w:szCs w:val="24"/>
        </w:rPr>
        <w:t xml:space="preserve">Kaggle (2015). Twitter US Airline Sentiment Dataset. Available at: https://www.kaggle.com/datasets/crowdflower/twitter-airline-sentiment</w:t>
      </w:r>
    </w:p>
    <w:p>
      <w:pPr>
        <w:pStyle w:val="ListParagraph"/>
        <w:numPr>
          <w:ilvl w:val="0"/>
          <w:numId w:val="3"/>
        </w:numPr>
        <w:spacing w:after="60" w:before="60"/>
      </w:pPr>
      <w:r>
        <w:rPr>
          <w:rFonts w:ascii="Calibri" w:cs="Calibri" w:eastAsia="Calibri" w:hAnsi="Calibri"/>
          <w:color w:val="000000"/>
          <w:sz w:val="24"/>
          <w:szCs w:val="24"/>
        </w:rPr>
        <w:t xml:space="preserve">Microsoft Power BI Documentation. Available at: https://docs.microsoft.com/power-bi</w:t>
      </w:r>
    </w:p>
    <w:p>
      <w:pPr>
        <w:pStyle w:val="ListParagraph"/>
        <w:numPr>
          <w:ilvl w:val="0"/>
          <w:numId w:val="3"/>
        </w:numPr>
        <w:spacing w:after="60" w:before="60"/>
      </w:pPr>
      <w:r>
        <w:rPr>
          <w:rFonts w:ascii="Calibri" w:cs="Calibri" w:eastAsia="Calibri" w:hAnsi="Calibri"/>
          <w:color w:val="000000"/>
          <w:sz w:val="24"/>
          <w:szCs w:val="24"/>
        </w:rPr>
        <w:t xml:space="preserve">Python Software Foundation. pandas Documentation. Available at: https://pandas.pydata.org/docs</w:t>
      </w:r>
    </w:p>
    <w:p>
      <w:pPr>
        <w:pStyle w:val="ListParagraph"/>
        <w:numPr>
          <w:ilvl w:val="0"/>
          <w:numId w:val="3"/>
        </w:numPr>
        <w:spacing w:after="60" w:before="60"/>
      </w:pPr>
      <w:r>
        <w:rPr>
          <w:rFonts w:ascii="Calibri" w:cs="Calibri" w:eastAsia="Calibri" w:hAnsi="Calibri"/>
          <w:color w:val="000000"/>
          <w:sz w:val="24"/>
          <w:szCs w:val="24"/>
        </w:rPr>
        <w:t xml:space="preserve">Bird, S., Klein, E. and Loper, E. (2009). Natural Language Processing with Python. O'Reilly Media.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2026-06-18T19:36:14.976Z</dcterms:created>
  <dcterms:modified xsi:type="dcterms:W3CDTF">2026-06-18T19:36:14.987Z</dcterms:modified>
</cp:coreProperties>
</file>

<file path=docProps/custom.xml><?xml version="1.0" encoding="utf-8"?>
<Properties xmlns="http://schemas.openxmlformats.org/officeDocument/2006/custom-properties" xmlns:vt="http://schemas.openxmlformats.org/officeDocument/2006/docPropsVTypes"/>
</file>