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t>Intel® Threading Building Blocks (Intel® TBB)</w:t>
      </w:r>
      <w:r>
        <w:rPr>
          <w:rFonts w:hint="eastAsia"/>
          <w:lang w:val="en-US" w:eastAsia="zh-CN"/>
        </w:rPr>
        <w:t>功能介绍与实用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同济大学 2151136 朱开来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2"/>
          <w:szCs w:val="28"/>
          <w:lang w:eastAsia="zh-CN"/>
        </w:rPr>
      </w:pPr>
      <w:r>
        <w:rPr>
          <w:sz w:val="22"/>
          <w:szCs w:val="28"/>
        </w:rPr>
        <w:t>Intel® Threading Building Blocks (Intel® TBB) 是一个用于并行编程的开源 C++ 库，它提供了一系列功能和组件，用于简化并行任务的创建和执行。</w:t>
      </w:r>
      <w:r>
        <w:rPr>
          <w:rFonts w:hint="eastAsia"/>
          <w:sz w:val="22"/>
          <w:szCs w:val="28"/>
          <w:lang w:val="en-US" w:eastAsia="zh-CN"/>
        </w:rPr>
        <w:t>首先，我们来看一下</w:t>
      </w:r>
      <w:r>
        <w:rPr>
          <w:sz w:val="22"/>
          <w:szCs w:val="28"/>
        </w:rPr>
        <w:t>Intel® TBB</w:t>
      </w:r>
      <w:r>
        <w:rPr>
          <w:rFonts w:hint="eastAsia"/>
          <w:sz w:val="22"/>
          <w:szCs w:val="28"/>
          <w:lang w:val="en-US" w:eastAsia="zh-CN"/>
        </w:rPr>
        <w:t>里面有哪些重要的组成部分：</w:t>
      </w:r>
      <w:r>
        <w:rPr>
          <w:sz w:val="22"/>
          <w:szCs w:val="28"/>
        </w:rPr>
        <w:t>Tasks（任务）：并行计算的基本单元，代表要执行的并行操作</w:t>
      </w:r>
      <w:r>
        <w:rPr>
          <w:rFonts w:hint="eastAsia"/>
          <w:sz w:val="22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Parallel Algorithms（并行算法）：用于高效处理数据的一系列并行算法，如排序、循环、归约和扫描等</w:t>
      </w:r>
      <w:r>
        <w:rPr>
          <w:rFonts w:hint="eastAsia"/>
          <w:sz w:val="22"/>
          <w:szCs w:val="28"/>
          <w:lang w:eastAsia="zh-CN"/>
        </w:rPr>
        <w:t>；</w:t>
      </w:r>
      <w:r>
        <w:rPr>
          <w:rFonts w:hint="default"/>
          <w:sz w:val="22"/>
          <w:szCs w:val="28"/>
        </w:rPr>
        <w:t>Synchronization Primitives（同步原语）：用于管理线程间同步和互斥访问的工具，如互斥锁、条件变量和原子操作</w:t>
      </w:r>
      <w:r>
        <w:rPr>
          <w:rFonts w:hint="eastAsia"/>
          <w:sz w:val="22"/>
          <w:szCs w:val="28"/>
          <w:lang w:eastAsia="zh-CN"/>
        </w:rPr>
        <w:t>；</w:t>
      </w:r>
      <w:r>
        <w:rPr>
          <w:rFonts w:hint="default"/>
          <w:sz w:val="22"/>
          <w:szCs w:val="28"/>
        </w:rPr>
        <w:t>Memory Allocator（内存分配器）：提供并行化的内存分配和释放操作，提高多线程环境下的性能</w:t>
      </w:r>
      <w:r>
        <w:rPr>
          <w:rFonts w:hint="eastAsia"/>
          <w:sz w:val="22"/>
          <w:szCs w:val="28"/>
          <w:lang w:eastAsia="zh-CN"/>
        </w:rPr>
        <w:t>；</w:t>
      </w:r>
      <w:r>
        <w:rPr>
          <w:rFonts w:hint="default"/>
          <w:sz w:val="22"/>
          <w:szCs w:val="28"/>
        </w:rPr>
        <w:t>Task Scheduler Extensions（任务调度器扩展）：允许开发人员自定义和扩展任务调度器的行为，优化调度策略和资源分配。这些组件共同构成了 Intel® TBB 的功能，帮助开发人员简化并行任务的创建和执行，提高多核处理器的并行计算性能。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sz w:val="22"/>
          <w:szCs w:val="28"/>
        </w:rPr>
        <w:t>Intel® TBB</w:t>
      </w:r>
      <w:r>
        <w:rPr>
          <w:rFonts w:hint="eastAsia"/>
          <w:sz w:val="22"/>
          <w:szCs w:val="28"/>
          <w:lang w:val="en-US" w:eastAsia="zh-CN"/>
        </w:rPr>
        <w:t>的主要工作流程如下：</w:t>
      </w:r>
      <w:r>
        <w:rPr>
          <w:sz w:val="22"/>
          <w:szCs w:val="28"/>
        </w:rPr>
        <w:t>创建任务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default"/>
          <w:sz w:val="22"/>
          <w:szCs w:val="28"/>
        </w:rPr>
        <w:t>任务调度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default"/>
          <w:sz w:val="22"/>
          <w:szCs w:val="28"/>
        </w:rPr>
        <w:t>并行执行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default"/>
          <w:sz w:val="22"/>
          <w:szCs w:val="28"/>
        </w:rPr>
        <w:t>同步和互斥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default"/>
          <w:sz w:val="22"/>
          <w:szCs w:val="28"/>
        </w:rPr>
        <w:t>结果汇总</w:t>
      </w:r>
      <w:r>
        <w:rPr>
          <w:rFonts w:hint="eastAsia"/>
          <w:sz w:val="22"/>
          <w:szCs w:val="28"/>
          <w:lang w:eastAsia="zh-CN"/>
        </w:rPr>
        <w:t>。</w:t>
      </w:r>
      <w:r>
        <w:rPr>
          <w:rFonts w:hint="eastAsia"/>
          <w:sz w:val="22"/>
          <w:szCs w:val="28"/>
          <w:lang w:val="en-US" w:eastAsia="zh-CN"/>
        </w:rPr>
        <w:t>具体来讲，首先</w:t>
      </w:r>
      <w:r>
        <w:rPr>
          <w:sz w:val="22"/>
          <w:szCs w:val="28"/>
        </w:rPr>
        <w:t>开发人员使用 Intel® TBB 提供的接口创建任务，并将任务提交给任务调度器</w:t>
      </w:r>
      <w:r>
        <w:rPr>
          <w:rFonts w:hint="eastAsia"/>
          <w:sz w:val="22"/>
          <w:szCs w:val="28"/>
          <w:lang w:eastAsia="zh-CN"/>
        </w:rPr>
        <w:t>。</w:t>
      </w:r>
      <w:r>
        <w:rPr>
          <w:rFonts w:hint="eastAsia"/>
          <w:sz w:val="22"/>
          <w:szCs w:val="28"/>
          <w:lang w:val="en-US" w:eastAsia="zh-CN"/>
        </w:rPr>
        <w:t>接着</w:t>
      </w:r>
      <w:r>
        <w:rPr>
          <w:rFonts w:hint="default"/>
          <w:sz w:val="22"/>
          <w:szCs w:val="28"/>
        </w:rPr>
        <w:t>任务调度器接收到提交的任务后，根据任务的依赖关系和可用的处理资源，动态地将任务分配给可用的线程池中的线程</w:t>
      </w:r>
      <w:r>
        <w:rPr>
          <w:rFonts w:hint="eastAsia"/>
          <w:sz w:val="22"/>
          <w:szCs w:val="28"/>
          <w:lang w:eastAsia="zh-CN"/>
        </w:rPr>
        <w:t>，</w:t>
      </w:r>
      <w:r>
        <w:rPr>
          <w:rFonts w:hint="default"/>
          <w:sz w:val="22"/>
          <w:szCs w:val="28"/>
        </w:rPr>
        <w:t>线程池中的线程并行执行各自被分配的任务，利用多核处理器的并行计算能力。</w:t>
      </w:r>
      <w:r>
        <w:rPr>
          <w:rFonts w:hint="eastAsia"/>
          <w:sz w:val="22"/>
          <w:szCs w:val="28"/>
          <w:lang w:val="en-US" w:eastAsia="zh-CN"/>
        </w:rPr>
        <w:t>同时</w:t>
      </w:r>
      <w:r>
        <w:rPr>
          <w:rFonts w:hint="default"/>
          <w:sz w:val="22"/>
          <w:szCs w:val="28"/>
        </w:rPr>
        <w:t>在任务执行过程中，使用同步原语（如互斥锁和条件变量）来管理线程之间的同步和互斥访问，确保数据的一致性和正确性。</w:t>
      </w:r>
      <w:r>
        <w:rPr>
          <w:rFonts w:hint="eastAsia"/>
          <w:sz w:val="22"/>
          <w:szCs w:val="28"/>
          <w:lang w:val="en-US" w:eastAsia="zh-CN"/>
        </w:rPr>
        <w:t>最后</w:t>
      </w:r>
      <w:r>
        <w:rPr>
          <w:rFonts w:hint="default"/>
          <w:sz w:val="22"/>
          <w:szCs w:val="28"/>
        </w:rPr>
        <w:t>当所有任务完成执行后，可以将结果进行汇总或合并，以获得最终的计算结果。</w:t>
      </w:r>
      <w:r>
        <w:rPr>
          <w:sz w:val="22"/>
          <w:szCs w:val="28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sz w:val="22"/>
          <w:szCs w:val="28"/>
        </w:rPr>
        <w:t>图像特征提取在计算机视觉和图像处理领域中具有重要性，它是实现高级图像分析和理解的关键步骤</w:t>
      </w:r>
      <w:r>
        <w:rPr>
          <w:rFonts w:hint="eastAsia"/>
          <w:sz w:val="22"/>
          <w:szCs w:val="28"/>
          <w:lang w:eastAsia="zh-CN"/>
        </w:rPr>
        <w:t>，</w:t>
      </w:r>
      <w:r>
        <w:rPr>
          <w:rFonts w:hint="eastAsia"/>
          <w:sz w:val="22"/>
          <w:szCs w:val="28"/>
          <w:lang w:val="en-US" w:eastAsia="zh-CN"/>
        </w:rPr>
        <w:t>平常的算法对于图像特征提取常常具有速度较慢，效率较低的缺点，我们可以使用</w:t>
      </w:r>
      <w:r>
        <w:rPr>
          <w:sz w:val="22"/>
          <w:szCs w:val="28"/>
        </w:rPr>
        <w:t>Intel® TBB</w:t>
      </w:r>
      <w:r>
        <w:rPr>
          <w:rFonts w:hint="eastAsia"/>
          <w:sz w:val="22"/>
          <w:szCs w:val="28"/>
          <w:lang w:val="en-US" w:eastAsia="zh-CN"/>
        </w:rPr>
        <w:t>实现并行操作，从而加速图像特征提取，能够取得更高的效率。以下是使用</w:t>
      </w:r>
      <w:r>
        <w:rPr>
          <w:sz w:val="22"/>
          <w:szCs w:val="28"/>
        </w:rPr>
        <w:t>Intel® TBB</w:t>
      </w:r>
      <w:r>
        <w:rPr>
          <w:rFonts w:hint="eastAsia"/>
          <w:sz w:val="22"/>
          <w:szCs w:val="28"/>
          <w:lang w:val="en-US" w:eastAsia="zh-CN"/>
        </w:rPr>
        <w:t>来简单实现</w:t>
      </w:r>
      <w:r>
        <w:rPr>
          <w:sz w:val="22"/>
          <w:szCs w:val="28"/>
        </w:rPr>
        <w:t>图像特征提取</w:t>
      </w:r>
      <w:r>
        <w:rPr>
          <w:rFonts w:hint="eastAsia"/>
          <w:sz w:val="22"/>
          <w:szCs w:val="28"/>
          <w:lang w:val="en-US" w:eastAsia="zh-CN"/>
        </w:rPr>
        <w:t>的代码：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&lt;tbb/tbb.h&gt;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图像处理函数：边缘检测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imageProcessing(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processedImage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获取图像尺寸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= 512;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假设图像宽度为512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/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边缘检测算法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1; y &lt; height - 1; ++y)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1; x &lt; width - 1; ++x)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计算梯度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(y * width + x + 1)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(y * width + x - 1)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((y + 1) * width + x)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((y - 1) * width + x)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计算边缘强度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gradient = std::sqrt(gx * gx + gy * gy);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将结果存储到处理后的图像中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processedImage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(y * width + x)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gradient;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图像特征提取函数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imageFeatureExtraction(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processedImage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features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定义图像特征提取任务类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ImageFeatureExtractionTask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 processedImage;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 features;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tbb::blocked_range&lt;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range)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range.begin(); i != range.end(); ++i)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执行图像特征提取操作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示例中只是将处理后的图像复制到特征向量中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features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processedImage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ImageFeatureExtractionTask(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procImg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feat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: processedImage(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procImg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features(</w:t>
      </w:r>
      <w:r>
        <w:rPr>
          <w:rFonts w:hint="eastAsia" w:ascii="新宋体" w:hAnsi="新宋体" w:eastAsia="新宋体"/>
          <w:color w:val="808080"/>
          <w:sz w:val="19"/>
          <w:szCs w:val="24"/>
        </w:rPr>
        <w:t>feat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创建任务调度器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tbb::task_scheduler_init init;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定义图像和特征向量的大小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imageSize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processedImage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features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.resize(imageSize);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创建图像特征提取任务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ImageFeatureExtractionTask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task(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processedImage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features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并行执行图像特征提取任务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tbb::parallel_for(tbb::blocked_range&lt;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&gt;(0, imageSize), task);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读取图像数据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image;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假设已经读取了图像数据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创建处理后的图像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processedImage;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processedImage.resize(image.size());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执行图像处理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imageProcessing(image, processedImage);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创建特征向量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features;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features.resize(processedImage.size());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执行图像特征提取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imageFeatureExtraction(processedImage, features);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处理提取后的特征向量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2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NzZmOTRjNGUzNDVjMGFhYTBmYmQ3ZTg5NDUzMGYifQ=="/>
  </w:docVars>
  <w:rsids>
    <w:rsidRoot w:val="00172A27"/>
    <w:rsid w:val="1FD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2023-05-30T06:39:26Z</dcterms:created>
  <dc:creator>admin</dc:creator>
  <cp:lastModifiedBy>ZKL</cp:lastModifiedBy>
  <dcterms:modified xsi:type="dcterms:W3CDTF">2023-05-30T07:14:18Z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33B4A370889F4DB8A43BB161E43F5437_12</vt:lpwstr>
  </property>
</Properties>
</file>