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Ariel University, School of Computer Science, 2022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Introduction to Computer Science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Ex4: Main OOP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Abstract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assignment includes a relatively complex set of classes and interfaces. You are asked to implement a set of geometric shapes, a shape container, a basic GUI, and basic save/load capabilities. Moreover, in this assignment, you are required to implement a JUnit class - to test all your functions (Geo, Collections, save &amp; load. GUI classes are not required to have JUNIT tests).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right="0" w:firstLine="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Download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Ex4_V0.1.zip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and uncompress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the Ex4_sol-out.jar file (java -jar Ex4_sol.V0.1-out.jar). This is a complete solution to Ex4 - you should implement your solution accordingly. Try loading the a0 file - you should see an image as shown in Figure 1 (Left and Right). The a2 file is shown in Figure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new project (named Ex4), and download all the classes and interfaces of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 Ex4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 These files contain most of the required classes (and all the interfaces). The supplied “skeleton” is runnable (run the Ex4Main t2() function). You should get a simple GUI which will allow you to draw circles.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 and update your solution to all the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GeoShapeable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classes:  Point2D, Circle2D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Rect2D, </w:t>
      </w:r>
      <w:r w:rsidDel="00000000" w:rsidR="00000000" w:rsidRPr="00000000">
        <w:rPr>
          <w:rFonts w:ascii="Arial" w:cs="Arial" w:eastAsia="Arial" w:hAnsi="Arial"/>
          <w:rtl w:val="0"/>
        </w:rPr>
        <w:t xml:space="preserve">Segment2D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Triangle2D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Polygon2D</w:t>
      </w:r>
      <w:r w:rsidDel="00000000" w:rsidR="00000000" w:rsidRPr="00000000">
        <w:rPr>
          <w:rFonts w:ascii="Arial" w:cs="Arial" w:eastAsia="Arial" w:hAnsi="Arial"/>
          <w:rtl w:val="0"/>
        </w:rPr>
        <w:t xml:space="preserve">. Note: the polygon is a relatively complex class - make sure to go over the guidance of area, and contains.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With respect to the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and the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methods - one may assume that the polygon is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simple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(no self intersection).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Implement and update the related needed classes, in particular: Ex4, GUIShape and ShapeCollection (you can add additional classes if needed).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 detailed JUnit classes (this time there are no skeleton classes given to you - make sure you implement a complete testing suite in classes:  Point2DTest, Rect2DTest, Segment2DTest, Triangle2DTest, Polygon2DTest, </w:t>
      </w:r>
      <w:r w:rsidDel="00000000" w:rsidR="00000000" w:rsidRPr="00000000">
        <w:rPr>
          <w:rFonts w:ascii="Arial" w:cs="Arial" w:eastAsia="Arial" w:hAnsi="Arial"/>
          <w:rtl w:val="0"/>
        </w:rPr>
        <w:t xml:space="preserve">GUIShapeTest, ShapeCollectionTest, </w:t>
      </w:r>
      <w:r w:rsidDel="00000000" w:rsidR="00000000" w:rsidRPr="00000000">
        <w:rPr>
          <w:rFonts w:ascii="Arial" w:cs="Arial" w:eastAsia="Arial" w:hAnsi="Arial"/>
          <w:rtl w:val="0"/>
        </w:rPr>
        <w:t xml:space="preserve">Ex4Test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 a detailed documentation (in English) to the Ex4.java </w:t>
      </w:r>
      <w:r w:rsidDel="00000000" w:rsidR="00000000" w:rsidRPr="00000000">
        <w:rPr>
          <w:rFonts w:ascii="Arial" w:cs="Arial" w:eastAsia="Arial" w:hAnsi="Arial"/>
          <w:rtl w:val="0"/>
        </w:rPr>
        <w:t xml:space="preserve">file with the related description for each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36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Make sure to submit ALL the needed classes + an “executable” jar fine named Ex4.jar that can be run by double clicking.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Notes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 in pairs (or alone)! - you can talk about this assignment with anyone in class - but when writing your solution DIY!. Please go over this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document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which covers the School’s honesty policy.  Make sure to read the remarks regarding chatGPT at the end of this document.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Make sure you write your IDs (ID1 &amp; ID2)  in the files Ex4.java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implementation of the function should be as efficient and elegant as possible.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Arial" w:cs="Arial" w:eastAsia="Arial" w:hAnsi="Arial"/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ff0000"/>
              <w:sz w:val="22"/>
              <w:szCs w:val="22"/>
              <w:rtl w:val="0"/>
            </w:rPr>
            <w:t xml:space="preserve">Keep in mind: we have “planted” few minor “bugs” in the suggested jar file ⇒ in order to force you to use proper testing! (and not just comparing with our solution).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Your solution should be submitted to Moodle according to the instructions - as presented to you in the TA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559334" cy="3060074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334" cy="306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566988" cy="303020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303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Figure 1: The “a0” file, as opened in the runnable jar. Left ordered by “perimeter” (yellow top - largest). Right: sorted by “antiPerimeter” (green top - smallest). Make sure you play with all tha options - including the sorting, scaling, rotation,save &amp; load.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957638" cy="4264819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26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Figure 2: file “a2” - rotation and scaling.</w:t>
      </w:r>
    </w:p>
    <w:p w:rsidR="00000000" w:rsidDel="00000000" w:rsidP="00000000" w:rsidRDefault="00000000" w:rsidRPr="00000000" w14:paraId="0000001E">
      <w:pPr>
        <w:spacing w:line="36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Links: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Ex4 101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how to start (a zoom talk regarding Ex4)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Ex4 201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Q &amp; A (Comparator, Polygon, Rotate…)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Polygon: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https://en.wikipedia.org/wiki/Polygon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Testing if a polygon contains a point 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https://en.wikipedia.org/wiki/Point_in_polygon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</w:rPr>
        <w:drawing>
          <wp:inline distB="114300" distT="114300" distL="114300" distR="114300">
            <wp:extent cx="5274000" cy="14097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</w:rPr>
        <w:drawing>
          <wp:inline distB="114300" distT="114300" distL="114300" distR="114300">
            <wp:extent cx="5274000" cy="3009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Figure 3: chatGPT is a source like any other - make sure to report on any source you are using! → Write your own code!</w:t>
          </w:r>
        </w:sdtContent>
      </w:sdt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Q &amp; 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Comparator: 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if(_flag == Ex4_Const.Sort_By_toString) {</w:t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ans = o1.toString().compareTo(o2.toString());</w:t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if(_flag == Ex4_Const.Sort_By_Area) {</w:t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ab/>
        <w:t xml:space="preserve">double d1 = o1.area();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double d2 = o2.area();</w:t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ab/>
        <w:t xml:space="preserve">if(d1&lt;d2) {ans  = -1;}</w:t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ab/>
        <w:t xml:space="preserve">if(d2&lt;d1) {ans = 1;}</w:t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Arial" w:cs="Arial" w:eastAsia="Arial" w:hAnsi="Arial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https://docs.oracle.com/en/java/javase/12/docs/api/java.base/java/util/Arrays.html#sort(T%5B%5D,java.util.Comparator)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https://docs.oracle.com/javase/7/docs/api/java/util/Collections.html#sort(java.util.List,%20java.util.Comparator)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Rotate &amp; Scale (center Point)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https://docs.oracle.com/javase/8/docs/api/java/lang/Math.html#atan2-double-double-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Polygon: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Point inside, given a point p and a polygon Po: is Po containing p:</w:t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define a outer point Pmin1(Xmin-1, Ymin-1), Pmin2(Xmin-1, p.y);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area: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https://www.baeldung.com/cs/2d-polygon-area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he-IL"/>
    </w:rPr>
    <w:tblPr>
      <w:tblStyle w:val="TableGrid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PageNumber">
    <w:name w:val="Page Number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סגנוןביבליוגרפיה+לפני:0ס''מתלויה:1ס''מ1">
    <w:name w:val="סגנון ביבליוגרפיה + לפני:  0 ס''מ תלויה:  1 ס''מ1"/>
    <w:basedOn w:val="Normal"/>
    <w:next w:val="סגנוןביבליוגרפיה+לפני:0ס''מתלויה:1ס''מ1"/>
    <w:autoRedefine w:val="0"/>
    <w:hidden w:val="0"/>
    <w:qFormat w:val="0"/>
    <w:pPr>
      <w:suppressAutoHyphens w:val="1"/>
      <w:bidi w:val="1"/>
      <w:spacing w:line="360" w:lineRule="auto"/>
      <w:ind w:left="566" w:right="566" w:leftChars="-1" w:rightChars="0" w:hanging="566" w:firstLineChars="-1"/>
      <w:jc w:val="both"/>
      <w:textDirection w:val="btLr"/>
      <w:textAlignment w:val="top"/>
      <w:outlineLvl w:val="0"/>
    </w:pPr>
    <w:rPr>
      <w:rFonts w:ascii="Calibri" w:cs="David" w:hAnsi="Calibri"/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paragraph" w:styleId="רגיל-דוקטורט">
    <w:name w:val="רגיל-דוקטורט"/>
    <w:basedOn w:val="Normal"/>
    <w:next w:val="רגיל-דוקטורט"/>
    <w:autoRedefine w:val="0"/>
    <w:hidden w:val="0"/>
    <w:qFormat w:val="0"/>
    <w:pPr>
      <w:suppressAutoHyphens w:val="1"/>
      <w:bidi w:val="1"/>
      <w:spacing w:after="200" w:line="360" w:lineRule="auto"/>
      <w:ind w:left="0" w:righ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und" w:val="und"/>
    </w:rPr>
  </w:style>
  <w:style w:type="character" w:styleId="רגיל-דוקטורטChar">
    <w:name w:val="רגיל-דוקטורט Char"/>
    <w:next w:val="רגיל-דוקטורט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he-IL" w:eastAsia="en-US"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אזכורלאמזוהה">
    <w:name w:val="אזכור לא מזוהה"/>
    <w:next w:val="אזכורלאמזוהה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he-IL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en/java/javase/12/docs/api/java.base/java/util/Arrays.html#sort(T%5B%5D,java.util.Comparator)" TargetMode="External"/><Relationship Id="rId11" Type="http://schemas.openxmlformats.org/officeDocument/2006/relationships/image" Target="media/image4.png"/><Relationship Id="rId22" Type="http://schemas.openxmlformats.org/officeDocument/2006/relationships/hyperlink" Target="https://docs.oracle.com/javase/8/docs/api/java/lang/Math.html#atan2-double-double-" TargetMode="External"/><Relationship Id="rId10" Type="http://schemas.openxmlformats.org/officeDocument/2006/relationships/hyperlink" Target="https://www.ariel.ac.il/wp/cs/wp-content/uploads/sites/88/2020/08/Guidelines-for-Academic-Integrity.pdf" TargetMode="External"/><Relationship Id="rId21" Type="http://schemas.openxmlformats.org/officeDocument/2006/relationships/hyperlink" Target="https://docs.oracle.com/javase/7/docs/api/java/util/Collections.html#sort(java.util.List,%20java.util.Comparator)" TargetMode="External"/><Relationship Id="rId13" Type="http://schemas.openxmlformats.org/officeDocument/2006/relationships/image" Target="media/image3.png"/><Relationship Id="rId24" Type="http://schemas.openxmlformats.org/officeDocument/2006/relationships/header" Target="header1.xml"/><Relationship Id="rId12" Type="http://schemas.openxmlformats.org/officeDocument/2006/relationships/image" Target="media/image5.png"/><Relationship Id="rId23" Type="http://schemas.openxmlformats.org/officeDocument/2006/relationships/hyperlink" Target="https://www.baeldung.com/cs/2d-polygon-ar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enmoshe/Intro2CS/blob/main/src/Exe/Ex4/geo/GeoShapeable.java" TargetMode="External"/><Relationship Id="rId15" Type="http://schemas.openxmlformats.org/officeDocument/2006/relationships/hyperlink" Target="https://ariel-ac-il.zoom.us/rec/share/oI0myPil2QusFvTDEX9TYQfKm5rfiwSQ5nV48oH2s7AePwc-cIULXiSASYuCiQdA.fpgZqDZBgip4eVZx?startTime=1672243261000" TargetMode="External"/><Relationship Id="rId14" Type="http://schemas.openxmlformats.org/officeDocument/2006/relationships/hyperlink" Target="https://ariel-ac-il.zoom.us/rec/share/NomzfbZsE0i56zaOWiG_nIKbwdk4oFv7ZSSRzRxjU3jqkkQ82jkXeM-GrqAmEUE.uyxUd1Q7maXezIzE" TargetMode="External"/><Relationship Id="rId17" Type="http://schemas.openxmlformats.org/officeDocument/2006/relationships/hyperlink" Target="https://en.wikipedia.org/wiki/Point_in_polygon" TargetMode="External"/><Relationship Id="rId16" Type="http://schemas.openxmlformats.org/officeDocument/2006/relationships/hyperlink" Target="https://en.wikipedia.org/wiki/Polygon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github.com/benmoshe/Intro2CS/blob/main/src/Exe/Ex4_V0.1.zip" TargetMode="External"/><Relationship Id="rId8" Type="http://schemas.openxmlformats.org/officeDocument/2006/relationships/hyperlink" Target="https://github.com/benmoshe/Intro2CS/tree/main/src/Exe/E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fAxNdJtyWq2J2XFrMdyhYwvcw==">CgMxLjAaJAoBMBIfCh0IB0IZCgVBcmlhbBIQQXJpYWwgVW5pY29kZSBNUxokCgExEh8KHQgHQhkKBUFyaWFsEhBBcmlhbCBVbmljb2RlIE1TOAByITEwNUIwc2VIVkxLdlh1ckhKRkt5b2tCcF9oamtHQmlVMg==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2020-10-05T15:54:00Z</dcterms:created>
  <dc:creator>Tova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