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004378" w:rsidP="003E6CBD">
      <w:pPr>
        <w:pStyle w:val="Heading1"/>
      </w:pPr>
      <w:r>
        <w:t>Centralized Cruise Database</w:t>
      </w:r>
      <w:r w:rsidR="003E6CBD">
        <w:t xml:space="preserve"> </w:t>
      </w:r>
      <w:r w:rsidR="00BA7DB2">
        <w:t>PL/SQL</w:t>
      </w:r>
      <w:r w:rsidR="003E6CBD">
        <w:t xml:space="preserve"> </w:t>
      </w:r>
      <w:r w:rsidR="00BA7DB2">
        <w:t xml:space="preserve">Coding </w:t>
      </w:r>
      <w:r w:rsidR="003E6CBD">
        <w:t>Conventions</w:t>
      </w:r>
    </w:p>
    <w:p w:rsidR="003E6CBD" w:rsidRDefault="003E6CBD" w:rsidP="003E6CBD">
      <w:pPr>
        <w:pStyle w:val="Heading2"/>
      </w:pPr>
      <w:r>
        <w:t>Overview:</w:t>
      </w:r>
    </w:p>
    <w:p w:rsidR="0002080B" w:rsidRDefault="00B62F1F" w:rsidP="0002080B">
      <w:r w:rsidRPr="00B62F1F">
        <w:t>When developing PL/SQL code it is important to use consistent coding conventions so that packages, procedures, and functions are easily understandable.  Consistent prefixes and suffixes can be used to differentiate between different types of objects.  The underscore character should be used to separate the various abbreviations for objects.  For all installed database modules refer to the corresponding modules’ PL/SQL coding conventions documentation.  Each database project should have the major components of their PL/SQL coding conventions documented</w:t>
      </w:r>
      <w:r w:rsidR="00CD633E" w:rsidRPr="00CD633E">
        <w:t xml:space="preserve">. </w:t>
      </w:r>
      <w:r w:rsidR="00CD633E">
        <w:t xml:space="preserve"> </w:t>
      </w:r>
      <w:r w:rsidR="000B6CEC">
        <w:t xml:space="preserve">This document defines the </w:t>
      </w:r>
      <w:r w:rsidR="00FC6CD8">
        <w:t>PL/SQL coding</w:t>
      </w:r>
      <w:r w:rsidR="000B6CEC">
        <w:t xml:space="preserve"> conventions for the </w:t>
      </w:r>
      <w:r w:rsidR="00004378">
        <w:t>Centralized Cruise Database (CCD)</w:t>
      </w:r>
      <w:r w:rsidR="000B6CEC">
        <w:t>.</w:t>
      </w:r>
    </w:p>
    <w:p w:rsidR="00585BF9" w:rsidRDefault="00585BF9" w:rsidP="00585BF9">
      <w:pPr>
        <w:pStyle w:val="Heading2"/>
      </w:pPr>
      <w:r>
        <w:t>Resources:</w:t>
      </w:r>
    </w:p>
    <w:p w:rsidR="00585BF9" w:rsidRDefault="00E605D9" w:rsidP="00585BF9">
      <w:pPr>
        <w:pStyle w:val="ListParagraph"/>
        <w:numPr>
          <w:ilvl w:val="0"/>
          <w:numId w:val="3"/>
        </w:numPr>
      </w:pPr>
      <w:hyperlink r:id="rId5" w:history="1">
        <w:r w:rsidR="00585BF9" w:rsidRPr="00585BF9">
          <w:rPr>
            <w:rStyle w:val="Hyperlink"/>
          </w:rPr>
          <w:t>Database Documentation</w:t>
        </w:r>
      </w:hyperlink>
    </w:p>
    <w:p w:rsidR="00585BF9" w:rsidRPr="00585BF9" w:rsidRDefault="00E605D9" w:rsidP="00585BF9">
      <w:pPr>
        <w:pStyle w:val="ListParagraph"/>
        <w:numPr>
          <w:ilvl w:val="0"/>
          <w:numId w:val="3"/>
        </w:numPr>
      </w:pPr>
      <w:hyperlink r:id="rId6" w:history="1">
        <w:r w:rsidR="00585BF9" w:rsidRPr="00585BF9">
          <w:rPr>
            <w:rStyle w:val="Hyperlink"/>
          </w:rPr>
          <w:t>PL/SQL Coding Conventions Guidance</w:t>
        </w:r>
      </w:hyperlink>
    </w:p>
    <w:p w:rsidR="0032507E" w:rsidRDefault="00BA7DB2" w:rsidP="0032507E">
      <w:pPr>
        <w:pStyle w:val="Heading2"/>
      </w:pPr>
      <w:r>
        <w:t>Coding</w:t>
      </w:r>
      <w:r w:rsidR="0032507E">
        <w:t xml:space="preserve"> Conventions:</w:t>
      </w:r>
    </w:p>
    <w:p w:rsidR="005340AC" w:rsidRDefault="005340AC" w:rsidP="005340AC">
      <w:pPr>
        <w:pStyle w:val="Heading3"/>
        <w:numPr>
          <w:ilvl w:val="0"/>
          <w:numId w:val="2"/>
        </w:numPr>
      </w:pPr>
      <w:r w:rsidRPr="005340AC">
        <w:t xml:space="preserve">Object </w:t>
      </w:r>
      <w:r w:rsidR="0032507E" w:rsidRPr="005340AC">
        <w:t>Prefixes:</w:t>
      </w:r>
    </w:p>
    <w:p w:rsidR="003E3EEA" w:rsidRDefault="00AE654B" w:rsidP="009E1B4C">
      <w:pPr>
        <w:pStyle w:val="ListParagraph"/>
        <w:numPr>
          <w:ilvl w:val="1"/>
          <w:numId w:val="2"/>
        </w:numPr>
      </w:pPr>
      <w:r>
        <w:t>CCD</w:t>
      </w:r>
      <w:r w:rsidR="003E3EEA">
        <w:t xml:space="preserve">: </w:t>
      </w:r>
      <w:r w:rsidR="00F540FF">
        <w:t>Centralized Cruise Database</w:t>
      </w:r>
      <w:r w:rsidR="003E3EEA">
        <w:t xml:space="preserve"> </w:t>
      </w:r>
    </w:p>
    <w:p w:rsidR="00D00D44" w:rsidRDefault="00D00D44" w:rsidP="00D00D44">
      <w:pPr>
        <w:pStyle w:val="Heading3"/>
        <w:numPr>
          <w:ilvl w:val="0"/>
          <w:numId w:val="2"/>
        </w:numPr>
      </w:pPr>
      <w:r>
        <w:t>Object Suffixes:</w:t>
      </w:r>
    </w:p>
    <w:p w:rsidR="00D00D44" w:rsidRDefault="00D00D44" w:rsidP="00D00D44">
      <w:pPr>
        <w:pStyle w:val="ListParagraph"/>
        <w:numPr>
          <w:ilvl w:val="1"/>
          <w:numId w:val="2"/>
        </w:numPr>
      </w:pPr>
      <w:r>
        <w:t>FN: Function</w:t>
      </w:r>
    </w:p>
    <w:p w:rsidR="00D00D44" w:rsidRDefault="00D00D44" w:rsidP="00D00D44">
      <w:pPr>
        <w:pStyle w:val="ListParagraph"/>
        <w:numPr>
          <w:ilvl w:val="1"/>
          <w:numId w:val="2"/>
        </w:numPr>
      </w:pPr>
      <w:r>
        <w:t>PKG: Package</w:t>
      </w:r>
    </w:p>
    <w:p w:rsidR="009E1B4C" w:rsidRDefault="009E1B4C" w:rsidP="009E1B4C">
      <w:pPr>
        <w:pStyle w:val="ListParagraph"/>
        <w:numPr>
          <w:ilvl w:val="1"/>
          <w:numId w:val="2"/>
        </w:numPr>
      </w:pPr>
      <w:r w:rsidRPr="009E1B4C">
        <w:t>SP: Stored Procedure</w:t>
      </w:r>
    </w:p>
    <w:p w:rsidR="00132DF0" w:rsidRDefault="00132DF0" w:rsidP="00132DF0">
      <w:pPr>
        <w:pStyle w:val="Heading3"/>
        <w:numPr>
          <w:ilvl w:val="0"/>
          <w:numId w:val="2"/>
        </w:numPr>
      </w:pPr>
      <w:r>
        <w:t>Variable Prefixes:</w:t>
      </w:r>
    </w:p>
    <w:p w:rsidR="00132DF0" w:rsidRDefault="00132DF0" w:rsidP="00132DF0">
      <w:pPr>
        <w:pStyle w:val="ListParagraph"/>
        <w:numPr>
          <w:ilvl w:val="1"/>
          <w:numId w:val="2"/>
        </w:numPr>
      </w:pPr>
      <w:r>
        <w:t xml:space="preserve">P: function/procedure parameter </w:t>
      </w:r>
    </w:p>
    <w:p w:rsidR="00132DF0" w:rsidRDefault="00132DF0" w:rsidP="00132DF0">
      <w:pPr>
        <w:pStyle w:val="ListParagraph"/>
        <w:numPr>
          <w:ilvl w:val="1"/>
          <w:numId w:val="2"/>
        </w:numPr>
      </w:pPr>
      <w:r>
        <w:t>V : function/procedure variable</w:t>
      </w:r>
    </w:p>
    <w:p w:rsidR="00D00D44" w:rsidRDefault="00D00D44" w:rsidP="00D00D44">
      <w:pPr>
        <w:pStyle w:val="Heading3"/>
        <w:numPr>
          <w:ilvl w:val="0"/>
          <w:numId w:val="2"/>
        </w:numPr>
      </w:pPr>
      <w:r>
        <w:t>Abbreviations:</w:t>
      </w:r>
    </w:p>
    <w:p w:rsidR="00901E9E" w:rsidRDefault="00901E9E" w:rsidP="00D00D44">
      <w:pPr>
        <w:pStyle w:val="ListParagraph"/>
        <w:numPr>
          <w:ilvl w:val="1"/>
          <w:numId w:val="2"/>
        </w:numPr>
      </w:pPr>
      <w:r>
        <w:t>ASSOC: Associated</w:t>
      </w:r>
    </w:p>
    <w:p w:rsidR="00C80CE3" w:rsidRDefault="00C80CE3" w:rsidP="00D00D44">
      <w:pPr>
        <w:pStyle w:val="ListParagraph"/>
        <w:numPr>
          <w:ilvl w:val="1"/>
          <w:numId w:val="2"/>
        </w:numPr>
      </w:pPr>
      <w:r>
        <w:t>CATS: Categories</w:t>
      </w:r>
    </w:p>
    <w:p w:rsidR="00AB1D43" w:rsidRDefault="00AB1D43" w:rsidP="00D00D44">
      <w:pPr>
        <w:pStyle w:val="ListParagraph"/>
        <w:numPr>
          <w:ilvl w:val="1"/>
          <w:numId w:val="2"/>
        </w:numPr>
      </w:pPr>
      <w:r>
        <w:t>CONT: Contact</w:t>
      </w:r>
    </w:p>
    <w:p w:rsidR="00442E3E" w:rsidRDefault="00442E3E" w:rsidP="00D00D44">
      <w:pPr>
        <w:pStyle w:val="ListParagraph"/>
        <w:numPr>
          <w:ilvl w:val="1"/>
          <w:numId w:val="2"/>
        </w:numPr>
      </w:pPr>
      <w:r>
        <w:t>CURR: Current</w:t>
      </w:r>
    </w:p>
    <w:p w:rsidR="00F4477E" w:rsidRDefault="00F4477E" w:rsidP="00D00D44">
      <w:pPr>
        <w:pStyle w:val="ListParagraph"/>
        <w:numPr>
          <w:ilvl w:val="1"/>
          <w:numId w:val="2"/>
        </w:numPr>
      </w:pPr>
      <w:r>
        <w:t>DELIM: Delimited</w:t>
      </w:r>
    </w:p>
    <w:p w:rsidR="001B462A" w:rsidRDefault="001B462A" w:rsidP="00D00D44">
      <w:pPr>
        <w:pStyle w:val="ListParagraph"/>
        <w:numPr>
          <w:ilvl w:val="1"/>
          <w:numId w:val="2"/>
        </w:numPr>
      </w:pPr>
      <w:r>
        <w:t>DESC: Description</w:t>
      </w:r>
    </w:p>
    <w:p w:rsidR="00AF0B3D" w:rsidRDefault="00AF0B3D" w:rsidP="00D00D44">
      <w:pPr>
        <w:pStyle w:val="ListParagraph"/>
        <w:numPr>
          <w:ilvl w:val="1"/>
          <w:numId w:val="2"/>
        </w:numPr>
      </w:pPr>
      <w:r>
        <w:t>DIV: Division</w:t>
      </w:r>
    </w:p>
    <w:p w:rsidR="000E0541" w:rsidRDefault="000E0541" w:rsidP="00C80CE3">
      <w:pPr>
        <w:pStyle w:val="ListParagraph"/>
        <w:numPr>
          <w:ilvl w:val="1"/>
          <w:numId w:val="2"/>
        </w:numPr>
      </w:pPr>
      <w:r>
        <w:t>DVM: Data Validation Module</w:t>
      </w:r>
    </w:p>
    <w:p w:rsidR="001C380B" w:rsidRDefault="001C380B" w:rsidP="00C80CE3">
      <w:pPr>
        <w:pStyle w:val="ListParagraph"/>
        <w:numPr>
          <w:ilvl w:val="1"/>
          <w:numId w:val="2"/>
        </w:numPr>
      </w:pPr>
      <w:r>
        <w:t>ERR: Error</w:t>
      </w:r>
    </w:p>
    <w:p w:rsidR="00C80CE3" w:rsidRPr="00C80CE3" w:rsidRDefault="00C80CE3" w:rsidP="00C80CE3">
      <w:pPr>
        <w:pStyle w:val="ListParagraph"/>
        <w:numPr>
          <w:ilvl w:val="1"/>
          <w:numId w:val="2"/>
        </w:numPr>
      </w:pPr>
      <w:r w:rsidRPr="00C80CE3">
        <w:t>ESA: Endangered Species Act</w:t>
      </w:r>
    </w:p>
    <w:p w:rsidR="00D7074D" w:rsidRDefault="00D7074D" w:rsidP="00D00D44">
      <w:pPr>
        <w:pStyle w:val="ListParagraph"/>
        <w:numPr>
          <w:ilvl w:val="1"/>
          <w:numId w:val="2"/>
        </w:numPr>
      </w:pPr>
      <w:r>
        <w:t>EXEC: Execute</w:t>
      </w:r>
    </w:p>
    <w:p w:rsidR="00AE0D03" w:rsidRDefault="00AE0D03" w:rsidP="00D00D44">
      <w:pPr>
        <w:pStyle w:val="ListParagraph"/>
        <w:numPr>
          <w:ilvl w:val="1"/>
          <w:numId w:val="2"/>
        </w:numPr>
      </w:pPr>
      <w:r>
        <w:t>EXP: Expected</w:t>
      </w:r>
    </w:p>
    <w:p w:rsidR="0002768B" w:rsidRDefault="0002768B" w:rsidP="00D00D44">
      <w:pPr>
        <w:pStyle w:val="ListParagraph"/>
        <w:numPr>
          <w:ilvl w:val="1"/>
          <w:numId w:val="2"/>
        </w:numPr>
      </w:pPr>
      <w:r>
        <w:t>FREQ: Frequency</w:t>
      </w:r>
    </w:p>
    <w:p w:rsidR="00AE0D03" w:rsidRDefault="00AE0D03" w:rsidP="00AE0D03">
      <w:pPr>
        <w:pStyle w:val="ListParagraph"/>
        <w:numPr>
          <w:ilvl w:val="1"/>
          <w:numId w:val="2"/>
        </w:numPr>
      </w:pPr>
      <w:r>
        <w:t>FSSI: Fish Stock Sustainability Index</w:t>
      </w:r>
    </w:p>
    <w:p w:rsidR="007503A4" w:rsidRDefault="007503A4" w:rsidP="00D00D44">
      <w:pPr>
        <w:pStyle w:val="ListParagraph"/>
        <w:numPr>
          <w:ilvl w:val="1"/>
          <w:numId w:val="2"/>
        </w:numPr>
      </w:pPr>
      <w:r>
        <w:t>ID: Identifier</w:t>
      </w:r>
    </w:p>
    <w:p w:rsidR="00AE0D03" w:rsidRDefault="00AE0D03" w:rsidP="00AE0D03">
      <w:pPr>
        <w:pStyle w:val="ListParagraph"/>
        <w:numPr>
          <w:ilvl w:val="1"/>
          <w:numId w:val="2"/>
        </w:numPr>
      </w:pPr>
      <w:r w:rsidRPr="00AE0D03">
        <w:t>MMPA: Marine Mammal Protection Act</w:t>
      </w:r>
    </w:p>
    <w:p w:rsidR="00D44745" w:rsidRDefault="00D44745" w:rsidP="00D00D44">
      <w:pPr>
        <w:pStyle w:val="ListParagraph"/>
        <w:numPr>
          <w:ilvl w:val="1"/>
          <w:numId w:val="2"/>
        </w:numPr>
      </w:pPr>
      <w:r>
        <w:lastRenderedPageBreak/>
        <w:t>MSG: Message</w:t>
      </w:r>
    </w:p>
    <w:p w:rsidR="001B462A" w:rsidRDefault="001B462A" w:rsidP="00D00D44">
      <w:pPr>
        <w:pStyle w:val="ListParagraph"/>
        <w:numPr>
          <w:ilvl w:val="1"/>
          <w:numId w:val="2"/>
        </w:numPr>
      </w:pPr>
      <w:r>
        <w:t>NUM: Number</w:t>
      </w:r>
    </w:p>
    <w:p w:rsidR="00285A8B" w:rsidRDefault="00285A8B" w:rsidP="00D00D44">
      <w:pPr>
        <w:pStyle w:val="ListParagraph"/>
        <w:numPr>
          <w:ilvl w:val="1"/>
          <w:numId w:val="2"/>
        </w:numPr>
      </w:pPr>
      <w:r>
        <w:t>OBJ: Objective</w:t>
      </w:r>
    </w:p>
    <w:p w:rsidR="00F4477E" w:rsidRDefault="00F4477E" w:rsidP="00D00D44">
      <w:pPr>
        <w:pStyle w:val="ListParagraph"/>
        <w:numPr>
          <w:ilvl w:val="1"/>
          <w:numId w:val="2"/>
        </w:numPr>
      </w:pPr>
      <w:r>
        <w:t>OPTS: Options</w:t>
      </w:r>
    </w:p>
    <w:p w:rsidR="00260BCD" w:rsidRDefault="00260BCD" w:rsidP="00D00D44">
      <w:pPr>
        <w:pStyle w:val="ListParagraph"/>
        <w:numPr>
          <w:ilvl w:val="1"/>
          <w:numId w:val="2"/>
        </w:numPr>
      </w:pPr>
      <w:r>
        <w:t>OTH: Other</w:t>
      </w:r>
    </w:p>
    <w:p w:rsidR="001B462A" w:rsidRDefault="001B462A" w:rsidP="00D00D44">
      <w:pPr>
        <w:pStyle w:val="ListParagraph"/>
        <w:numPr>
          <w:ilvl w:val="1"/>
          <w:numId w:val="2"/>
        </w:numPr>
      </w:pPr>
      <w:r>
        <w:t>PLAT: Platform</w:t>
      </w:r>
    </w:p>
    <w:p w:rsidR="00252CEF" w:rsidRDefault="00252CEF" w:rsidP="00D00D44">
      <w:pPr>
        <w:pStyle w:val="ListParagraph"/>
        <w:numPr>
          <w:ilvl w:val="1"/>
          <w:numId w:val="2"/>
        </w:numPr>
      </w:pPr>
      <w:r>
        <w:t>PK: Primary Key</w:t>
      </w:r>
    </w:p>
    <w:p w:rsidR="00E605D9" w:rsidRDefault="00E605D9" w:rsidP="00D00D44">
      <w:pPr>
        <w:pStyle w:val="ListParagraph"/>
        <w:numPr>
          <w:ilvl w:val="1"/>
          <w:numId w:val="2"/>
        </w:numPr>
      </w:pPr>
      <w:r>
        <w:t>RC: Return Code</w:t>
      </w:r>
    </w:p>
    <w:p w:rsidR="00EF7CA4" w:rsidRDefault="00EF7CA4" w:rsidP="00D00D44">
      <w:pPr>
        <w:pStyle w:val="ListParagraph"/>
        <w:numPr>
          <w:ilvl w:val="1"/>
          <w:numId w:val="2"/>
        </w:numPr>
      </w:pPr>
      <w:bookmarkStart w:id="0" w:name="_GoBack"/>
      <w:bookmarkEnd w:id="0"/>
      <w:r>
        <w:t>QC: Quality Control</w:t>
      </w:r>
    </w:p>
    <w:p w:rsidR="00F4477E" w:rsidRDefault="00F4477E" w:rsidP="00D00D44">
      <w:pPr>
        <w:pStyle w:val="ListParagraph"/>
        <w:numPr>
          <w:ilvl w:val="1"/>
          <w:numId w:val="2"/>
        </w:numPr>
      </w:pPr>
      <w:r>
        <w:t>PRE: Preset</w:t>
      </w:r>
    </w:p>
    <w:p w:rsidR="009E1B4C" w:rsidRDefault="00F4477E" w:rsidP="00D00D44">
      <w:pPr>
        <w:pStyle w:val="ListParagraph"/>
        <w:numPr>
          <w:ilvl w:val="1"/>
          <w:numId w:val="2"/>
        </w:numPr>
      </w:pPr>
      <w:r>
        <w:t>REF: Reference</w:t>
      </w:r>
    </w:p>
    <w:p w:rsidR="00D7074D" w:rsidRDefault="00D7074D" w:rsidP="00D00D44">
      <w:pPr>
        <w:pStyle w:val="ListParagraph"/>
        <w:numPr>
          <w:ilvl w:val="1"/>
          <w:numId w:val="2"/>
        </w:numPr>
      </w:pPr>
      <w:r>
        <w:t>RET: Return</w:t>
      </w:r>
    </w:p>
    <w:p w:rsidR="000E0541" w:rsidRDefault="000E0541" w:rsidP="00D00D44">
      <w:pPr>
        <w:pStyle w:val="ListParagraph"/>
        <w:numPr>
          <w:ilvl w:val="1"/>
          <w:numId w:val="2"/>
        </w:numPr>
      </w:pPr>
      <w:r>
        <w:t>SP: Stored Procedure</w:t>
      </w:r>
    </w:p>
    <w:p w:rsidR="001C380B" w:rsidRDefault="001C380B" w:rsidP="00D00D44">
      <w:pPr>
        <w:pStyle w:val="ListParagraph"/>
        <w:numPr>
          <w:ilvl w:val="1"/>
          <w:numId w:val="2"/>
        </w:numPr>
      </w:pPr>
      <w:r>
        <w:t>SUCC: Success</w:t>
      </w:r>
    </w:p>
    <w:p w:rsidR="00640520" w:rsidRDefault="00640520" w:rsidP="00D00D44">
      <w:pPr>
        <w:pStyle w:val="ListParagraph"/>
        <w:numPr>
          <w:ilvl w:val="1"/>
          <w:numId w:val="2"/>
        </w:numPr>
      </w:pPr>
      <w:r>
        <w:t>SVY: Survey</w:t>
      </w:r>
    </w:p>
    <w:p w:rsidR="00F250DD" w:rsidRDefault="00F250DD" w:rsidP="00D00D44">
      <w:pPr>
        <w:pStyle w:val="ListParagraph"/>
        <w:numPr>
          <w:ilvl w:val="1"/>
          <w:numId w:val="2"/>
        </w:numPr>
      </w:pPr>
      <w:r>
        <w:t>TAB: Table</w:t>
      </w:r>
    </w:p>
    <w:p w:rsidR="00350419" w:rsidRDefault="00350419" w:rsidP="00D00D44">
      <w:pPr>
        <w:pStyle w:val="ListParagraph"/>
        <w:numPr>
          <w:ilvl w:val="1"/>
          <w:numId w:val="2"/>
        </w:numPr>
      </w:pPr>
      <w:r>
        <w:t>TEMP: Temporary</w:t>
      </w:r>
    </w:p>
    <w:p w:rsidR="00AE0D03" w:rsidRDefault="00AE0D03" w:rsidP="00D00D44">
      <w:pPr>
        <w:pStyle w:val="ListParagraph"/>
        <w:numPr>
          <w:ilvl w:val="1"/>
          <w:numId w:val="2"/>
        </w:numPr>
      </w:pPr>
      <w:r>
        <w:t>TGT: Target</w:t>
      </w:r>
    </w:p>
    <w:p w:rsidR="00F4477E" w:rsidRPr="003E6CBD" w:rsidRDefault="00F4477E" w:rsidP="00D00D44">
      <w:pPr>
        <w:pStyle w:val="ListParagraph"/>
        <w:numPr>
          <w:ilvl w:val="1"/>
          <w:numId w:val="2"/>
        </w:numPr>
      </w:pPr>
      <w:r>
        <w:t>VAL: Value</w:t>
      </w:r>
    </w:p>
    <w:sectPr w:rsidR="00F447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3598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25941"/>
    <w:multiLevelType w:val="hybridMultilevel"/>
    <w:tmpl w:val="B330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04378"/>
    <w:rsid w:val="00010A12"/>
    <w:rsid w:val="0002080B"/>
    <w:rsid w:val="0002768B"/>
    <w:rsid w:val="00037690"/>
    <w:rsid w:val="00097937"/>
    <w:rsid w:val="000B3F3A"/>
    <w:rsid w:val="000B6CEC"/>
    <w:rsid w:val="000D1D04"/>
    <w:rsid w:val="000E0541"/>
    <w:rsid w:val="00104FE8"/>
    <w:rsid w:val="00113FD9"/>
    <w:rsid w:val="00132DF0"/>
    <w:rsid w:val="001443D4"/>
    <w:rsid w:val="001B462A"/>
    <w:rsid w:val="001B57F2"/>
    <w:rsid w:val="001C380B"/>
    <w:rsid w:val="00252CEF"/>
    <w:rsid w:val="00260BCD"/>
    <w:rsid w:val="00285A8B"/>
    <w:rsid w:val="0032507E"/>
    <w:rsid w:val="00350419"/>
    <w:rsid w:val="003E3EEA"/>
    <w:rsid w:val="003E6CBD"/>
    <w:rsid w:val="00442E3E"/>
    <w:rsid w:val="005340AC"/>
    <w:rsid w:val="00585BF9"/>
    <w:rsid w:val="00640520"/>
    <w:rsid w:val="006E1CA2"/>
    <w:rsid w:val="006E63D9"/>
    <w:rsid w:val="007226AA"/>
    <w:rsid w:val="00742249"/>
    <w:rsid w:val="007503A4"/>
    <w:rsid w:val="0087713D"/>
    <w:rsid w:val="008F1FC9"/>
    <w:rsid w:val="00901E9E"/>
    <w:rsid w:val="009669D4"/>
    <w:rsid w:val="0098136F"/>
    <w:rsid w:val="009E1B4C"/>
    <w:rsid w:val="00AB1D43"/>
    <w:rsid w:val="00AC3129"/>
    <w:rsid w:val="00AE0D03"/>
    <w:rsid w:val="00AE654B"/>
    <w:rsid w:val="00AF0B3D"/>
    <w:rsid w:val="00AF5ACC"/>
    <w:rsid w:val="00B218CE"/>
    <w:rsid w:val="00B54FAC"/>
    <w:rsid w:val="00B62F1F"/>
    <w:rsid w:val="00BA7DB2"/>
    <w:rsid w:val="00C80CE3"/>
    <w:rsid w:val="00CD633E"/>
    <w:rsid w:val="00D00D44"/>
    <w:rsid w:val="00D37E97"/>
    <w:rsid w:val="00D44745"/>
    <w:rsid w:val="00D7074D"/>
    <w:rsid w:val="00D771B0"/>
    <w:rsid w:val="00DA48FF"/>
    <w:rsid w:val="00DA673A"/>
    <w:rsid w:val="00DE404A"/>
    <w:rsid w:val="00DF1CE1"/>
    <w:rsid w:val="00E605D9"/>
    <w:rsid w:val="00E84574"/>
    <w:rsid w:val="00E85971"/>
    <w:rsid w:val="00EF7CA4"/>
    <w:rsid w:val="00F250DD"/>
    <w:rsid w:val="00F4477E"/>
    <w:rsid w:val="00F540FF"/>
    <w:rsid w:val="00FC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12F9"/>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 w:type="character" w:styleId="FollowedHyperlink">
    <w:name w:val="FollowedHyperlink"/>
    <w:basedOn w:val="DefaultParagraphFont"/>
    <w:uiPriority w:val="99"/>
    <w:semiHidden/>
    <w:unhideWhenUsed/>
    <w:rsid w:val="00AC3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qndc0CAiTwtHiN0czf5fH9wzn_8PNLQxFr7uYva7x7A/edit?usp=sharing" TargetMode="External"/><Relationship Id="rId5" Type="http://schemas.openxmlformats.org/officeDocument/2006/relationships/hyperlink" Target="Centralized%20Cruise%20Database%20-%20Technical%20Documentatio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29</cp:revision>
  <dcterms:created xsi:type="dcterms:W3CDTF">2020-04-20T21:38:00Z</dcterms:created>
  <dcterms:modified xsi:type="dcterms:W3CDTF">2020-09-04T22:25:00Z</dcterms:modified>
</cp:coreProperties>
</file>