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A7A0" w14:textId="77777777" w:rsidR="009E5A8A" w:rsidRDefault="009E5A8A" w:rsidP="000242C6">
      <w:pPr>
        <w:bidi/>
        <w:rPr>
          <w:b/>
          <w:bCs/>
          <w:color w:val="FF0000"/>
          <w:rtl/>
        </w:rPr>
      </w:pPr>
      <w:r w:rsidRPr="009E5A8A">
        <w:rPr>
          <w:rFonts w:hint="cs"/>
          <w:b/>
          <w:bCs/>
          <w:color w:val="FF0000"/>
          <w:rtl/>
        </w:rPr>
        <w:t>נא לשנות את שם הקובץ למספר הזהות שלך.</w:t>
      </w:r>
    </w:p>
    <w:p w14:paraId="0871A7A1" w14:textId="04C3AB62" w:rsidR="009E5A8A" w:rsidRPr="009E5A8A" w:rsidRDefault="009E5A8A" w:rsidP="00CD4306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נא לרשום את מספר הזהות </w:t>
      </w:r>
      <w:r w:rsidR="00EA3B7A">
        <w:rPr>
          <w:rFonts w:hint="cs"/>
          <w:b/>
          <w:bCs/>
          <w:color w:val="FF0000"/>
          <w:rtl/>
        </w:rPr>
        <w:t xml:space="preserve">גם </w:t>
      </w:r>
      <w:r>
        <w:rPr>
          <w:rFonts w:hint="cs"/>
          <w:b/>
          <w:bCs/>
          <w:color w:val="FF0000"/>
          <w:rtl/>
        </w:rPr>
        <w:t xml:space="preserve">כאן </w:t>
      </w:r>
      <w:r w:rsidR="00CD4306">
        <w:rPr>
          <w:b/>
          <w:bCs/>
          <w:color w:val="FF0000"/>
        </w:rPr>
        <w:t>:</w:t>
      </w:r>
      <w:r w:rsidR="00275DC4">
        <w:rPr>
          <w:rFonts w:hint="cs"/>
          <w:b/>
          <w:bCs/>
          <w:color w:val="FF0000"/>
          <w:rtl/>
        </w:rPr>
        <w:t xml:space="preserve"> 31</w:t>
      </w:r>
      <w:r w:rsidR="00FD7E62">
        <w:rPr>
          <w:rFonts w:hint="cs"/>
          <w:b/>
          <w:bCs/>
          <w:color w:val="FF0000"/>
          <w:rtl/>
        </w:rPr>
        <w:t>8323391</w:t>
      </w:r>
    </w:p>
    <w:p w14:paraId="0871A7A2" w14:textId="77777777" w:rsidR="009E5A8A" w:rsidRDefault="00EA3B7A" w:rsidP="000242C6">
      <w:pPr>
        <w:bidi/>
        <w:rPr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 xml:space="preserve">נא </w:t>
      </w:r>
      <w:r w:rsidRPr="00EA3B7A">
        <w:rPr>
          <w:rFonts w:hint="cs"/>
          <w:b/>
          <w:bCs/>
          <w:color w:val="FF0000"/>
          <w:u w:val="single"/>
          <w:rtl/>
        </w:rPr>
        <w:t>לא</w:t>
      </w:r>
      <w:r>
        <w:rPr>
          <w:rFonts w:hint="cs"/>
          <w:b/>
          <w:bCs/>
          <w:color w:val="FF0000"/>
          <w:rtl/>
        </w:rPr>
        <w:t xml:space="preserve"> לרשום</w:t>
      </w:r>
      <w:r w:rsidRPr="00EA3B7A">
        <w:rPr>
          <w:rFonts w:hint="cs"/>
          <w:b/>
          <w:bCs/>
          <w:color w:val="FF0000"/>
          <w:rtl/>
        </w:rPr>
        <w:t xml:space="preserve"> את שמך.</w:t>
      </w:r>
    </w:p>
    <w:p w14:paraId="0871A7A3" w14:textId="77777777" w:rsidR="00465EA4" w:rsidRDefault="00465EA4" w:rsidP="008D0B3B">
      <w:pPr>
        <w:bidi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הצהרת נבחן – מבחנים מ</w:t>
      </w:r>
      <w:r w:rsidR="008D0B3B">
        <w:rPr>
          <w:rFonts w:hint="cs"/>
          <w:color w:val="000000"/>
          <w:sz w:val="27"/>
          <w:szCs w:val="27"/>
          <w:rtl/>
        </w:rPr>
        <w:t>הבית</w:t>
      </w:r>
    </w:p>
    <w:p w14:paraId="0871A7A4" w14:textId="77777777" w:rsidR="00F443DB" w:rsidRPr="00E6707E" w:rsidRDefault="00F443DB" w:rsidP="002D0DB7">
      <w:pPr>
        <w:jc w:val="right"/>
        <w:rPr>
          <w:b/>
          <w:bCs/>
          <w:sz w:val="24"/>
          <w:szCs w:val="24"/>
          <w:rtl/>
        </w:rPr>
      </w:pPr>
      <w:r w:rsidRPr="00865F6C">
        <w:rPr>
          <w:rFonts w:hint="cs"/>
          <w:b/>
          <w:bCs/>
          <w:sz w:val="24"/>
          <w:szCs w:val="24"/>
          <w:rtl/>
        </w:rPr>
        <w:t>שם הקורס:</w:t>
      </w:r>
      <w:r>
        <w:rPr>
          <w:rFonts w:hint="cs"/>
          <w:b/>
          <w:bCs/>
          <w:sz w:val="24"/>
          <w:szCs w:val="24"/>
          <w:rtl/>
        </w:rPr>
        <w:t xml:space="preserve">  ארכיטקטורת מחשבים ושפת סף </w:t>
      </w:r>
      <w:r w:rsidRPr="00865F6C">
        <w:rPr>
          <w:rFonts w:hint="cs"/>
          <w:b/>
          <w:bCs/>
          <w:sz w:val="24"/>
          <w:szCs w:val="24"/>
          <w:rtl/>
        </w:rPr>
        <w:t xml:space="preserve">    </w:t>
      </w:r>
      <w:r w:rsidRPr="00865F6C">
        <w:rPr>
          <w:rFonts w:hint="cs"/>
          <w:b/>
          <w:bCs/>
          <w:sz w:val="24"/>
          <w:szCs w:val="24"/>
          <w:rtl/>
        </w:rPr>
        <w:tab/>
        <w:t>מס' קורס:</w:t>
      </w:r>
      <w:r>
        <w:rPr>
          <w:rFonts w:hint="cs"/>
          <w:b/>
          <w:bCs/>
          <w:sz w:val="24"/>
          <w:szCs w:val="24"/>
          <w:rtl/>
        </w:rPr>
        <w:t xml:space="preserve"> 10124</w:t>
      </w:r>
    </w:p>
    <w:p w14:paraId="0871A7A5" w14:textId="77777777" w:rsidR="00F443DB" w:rsidRPr="00865F6C" w:rsidRDefault="00F443DB" w:rsidP="00B4047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</w:t>
      </w:r>
      <w:r w:rsidRPr="00865F6C">
        <w:rPr>
          <w:rFonts w:hint="cs"/>
          <w:sz w:val="24"/>
          <w:szCs w:val="24"/>
          <w:rtl/>
        </w:rPr>
        <w:t xml:space="preserve"> מאשר</w:t>
      </w:r>
      <w:r>
        <w:rPr>
          <w:rFonts w:hint="cs"/>
          <w:sz w:val="24"/>
          <w:szCs w:val="24"/>
          <w:rtl/>
        </w:rPr>
        <w:t>/ת</w:t>
      </w:r>
      <w:r w:rsidRPr="00865F6C">
        <w:rPr>
          <w:rFonts w:hint="cs"/>
          <w:sz w:val="24"/>
          <w:szCs w:val="24"/>
          <w:rtl/>
        </w:rPr>
        <w:t xml:space="preserve"> כי </w:t>
      </w:r>
      <w:r>
        <w:rPr>
          <w:rFonts w:hint="cs"/>
          <w:sz w:val="24"/>
          <w:szCs w:val="24"/>
          <w:rtl/>
        </w:rPr>
        <w:t>המכללה הבהירה שטוהר הבחינות הוא תנאי הכרחי  לשמירה על רמת הלימודים ועל שוויוניות בהישג</w:t>
      </w:r>
      <w:r>
        <w:rPr>
          <w:rFonts w:hint="eastAsia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התלמידים וכי השגת טוהר זה היא משימה מהמעלה הראשונה מבחינה מקצועית,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חינוכית, ערכית ומוסרית.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אני מאשר/ת כי </w:t>
      </w:r>
      <w:r w:rsidRPr="00865F6C">
        <w:rPr>
          <w:rFonts w:hint="cs"/>
          <w:sz w:val="24"/>
          <w:szCs w:val="24"/>
          <w:rtl/>
        </w:rPr>
        <w:t xml:space="preserve">קראתי וידועים לי תנאי וכללי המטלות החלופיות </w:t>
      </w:r>
      <w:r>
        <w:rPr>
          <w:rFonts w:hint="cs"/>
          <w:sz w:val="24"/>
          <w:szCs w:val="24"/>
          <w:rtl/>
        </w:rPr>
        <w:t xml:space="preserve">האמורות להחליף את הבחינות בכיתות </w:t>
      </w:r>
      <w:r w:rsidRPr="00865F6C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כי </w:t>
      </w:r>
      <w:r w:rsidR="00B4047E">
        <w:rPr>
          <w:rFonts w:hint="cs"/>
          <w:sz w:val="24"/>
          <w:szCs w:val="24"/>
          <w:rtl/>
        </w:rPr>
        <w:t>עצם הגשת תרגיל</w:t>
      </w:r>
      <w:r w:rsidRPr="00865F6C">
        <w:rPr>
          <w:rFonts w:hint="cs"/>
          <w:sz w:val="24"/>
          <w:szCs w:val="24"/>
          <w:rtl/>
        </w:rPr>
        <w:t xml:space="preserve"> זה</w:t>
      </w:r>
      <w:r w:rsidR="00B4047E">
        <w:rPr>
          <w:rFonts w:hint="cs"/>
          <w:sz w:val="24"/>
          <w:szCs w:val="24"/>
          <w:rtl/>
        </w:rPr>
        <w:t xml:space="preserve"> לבדיקה,</w:t>
      </w:r>
      <w:r w:rsidRPr="00865F6C">
        <w:rPr>
          <w:rFonts w:hint="cs"/>
          <w:sz w:val="24"/>
          <w:szCs w:val="24"/>
          <w:rtl/>
        </w:rPr>
        <w:t xml:space="preserve"> מהווה אישור</w:t>
      </w:r>
      <w:r>
        <w:rPr>
          <w:rFonts w:hint="cs"/>
          <w:sz w:val="24"/>
          <w:szCs w:val="24"/>
          <w:rtl/>
        </w:rPr>
        <w:t xml:space="preserve"> שאני מודע/ת לצורך בשמירה על טוהר הבחינות </w:t>
      </w:r>
      <w:r w:rsidRPr="00865F6C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על ה</w:t>
      </w:r>
      <w:r w:rsidRPr="00865F6C">
        <w:rPr>
          <w:rFonts w:hint="cs"/>
          <w:sz w:val="24"/>
          <w:szCs w:val="24"/>
          <w:rtl/>
        </w:rPr>
        <w:t>התחייבות לנהוג בהתאם לכללים הרשומים מטה.</w:t>
      </w:r>
    </w:p>
    <w:p w14:paraId="0871A7A6" w14:textId="77777777" w:rsidR="00F443DB" w:rsidRDefault="00F443DB" w:rsidP="00BD3C1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E6707E">
        <w:rPr>
          <w:rFonts w:hint="cs"/>
          <w:sz w:val="24"/>
          <w:szCs w:val="24"/>
          <w:rtl/>
        </w:rPr>
        <w:t>אני מתחייב</w:t>
      </w:r>
      <w:r>
        <w:rPr>
          <w:rFonts w:hint="cs"/>
          <w:sz w:val="24"/>
          <w:szCs w:val="24"/>
          <w:rtl/>
        </w:rPr>
        <w:t>/ת</w:t>
      </w:r>
      <w:r w:rsidRPr="00E6707E">
        <w:rPr>
          <w:rFonts w:hint="cs"/>
          <w:sz w:val="24"/>
          <w:szCs w:val="24"/>
          <w:rtl/>
        </w:rPr>
        <w:t xml:space="preserve"> שפתרון </w:t>
      </w:r>
      <w:r>
        <w:rPr>
          <w:rFonts w:hint="cs"/>
          <w:sz w:val="24"/>
          <w:szCs w:val="24"/>
          <w:rtl/>
        </w:rPr>
        <w:t xml:space="preserve">התרגיל </w:t>
      </w:r>
      <w:r w:rsidRPr="00C25F92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ו</w:t>
      </w:r>
      <w:r w:rsidRPr="00C25F92">
        <w:rPr>
          <w:rFonts w:hint="cs"/>
          <w:sz w:val="24"/>
          <w:szCs w:val="24"/>
          <w:rtl/>
        </w:rPr>
        <w:t xml:space="preserve"> אטול </w:t>
      </w:r>
      <w:r>
        <w:rPr>
          <w:rFonts w:hint="cs"/>
          <w:sz w:val="24"/>
          <w:szCs w:val="24"/>
          <w:rtl/>
        </w:rPr>
        <w:t xml:space="preserve">חלק יעשה </w:t>
      </w:r>
      <w:r w:rsidRPr="0093135F">
        <w:rPr>
          <w:rFonts w:hint="cs"/>
          <w:sz w:val="24"/>
          <w:szCs w:val="24"/>
          <w:rtl/>
        </w:rPr>
        <w:t>על ידי בלבד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</w:t>
      </w:r>
      <w:r w:rsidRPr="00C25F92">
        <w:rPr>
          <w:rFonts w:hint="cs"/>
          <w:sz w:val="24"/>
          <w:szCs w:val="24"/>
          <w:rtl/>
        </w:rPr>
        <w:t>וללא עזרה של כל</w:t>
      </w:r>
      <w:r>
        <w:rPr>
          <w:rFonts w:hint="cs"/>
          <w:sz w:val="24"/>
          <w:szCs w:val="24"/>
          <w:rtl/>
        </w:rPr>
        <w:t xml:space="preserve"> אדם או</w:t>
      </w:r>
      <w:r w:rsidRPr="00C25F92">
        <w:rPr>
          <w:rFonts w:hint="cs"/>
          <w:sz w:val="24"/>
          <w:szCs w:val="24"/>
          <w:rtl/>
        </w:rPr>
        <w:t xml:space="preserve"> גורם אחר</w:t>
      </w:r>
      <w:r>
        <w:rPr>
          <w:rFonts w:hint="cs"/>
          <w:sz w:val="24"/>
          <w:szCs w:val="24"/>
          <w:rtl/>
        </w:rPr>
        <w:t xml:space="preserve"> למעט חומרי הקורס המופיעים באתר וחומרים הנמצאים ברשת.</w:t>
      </w:r>
    </w:p>
    <w:p w14:paraId="0871A7A7" w14:textId="77777777" w:rsidR="00F443DB" w:rsidRDefault="00F443DB" w:rsidP="00CD430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ידוע ומובן לי כי </w:t>
      </w:r>
      <w:r w:rsidRPr="00865F6C">
        <w:rPr>
          <w:rFonts w:hint="cs"/>
          <w:sz w:val="24"/>
          <w:szCs w:val="24"/>
          <w:rtl/>
        </w:rPr>
        <w:t>המכללה שומרת לעצמה את הזכות לפסול</w:t>
      </w:r>
      <w:r>
        <w:rPr>
          <w:rFonts w:hint="cs"/>
          <w:sz w:val="24"/>
          <w:szCs w:val="24"/>
          <w:rtl/>
        </w:rPr>
        <w:t xml:space="preserve"> עבודה </w:t>
      </w:r>
      <w:r w:rsidRPr="00865F6C">
        <w:rPr>
          <w:rFonts w:hint="cs"/>
          <w:sz w:val="24"/>
          <w:szCs w:val="24"/>
          <w:rtl/>
        </w:rPr>
        <w:t>של סטודנט</w:t>
      </w:r>
      <w:r>
        <w:rPr>
          <w:rFonts w:hint="cs"/>
          <w:sz w:val="24"/>
          <w:szCs w:val="24"/>
          <w:rtl/>
        </w:rPr>
        <w:t>/ית</w:t>
      </w:r>
      <w:r w:rsidRPr="00865F6C">
        <w:rPr>
          <w:rFonts w:hint="cs"/>
          <w:sz w:val="24"/>
          <w:szCs w:val="24"/>
          <w:rtl/>
        </w:rPr>
        <w:t xml:space="preserve"> שלא </w:t>
      </w:r>
      <w:r>
        <w:rPr>
          <w:rFonts w:hint="cs"/>
          <w:sz w:val="24"/>
          <w:szCs w:val="24"/>
          <w:rtl/>
        </w:rPr>
        <w:t>יעמוד/תעמוד</w:t>
      </w:r>
      <w:r w:rsidRPr="00865F6C">
        <w:rPr>
          <w:rFonts w:hint="cs"/>
          <w:sz w:val="24"/>
          <w:szCs w:val="24"/>
          <w:rtl/>
        </w:rPr>
        <w:t xml:space="preserve"> בכללים ו</w:t>
      </w:r>
      <w:r>
        <w:rPr>
          <w:rFonts w:hint="cs"/>
          <w:sz w:val="24"/>
          <w:szCs w:val="24"/>
          <w:rtl/>
        </w:rPr>
        <w:t>ב</w:t>
      </w:r>
      <w:r w:rsidRPr="00865F6C">
        <w:rPr>
          <w:rFonts w:hint="cs"/>
          <w:sz w:val="24"/>
          <w:szCs w:val="24"/>
          <w:rtl/>
        </w:rPr>
        <w:t xml:space="preserve">תנאים </w:t>
      </w:r>
      <w:r>
        <w:rPr>
          <w:rFonts w:hint="cs"/>
          <w:sz w:val="24"/>
          <w:szCs w:val="24"/>
          <w:rtl/>
        </w:rPr>
        <w:t xml:space="preserve">המפורטים במסמך זה וזאת בנוסף להעמדתו/ה לדין משמעתי בהתאם להוראות </w:t>
      </w:r>
      <w:r w:rsidRPr="00865F6C">
        <w:rPr>
          <w:rFonts w:hint="cs"/>
          <w:sz w:val="24"/>
          <w:szCs w:val="24"/>
          <w:rtl/>
        </w:rPr>
        <w:t xml:space="preserve">תקנון המשמעת </w:t>
      </w:r>
      <w:r>
        <w:rPr>
          <w:rFonts w:hint="cs"/>
          <w:sz w:val="24"/>
          <w:szCs w:val="24"/>
          <w:rtl/>
        </w:rPr>
        <w:t>[סטודנטים] החלות, כמובן</w:t>
      </w:r>
      <w:r w:rsidRPr="00865F6C">
        <w:rPr>
          <w:rFonts w:hint="cs"/>
          <w:sz w:val="24"/>
          <w:szCs w:val="24"/>
          <w:rtl/>
        </w:rPr>
        <w:t xml:space="preserve"> גם על </w:t>
      </w:r>
      <w:r>
        <w:rPr>
          <w:rFonts w:hint="cs"/>
          <w:sz w:val="24"/>
          <w:szCs w:val="24"/>
          <w:rtl/>
        </w:rPr>
        <w:t>עבודות</w:t>
      </w:r>
      <w:r w:rsidRPr="00865F6C">
        <w:rPr>
          <w:rFonts w:hint="cs"/>
          <w:sz w:val="24"/>
          <w:szCs w:val="24"/>
          <w:rtl/>
        </w:rPr>
        <w:t xml:space="preserve"> מקוונות.</w:t>
      </w:r>
    </w:p>
    <w:p w14:paraId="0871A7A8" w14:textId="77777777" w:rsidR="00465EA4" w:rsidRPr="00465EA4" w:rsidRDefault="00F443DB" w:rsidP="00CD4306">
      <w:pPr>
        <w:bidi/>
        <w:rPr>
          <w:b/>
          <w:bCs/>
          <w:color w:val="FF0000"/>
          <w:rtl/>
        </w:rPr>
      </w:pPr>
      <w:r>
        <w:rPr>
          <w:sz w:val="24"/>
          <w:szCs w:val="24"/>
          <w:rtl/>
        </w:rPr>
        <w:br/>
      </w:r>
    </w:p>
    <w:p w14:paraId="0871A7A9" w14:textId="77777777" w:rsidR="00465EA4" w:rsidRDefault="00F32A04" w:rsidP="00465EA4">
      <w:pPr>
        <w:bidi/>
        <w:jc w:val="center"/>
        <w:rPr>
          <w:b/>
          <w:bCs/>
          <w:color w:val="FF0000"/>
          <w:rtl/>
        </w:rPr>
      </w:pPr>
      <w:r>
        <w:rPr>
          <w:rFonts w:cs="Arial" w:hint="cs"/>
          <w:b/>
          <w:bCs/>
          <w:color w:val="FF0000"/>
          <w:rtl/>
        </w:rPr>
        <w:t>עצם הגשת הבוחן לבדיקה, מעי</w:t>
      </w:r>
      <w:r w:rsidR="00465EA4">
        <w:rPr>
          <w:rFonts w:cs="Arial" w:hint="cs"/>
          <w:b/>
          <w:bCs/>
          <w:color w:val="FF0000"/>
          <w:rtl/>
        </w:rPr>
        <w:t>דה על חתימה על הצהרת הנבחן</w:t>
      </w:r>
    </w:p>
    <w:p w14:paraId="0871A7AA" w14:textId="77777777" w:rsidR="00EA3B7A" w:rsidRDefault="00EA3B7A" w:rsidP="00EA3B7A">
      <w:pPr>
        <w:bidi/>
        <w:rPr>
          <w:b/>
          <w:bCs/>
          <w:color w:val="FF0000"/>
        </w:rPr>
      </w:pPr>
    </w:p>
    <w:p w14:paraId="0871A7AB" w14:textId="77777777" w:rsidR="00E12214" w:rsidRPr="008D1074" w:rsidRDefault="00E12214" w:rsidP="00E12214">
      <w:pPr>
        <w:bidi/>
        <w:rPr>
          <w:b/>
          <w:bCs/>
          <w:color w:val="FF0000"/>
          <w:sz w:val="32"/>
          <w:szCs w:val="32"/>
          <w:rtl/>
        </w:rPr>
      </w:pPr>
      <w:r w:rsidRPr="008D1074">
        <w:rPr>
          <w:rFonts w:hint="cs"/>
          <w:b/>
          <w:bCs/>
          <w:color w:val="FF0000"/>
          <w:sz w:val="32"/>
          <w:szCs w:val="32"/>
          <w:rtl/>
        </w:rPr>
        <w:t xml:space="preserve">את הפתרון לשאלות 1 ו 2 בתרגיל האמצע יש לצרף להמשך מסמך זה </w:t>
      </w:r>
      <w:r>
        <w:rPr>
          <w:rFonts w:hint="cs"/>
          <w:b/>
          <w:bCs/>
          <w:color w:val="FF0000"/>
          <w:sz w:val="32"/>
          <w:szCs w:val="32"/>
          <w:rtl/>
        </w:rPr>
        <w:t>במקום המיועד לכך.</w:t>
      </w:r>
    </w:p>
    <w:p w14:paraId="0871A7AC" w14:textId="77777777" w:rsidR="00E12214" w:rsidRPr="008D1074" w:rsidRDefault="00E12214" w:rsidP="00E12214">
      <w:pPr>
        <w:bidi/>
        <w:rPr>
          <w:b/>
          <w:bCs/>
          <w:color w:val="FF0000"/>
          <w:sz w:val="32"/>
          <w:szCs w:val="32"/>
          <w:rtl/>
        </w:rPr>
      </w:pPr>
      <w:r w:rsidRPr="008D1074">
        <w:rPr>
          <w:rFonts w:hint="cs"/>
          <w:b/>
          <w:bCs/>
          <w:color w:val="FF0000"/>
          <w:sz w:val="32"/>
          <w:szCs w:val="32"/>
          <w:rtl/>
        </w:rPr>
        <w:t xml:space="preserve">יש לכתוב את הפתרון לשאלות 1 ו 2 </w:t>
      </w:r>
      <w:r w:rsidRPr="008D1074">
        <w:rPr>
          <w:rFonts w:hint="cs"/>
          <w:b/>
          <w:bCs/>
          <w:color w:val="FF0000"/>
          <w:sz w:val="32"/>
          <w:szCs w:val="32"/>
          <w:u w:val="single"/>
          <w:rtl/>
        </w:rPr>
        <w:t>בהקלדה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בלבד</w:t>
      </w:r>
      <w:r w:rsidRPr="008D1074">
        <w:rPr>
          <w:rFonts w:hint="cs"/>
          <w:b/>
          <w:bCs/>
          <w:color w:val="FF0000"/>
          <w:sz w:val="32"/>
          <w:szCs w:val="32"/>
          <w:rtl/>
        </w:rPr>
        <w:t>!</w:t>
      </w:r>
    </w:p>
    <w:p w14:paraId="0871A7AD" w14:textId="77777777" w:rsidR="00E12214" w:rsidRPr="00EA3B7A" w:rsidRDefault="00E12214" w:rsidP="00E12214">
      <w:pPr>
        <w:bidi/>
        <w:rPr>
          <w:b/>
          <w:bCs/>
          <w:color w:val="FF0000"/>
          <w:rtl/>
        </w:rPr>
      </w:pPr>
    </w:p>
    <w:p w14:paraId="0871A7AE" w14:textId="77777777" w:rsidR="00981924" w:rsidRDefault="000242C6" w:rsidP="00465EA4">
      <w:pPr>
        <w:pageBreakBefore/>
        <w:bidi/>
        <w:rPr>
          <w:rtl/>
        </w:rPr>
      </w:pPr>
      <w:r>
        <w:rPr>
          <w:rFonts w:hint="cs"/>
          <w:rtl/>
        </w:rPr>
        <w:lastRenderedPageBreak/>
        <w:t>יש לכתוב את התוצא</w:t>
      </w:r>
      <w:r w:rsidR="009E5A8A">
        <w:rPr>
          <w:rFonts w:hint="cs"/>
          <w:rtl/>
        </w:rPr>
        <w:t>ות</w:t>
      </w:r>
      <w:r>
        <w:rPr>
          <w:rFonts w:hint="cs"/>
          <w:rtl/>
        </w:rPr>
        <w:t xml:space="preserve"> הסופי</w:t>
      </w:r>
      <w:r w:rsidR="009E5A8A">
        <w:rPr>
          <w:rFonts w:hint="cs"/>
          <w:rtl/>
        </w:rPr>
        <w:t>ו</w:t>
      </w:r>
      <w:r>
        <w:rPr>
          <w:rFonts w:hint="cs"/>
          <w:rtl/>
        </w:rPr>
        <w:t>ת בטבלאות הר</w:t>
      </w:r>
      <w:r w:rsidR="00B20CE2">
        <w:rPr>
          <w:rFonts w:hint="cs"/>
          <w:rtl/>
        </w:rPr>
        <w:t>י</w:t>
      </w:r>
      <w:r>
        <w:rPr>
          <w:rFonts w:hint="cs"/>
          <w:rtl/>
        </w:rPr>
        <w:t xml:space="preserve">קות. </w:t>
      </w:r>
    </w:p>
    <w:p w14:paraId="0871A7AF" w14:textId="77777777" w:rsidR="000242C6" w:rsidRDefault="000242C6" w:rsidP="00981924">
      <w:pPr>
        <w:bidi/>
        <w:rPr>
          <w:rtl/>
        </w:rPr>
      </w:pPr>
      <w:r>
        <w:rPr>
          <w:rFonts w:hint="cs"/>
          <w:rtl/>
        </w:rPr>
        <w:t xml:space="preserve">נימוקים לתשובה </w:t>
      </w:r>
      <w:r w:rsidR="009E5A8A">
        <w:rPr>
          <w:rFonts w:hint="cs"/>
          <w:rtl/>
        </w:rPr>
        <w:t>יש לכתוב</w:t>
      </w:r>
      <w:r w:rsidR="00981924">
        <w:rPr>
          <w:rFonts w:hint="cs"/>
          <w:rtl/>
        </w:rPr>
        <w:t xml:space="preserve"> בטבלה, ואם אין מקום יעדי לכך,</w:t>
      </w:r>
      <w:r w:rsidR="009E5A8A">
        <w:rPr>
          <w:rFonts w:hint="cs"/>
          <w:rtl/>
        </w:rPr>
        <w:t xml:space="preserve"> ברווח הפנוי בדף מתחת לטבלה.</w:t>
      </w:r>
      <w:r w:rsidR="00981924">
        <w:rPr>
          <w:rFonts w:hint="cs"/>
          <w:rtl/>
        </w:rPr>
        <w:t xml:space="preserve"> </w:t>
      </w:r>
    </w:p>
    <w:p w14:paraId="0871A7B0" w14:textId="77777777" w:rsidR="00981924" w:rsidRDefault="00981924" w:rsidP="00981924">
      <w:pPr>
        <w:bidi/>
        <w:rPr>
          <w:rtl/>
        </w:rPr>
      </w:pPr>
      <w:r>
        <w:rPr>
          <w:rFonts w:hint="cs"/>
          <w:rtl/>
        </w:rPr>
        <w:t>תשובות נכונות ללא נימוק לא יקבלו את מלוא הנקודות</w:t>
      </w:r>
    </w:p>
    <w:p w14:paraId="0871A7B1" w14:textId="77777777" w:rsidR="000242C6" w:rsidRDefault="000242C6" w:rsidP="000242C6">
      <w:pPr>
        <w:bidi/>
      </w:pPr>
      <w:r>
        <w:rPr>
          <w:rFonts w:hint="cs"/>
          <w:rtl/>
        </w:rPr>
        <w:t>1.</w:t>
      </w:r>
    </w:p>
    <w:p w14:paraId="0871A7B2" w14:textId="77777777" w:rsidR="000242C6" w:rsidRDefault="000242C6" w:rsidP="00981924">
      <w:pPr>
        <w:bidi/>
        <w:rPr>
          <w:rtl/>
        </w:rPr>
      </w:pPr>
      <w:r>
        <w:rPr>
          <w:rFonts w:hint="cs"/>
          <w:rtl/>
        </w:rPr>
        <w:t>א.</w:t>
      </w:r>
      <w:r>
        <w:t xml:space="preserve"> </w:t>
      </w:r>
      <w:r>
        <w:rPr>
          <w:rFonts w:hint="cs"/>
          <w:rtl/>
        </w:rPr>
        <w:t xml:space="preserve"> </w:t>
      </w:r>
      <w:r w:rsidR="00981924">
        <w:rPr>
          <w:rFonts w:hint="cs"/>
          <w:rtl/>
        </w:rPr>
        <w:t>נימוק כללי לפתרון:</w:t>
      </w:r>
    </w:p>
    <w:p w14:paraId="0871A7B3" w14:textId="6DD9B766" w:rsidR="00981924" w:rsidRDefault="008F4BAE" w:rsidP="00FD7E62">
      <w:pPr>
        <w:pBdr>
          <w:bottom w:val="single" w:sz="12" w:space="1" w:color="auto"/>
          <w:between w:val="single" w:sz="12" w:space="1" w:color="auto"/>
        </w:pBdr>
        <w:bidi/>
        <w:rPr>
          <w:rtl/>
        </w:rPr>
      </w:pPr>
      <w:r>
        <w:rPr>
          <w:rFonts w:hint="cs"/>
          <w:rtl/>
        </w:rPr>
        <w:t>כיוון שהוספנו את</w:t>
      </w:r>
      <w:r w:rsidR="00FD7E62">
        <w:rPr>
          <w:rFonts w:hint="cs"/>
          <w:rtl/>
        </w:rPr>
        <w:t xml:space="preserve"> ר</w:t>
      </w:r>
      <w:r w:rsidR="00FD7E62" w:rsidRPr="00B51F86">
        <w:rPr>
          <w:rFonts w:hint="cs"/>
          <w:rtl/>
        </w:rPr>
        <w:t>כ</w:t>
      </w:r>
      <w:r w:rsidR="00FD7E62">
        <w:rPr>
          <w:rFonts w:hint="cs"/>
          <w:rtl/>
        </w:rPr>
        <w:t xml:space="preserve">יב הנגציה כל פקודה </w:t>
      </w:r>
      <w:r w:rsidR="00AB2226">
        <w:rPr>
          <w:rFonts w:hint="cs"/>
          <w:rtl/>
        </w:rPr>
        <w:t>שמבצעת שימוש</w:t>
      </w:r>
      <w:r w:rsidR="00FD7E62">
        <w:rPr>
          <w:rFonts w:hint="cs"/>
          <w:rtl/>
        </w:rPr>
        <w:t xml:space="preserve"> באוגר </w:t>
      </w:r>
      <w:r w:rsidR="00FD7E62">
        <w:t>rt</w:t>
      </w:r>
      <w:r w:rsidR="00FD7E62">
        <w:rPr>
          <w:rFonts w:hint="cs"/>
          <w:rtl/>
        </w:rPr>
        <w:t xml:space="preserve"> / בכתובת תושפע.</w:t>
      </w:r>
    </w:p>
    <w:p w14:paraId="0871A7B4" w14:textId="77777777" w:rsidR="00981924" w:rsidRDefault="00981924" w:rsidP="00981924">
      <w:pPr>
        <w:pBdr>
          <w:bottom w:val="single" w:sz="12" w:space="1" w:color="auto"/>
          <w:between w:val="single" w:sz="12" w:space="1" w:color="auto"/>
        </w:pBdr>
        <w:bidi/>
        <w:rPr>
          <w:rtl/>
        </w:rPr>
      </w:pPr>
    </w:p>
    <w:p w14:paraId="0871A7B5" w14:textId="77777777" w:rsidR="00981924" w:rsidRDefault="00981924" w:rsidP="00981924">
      <w:pPr>
        <w:pBdr>
          <w:bottom w:val="single" w:sz="12" w:space="1" w:color="auto"/>
          <w:between w:val="single" w:sz="12" w:space="1" w:color="auto"/>
        </w:pBdr>
        <w:bidi/>
        <w:rPr>
          <w:rtl/>
        </w:rPr>
      </w:pPr>
    </w:p>
    <w:p w14:paraId="0871A7B6" w14:textId="77777777" w:rsidR="00981924" w:rsidRDefault="00981924" w:rsidP="00981924">
      <w:pPr>
        <w:pBdr>
          <w:bottom w:val="single" w:sz="12" w:space="1" w:color="auto"/>
          <w:between w:val="single" w:sz="12" w:space="1" w:color="auto"/>
        </w:pBdr>
        <w:bidi/>
        <w:rPr>
          <w:rtl/>
        </w:rPr>
      </w:pPr>
    </w:p>
    <w:p w14:paraId="0871A7B7" w14:textId="77777777" w:rsidR="00981924" w:rsidRDefault="00981924" w:rsidP="00981924">
      <w:pPr>
        <w:bidi/>
        <w:rPr>
          <w:rtl/>
        </w:rPr>
      </w:pPr>
    </w:p>
    <w:p w14:paraId="0871A7B8" w14:textId="77777777" w:rsidR="00981924" w:rsidRDefault="00981924" w:rsidP="00981924">
      <w:pPr>
        <w:bidi/>
        <w:rPr>
          <w:rtl/>
        </w:rPr>
      </w:pPr>
    </w:p>
    <w:p w14:paraId="0871A7B9" w14:textId="77777777" w:rsidR="00981924" w:rsidRDefault="00981924" w:rsidP="00981924">
      <w:pPr>
        <w:bidi/>
        <w:rPr>
          <w:rtl/>
        </w:rPr>
      </w:pPr>
    </w:p>
    <w:tbl>
      <w:tblPr>
        <w:tblStyle w:val="a3"/>
        <w:tblpPr w:leftFromText="180" w:rightFromText="180" w:vertAnchor="page" w:horzAnchor="margin" w:tblpXSpec="right" w:tblpY="14358"/>
        <w:bidiVisual/>
        <w:tblW w:w="9648" w:type="dxa"/>
        <w:tblLook w:val="04A0" w:firstRow="1" w:lastRow="0" w:firstColumn="1" w:lastColumn="0" w:noHBand="0" w:noVBand="1"/>
      </w:tblPr>
      <w:tblGrid>
        <w:gridCol w:w="6768"/>
        <w:gridCol w:w="1440"/>
        <w:gridCol w:w="1440"/>
      </w:tblGrid>
      <w:tr w:rsidR="000354DB" w14:paraId="61303715" w14:textId="77777777" w:rsidTr="00250F27">
        <w:tc>
          <w:tcPr>
            <w:tcW w:w="6768" w:type="dxa"/>
          </w:tcPr>
          <w:p w14:paraId="108183D3" w14:textId="77777777" w:rsidR="000354DB" w:rsidRDefault="000354DB" w:rsidP="000354D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נימוק</w:t>
            </w:r>
          </w:p>
        </w:tc>
        <w:tc>
          <w:tcPr>
            <w:tcW w:w="1440" w:type="dxa"/>
          </w:tcPr>
          <w:p w14:paraId="53AAF125" w14:textId="77777777" w:rsidR="000354DB" w:rsidRDefault="000354DB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עובד/לא עובד</w:t>
            </w:r>
          </w:p>
        </w:tc>
        <w:tc>
          <w:tcPr>
            <w:tcW w:w="1440" w:type="dxa"/>
          </w:tcPr>
          <w:p w14:paraId="5FF1FAD2" w14:textId="77777777" w:rsidR="000354DB" w:rsidRDefault="000354DB" w:rsidP="000354DB"/>
        </w:tc>
      </w:tr>
      <w:tr w:rsidR="000354DB" w14:paraId="10BFED00" w14:textId="77777777" w:rsidTr="00250F27">
        <w:trPr>
          <w:trHeight w:val="432"/>
        </w:trPr>
        <w:tc>
          <w:tcPr>
            <w:tcW w:w="6768" w:type="dxa"/>
          </w:tcPr>
          <w:p w14:paraId="11BE16F2" w14:textId="28DFC380" w:rsidR="000354DB" w:rsidRDefault="00B51F86" w:rsidP="00B51F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כל פקודה מסוג </w:t>
            </w: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 xml:space="preserve"> </w:t>
            </w:r>
            <w:r w:rsidR="00CD333C">
              <w:rPr>
                <w:rFonts w:hint="cs"/>
                <w:rtl/>
              </w:rPr>
              <w:t>עובדת</w:t>
            </w:r>
            <w:r>
              <w:rPr>
                <w:rFonts w:hint="cs"/>
                <w:rtl/>
              </w:rPr>
              <w:t xml:space="preserve"> ישירות </w:t>
            </w:r>
            <w:r w:rsidR="00CD333C">
              <w:rPr>
                <w:rFonts w:hint="cs"/>
                <w:rtl/>
              </w:rPr>
              <w:t xml:space="preserve">עם </w:t>
            </w:r>
            <w:r>
              <w:rPr>
                <w:rFonts w:hint="cs"/>
                <w:rtl/>
              </w:rPr>
              <w:t xml:space="preserve">אוגר </w:t>
            </w:r>
            <w:r>
              <w:t>rt</w:t>
            </w:r>
            <w:r>
              <w:rPr>
                <w:rFonts w:hint="cs"/>
                <w:rtl/>
              </w:rPr>
              <w:t xml:space="preserve"> </w:t>
            </w:r>
            <w:r w:rsidR="00CD333C">
              <w:rPr>
                <w:rFonts w:hint="cs"/>
                <w:rtl/>
              </w:rPr>
              <w:t>המחווט לרכיב הנגציה -&gt;</w:t>
            </w:r>
            <w:r>
              <w:rPr>
                <w:rFonts w:hint="cs"/>
                <w:rtl/>
              </w:rPr>
              <w:t>לכן לא יעבוד.</w:t>
            </w:r>
          </w:p>
        </w:tc>
        <w:tc>
          <w:tcPr>
            <w:tcW w:w="1440" w:type="dxa"/>
          </w:tcPr>
          <w:p w14:paraId="4482EE1F" w14:textId="2705ECD2" w:rsidR="000354DB" w:rsidRDefault="00C1758A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עובד</w:t>
            </w:r>
          </w:p>
        </w:tc>
        <w:tc>
          <w:tcPr>
            <w:tcW w:w="1440" w:type="dxa"/>
          </w:tcPr>
          <w:p w14:paraId="6DF5FB8B" w14:textId="77777777" w:rsidR="000354DB" w:rsidRDefault="000354DB" w:rsidP="000354DB">
            <w:pPr>
              <w:rPr>
                <w:rtl/>
              </w:rPr>
            </w:pPr>
            <w:r>
              <w:rPr>
                <w:rFonts w:hint="cs"/>
              </w:rPr>
              <w:t>R</w:t>
            </w:r>
            <w:r>
              <w:rPr>
                <w:rFonts w:hint="cs"/>
                <w:rtl/>
              </w:rPr>
              <w:t>-</w:t>
            </w:r>
            <w:r>
              <w:t>Type</w:t>
            </w:r>
          </w:p>
        </w:tc>
      </w:tr>
      <w:tr w:rsidR="000354DB" w14:paraId="4E15701A" w14:textId="77777777" w:rsidTr="00250F27">
        <w:trPr>
          <w:trHeight w:val="432"/>
        </w:trPr>
        <w:tc>
          <w:tcPr>
            <w:tcW w:w="6768" w:type="dxa"/>
          </w:tcPr>
          <w:p w14:paraId="2DF3C2E3" w14:textId="6C5D10B5" w:rsidR="000354DB" w:rsidRDefault="00EE4876" w:rsidP="000354DB">
            <w:pPr>
              <w:bidi/>
              <w:rPr>
                <w:rtl/>
              </w:rPr>
            </w:pPr>
            <w:r w:rsidRPr="00EE4876">
              <w:rPr>
                <w:rFonts w:cs="Arial"/>
                <w:rtl/>
              </w:rPr>
              <w:t>יעבוד כי הרכיבים הפעילים ב</w:t>
            </w:r>
            <w:r w:rsidRPr="00EE4876">
              <w:t>lw</w:t>
            </w:r>
            <w:r w:rsidRPr="00EE4876">
              <w:rPr>
                <w:rFonts w:cs="Arial"/>
                <w:rtl/>
              </w:rPr>
              <w:t xml:space="preserve"> לא מחווטים לרכיב</w:t>
            </w:r>
            <w:r w:rsidR="002E3159">
              <w:rPr>
                <w:rFonts w:cs="Arial" w:hint="cs"/>
                <w:rtl/>
              </w:rPr>
              <w:t>י</w:t>
            </w:r>
            <w:r w:rsidRPr="00EE4876">
              <w:rPr>
                <w:rFonts w:cs="Arial"/>
                <w:rtl/>
              </w:rPr>
              <w:t xml:space="preserve"> הנגציה</w:t>
            </w:r>
            <w:r w:rsidR="00630D2C">
              <w:rPr>
                <w:rFonts w:hint="cs"/>
                <w:rtl/>
              </w:rPr>
              <w:t>.</w:t>
            </w:r>
          </w:p>
        </w:tc>
        <w:tc>
          <w:tcPr>
            <w:tcW w:w="1440" w:type="dxa"/>
          </w:tcPr>
          <w:p w14:paraId="7B88468B" w14:textId="36A3868D" w:rsidR="000354DB" w:rsidRDefault="00C1758A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עובד</w:t>
            </w:r>
          </w:p>
        </w:tc>
        <w:tc>
          <w:tcPr>
            <w:tcW w:w="1440" w:type="dxa"/>
          </w:tcPr>
          <w:p w14:paraId="360738A9" w14:textId="77777777" w:rsidR="000354DB" w:rsidRDefault="000354DB" w:rsidP="000354DB">
            <w:pPr>
              <w:rPr>
                <w:rtl/>
              </w:rPr>
            </w:pPr>
            <w:r>
              <w:t>lw</w:t>
            </w:r>
          </w:p>
        </w:tc>
      </w:tr>
      <w:tr w:rsidR="000354DB" w14:paraId="20D3FAA1" w14:textId="77777777" w:rsidTr="00250F27">
        <w:trPr>
          <w:trHeight w:val="432"/>
        </w:trPr>
        <w:tc>
          <w:tcPr>
            <w:tcW w:w="6768" w:type="dxa"/>
          </w:tcPr>
          <w:p w14:paraId="277A84F1" w14:textId="731C7633" w:rsidR="000354DB" w:rsidRDefault="009C4A87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כי</w:t>
            </w:r>
            <w:r w:rsidR="00EE4876">
              <w:rPr>
                <w:rFonts w:hint="cs"/>
                <w:rtl/>
              </w:rPr>
              <w:t>וון שפקודת</w:t>
            </w:r>
            <w:r>
              <w:rPr>
                <w:rFonts w:hint="cs"/>
                <w:rtl/>
              </w:rPr>
              <w:t xml:space="preserve"> </w:t>
            </w:r>
            <w:r w:rsidR="00F03F4A">
              <w:t>sw</w:t>
            </w:r>
            <w:r>
              <w:rPr>
                <w:rFonts w:hint="cs"/>
                <w:rtl/>
              </w:rPr>
              <w:t xml:space="preserve"> </w:t>
            </w:r>
            <w:r w:rsidR="00EE4876">
              <w:rPr>
                <w:rFonts w:hint="cs"/>
                <w:rtl/>
              </w:rPr>
              <w:t>צריכה את הערך</w:t>
            </w:r>
            <w:r>
              <w:rPr>
                <w:rFonts w:hint="cs"/>
                <w:rtl/>
              </w:rPr>
              <w:t xml:space="preserve"> של אוגר </w:t>
            </w:r>
            <w:r>
              <w:t>rt</w:t>
            </w:r>
            <w:r>
              <w:rPr>
                <w:rFonts w:hint="cs"/>
                <w:rtl/>
              </w:rPr>
              <w:t xml:space="preserve"> </w:t>
            </w:r>
            <w:r w:rsidR="00EE4876">
              <w:rPr>
                <w:rFonts w:hint="cs"/>
                <w:rtl/>
              </w:rPr>
              <w:t>ורכיב זה עובר נגציה</w:t>
            </w:r>
            <w:r>
              <w:rPr>
                <w:rFonts w:hint="cs"/>
                <w:rtl/>
              </w:rPr>
              <w:t xml:space="preserve"> </w:t>
            </w:r>
            <w:r w:rsidR="00630D2C">
              <w:rPr>
                <w:rFonts w:hint="cs"/>
                <w:rtl/>
              </w:rPr>
              <w:t>מה שיהפוך את הכתובת איתה אמורים להשתמש לשגויה</w:t>
            </w:r>
            <w:r w:rsidR="008122A9">
              <w:rPr>
                <w:rFonts w:hint="cs"/>
                <w:rtl/>
              </w:rPr>
              <w:t xml:space="preserve"> </w:t>
            </w:r>
            <w:r w:rsidR="00E425BC">
              <w:rPr>
                <w:rFonts w:hint="cs"/>
                <w:rtl/>
              </w:rPr>
              <w:t>-</w:t>
            </w:r>
            <w:r w:rsidR="008122A9">
              <w:rPr>
                <w:rFonts w:hint="cs"/>
                <w:rtl/>
              </w:rPr>
              <w:t>&gt; לא יעבוד.</w:t>
            </w:r>
          </w:p>
        </w:tc>
        <w:tc>
          <w:tcPr>
            <w:tcW w:w="1440" w:type="dxa"/>
          </w:tcPr>
          <w:p w14:paraId="224ACFD1" w14:textId="03C714F0" w:rsidR="000354DB" w:rsidRDefault="00C1758A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עובד</w:t>
            </w:r>
          </w:p>
        </w:tc>
        <w:tc>
          <w:tcPr>
            <w:tcW w:w="1440" w:type="dxa"/>
          </w:tcPr>
          <w:p w14:paraId="2B135C98" w14:textId="77777777" w:rsidR="000354DB" w:rsidRDefault="000354DB" w:rsidP="000354DB">
            <w:pPr>
              <w:rPr>
                <w:rtl/>
              </w:rPr>
            </w:pPr>
            <w:r>
              <w:t>sw</w:t>
            </w:r>
          </w:p>
        </w:tc>
      </w:tr>
      <w:tr w:rsidR="000354DB" w14:paraId="7187EC0A" w14:textId="77777777" w:rsidTr="00250F27">
        <w:trPr>
          <w:trHeight w:val="432"/>
        </w:trPr>
        <w:tc>
          <w:tcPr>
            <w:tcW w:w="6768" w:type="dxa"/>
          </w:tcPr>
          <w:p w14:paraId="7F42A9EF" w14:textId="6968DF6D" w:rsidR="000354DB" w:rsidRDefault="00D7654D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כי</w:t>
            </w:r>
            <w:r w:rsidR="004C4091">
              <w:rPr>
                <w:rFonts w:hint="cs"/>
                <w:rtl/>
              </w:rPr>
              <w:t>וון</w:t>
            </w:r>
            <w:r>
              <w:rPr>
                <w:rFonts w:hint="cs"/>
                <w:rtl/>
              </w:rPr>
              <w:t xml:space="preserve"> </w:t>
            </w:r>
            <w:r w:rsidR="004C4091">
              <w:rPr>
                <w:rFonts w:hint="cs"/>
                <w:rtl/>
              </w:rPr>
              <w:t>ש</w:t>
            </w:r>
            <w:r w:rsidR="006454D0">
              <w:rPr>
                <w:rFonts w:hint="cs"/>
                <w:rtl/>
              </w:rPr>
              <w:t>פ</w:t>
            </w:r>
            <w:r w:rsidR="009C208F">
              <w:rPr>
                <w:rFonts w:hint="cs"/>
                <w:rtl/>
              </w:rPr>
              <w:t xml:space="preserve">קודת </w:t>
            </w:r>
            <w:r w:rsidR="009C208F">
              <w:t>br</w:t>
            </w:r>
            <w:r w:rsidR="00B7776C">
              <w:t>a</w:t>
            </w:r>
            <w:r w:rsidR="009C208F">
              <w:t>nch</w:t>
            </w:r>
            <w:r w:rsidR="009C208F">
              <w:rPr>
                <w:rFonts w:hint="cs"/>
                <w:rtl/>
              </w:rPr>
              <w:t xml:space="preserve"> </w:t>
            </w:r>
            <w:r w:rsidR="004C4091">
              <w:rPr>
                <w:rFonts w:hint="cs"/>
                <w:rtl/>
              </w:rPr>
              <w:t>מבצעת קפ</w:t>
            </w:r>
            <w:r w:rsidR="000B2658">
              <w:rPr>
                <w:rFonts w:hint="cs"/>
                <w:rtl/>
              </w:rPr>
              <w:t>י</w:t>
            </w:r>
            <w:r w:rsidR="004C4091">
              <w:rPr>
                <w:rFonts w:hint="cs"/>
                <w:rtl/>
              </w:rPr>
              <w:t xml:space="preserve">צה לכתובת </w:t>
            </w:r>
            <w:r w:rsidR="000B2658">
              <w:rPr>
                <w:rFonts w:hint="cs"/>
                <w:rtl/>
              </w:rPr>
              <w:t>ו</w:t>
            </w:r>
            <w:r w:rsidR="004C4091">
              <w:rPr>
                <w:rFonts w:hint="cs"/>
                <w:rtl/>
              </w:rPr>
              <w:t>מכיוון שמתבצעת פעולת נגציה הכתובת תהיה לא נכונה</w:t>
            </w:r>
            <w:r w:rsidR="000B2658">
              <w:rPr>
                <w:rFonts w:hint="cs"/>
                <w:rtl/>
              </w:rPr>
              <w:t xml:space="preserve"> -&gt; לא יעבוד.</w:t>
            </w:r>
          </w:p>
        </w:tc>
        <w:tc>
          <w:tcPr>
            <w:tcW w:w="1440" w:type="dxa"/>
          </w:tcPr>
          <w:p w14:paraId="3B7E1F8C" w14:textId="077AF243" w:rsidR="000354DB" w:rsidRDefault="00C1758A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עובד</w:t>
            </w:r>
          </w:p>
        </w:tc>
        <w:tc>
          <w:tcPr>
            <w:tcW w:w="1440" w:type="dxa"/>
          </w:tcPr>
          <w:p w14:paraId="708D2316" w14:textId="77777777" w:rsidR="000354DB" w:rsidRDefault="000354DB" w:rsidP="000354DB">
            <w:pPr>
              <w:rPr>
                <w:rtl/>
              </w:rPr>
            </w:pPr>
            <w:r>
              <w:t>beq</w:t>
            </w:r>
          </w:p>
        </w:tc>
      </w:tr>
      <w:tr w:rsidR="000354DB" w14:paraId="2DA31DCC" w14:textId="77777777" w:rsidTr="00250F27">
        <w:trPr>
          <w:trHeight w:val="432"/>
        </w:trPr>
        <w:tc>
          <w:tcPr>
            <w:tcW w:w="6768" w:type="dxa"/>
          </w:tcPr>
          <w:p w14:paraId="06772EF4" w14:textId="2B29D65C" w:rsidR="00250F27" w:rsidRDefault="00E512BD" w:rsidP="00E512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פקודת </w:t>
            </w:r>
            <w:r>
              <w:t>jump</w:t>
            </w:r>
            <w:r>
              <w:rPr>
                <w:rFonts w:hint="cs"/>
                <w:rtl/>
              </w:rPr>
              <w:t xml:space="preserve"> קופצת ללא תנאי ואין לה שום עניין במה שקורה עם ערכי האוגרים בין אם עברו נגציה או לא</w:t>
            </w:r>
            <w:r w:rsidR="00FD75EB">
              <w:rPr>
                <w:rFonts w:hint="cs"/>
                <w:rtl/>
              </w:rPr>
              <w:t xml:space="preserve"> -&gt;</w:t>
            </w:r>
            <w:r>
              <w:rPr>
                <w:rFonts w:hint="cs"/>
                <w:rtl/>
              </w:rPr>
              <w:t xml:space="preserve"> היא תעבוד.</w:t>
            </w:r>
          </w:p>
        </w:tc>
        <w:tc>
          <w:tcPr>
            <w:tcW w:w="1440" w:type="dxa"/>
          </w:tcPr>
          <w:p w14:paraId="2550E8BC" w14:textId="0A1FEF34" w:rsidR="000354DB" w:rsidRDefault="00C1758A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עובד</w:t>
            </w:r>
          </w:p>
        </w:tc>
        <w:tc>
          <w:tcPr>
            <w:tcW w:w="1440" w:type="dxa"/>
          </w:tcPr>
          <w:p w14:paraId="2BFD4093" w14:textId="77777777" w:rsidR="000354DB" w:rsidRDefault="000354DB" w:rsidP="000354DB">
            <w:pPr>
              <w:rPr>
                <w:rtl/>
              </w:rPr>
            </w:pPr>
            <w:r>
              <w:t>j</w:t>
            </w:r>
          </w:p>
        </w:tc>
      </w:tr>
      <w:tr w:rsidR="000354DB" w14:paraId="6ABBB157" w14:textId="77777777" w:rsidTr="00250F27">
        <w:trPr>
          <w:trHeight w:val="432"/>
        </w:trPr>
        <w:tc>
          <w:tcPr>
            <w:tcW w:w="6768" w:type="dxa"/>
          </w:tcPr>
          <w:p w14:paraId="65BADF24" w14:textId="72C23F44" w:rsidR="000354DB" w:rsidRDefault="00E512BD" w:rsidP="00E512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המרבב הנמצא לפני </w:t>
            </w:r>
            <w:r>
              <w:rPr>
                <w:rFonts w:hint="cs"/>
              </w:rPr>
              <w:t>ALU</w:t>
            </w:r>
            <w:r>
              <w:rPr>
                <w:rFonts w:hint="cs"/>
                <w:rtl/>
              </w:rPr>
              <w:t xml:space="preserve"> "מנווט" לפקודה את הערך של הקבוע שהתקבל מהסיביות 0:15 בקידוד שלא עוברים נגציה ולכן אין שינוי בערכים שיכול לתקל את הפקודה -&gt; עובד.</w:t>
            </w:r>
          </w:p>
        </w:tc>
        <w:tc>
          <w:tcPr>
            <w:tcW w:w="1440" w:type="dxa"/>
          </w:tcPr>
          <w:p w14:paraId="4D0F6595" w14:textId="7C3F63A1" w:rsidR="000354DB" w:rsidRDefault="00C1758A" w:rsidP="000354D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עובד</w:t>
            </w:r>
          </w:p>
        </w:tc>
        <w:tc>
          <w:tcPr>
            <w:tcW w:w="1440" w:type="dxa"/>
          </w:tcPr>
          <w:p w14:paraId="62B8E87B" w14:textId="77777777" w:rsidR="000354DB" w:rsidRDefault="000354DB" w:rsidP="000354DB">
            <w:r>
              <w:t>addi</w:t>
            </w:r>
          </w:p>
        </w:tc>
      </w:tr>
    </w:tbl>
    <w:p w14:paraId="0871A7D6" w14:textId="77777777" w:rsidR="000242C6" w:rsidRDefault="000242C6" w:rsidP="000242C6">
      <w:pPr>
        <w:bidi/>
        <w:rPr>
          <w:rtl/>
        </w:rPr>
      </w:pPr>
    </w:p>
    <w:p w14:paraId="0871A7D7" w14:textId="77777777" w:rsidR="00981924" w:rsidRDefault="00981924" w:rsidP="00981924">
      <w:pPr>
        <w:bidi/>
        <w:rPr>
          <w:rtl/>
        </w:rPr>
      </w:pPr>
    </w:p>
    <w:p w14:paraId="0871A7D8" w14:textId="77777777" w:rsidR="00981924" w:rsidRDefault="00981924" w:rsidP="00981924">
      <w:pPr>
        <w:bidi/>
        <w:rPr>
          <w:rtl/>
        </w:rPr>
      </w:pPr>
    </w:p>
    <w:p w14:paraId="0871A7D9" w14:textId="77777777" w:rsidR="00981924" w:rsidRDefault="00981924" w:rsidP="00981924">
      <w:pPr>
        <w:bidi/>
        <w:rPr>
          <w:rtl/>
        </w:rPr>
      </w:pPr>
    </w:p>
    <w:p w14:paraId="0871A7DA" w14:textId="77777777" w:rsidR="00981924" w:rsidRDefault="00981924" w:rsidP="00981924">
      <w:pPr>
        <w:bidi/>
        <w:rPr>
          <w:rtl/>
        </w:rPr>
      </w:pPr>
    </w:p>
    <w:p w14:paraId="0871A7DB" w14:textId="77777777" w:rsidR="00981924" w:rsidRDefault="00981924" w:rsidP="00981924">
      <w:pPr>
        <w:bidi/>
        <w:rPr>
          <w:rtl/>
        </w:rPr>
      </w:pPr>
    </w:p>
    <w:p w14:paraId="0871A7DC" w14:textId="77777777" w:rsidR="00226969" w:rsidRDefault="00226969" w:rsidP="00226969">
      <w:pPr>
        <w:bidi/>
        <w:rPr>
          <w:rtl/>
        </w:rPr>
      </w:pPr>
    </w:p>
    <w:p w14:paraId="0871A7DD" w14:textId="77777777" w:rsidR="00226969" w:rsidRDefault="00226969" w:rsidP="00226969">
      <w:pPr>
        <w:bidi/>
        <w:rPr>
          <w:rtl/>
        </w:rPr>
      </w:pPr>
    </w:p>
    <w:p w14:paraId="0871A7DE" w14:textId="77777777" w:rsidR="00226969" w:rsidRDefault="00226969" w:rsidP="00226969">
      <w:pPr>
        <w:bidi/>
        <w:rPr>
          <w:rtl/>
        </w:rPr>
      </w:pPr>
    </w:p>
    <w:p w14:paraId="0871A7DF" w14:textId="77777777" w:rsidR="00981924" w:rsidRDefault="00981924" w:rsidP="00981924">
      <w:pPr>
        <w:bidi/>
      </w:pPr>
    </w:p>
    <w:p w14:paraId="0871A7E0" w14:textId="77777777" w:rsidR="00981924" w:rsidRDefault="008D5E09" w:rsidP="00981924">
      <w:pPr>
        <w:bidi/>
        <w:rPr>
          <w:rtl/>
        </w:rPr>
      </w:pPr>
      <w:r>
        <w:rPr>
          <w:rFonts w:hint="cs"/>
          <w:rtl/>
        </w:rPr>
        <w:t>ב.</w:t>
      </w:r>
    </w:p>
    <w:tbl>
      <w:tblPr>
        <w:tblStyle w:val="a3"/>
        <w:bidiVisual/>
        <w:tblW w:w="9597" w:type="dxa"/>
        <w:tblLook w:val="04A0" w:firstRow="1" w:lastRow="0" w:firstColumn="1" w:lastColumn="0" w:noHBand="0" w:noVBand="1"/>
      </w:tblPr>
      <w:tblGrid>
        <w:gridCol w:w="5328"/>
        <w:gridCol w:w="3117"/>
        <w:gridCol w:w="1152"/>
      </w:tblGrid>
      <w:tr w:rsidR="00113B2D" w14:paraId="0871A7E4" w14:textId="77777777" w:rsidTr="00D85954">
        <w:tc>
          <w:tcPr>
            <w:tcW w:w="5328" w:type="dxa"/>
          </w:tcPr>
          <w:p w14:paraId="0871A7E1" w14:textId="77777777" w:rsidR="00113B2D" w:rsidRDefault="00113B2D" w:rsidP="008D5E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הערה</w:t>
            </w:r>
            <w:r w:rsidR="00981924">
              <w:rPr>
                <w:rFonts w:hint="cs"/>
                <w:rtl/>
              </w:rPr>
              <w:t>/נימוק</w:t>
            </w:r>
          </w:p>
        </w:tc>
        <w:tc>
          <w:tcPr>
            <w:tcW w:w="3117" w:type="dxa"/>
          </w:tcPr>
          <w:p w14:paraId="0871A7E2" w14:textId="77777777" w:rsidR="00113B2D" w:rsidRDefault="00113B2D" w:rsidP="00113B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תשובה סופית</w:t>
            </w:r>
          </w:p>
        </w:tc>
        <w:tc>
          <w:tcPr>
            <w:tcW w:w="1152" w:type="dxa"/>
          </w:tcPr>
          <w:p w14:paraId="0871A7E3" w14:textId="77777777" w:rsidR="00113B2D" w:rsidRDefault="00113B2D" w:rsidP="00113B2D"/>
        </w:tc>
      </w:tr>
      <w:tr w:rsidR="00C55469" w14:paraId="0871A7E8" w14:textId="77777777" w:rsidTr="00D85954">
        <w:trPr>
          <w:trHeight w:val="432"/>
        </w:trPr>
        <w:tc>
          <w:tcPr>
            <w:tcW w:w="5328" w:type="dxa"/>
          </w:tcPr>
          <w:p w14:paraId="0871A7E5" w14:textId="067DEA2A" w:rsidR="00C55469" w:rsidRDefault="002A1EB4" w:rsidP="00085DA0">
            <w:pPr>
              <w:bidi/>
            </w:pPr>
            <w:r>
              <w:rPr>
                <w:rFonts w:hint="cs"/>
                <w:rtl/>
              </w:rPr>
              <w:t xml:space="preserve">חישוב : </w:t>
            </w:r>
            <w:r>
              <w:rPr>
                <w:rtl/>
              </w:rPr>
              <w:br/>
            </w:r>
            <w:r w:rsidR="00741043">
              <w:t xml:space="preserve">PC+4 = </w:t>
            </w:r>
            <w:r w:rsidR="00D77D11" w:rsidRPr="00D77D11">
              <w:t>0X00004600</w:t>
            </w:r>
            <w:r w:rsidR="00D77D11">
              <w:t>+4</w:t>
            </w:r>
            <w:r w:rsidR="00741043">
              <w:t xml:space="preserve"> </w:t>
            </w:r>
            <w:r w:rsidR="00D77D11">
              <w:t xml:space="preserve">= </w:t>
            </w:r>
            <w:r w:rsidR="00D77D11" w:rsidRPr="00D77D11">
              <w:t>0X0000460</w:t>
            </w:r>
            <w:r w:rsidR="00D77D11">
              <w:t>4</w:t>
            </w:r>
          </w:p>
        </w:tc>
        <w:tc>
          <w:tcPr>
            <w:tcW w:w="3117" w:type="dxa"/>
          </w:tcPr>
          <w:p w14:paraId="0871A7E6" w14:textId="11D8684E" w:rsidR="00C55469" w:rsidRDefault="00D77D11" w:rsidP="00113B2D">
            <w:r w:rsidRPr="00D77D11">
              <w:t>0</w:t>
            </w:r>
            <w:r w:rsidR="008A3EB5">
              <w:t>x</w:t>
            </w:r>
            <w:r w:rsidRPr="00D77D11">
              <w:t>0000460</w:t>
            </w:r>
            <w:r>
              <w:t>4</w:t>
            </w:r>
          </w:p>
        </w:tc>
        <w:tc>
          <w:tcPr>
            <w:tcW w:w="1152" w:type="dxa"/>
          </w:tcPr>
          <w:p w14:paraId="0871A7E7" w14:textId="77777777" w:rsidR="00C55469" w:rsidRDefault="00113B2D" w:rsidP="00113B2D">
            <w:pPr>
              <w:rPr>
                <w:rtl/>
              </w:rPr>
            </w:pPr>
            <w:r>
              <w:t>A1</w:t>
            </w:r>
          </w:p>
        </w:tc>
      </w:tr>
      <w:tr w:rsidR="00113B2D" w14:paraId="0871A7EC" w14:textId="77777777" w:rsidTr="00D85954">
        <w:trPr>
          <w:trHeight w:val="432"/>
        </w:trPr>
        <w:tc>
          <w:tcPr>
            <w:tcW w:w="5328" w:type="dxa"/>
          </w:tcPr>
          <w:p w14:paraId="0871A7E9" w14:textId="3C098C79" w:rsidR="00113B2D" w:rsidRDefault="00970ADF" w:rsidP="00085DA0">
            <w:pPr>
              <w:bidi/>
            </w:pPr>
            <w:r>
              <w:rPr>
                <w:rFonts w:hint="cs"/>
                <w:rtl/>
              </w:rPr>
              <w:t>אלו ה</w:t>
            </w:r>
            <w:r w:rsidR="00417EF9">
              <w:rPr>
                <w:rFonts w:hint="cs"/>
                <w:rtl/>
              </w:rPr>
              <w:t xml:space="preserve">סיביות </w:t>
            </w:r>
            <w:r w:rsidR="00466666">
              <w:rPr>
                <w:rFonts w:hint="cs"/>
                <w:rtl/>
              </w:rPr>
              <w:t>26</w:t>
            </w:r>
            <w:r>
              <w:rPr>
                <w:rFonts w:hint="cs"/>
                <w:rtl/>
              </w:rPr>
              <w:t>:</w:t>
            </w:r>
            <w:r w:rsidR="00466666">
              <w:rPr>
                <w:rFonts w:hint="cs"/>
                <w:rtl/>
              </w:rPr>
              <w:t>31 בקידוד הפקודה</w:t>
            </w:r>
          </w:p>
        </w:tc>
        <w:tc>
          <w:tcPr>
            <w:tcW w:w="3117" w:type="dxa"/>
          </w:tcPr>
          <w:p w14:paraId="0871A7EA" w14:textId="67E49F37" w:rsidR="00113B2D" w:rsidRDefault="00A50C24" w:rsidP="00113B2D">
            <w:pPr>
              <w:rPr>
                <w:rtl/>
              </w:rPr>
            </w:pPr>
            <w:r>
              <w:t>0</w:t>
            </w:r>
            <w:r w:rsidR="008A3EB5">
              <w:t>x</w:t>
            </w:r>
            <w:r w:rsidR="00992FCF">
              <w:t>0000000</w:t>
            </w:r>
            <w:r>
              <w:t>4</w:t>
            </w:r>
          </w:p>
        </w:tc>
        <w:tc>
          <w:tcPr>
            <w:tcW w:w="1152" w:type="dxa"/>
          </w:tcPr>
          <w:p w14:paraId="0871A7EB" w14:textId="77777777" w:rsidR="00113B2D" w:rsidRDefault="00113B2D" w:rsidP="00113B2D">
            <w:pPr>
              <w:rPr>
                <w:rtl/>
              </w:rPr>
            </w:pPr>
            <w:r>
              <w:t>A2</w:t>
            </w:r>
          </w:p>
        </w:tc>
      </w:tr>
      <w:tr w:rsidR="00113B2D" w14:paraId="0871A7F0" w14:textId="77777777" w:rsidTr="00D85954">
        <w:trPr>
          <w:trHeight w:val="432"/>
        </w:trPr>
        <w:tc>
          <w:tcPr>
            <w:tcW w:w="5328" w:type="dxa"/>
          </w:tcPr>
          <w:p w14:paraId="0871A7ED" w14:textId="7BB86B8B" w:rsidR="00113B2D" w:rsidRDefault="00970ADF" w:rsidP="00085DA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אלו ה</w:t>
            </w:r>
            <w:r w:rsidR="00466666">
              <w:rPr>
                <w:rFonts w:hint="cs"/>
                <w:rtl/>
              </w:rPr>
              <w:t xml:space="preserve">סיביות </w:t>
            </w:r>
            <w:r w:rsidR="009D4FAD">
              <w:rPr>
                <w:rFonts w:hint="cs"/>
                <w:rtl/>
              </w:rPr>
              <w:t>21</w:t>
            </w:r>
            <w:r>
              <w:rPr>
                <w:rFonts w:hint="cs"/>
                <w:rtl/>
              </w:rPr>
              <w:t>:</w:t>
            </w:r>
            <w:r w:rsidR="009D4FAD">
              <w:rPr>
                <w:rFonts w:hint="cs"/>
                <w:rtl/>
              </w:rPr>
              <w:t>25 בקידוד הפקודה</w:t>
            </w:r>
          </w:p>
        </w:tc>
        <w:tc>
          <w:tcPr>
            <w:tcW w:w="3117" w:type="dxa"/>
          </w:tcPr>
          <w:p w14:paraId="0871A7EE" w14:textId="17B983EA" w:rsidR="00113B2D" w:rsidRDefault="00992FCF" w:rsidP="00113B2D">
            <w:pPr>
              <w:rPr>
                <w:rtl/>
              </w:rPr>
            </w:pPr>
            <w:r>
              <w:t>0</w:t>
            </w:r>
            <w:r w:rsidR="008A3EB5">
              <w:t>x</w:t>
            </w:r>
            <w:r>
              <w:t>00000</w:t>
            </w:r>
            <w:r w:rsidR="00DC7F3E">
              <w:t>300</w:t>
            </w:r>
          </w:p>
        </w:tc>
        <w:tc>
          <w:tcPr>
            <w:tcW w:w="1152" w:type="dxa"/>
          </w:tcPr>
          <w:p w14:paraId="0871A7EF" w14:textId="77777777" w:rsidR="00113B2D" w:rsidRDefault="00113B2D" w:rsidP="00113B2D">
            <w:pPr>
              <w:rPr>
                <w:rtl/>
              </w:rPr>
            </w:pPr>
            <w:r>
              <w:t>A3</w:t>
            </w:r>
          </w:p>
        </w:tc>
      </w:tr>
      <w:tr w:rsidR="00113B2D" w14:paraId="0871A7F4" w14:textId="77777777" w:rsidTr="00D85954">
        <w:trPr>
          <w:trHeight w:val="432"/>
        </w:trPr>
        <w:tc>
          <w:tcPr>
            <w:tcW w:w="5328" w:type="dxa"/>
          </w:tcPr>
          <w:p w14:paraId="0871A7F1" w14:textId="2998AD7E" w:rsidR="00113B2D" w:rsidRDefault="00970ADF" w:rsidP="00085DA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אלו ה</w:t>
            </w:r>
            <w:r w:rsidR="00CD168C">
              <w:rPr>
                <w:rFonts w:hint="cs"/>
                <w:rtl/>
              </w:rPr>
              <w:t xml:space="preserve">סיביות </w:t>
            </w:r>
            <w:r w:rsidR="005F18FC">
              <w:rPr>
                <w:rFonts w:hint="cs"/>
                <w:rtl/>
              </w:rPr>
              <w:t>16</w:t>
            </w:r>
            <w:r>
              <w:rPr>
                <w:rFonts w:hint="cs"/>
                <w:rtl/>
              </w:rPr>
              <w:t>:</w:t>
            </w:r>
            <w:r w:rsidR="005F18FC">
              <w:rPr>
                <w:rFonts w:hint="cs"/>
                <w:rtl/>
              </w:rPr>
              <w:t>20 בקידוד הפקודה</w:t>
            </w:r>
          </w:p>
        </w:tc>
        <w:tc>
          <w:tcPr>
            <w:tcW w:w="3117" w:type="dxa"/>
          </w:tcPr>
          <w:p w14:paraId="0871A7F2" w14:textId="26CFDC35" w:rsidR="00113B2D" w:rsidRDefault="00DC7F3E" w:rsidP="00113B2D">
            <w:pPr>
              <w:rPr>
                <w:rtl/>
              </w:rPr>
            </w:pPr>
            <w:r>
              <w:t>0</w:t>
            </w:r>
            <w:r w:rsidR="008A3EB5">
              <w:t>x</w:t>
            </w:r>
            <w:r>
              <w:t>00000400</w:t>
            </w:r>
          </w:p>
        </w:tc>
        <w:tc>
          <w:tcPr>
            <w:tcW w:w="1152" w:type="dxa"/>
          </w:tcPr>
          <w:p w14:paraId="0871A7F3" w14:textId="77777777" w:rsidR="00113B2D" w:rsidRDefault="00113B2D" w:rsidP="00113B2D">
            <w:pPr>
              <w:rPr>
                <w:rtl/>
              </w:rPr>
            </w:pPr>
            <w:r>
              <w:t>A4</w:t>
            </w:r>
          </w:p>
        </w:tc>
      </w:tr>
      <w:tr w:rsidR="00113B2D" w14:paraId="0871A7F8" w14:textId="77777777" w:rsidTr="00D85954">
        <w:trPr>
          <w:trHeight w:val="432"/>
        </w:trPr>
        <w:tc>
          <w:tcPr>
            <w:tcW w:w="5328" w:type="dxa"/>
          </w:tcPr>
          <w:p w14:paraId="0871A7F5" w14:textId="01BCD8D7" w:rsidR="00113B2D" w:rsidRDefault="00970ADF" w:rsidP="00085DA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אלו הסיביות </w:t>
            </w:r>
            <w:r w:rsidR="00D06877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:</w:t>
            </w:r>
            <w:r w:rsidR="00D06877">
              <w:rPr>
                <w:rFonts w:hint="cs"/>
                <w:rtl/>
              </w:rPr>
              <w:t xml:space="preserve">15 </w:t>
            </w:r>
            <w:r>
              <w:rPr>
                <w:rFonts w:hint="cs"/>
                <w:rtl/>
              </w:rPr>
              <w:t>ב</w:t>
            </w:r>
            <w:r w:rsidR="000A6418">
              <w:rPr>
                <w:rFonts w:hint="cs"/>
                <w:rtl/>
              </w:rPr>
              <w:t>קידוד הפקודה לאחר</w:t>
            </w:r>
            <w:r>
              <w:rPr>
                <w:rFonts w:hint="cs"/>
                <w:rtl/>
              </w:rPr>
              <w:t xml:space="preserve"> ביצוע</w:t>
            </w:r>
            <w:r w:rsidR="000A6418">
              <w:rPr>
                <w:rFonts w:hint="cs"/>
                <w:rtl/>
              </w:rPr>
              <w:t xml:space="preserve"> הרחבת סיבית הסימן</w:t>
            </w:r>
            <w:r>
              <w:rPr>
                <w:rFonts w:hint="cs"/>
                <w:rtl/>
              </w:rPr>
              <w:t xml:space="preserve"> (0</w:t>
            </w:r>
            <w:r w:rsidR="00FB3295">
              <w:rPr>
                <w:rFonts w:hint="cs"/>
                <w:rtl/>
              </w:rPr>
              <w:t xml:space="preserve"> במקרה הזה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117" w:type="dxa"/>
          </w:tcPr>
          <w:p w14:paraId="0871A7F6" w14:textId="2D45FDD8" w:rsidR="00113B2D" w:rsidRDefault="00FE7308" w:rsidP="00113B2D">
            <w:pPr>
              <w:rPr>
                <w:rtl/>
              </w:rPr>
            </w:pPr>
            <w:r w:rsidRPr="00FE7308">
              <w:t>0</w:t>
            </w:r>
            <w:r w:rsidR="008A3EB5">
              <w:t>x</w:t>
            </w:r>
            <w:r>
              <w:t>00000</w:t>
            </w:r>
            <w:r w:rsidRPr="00FE7308">
              <w:t>010</w:t>
            </w:r>
          </w:p>
        </w:tc>
        <w:tc>
          <w:tcPr>
            <w:tcW w:w="1152" w:type="dxa"/>
          </w:tcPr>
          <w:p w14:paraId="0871A7F7" w14:textId="77777777" w:rsidR="00113B2D" w:rsidRDefault="00113B2D" w:rsidP="00113B2D">
            <w:pPr>
              <w:rPr>
                <w:rtl/>
              </w:rPr>
            </w:pPr>
            <w:r>
              <w:t>A5</w:t>
            </w:r>
          </w:p>
        </w:tc>
      </w:tr>
      <w:tr w:rsidR="001C7D86" w14:paraId="0871A7FC" w14:textId="77777777" w:rsidTr="00D85954">
        <w:trPr>
          <w:trHeight w:val="432"/>
        </w:trPr>
        <w:tc>
          <w:tcPr>
            <w:tcW w:w="5328" w:type="dxa"/>
          </w:tcPr>
          <w:p w14:paraId="0871A7F9" w14:textId="6F6AC4AB" w:rsidR="001C7D86" w:rsidRDefault="00A0043A" w:rsidP="00085DA0">
            <w:pPr>
              <w:bidi/>
            </w:pPr>
            <w:r>
              <w:rPr>
                <w:rFonts w:hint="cs"/>
                <w:rtl/>
              </w:rPr>
              <w:t>הערך</w:t>
            </w:r>
            <w:r w:rsidR="001D38BD">
              <w:rPr>
                <w:rFonts w:hint="cs"/>
                <w:rtl/>
              </w:rPr>
              <w:t xml:space="preserve"> שיש</w:t>
            </w:r>
            <w:r>
              <w:rPr>
                <w:rFonts w:hint="cs"/>
                <w:rtl/>
              </w:rPr>
              <w:t xml:space="preserve"> </w:t>
            </w:r>
            <w:r w:rsidR="001D38BD"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 xml:space="preserve">אוגר </w:t>
            </w:r>
            <w:r w:rsidR="00753BDF">
              <w:rPr>
                <w:rFonts w:hint="cs"/>
                <w:rtl/>
              </w:rPr>
              <w:t xml:space="preserve">מקור 2 </w:t>
            </w:r>
            <w:r w:rsidR="001D38BD">
              <w:rPr>
                <w:rFonts w:hint="cs"/>
                <w:rtl/>
              </w:rPr>
              <w:t>שווה ל</w:t>
            </w:r>
            <w:r w:rsidR="00753BDF">
              <w:rPr>
                <w:rFonts w:hint="cs"/>
                <w:rtl/>
              </w:rPr>
              <w:t xml:space="preserve"> 400 ו</w:t>
            </w:r>
            <w:r w:rsidR="005C4CAE">
              <w:rPr>
                <w:rFonts w:hint="cs"/>
                <w:rtl/>
              </w:rPr>
              <w:t xml:space="preserve">לאחר </w:t>
            </w:r>
            <w:r w:rsidR="003B7D6B">
              <w:rPr>
                <w:rFonts w:hint="cs"/>
                <w:rtl/>
              </w:rPr>
              <w:t xml:space="preserve">ביצוע </w:t>
            </w:r>
            <w:r w:rsidR="005C4CAE">
              <w:rPr>
                <w:rFonts w:hint="cs"/>
                <w:rtl/>
              </w:rPr>
              <w:t>הנג</w:t>
            </w:r>
            <w:r w:rsidR="005229EB">
              <w:rPr>
                <w:rFonts w:hint="cs"/>
                <w:rtl/>
              </w:rPr>
              <w:t>ציה</w:t>
            </w:r>
            <w:r w:rsidR="005C4CAE">
              <w:rPr>
                <w:rFonts w:hint="cs"/>
                <w:rtl/>
              </w:rPr>
              <w:t xml:space="preserve"> </w:t>
            </w:r>
            <w:r w:rsidR="003B7D6B">
              <w:rPr>
                <w:rFonts w:hint="cs"/>
                <w:rtl/>
              </w:rPr>
              <w:t xml:space="preserve">מתקבל המספר </w:t>
            </w:r>
            <w:r w:rsidR="005C4CAE">
              <w:rPr>
                <w:rFonts w:hint="cs"/>
                <w:rtl/>
              </w:rPr>
              <w:t xml:space="preserve">400- </w:t>
            </w:r>
            <w:r w:rsidR="003B7D6B">
              <w:rPr>
                <w:rFonts w:hint="cs"/>
                <w:rtl/>
              </w:rPr>
              <w:t xml:space="preserve">לפי </w:t>
            </w:r>
            <w:r w:rsidR="009352A5">
              <w:t>twos complement</w:t>
            </w:r>
          </w:p>
        </w:tc>
        <w:tc>
          <w:tcPr>
            <w:tcW w:w="3117" w:type="dxa"/>
          </w:tcPr>
          <w:p w14:paraId="0871A7FA" w14:textId="09575FFB" w:rsidR="001C7D86" w:rsidRDefault="001C7D86" w:rsidP="001C7D86">
            <w:pPr>
              <w:rPr>
                <w:rtl/>
              </w:rPr>
            </w:pPr>
            <w:r>
              <w:t>0</w:t>
            </w:r>
            <w:r w:rsidR="008A3EB5">
              <w:t>x</w:t>
            </w:r>
            <w:r w:rsidRPr="001C7D86">
              <w:t>FFFFFC00</w:t>
            </w:r>
          </w:p>
        </w:tc>
        <w:tc>
          <w:tcPr>
            <w:tcW w:w="1152" w:type="dxa"/>
          </w:tcPr>
          <w:p w14:paraId="0871A7FB" w14:textId="77777777" w:rsidR="001C7D86" w:rsidRDefault="001C7D86" w:rsidP="001C7D86">
            <w:pPr>
              <w:rPr>
                <w:rtl/>
              </w:rPr>
            </w:pPr>
            <w:r>
              <w:t>A6</w:t>
            </w:r>
          </w:p>
        </w:tc>
      </w:tr>
      <w:tr w:rsidR="00B03623" w14:paraId="0871A800" w14:textId="77777777" w:rsidTr="00D85954">
        <w:trPr>
          <w:trHeight w:val="432"/>
        </w:trPr>
        <w:tc>
          <w:tcPr>
            <w:tcW w:w="5328" w:type="dxa"/>
          </w:tcPr>
          <w:p w14:paraId="0871A7FD" w14:textId="32A9E6B7" w:rsidR="00B03623" w:rsidRDefault="008A3EB5" w:rsidP="007957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5762D7">
              <w:rPr>
                <w:rFonts w:hint="cs"/>
              </w:rPr>
              <w:t>ALU</w:t>
            </w:r>
            <w:r w:rsidR="005762D7">
              <w:rPr>
                <w:rFonts w:hint="cs"/>
                <w:rtl/>
              </w:rPr>
              <w:t xml:space="preserve"> מבצע חיסור בין </w:t>
            </w:r>
            <w:r>
              <w:rPr>
                <w:rFonts w:hint="cs"/>
                <w:rtl/>
              </w:rPr>
              <w:t>שני ה</w:t>
            </w:r>
            <w:r w:rsidR="005762D7">
              <w:rPr>
                <w:rFonts w:hint="cs"/>
                <w:rtl/>
              </w:rPr>
              <w:t>אוגרים</w:t>
            </w:r>
            <w:r w:rsidR="009352A5">
              <w:rPr>
                <w:rFonts w:hint="cs"/>
                <w:rtl/>
              </w:rPr>
              <w:t xml:space="preserve"> על מנת לחשב את תוצאת הבראנץ'</w:t>
            </w:r>
            <w:r w:rsidR="005762D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כך שאם תוצאת החי</w:t>
            </w:r>
            <w:r w:rsidR="009352A5">
              <w:rPr>
                <w:rFonts w:hint="cs"/>
                <w:rtl/>
              </w:rPr>
              <w:t xml:space="preserve">סור </w:t>
            </w:r>
            <w:r>
              <w:rPr>
                <w:rFonts w:hint="cs"/>
                <w:rtl/>
              </w:rPr>
              <w:t xml:space="preserve">היא 0 הבראנץ' </w:t>
            </w:r>
            <w:r>
              <w:t>taken</w:t>
            </w:r>
            <w:r w:rsidR="005A4061">
              <w:rPr>
                <w:rFonts w:hint="cs"/>
                <w:rtl/>
              </w:rPr>
              <w:t xml:space="preserve"> כל עוד </w:t>
            </w:r>
            <w:r>
              <w:rPr>
                <w:rFonts w:hint="cs"/>
                <w:rtl/>
              </w:rPr>
              <w:t xml:space="preserve">הבראנץ' </w:t>
            </w:r>
            <w:r>
              <w:t>not taken</w:t>
            </w:r>
            <w:r w:rsidR="000D30D9">
              <w:rPr>
                <w:rFonts w:hint="cs"/>
                <w:rtl/>
              </w:rPr>
              <w:t xml:space="preserve"> תוצאת ה</w:t>
            </w:r>
            <w:r w:rsidR="000D30D9">
              <w:rPr>
                <w:rFonts w:hint="cs"/>
              </w:rPr>
              <w:t>ALU</w:t>
            </w:r>
            <w:r w:rsidR="000D30D9">
              <w:rPr>
                <w:rFonts w:hint="cs"/>
                <w:rtl/>
              </w:rPr>
              <w:t xml:space="preserve"> לא </w:t>
            </w:r>
            <w:r>
              <w:rPr>
                <w:rFonts w:hint="cs"/>
                <w:rtl/>
              </w:rPr>
              <w:t>ממש רלוונטית לנו.</w:t>
            </w:r>
            <w:r w:rsidR="007957B6">
              <w:rPr>
                <w:rFonts w:hint="cs"/>
                <w:rtl/>
              </w:rPr>
              <w:t xml:space="preserve"> בכל אופן זה הערך שיש על הקו המתקבל מהחישוב :</w:t>
            </w:r>
            <w:r w:rsidR="007957B6">
              <w:t>$</w:t>
            </w:r>
            <w:r w:rsidR="007957B6" w:rsidRPr="007957B6">
              <w:t>rs-(-$rt) = $rs+$rt=0X00000300+0X00000400=0X00000700</w:t>
            </w:r>
          </w:p>
        </w:tc>
        <w:tc>
          <w:tcPr>
            <w:tcW w:w="3117" w:type="dxa"/>
          </w:tcPr>
          <w:p w14:paraId="0871A7FE" w14:textId="59232EAE" w:rsidR="00B03623" w:rsidRDefault="008A3EB5" w:rsidP="00B03623">
            <w:r>
              <w:rPr>
                <w:rFonts w:hint="cs"/>
                <w:rtl/>
              </w:rPr>
              <w:t>0</w:t>
            </w:r>
            <w:r>
              <w:t>x00000700</w:t>
            </w:r>
          </w:p>
        </w:tc>
        <w:tc>
          <w:tcPr>
            <w:tcW w:w="1152" w:type="dxa"/>
          </w:tcPr>
          <w:p w14:paraId="0871A7FF" w14:textId="77777777" w:rsidR="00B03623" w:rsidRDefault="00B03623" w:rsidP="00B03623">
            <w:pPr>
              <w:rPr>
                <w:rtl/>
              </w:rPr>
            </w:pPr>
            <w:r>
              <w:t>A7</w:t>
            </w:r>
          </w:p>
        </w:tc>
      </w:tr>
      <w:tr w:rsidR="00B03623" w14:paraId="0871A804" w14:textId="77777777" w:rsidTr="00D85954">
        <w:trPr>
          <w:trHeight w:val="432"/>
        </w:trPr>
        <w:tc>
          <w:tcPr>
            <w:tcW w:w="5328" w:type="dxa"/>
          </w:tcPr>
          <w:p w14:paraId="0871A801" w14:textId="23217AAD" w:rsidR="00B03623" w:rsidRDefault="009B6B22" w:rsidP="007351A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את הערך שיש</w:t>
            </w:r>
            <w:r w:rsidR="00423F9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על קו 5</w:t>
            </w:r>
            <w:r w:rsidR="00423F9D">
              <w:rPr>
                <w:rFonts w:hint="cs"/>
              </w:rPr>
              <w:t>A</w:t>
            </w:r>
            <w:r w:rsidR="00423F9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מעבירים נגציה</w:t>
            </w:r>
            <w:r w:rsidR="00423F9D">
              <w:rPr>
                <w:rFonts w:hint="cs"/>
                <w:rtl/>
              </w:rPr>
              <w:t xml:space="preserve"> ולאחר מכן </w:t>
            </w:r>
            <w:r>
              <w:rPr>
                <w:rFonts w:hint="cs"/>
                <w:rtl/>
              </w:rPr>
              <w:t xml:space="preserve">מכפילים פעמיים ב2 (כלומר </w:t>
            </w:r>
            <w:r w:rsidR="001D38BD">
              <w:rPr>
                <w:rFonts w:hint="cs"/>
                <w:rtl/>
              </w:rPr>
              <w:t xml:space="preserve">הכפלה </w:t>
            </w:r>
            <w:r>
              <w:rPr>
                <w:rFonts w:hint="cs"/>
                <w:rtl/>
              </w:rPr>
              <w:t>ב4)</w:t>
            </w:r>
            <w:r w:rsidR="00B47232">
              <w:rPr>
                <w:rFonts w:hint="cs"/>
                <w:rtl/>
              </w:rPr>
              <w:t xml:space="preserve"> בגלל רכיב </w:t>
            </w:r>
            <w:r w:rsidR="00B47232">
              <w:t>shift left 2</w:t>
            </w:r>
            <w:r w:rsidR="00B47232">
              <w:rPr>
                <w:rFonts w:hint="cs"/>
                <w:rtl/>
              </w:rPr>
              <w:t xml:space="preserve"> </w:t>
            </w:r>
          </w:p>
        </w:tc>
        <w:tc>
          <w:tcPr>
            <w:tcW w:w="3117" w:type="dxa"/>
          </w:tcPr>
          <w:p w14:paraId="0871A802" w14:textId="75373085" w:rsidR="00B03623" w:rsidRDefault="007351A3" w:rsidP="00B03623">
            <w:pPr>
              <w:rPr>
                <w:rtl/>
              </w:rPr>
            </w:pPr>
            <w:r>
              <w:t>0</w:t>
            </w:r>
            <w:r w:rsidR="008A3EB5">
              <w:t>x</w:t>
            </w:r>
            <w:r w:rsidRPr="007351A3">
              <w:t>FFFFFFC0</w:t>
            </w:r>
          </w:p>
        </w:tc>
        <w:tc>
          <w:tcPr>
            <w:tcW w:w="1152" w:type="dxa"/>
          </w:tcPr>
          <w:p w14:paraId="0871A803" w14:textId="77777777" w:rsidR="00B03623" w:rsidRDefault="00B03623" w:rsidP="00B03623">
            <w:pPr>
              <w:rPr>
                <w:rtl/>
              </w:rPr>
            </w:pPr>
            <w:r>
              <w:t>A8</w:t>
            </w:r>
          </w:p>
        </w:tc>
      </w:tr>
      <w:tr w:rsidR="00B03623" w14:paraId="0871A808" w14:textId="77777777" w:rsidTr="00D85954">
        <w:trPr>
          <w:trHeight w:val="432"/>
        </w:trPr>
        <w:tc>
          <w:tcPr>
            <w:tcW w:w="5328" w:type="dxa"/>
          </w:tcPr>
          <w:p w14:paraId="0871A805" w14:textId="62B080A0" w:rsidR="00B03623" w:rsidRDefault="00F71280" w:rsidP="00B47232">
            <w:pPr>
              <w:bidi/>
            </w:pPr>
            <w:r>
              <w:rPr>
                <w:rFonts w:hint="cs"/>
                <w:rtl/>
              </w:rPr>
              <w:t>לפי נתוני התרגיל אין 2 אוגרים עם אותו ערך</w:t>
            </w:r>
            <w:r w:rsidR="00C90733">
              <w:rPr>
                <w:rFonts w:hint="cs"/>
                <w:rtl/>
              </w:rPr>
              <w:t>, כלומר</w:t>
            </w:r>
            <w:r>
              <w:rPr>
                <w:rFonts w:hint="cs"/>
                <w:rtl/>
              </w:rPr>
              <w:t xml:space="preserve"> </w:t>
            </w:r>
            <w:r w:rsidR="00C90733">
              <w:rPr>
                <w:rFonts w:hint="cs"/>
                <w:rtl/>
              </w:rPr>
              <w:t>פקודת ה</w:t>
            </w:r>
            <w:r w:rsidR="00C90733">
              <w:t xml:space="preserve">branch </w:t>
            </w:r>
            <w:r w:rsidR="00C9073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תהיה </w:t>
            </w:r>
            <w:r>
              <w:t>not taken</w:t>
            </w:r>
            <w:r w:rsidR="00DF370D">
              <w:rPr>
                <w:rFonts w:hint="cs"/>
                <w:rtl/>
              </w:rPr>
              <w:t xml:space="preserve"> ולכן הערך </w:t>
            </w:r>
            <w:r w:rsidR="0024411F">
              <w:rPr>
                <w:rFonts w:hint="cs"/>
                <w:rtl/>
              </w:rPr>
              <w:t>המתקבל בקו זה הוא הנ"ל.</w:t>
            </w:r>
            <w:r w:rsidR="002829B4">
              <w:rPr>
                <w:rFonts w:hint="cs"/>
                <w:rtl/>
              </w:rPr>
              <w:t xml:space="preserve"> </w:t>
            </w:r>
          </w:p>
        </w:tc>
        <w:tc>
          <w:tcPr>
            <w:tcW w:w="3117" w:type="dxa"/>
          </w:tcPr>
          <w:p w14:paraId="0871A806" w14:textId="27860664" w:rsidR="00B03623" w:rsidRDefault="00D85954" w:rsidP="00B03623">
            <w:r w:rsidRPr="00D77D11">
              <w:t>0</w:t>
            </w:r>
            <w:r w:rsidR="008A3EB5">
              <w:t>x</w:t>
            </w:r>
            <w:r w:rsidRPr="00D77D11">
              <w:t>0000460</w:t>
            </w:r>
            <w:r>
              <w:t xml:space="preserve">4  / </w:t>
            </w:r>
            <w:r w:rsidR="00CB1645">
              <w:t>X(</w:t>
            </w:r>
            <w:r w:rsidR="00CB1645">
              <w:rPr>
                <w:rFonts w:hint="cs"/>
                <w:rtl/>
              </w:rPr>
              <w:t>דונט קר</w:t>
            </w:r>
            <w:r w:rsidR="00CB1645">
              <w:t>)</w:t>
            </w:r>
          </w:p>
        </w:tc>
        <w:tc>
          <w:tcPr>
            <w:tcW w:w="1152" w:type="dxa"/>
          </w:tcPr>
          <w:p w14:paraId="0871A807" w14:textId="77777777" w:rsidR="00B03623" w:rsidRDefault="00B03623" w:rsidP="00B03623">
            <w:pPr>
              <w:rPr>
                <w:rtl/>
              </w:rPr>
            </w:pPr>
            <w:r>
              <w:t>A9</w:t>
            </w:r>
          </w:p>
        </w:tc>
      </w:tr>
      <w:tr w:rsidR="00B03623" w14:paraId="0871A80C" w14:textId="77777777" w:rsidTr="00D85954">
        <w:trPr>
          <w:trHeight w:val="432"/>
        </w:trPr>
        <w:tc>
          <w:tcPr>
            <w:tcW w:w="5328" w:type="dxa"/>
          </w:tcPr>
          <w:p w14:paraId="0871A809" w14:textId="38297BC3" w:rsidR="00B03623" w:rsidRDefault="00856420" w:rsidP="000D30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הפקודה</w:t>
            </w:r>
            <w:r w:rsidR="00FA23FD">
              <w:rPr>
                <w:rFonts w:hint="cs"/>
                <w:rtl/>
              </w:rPr>
              <w:t xml:space="preserve"> </w:t>
            </w:r>
            <w:r w:rsidR="00FA23FD">
              <w:t>branch</w:t>
            </w:r>
            <w:r w:rsidR="00FA23FD">
              <w:rPr>
                <w:rFonts w:hint="cs"/>
                <w:rtl/>
              </w:rPr>
              <w:t xml:space="preserve"> </w:t>
            </w:r>
            <w:r w:rsidR="00166194">
              <w:rPr>
                <w:rFonts w:hint="cs"/>
                <w:rtl/>
              </w:rPr>
              <w:t xml:space="preserve">לא </w:t>
            </w:r>
            <w:r w:rsidR="0024411F">
              <w:rPr>
                <w:rFonts w:hint="cs"/>
                <w:rtl/>
              </w:rPr>
              <w:t xml:space="preserve">קוראת </w:t>
            </w:r>
            <w:r>
              <w:rPr>
                <w:rFonts w:hint="cs"/>
                <w:rtl/>
              </w:rPr>
              <w:t xml:space="preserve">ממקבץ האוגרים </w:t>
            </w:r>
            <w:r w:rsidR="0024411F">
              <w:rPr>
                <w:rFonts w:hint="cs"/>
                <w:rtl/>
              </w:rPr>
              <w:t xml:space="preserve">או כותבת </w:t>
            </w:r>
            <w:r>
              <w:rPr>
                <w:rFonts w:hint="cs"/>
                <w:rtl/>
              </w:rPr>
              <w:t>א</w:t>
            </w:r>
            <w:r w:rsidR="0024411F">
              <w:rPr>
                <w:rFonts w:hint="cs"/>
                <w:rtl/>
              </w:rPr>
              <w:t>ל מקב</w:t>
            </w:r>
            <w:r>
              <w:rPr>
                <w:rFonts w:hint="cs"/>
                <w:rtl/>
              </w:rPr>
              <w:t xml:space="preserve">ץ </w:t>
            </w:r>
            <w:r w:rsidR="0024411F">
              <w:rPr>
                <w:rFonts w:hint="cs"/>
                <w:rtl/>
              </w:rPr>
              <w:t xml:space="preserve">האוגרים </w:t>
            </w:r>
            <w:r>
              <w:rPr>
                <w:rFonts w:hint="cs"/>
                <w:rtl/>
              </w:rPr>
              <w:t>לכן</w:t>
            </w:r>
            <w:r w:rsidR="0024411F">
              <w:rPr>
                <w:rFonts w:hint="cs"/>
                <w:rtl/>
              </w:rPr>
              <w:t xml:space="preserve"> </w:t>
            </w:r>
            <w:r w:rsidR="00CB61BA">
              <w:rPr>
                <w:rFonts w:hint="cs"/>
                <w:rtl/>
              </w:rPr>
              <w:t xml:space="preserve">קווי </w:t>
            </w:r>
            <w:r w:rsidR="0024411F">
              <w:rPr>
                <w:rFonts w:hint="cs"/>
                <w:rtl/>
              </w:rPr>
              <w:t>ה</w:t>
            </w:r>
            <w:r w:rsidR="00CB61BA">
              <w:rPr>
                <w:rFonts w:hint="cs"/>
                <w:rtl/>
              </w:rPr>
              <w:t xml:space="preserve">בקרה </w:t>
            </w:r>
            <w:r w:rsidR="0024411F">
              <w:t xml:space="preserve"> </w:t>
            </w:r>
            <w:r w:rsidR="00CB61BA">
              <w:t>ME</w:t>
            </w:r>
            <w:r w:rsidR="0084165F">
              <w:t>MR</w:t>
            </w:r>
            <w:r w:rsidR="00CB61BA">
              <w:t xml:space="preserve">ead </w:t>
            </w:r>
            <w:r w:rsidR="0024411F">
              <w:t xml:space="preserve"> </w:t>
            </w:r>
            <w:r w:rsidR="0024411F">
              <w:rPr>
                <w:rFonts w:hint="cs"/>
                <w:rtl/>
              </w:rPr>
              <w:t xml:space="preserve">וכן </w:t>
            </w:r>
            <w:r w:rsidR="00CB61BA">
              <w:t xml:space="preserve"> MEM</w:t>
            </w:r>
            <w:r w:rsidR="0084165F">
              <w:t>Write</w:t>
            </w:r>
            <w:r w:rsidR="0084165F">
              <w:rPr>
                <w:rFonts w:hint="cs"/>
                <w:rtl/>
              </w:rPr>
              <w:t xml:space="preserve"> שניהם 0 בפקודה </w:t>
            </w:r>
            <w:r w:rsidR="0024411F">
              <w:rPr>
                <w:rFonts w:hint="cs"/>
                <w:rtl/>
              </w:rPr>
              <w:t>תמיד.</w:t>
            </w:r>
          </w:p>
        </w:tc>
        <w:tc>
          <w:tcPr>
            <w:tcW w:w="3117" w:type="dxa"/>
          </w:tcPr>
          <w:p w14:paraId="0871A80A" w14:textId="1DE91F7F" w:rsidR="00B03623" w:rsidRDefault="00A62F66" w:rsidP="00B03623">
            <w:pPr>
              <w:rPr>
                <w:rtl/>
              </w:rPr>
            </w:pPr>
            <w:r>
              <w:t xml:space="preserve">                         X</w:t>
            </w:r>
          </w:p>
        </w:tc>
        <w:tc>
          <w:tcPr>
            <w:tcW w:w="1152" w:type="dxa"/>
          </w:tcPr>
          <w:p w14:paraId="0871A80B" w14:textId="77777777" w:rsidR="00B03623" w:rsidRDefault="00B03623" w:rsidP="00B03623">
            <w:r>
              <w:t>A10</w:t>
            </w:r>
          </w:p>
        </w:tc>
      </w:tr>
    </w:tbl>
    <w:p w14:paraId="0871A80D" w14:textId="77777777" w:rsidR="008D5E09" w:rsidRDefault="008D5E09" w:rsidP="008D5E09">
      <w:pPr>
        <w:bidi/>
        <w:rPr>
          <w:rtl/>
        </w:rPr>
      </w:pPr>
    </w:p>
    <w:p w14:paraId="0871A80E" w14:textId="77777777" w:rsidR="00BA3CA5" w:rsidRDefault="00BA3CA5" w:rsidP="00BA3CA5">
      <w:pPr>
        <w:bidi/>
        <w:rPr>
          <w:rtl/>
        </w:rPr>
      </w:pPr>
    </w:p>
    <w:p w14:paraId="0871A80F" w14:textId="77777777" w:rsidR="00BA3CA5" w:rsidRDefault="00BA3CA5" w:rsidP="00BA3CA5">
      <w:pPr>
        <w:bidi/>
        <w:rPr>
          <w:rtl/>
        </w:rPr>
      </w:pPr>
    </w:p>
    <w:p w14:paraId="0871A810" w14:textId="77777777" w:rsidR="00BA3CA5" w:rsidRDefault="00BA3CA5" w:rsidP="00BA3CA5">
      <w:pPr>
        <w:bidi/>
        <w:rPr>
          <w:rtl/>
        </w:rPr>
      </w:pPr>
    </w:p>
    <w:p w14:paraId="0871A811" w14:textId="77777777" w:rsidR="00BA3CA5" w:rsidRDefault="00BA3CA5" w:rsidP="00BA3CA5">
      <w:pPr>
        <w:bidi/>
      </w:pPr>
    </w:p>
    <w:p w14:paraId="0871A812" w14:textId="77777777" w:rsidR="00BA3CA5" w:rsidRDefault="00BA3CA5" w:rsidP="00BA3CA5">
      <w:pPr>
        <w:bidi/>
        <w:rPr>
          <w:rtl/>
        </w:rPr>
      </w:pPr>
      <w:r>
        <w:rPr>
          <w:rFonts w:hint="cs"/>
          <w:rtl/>
        </w:rPr>
        <w:t xml:space="preserve">2.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7646"/>
      </w:tblGrid>
      <w:tr w:rsidR="00BA3CA5" w14:paraId="0871A815" w14:textId="77777777" w:rsidTr="00E65C83">
        <w:tc>
          <w:tcPr>
            <w:tcW w:w="1704" w:type="dxa"/>
          </w:tcPr>
          <w:p w14:paraId="0871A813" w14:textId="77777777" w:rsidR="00BA3CA5" w:rsidRDefault="00BA3CA5" w:rsidP="00BA3CA5">
            <w:pPr>
              <w:bidi/>
              <w:rPr>
                <w:rtl/>
              </w:rPr>
            </w:pPr>
          </w:p>
        </w:tc>
        <w:tc>
          <w:tcPr>
            <w:tcW w:w="7646" w:type="dxa"/>
          </w:tcPr>
          <w:p w14:paraId="0871A814" w14:textId="77777777" w:rsidR="00BA3CA5" w:rsidRDefault="00BA3CA5" w:rsidP="00BA3CA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תשובה סופית</w:t>
            </w:r>
            <w:r w:rsidR="00993154">
              <w:rPr>
                <w:rFonts w:hint="cs"/>
                <w:rtl/>
              </w:rPr>
              <w:t xml:space="preserve"> (כולל יחידות)</w:t>
            </w:r>
          </w:p>
        </w:tc>
      </w:tr>
      <w:tr w:rsidR="00BA3CA5" w14:paraId="0871A818" w14:textId="77777777" w:rsidTr="00E65C83">
        <w:trPr>
          <w:trHeight w:val="432"/>
        </w:trPr>
        <w:tc>
          <w:tcPr>
            <w:tcW w:w="1704" w:type="dxa"/>
          </w:tcPr>
          <w:p w14:paraId="0871A816" w14:textId="77777777" w:rsidR="00BA3CA5" w:rsidRDefault="00BA3CA5" w:rsidP="00BA3C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סעיף א</w:t>
            </w:r>
          </w:p>
        </w:tc>
        <w:tc>
          <w:tcPr>
            <w:tcW w:w="7646" w:type="dxa"/>
          </w:tcPr>
          <w:p w14:paraId="0871A817" w14:textId="681DDE27" w:rsidR="00BA3CA5" w:rsidRPr="00470CA7" w:rsidRDefault="00E65C83" w:rsidP="00505441">
            <w:pPr>
              <w:jc w:val="center"/>
              <w:rPr>
                <w:b/>
                <w:bCs/>
                <w:u w:val="single"/>
              </w:rPr>
            </w:pPr>
            <w:r w:rsidRPr="00470CA7">
              <w:rPr>
                <w:b/>
                <w:bCs/>
                <w:u w:val="single"/>
              </w:rPr>
              <w:t>CPI</w:t>
            </w:r>
            <w:r w:rsidR="00BB5629" w:rsidRPr="00470CA7">
              <w:rPr>
                <w:b/>
                <w:bCs/>
                <w:sz w:val="28"/>
                <w:szCs w:val="28"/>
                <w:u w:val="single"/>
                <w:vertAlign w:val="subscript"/>
              </w:rPr>
              <w:t>avg</w:t>
            </w:r>
            <w:r w:rsidRPr="00470CA7">
              <w:rPr>
                <w:b/>
                <w:bCs/>
                <w:u w:val="single"/>
              </w:rPr>
              <w:t xml:space="preserve"> = </w:t>
            </w:r>
            <w:r w:rsidR="00064E26" w:rsidRPr="00470CA7">
              <w:rPr>
                <w:b/>
                <w:bCs/>
                <w:u w:val="single"/>
              </w:rPr>
              <w:t>2.1(cc/ins</w:t>
            </w:r>
            <w:r w:rsidR="00774EE5" w:rsidRPr="00470CA7">
              <w:rPr>
                <w:b/>
                <w:bCs/>
                <w:u w:val="single"/>
              </w:rPr>
              <w:t>t</w:t>
            </w:r>
            <w:r w:rsidR="00064E26" w:rsidRPr="00470CA7">
              <w:rPr>
                <w:b/>
                <w:bCs/>
                <w:u w:val="single"/>
              </w:rPr>
              <w:t>)</w:t>
            </w:r>
          </w:p>
        </w:tc>
      </w:tr>
      <w:tr w:rsidR="00BA3CA5" w14:paraId="0871A81B" w14:textId="77777777" w:rsidTr="00E65C83">
        <w:trPr>
          <w:trHeight w:val="432"/>
        </w:trPr>
        <w:tc>
          <w:tcPr>
            <w:tcW w:w="1704" w:type="dxa"/>
          </w:tcPr>
          <w:p w14:paraId="0871A819" w14:textId="77777777" w:rsidR="00BA3CA5" w:rsidRDefault="00BA3CA5" w:rsidP="00BA3C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סעיף ב</w:t>
            </w:r>
          </w:p>
        </w:tc>
        <w:tc>
          <w:tcPr>
            <w:tcW w:w="7646" w:type="dxa"/>
          </w:tcPr>
          <w:p w14:paraId="639CDC07" w14:textId="0CBDBB1E" w:rsidR="00E65C83" w:rsidRPr="00470CA7" w:rsidRDefault="00E65C83" w:rsidP="00505441">
            <w:pPr>
              <w:jc w:val="center"/>
              <w:rPr>
                <w:b/>
                <w:bCs/>
                <w:u w:val="single"/>
              </w:rPr>
            </w:pPr>
            <w:r w:rsidRPr="00470CA7">
              <w:rPr>
                <w:b/>
                <w:bCs/>
                <w:u w:val="single"/>
              </w:rPr>
              <w:t>IC</w:t>
            </w:r>
            <w:r w:rsidR="00B25F35" w:rsidRPr="00470CA7">
              <w:rPr>
                <w:b/>
                <w:bCs/>
                <w:u w:val="single"/>
              </w:rPr>
              <w:t xml:space="preserve"> </w:t>
            </w:r>
            <w:r w:rsidRPr="00470CA7">
              <w:rPr>
                <w:b/>
                <w:bCs/>
                <w:u w:val="single"/>
              </w:rPr>
              <w:t>=</w:t>
            </w:r>
            <w:r w:rsidR="00B25F35" w:rsidRPr="00470CA7">
              <w:rPr>
                <w:b/>
                <w:bCs/>
                <w:u w:val="single"/>
              </w:rPr>
              <w:t xml:space="preserve"> </w:t>
            </w:r>
            <w:r w:rsidRPr="00470CA7">
              <w:rPr>
                <w:b/>
                <w:bCs/>
                <w:u w:val="single"/>
              </w:rPr>
              <w:t>10</w:t>
            </w:r>
            <w:r w:rsidRPr="00470CA7">
              <w:rPr>
                <w:b/>
                <w:bCs/>
                <w:u w:val="single"/>
                <w:vertAlign w:val="superscript"/>
              </w:rPr>
              <w:t>9</w:t>
            </w:r>
            <w:r w:rsidRPr="00470CA7">
              <w:rPr>
                <w:b/>
                <w:bCs/>
                <w:u w:val="single"/>
              </w:rPr>
              <w:t>/2.1 (ins</w:t>
            </w:r>
            <w:r w:rsidR="00774EE5" w:rsidRPr="00470CA7">
              <w:rPr>
                <w:b/>
                <w:bCs/>
                <w:u w:val="single"/>
              </w:rPr>
              <w:t>t</w:t>
            </w:r>
            <w:r w:rsidRPr="00470CA7">
              <w:rPr>
                <w:b/>
                <w:bCs/>
                <w:u w:val="single"/>
              </w:rPr>
              <w:t>/prog)</w:t>
            </w:r>
          </w:p>
          <w:p w14:paraId="0871A81A" w14:textId="77777777" w:rsidR="00BA3CA5" w:rsidRDefault="00BA3CA5" w:rsidP="00FA0454">
            <w:pPr>
              <w:jc w:val="right"/>
              <w:rPr>
                <w:rtl/>
              </w:rPr>
            </w:pPr>
          </w:p>
        </w:tc>
      </w:tr>
    </w:tbl>
    <w:p w14:paraId="0871A81C" w14:textId="77777777" w:rsidR="00BA3CA5" w:rsidRDefault="00BA3CA5" w:rsidP="00BA3CA5">
      <w:pPr>
        <w:bidi/>
        <w:rPr>
          <w:rtl/>
        </w:rPr>
      </w:pPr>
    </w:p>
    <w:p w14:paraId="0871A81D" w14:textId="77777777" w:rsidR="00BA3CA5" w:rsidRDefault="00BA3CA5" w:rsidP="00BA3CA5">
      <w:pPr>
        <w:bidi/>
        <w:rPr>
          <w:rtl/>
        </w:rPr>
      </w:pPr>
    </w:p>
    <w:p w14:paraId="28FA7E9A" w14:textId="20CB8E60" w:rsidR="00E65C83" w:rsidRDefault="00EE0105" w:rsidP="00B25F35">
      <w:pPr>
        <w:bidi/>
        <w:rPr>
          <w:rtl/>
        </w:rPr>
      </w:pPr>
      <w:r>
        <w:rPr>
          <w:rFonts w:hint="cs"/>
          <w:rtl/>
        </w:rPr>
        <w:t>חישובים</w:t>
      </w:r>
      <w:r w:rsidR="00BA3CA5">
        <w:rPr>
          <w:rFonts w:hint="cs"/>
          <w:rtl/>
        </w:rPr>
        <w:t>:</w:t>
      </w:r>
      <w:r w:rsidR="00064E26">
        <w:rPr>
          <w:rFonts w:hint="cs"/>
          <w:rtl/>
        </w:rPr>
        <w:t xml:space="preserve"> </w:t>
      </w:r>
    </w:p>
    <w:p w14:paraId="3C21C8AD" w14:textId="1BDFDE46" w:rsidR="00C309B7" w:rsidRPr="00A107FA" w:rsidRDefault="00C309B7" w:rsidP="00520777">
      <w:pPr>
        <w:bidi/>
        <w:jc w:val="center"/>
        <w:rPr>
          <w:b/>
          <w:bCs/>
          <w:i/>
          <w:iCs/>
          <w:u w:val="single"/>
          <w:rtl/>
        </w:rPr>
      </w:pPr>
      <w:r w:rsidRPr="00A107FA">
        <w:rPr>
          <w:rFonts w:hint="cs"/>
          <w:b/>
          <w:bCs/>
          <w:i/>
          <w:iCs/>
          <w:u w:val="single"/>
          <w:rtl/>
        </w:rPr>
        <w:t>עבור סעיף א:</w:t>
      </w:r>
    </w:p>
    <w:p w14:paraId="15CC231B" w14:textId="72F1193E" w:rsidR="00064E26" w:rsidRDefault="00BB5629" w:rsidP="00520777">
      <w:pPr>
        <w:jc w:val="center"/>
        <w:rPr>
          <w:rtl/>
        </w:rPr>
      </w:pPr>
      <w:r>
        <w:t>(</w:t>
      </w:r>
      <w:r w:rsidR="00064E26">
        <w:t>0.5*1</w:t>
      </w:r>
      <w:r>
        <w:t>)</w:t>
      </w:r>
      <w:r w:rsidR="00064E26">
        <w:t>+</w:t>
      </w:r>
      <w:r>
        <w:t>(</w:t>
      </w:r>
      <w:r w:rsidR="00064E26">
        <w:t>0.4*3</w:t>
      </w:r>
      <w:r>
        <w:t>)</w:t>
      </w:r>
      <w:r w:rsidR="00064E26">
        <w:t>+</w:t>
      </w:r>
      <w:r>
        <w:t>(</w:t>
      </w:r>
      <w:r w:rsidR="00064E26">
        <w:t>0.1*4</w:t>
      </w:r>
      <w:r>
        <w:t>)</w:t>
      </w:r>
      <w:r w:rsidR="00064E26">
        <w:t>=</w:t>
      </w:r>
      <w:r w:rsidR="00064E26" w:rsidRPr="00D11126">
        <w:rPr>
          <w:b/>
          <w:bCs/>
        </w:rPr>
        <w:t>2.1(cc/ins)</w:t>
      </w:r>
    </w:p>
    <w:p w14:paraId="30C3244E" w14:textId="12546E7E" w:rsidR="00C309B7" w:rsidRPr="00A107FA" w:rsidRDefault="00C309B7" w:rsidP="00520777">
      <w:pPr>
        <w:jc w:val="center"/>
        <w:rPr>
          <w:b/>
          <w:bCs/>
          <w:i/>
          <w:iCs/>
          <w:u w:val="single"/>
        </w:rPr>
      </w:pPr>
      <w:r w:rsidRPr="00A107FA">
        <w:rPr>
          <w:rFonts w:hint="cs"/>
          <w:b/>
          <w:bCs/>
          <w:i/>
          <w:iCs/>
          <w:u w:val="single"/>
          <w:rtl/>
        </w:rPr>
        <w:t>עבור סעיף ב:</w:t>
      </w:r>
    </w:p>
    <w:p w14:paraId="0E7A6E3B" w14:textId="0F04B084" w:rsidR="00E65C83" w:rsidRDefault="00E65C83" w:rsidP="00520777">
      <w:pPr>
        <w:jc w:val="center"/>
      </w:pPr>
      <w:r>
        <w:t>CPU=IC*CPI*CCT</w:t>
      </w:r>
      <w:r w:rsidR="00BB5629">
        <w:rPr>
          <w:rFonts w:hint="cs"/>
          <w:rtl/>
        </w:rPr>
        <w:t xml:space="preserve"> שימוש בנוסחה:</w:t>
      </w:r>
    </w:p>
    <w:p w14:paraId="2C961C38" w14:textId="6AB4DBEF" w:rsidR="00E65C83" w:rsidRDefault="00E65C83" w:rsidP="00520777">
      <w:pPr>
        <w:jc w:val="center"/>
      </w:pPr>
      <w:r>
        <w:t>1=(IC*2.1)/</w:t>
      </w:r>
      <w:r w:rsidR="00665805">
        <w:t>(</w:t>
      </w:r>
      <w:r>
        <w:t>10</w:t>
      </w:r>
      <w:r w:rsidRPr="00665805">
        <w:rPr>
          <w:vertAlign w:val="superscript"/>
        </w:rPr>
        <w:t>9</w:t>
      </w:r>
      <w:r w:rsidR="00665805">
        <w:t>)</w:t>
      </w:r>
    </w:p>
    <w:p w14:paraId="7E6A921C" w14:textId="6FAABB51" w:rsidR="00E65C83" w:rsidRDefault="00E65C83" w:rsidP="00520777">
      <w:pPr>
        <w:jc w:val="center"/>
      </w:pPr>
      <w:r>
        <w:t>IC=</w:t>
      </w:r>
      <w:r w:rsidR="00620E0B" w:rsidRPr="00D11126">
        <w:rPr>
          <w:b/>
          <w:bCs/>
        </w:rPr>
        <w:t>(</w:t>
      </w:r>
      <w:r w:rsidRPr="00D11126">
        <w:rPr>
          <w:b/>
          <w:bCs/>
        </w:rPr>
        <w:t>10</w:t>
      </w:r>
      <w:r w:rsidRPr="00D11126">
        <w:rPr>
          <w:b/>
          <w:bCs/>
          <w:vertAlign w:val="superscript"/>
        </w:rPr>
        <w:t>9</w:t>
      </w:r>
      <w:r w:rsidR="00620E0B" w:rsidRPr="00D11126">
        <w:rPr>
          <w:b/>
          <w:bCs/>
        </w:rPr>
        <w:t>)/(</w:t>
      </w:r>
      <w:r w:rsidRPr="00D11126">
        <w:rPr>
          <w:b/>
          <w:bCs/>
        </w:rPr>
        <w:t>2.1</w:t>
      </w:r>
      <w:r w:rsidR="00620E0B" w:rsidRPr="00D11126">
        <w:rPr>
          <w:b/>
          <w:bCs/>
        </w:rPr>
        <w:t>)</w:t>
      </w:r>
      <w:r w:rsidRPr="00D11126">
        <w:rPr>
          <w:b/>
          <w:bCs/>
        </w:rPr>
        <w:t xml:space="preserve"> (ins</w:t>
      </w:r>
      <w:r w:rsidR="00665805" w:rsidRPr="00D11126">
        <w:rPr>
          <w:b/>
          <w:bCs/>
        </w:rPr>
        <w:t>t</w:t>
      </w:r>
      <w:r w:rsidRPr="00D11126">
        <w:rPr>
          <w:b/>
          <w:bCs/>
        </w:rPr>
        <w:t>/prog)</w:t>
      </w:r>
    </w:p>
    <w:p w14:paraId="53B65E89" w14:textId="13845B0D" w:rsidR="00E65C83" w:rsidRDefault="00E65C83" w:rsidP="00064E26">
      <w:pPr>
        <w:rPr>
          <w:rtl/>
        </w:rPr>
      </w:pPr>
    </w:p>
    <w:p w14:paraId="0871A820" w14:textId="77777777" w:rsidR="00BA3CA5" w:rsidRDefault="00BA3CA5" w:rsidP="00BA3CA5">
      <w:pPr>
        <w:bidi/>
        <w:rPr>
          <w:rtl/>
        </w:rPr>
      </w:pPr>
    </w:p>
    <w:p w14:paraId="0871A821" w14:textId="77777777" w:rsidR="00BA3CA5" w:rsidRDefault="00BA3CA5" w:rsidP="00BA3CA5"/>
    <w:p w14:paraId="0871A822" w14:textId="77777777" w:rsidR="00BA3CA5" w:rsidRDefault="00BA3CA5" w:rsidP="00BA3CA5">
      <w:pPr>
        <w:bidi/>
        <w:rPr>
          <w:rtl/>
        </w:rPr>
      </w:pPr>
    </w:p>
    <w:sectPr w:rsidR="00BA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C6"/>
    <w:rsid w:val="000242C6"/>
    <w:rsid w:val="000354DB"/>
    <w:rsid w:val="00064E26"/>
    <w:rsid w:val="000760EF"/>
    <w:rsid w:val="00085DA0"/>
    <w:rsid w:val="000A6418"/>
    <w:rsid w:val="000B2658"/>
    <w:rsid w:val="000D30D9"/>
    <w:rsid w:val="000E014E"/>
    <w:rsid w:val="00113B2D"/>
    <w:rsid w:val="00166194"/>
    <w:rsid w:val="001C7D86"/>
    <w:rsid w:val="001D38BD"/>
    <w:rsid w:val="00226969"/>
    <w:rsid w:val="0024411F"/>
    <w:rsid w:val="00250F27"/>
    <w:rsid w:val="00274A4E"/>
    <w:rsid w:val="00275DC4"/>
    <w:rsid w:val="002829B4"/>
    <w:rsid w:val="002A1EB4"/>
    <w:rsid w:val="002D0DB7"/>
    <w:rsid w:val="002E3159"/>
    <w:rsid w:val="00335890"/>
    <w:rsid w:val="003B7D6B"/>
    <w:rsid w:val="00417EF9"/>
    <w:rsid w:val="00423F9D"/>
    <w:rsid w:val="004451B7"/>
    <w:rsid w:val="00465EA4"/>
    <w:rsid w:val="00466666"/>
    <w:rsid w:val="00470CA7"/>
    <w:rsid w:val="004C4091"/>
    <w:rsid w:val="00505441"/>
    <w:rsid w:val="00520777"/>
    <w:rsid w:val="005229EB"/>
    <w:rsid w:val="00536776"/>
    <w:rsid w:val="005762D7"/>
    <w:rsid w:val="005A4061"/>
    <w:rsid w:val="005C4CAE"/>
    <w:rsid w:val="005F18FC"/>
    <w:rsid w:val="00620E0B"/>
    <w:rsid w:val="00630D2C"/>
    <w:rsid w:val="006454D0"/>
    <w:rsid w:val="00665805"/>
    <w:rsid w:val="006744C8"/>
    <w:rsid w:val="007351A3"/>
    <w:rsid w:val="00741043"/>
    <w:rsid w:val="007511A3"/>
    <w:rsid w:val="00753BDF"/>
    <w:rsid w:val="00774EE5"/>
    <w:rsid w:val="007957B6"/>
    <w:rsid w:val="008122A9"/>
    <w:rsid w:val="0084165F"/>
    <w:rsid w:val="00856420"/>
    <w:rsid w:val="008A3EB5"/>
    <w:rsid w:val="008B1C4E"/>
    <w:rsid w:val="008D0B3B"/>
    <w:rsid w:val="008D5E09"/>
    <w:rsid w:val="008F4BAE"/>
    <w:rsid w:val="009352A5"/>
    <w:rsid w:val="00970ADF"/>
    <w:rsid w:val="00981924"/>
    <w:rsid w:val="00992FCF"/>
    <w:rsid w:val="00993154"/>
    <w:rsid w:val="009B6B22"/>
    <w:rsid w:val="009C208F"/>
    <w:rsid w:val="009C4A87"/>
    <w:rsid w:val="009D4FAD"/>
    <w:rsid w:val="009E5A8A"/>
    <w:rsid w:val="00A0043A"/>
    <w:rsid w:val="00A107FA"/>
    <w:rsid w:val="00A50C24"/>
    <w:rsid w:val="00A62F66"/>
    <w:rsid w:val="00A868C2"/>
    <w:rsid w:val="00AB2226"/>
    <w:rsid w:val="00B03623"/>
    <w:rsid w:val="00B15B3C"/>
    <w:rsid w:val="00B20CE2"/>
    <w:rsid w:val="00B23AA4"/>
    <w:rsid w:val="00B25F35"/>
    <w:rsid w:val="00B4047E"/>
    <w:rsid w:val="00B42FDC"/>
    <w:rsid w:val="00B47232"/>
    <w:rsid w:val="00B51F86"/>
    <w:rsid w:val="00B7776C"/>
    <w:rsid w:val="00B8290E"/>
    <w:rsid w:val="00BA029C"/>
    <w:rsid w:val="00BA3CA5"/>
    <w:rsid w:val="00BB5629"/>
    <w:rsid w:val="00BC45FF"/>
    <w:rsid w:val="00BD3C1B"/>
    <w:rsid w:val="00BF318E"/>
    <w:rsid w:val="00C1758A"/>
    <w:rsid w:val="00C309B7"/>
    <w:rsid w:val="00C55469"/>
    <w:rsid w:val="00C75DC8"/>
    <w:rsid w:val="00C83CD4"/>
    <w:rsid w:val="00C90733"/>
    <w:rsid w:val="00CA0891"/>
    <w:rsid w:val="00CB1645"/>
    <w:rsid w:val="00CB61BA"/>
    <w:rsid w:val="00CD168C"/>
    <w:rsid w:val="00CD333C"/>
    <w:rsid w:val="00CD4306"/>
    <w:rsid w:val="00D06877"/>
    <w:rsid w:val="00D07E6E"/>
    <w:rsid w:val="00D11126"/>
    <w:rsid w:val="00D7654D"/>
    <w:rsid w:val="00D77D11"/>
    <w:rsid w:val="00D85954"/>
    <w:rsid w:val="00DC7F3E"/>
    <w:rsid w:val="00DF370D"/>
    <w:rsid w:val="00E12214"/>
    <w:rsid w:val="00E425BC"/>
    <w:rsid w:val="00E4421D"/>
    <w:rsid w:val="00E512BD"/>
    <w:rsid w:val="00E65C83"/>
    <w:rsid w:val="00E768DD"/>
    <w:rsid w:val="00EA3B7A"/>
    <w:rsid w:val="00EE0105"/>
    <w:rsid w:val="00EE4876"/>
    <w:rsid w:val="00F03F4A"/>
    <w:rsid w:val="00F10B65"/>
    <w:rsid w:val="00F32A04"/>
    <w:rsid w:val="00F443DB"/>
    <w:rsid w:val="00F53226"/>
    <w:rsid w:val="00F678E0"/>
    <w:rsid w:val="00F71280"/>
    <w:rsid w:val="00FA0454"/>
    <w:rsid w:val="00FA23FD"/>
    <w:rsid w:val="00FB3295"/>
    <w:rsid w:val="00FC7794"/>
    <w:rsid w:val="00FD2542"/>
    <w:rsid w:val="00FD75EB"/>
    <w:rsid w:val="00FD7E62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A7A0"/>
  <w15:chartTrackingRefBased/>
  <w15:docId w15:val="{7073166A-6F0D-489B-A14C-46D95BD8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583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- Home</dc:creator>
  <cp:keywords/>
  <dc:description/>
  <cp:lastModifiedBy>noa aviel</cp:lastModifiedBy>
  <cp:revision>20</cp:revision>
  <dcterms:created xsi:type="dcterms:W3CDTF">2020-05-19T21:21:00Z</dcterms:created>
  <dcterms:modified xsi:type="dcterms:W3CDTF">2020-05-21T08:36:00Z</dcterms:modified>
</cp:coreProperties>
</file>