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7F7F7F"/>
          <w:sz w:val="28"/>
          <w:szCs w:val="28"/>
        </w:rPr>
        <w:t xml:space="preserve">COMPTE-RENDU DE TP</w:t>
      </w:r>
    </w:p>
    <w:p>
      <w:pPr>
        <w:spacing w:after="200" w:before="300"/>
        <w:jc w:val="center"/>
      </w:pPr>
      <w:r>
        <w:rPr>
          <w:b/>
          <w:bCs/>
          <w:color w:val="1F4E79"/>
          <w:sz w:val="40"/>
          <w:szCs w:val="40"/>
        </w:rPr>
        <w:t xml:space="preserve">Infra réseau d’une PME et publication d’un service interne par son nom</w:t>
      </w:r>
    </w:p>
    <w:p>
      <w:pPr>
        <w:spacing w:after="1200"/>
        <w:jc w:val="center"/>
      </w:pPr>
      <w:r>
        <w:rPr>
          <w:color w:val="595959"/>
          <w:sz w:val="24"/>
          <w:szCs w:val="24"/>
        </w:rPr>
        <w:t xml:space="preserve">Routeur NAT, DHCP Kea, AdGuardHome et Apache sous Proxmox 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 / Prénom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Classe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Hyperviseur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Proxmox VE (sujet prévu pour VMware)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Introduction</w:t>
      </w:r>
    </w:p>
    <w:p>
      <w:pPr>
        <w:spacing w:after="120"/>
      </w:pPr>
      <w:r>
        <w:t xml:space="preserve">J’ai monté le réseau d’une PME en deux temps : d’abord donner Internet aux postes, puis publier une application web interne accessible par le nom </w:t>
      </w:r>
      <w:r>
        <w:rPr>
          <w:b/>
          <w:bCs/>
        </w:rPr>
        <w:t xml:space="preserve">app.pme.lan</w:t>
      </w:r>
      <w:r>
        <w:t xml:space="preserve">. Chaque rôle (routeur, DHCP, DNS, web) est sur une machine Debian séparée.</w:t>
      </w:r>
    </w:p>
    <w:p>
      <w:pPr>
        <w:spacing w:after="120"/>
      </w:pPr>
      <w:r>
        <w:t xml:space="preserve">Le sujet étant prévu pour VMware, j’ai utilisé deux bridges Proxmox : </w:t>
      </w:r>
      <w:r>
        <w:rPr>
          <w:b/>
          <w:bCs/>
        </w:rPr>
        <w:t xml:space="preserve">vmbr0</w:t>
      </w:r>
      <w:r>
        <w:t xml:space="preserve"> (équivalent de VMnet8, relié à ma box, seul le routeur y est branché) et </w:t>
      </w:r>
      <w:r>
        <w:rPr>
          <w:b/>
          <w:bCs/>
        </w:rPr>
        <w:t xml:space="preserve">vmbr1</w:t>
      </w:r>
      <w:r>
        <w:t xml:space="preserve"> (équivalent de VMnet2, sans port physique ni IP : le LAN est totalement isolé).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1 ]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Proxmox → pve → System → Network : vmbr1 sans port ni IP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1 — Isolation du LAN</w:t>
      </w:r>
    </w:p>
    <w:p>
      <w:pPr>
        <w:pStyle w:val="Heading1"/>
      </w:pPr>
      <w:r>
        <w:t xml:space="preserve">Jalon 1 : conception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50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2 ]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machines, rôles, vmbr0 / vmbr1, adresses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2 — Schéma de l’architecture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8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Machine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Bridge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Adresse IP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r1-routeur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Routeur NAT/PAT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vmbr0 + vmbr1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192.168.0.79 (WAN) / </w:t>
            </w:r>
            <w:r>
              <w:rPr>
                <w:b/>
                <w:bCs/>
              </w:rPr>
              <w:t xml:space="preserve">192.168.10.1</w:t>
            </w:r>
            <w:r>
              <w:t xml:space="preserve"> (LAN)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srv-dhcp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DHCP (Kea)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vmbr1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192.168.10.2</w:t>
            </w:r>
            <w:r>
              <w:t xml:space="preserve"> (fixe)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srv-dns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AdGuardHome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vmbr1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192.168.10.3</w:t>
            </w:r>
            <w:r>
              <w:t xml:space="preserve"> (fixe)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srv-web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vmbr1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192.168.10.4</w:t>
            </w:r>
            <w:r>
              <w:t xml:space="preserve"> (fixe)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client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Poste utilisateur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vmbr1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192.168.10.100 à .200 (DHCP)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Les serveurs ont les adresses basses, les clients la plage .100 à .200 : aucun conflit possible. Le LAN (192.168.10.0/24) est différent du réseau de la box (192.168.0.0/24), sinon le routeur ne saurait pas où envoyer les paquets.</w:t>
      </w:r>
    </w:p>
    <w:p>
      <w:pPr>
        <w:pStyle w:val="Heading3"/>
      </w:pPr>
      <w:r>
        <w:t xml:space="preserve">Pourquoi les serveurs en IP fixe et le client en DHCP ?</w:t>
      </w:r>
    </w:p>
    <w:p>
      <w:pPr>
        <w:spacing w:after="120"/>
      </w:pPr>
      <w:r>
        <w:t xml:space="preserve">Les autres machines connaissent les serveurs par leur adresse (passerelle, DNS, site web) : elle ne doit pas changer. Le client, lui, n’est contacté par personne : le DHCP le configure automatiquement.</w:t>
      </w:r>
    </w:p>
    <w:p>
      <w:pPr>
        <w:pStyle w:val="Heading3"/>
      </w:pPr>
      <w:r>
        <w:t xml:space="preserve">Faut-il un relais DHCP ?</w:t>
      </w:r>
    </w:p>
    <w:p>
      <w:pPr>
        <w:spacing w:after="120"/>
      </w:pPr>
      <w:r>
        <w:t xml:space="preserve">Non. Le client envoie sa demande en broadcast et le serveur DHCP est sur le même réseau. Un relais ne sert que si le serveur est derrière un routeur.</w:t>
      </w:r>
    </w:p>
    <w:p>
      <w:pPr>
        <w:pStyle w:val="Heading3"/>
      </w:pPr>
      <w:r>
        <w:t xml:space="preserve">Quel DNS donner au client, et pourquoi pas le routeur ?</w:t>
      </w:r>
    </w:p>
    <w:p>
      <w:pPr>
        <w:spacing w:after="120"/>
      </w:pPr>
      <w:r>
        <w:rPr>
          <w:b/>
          <w:bCs/>
        </w:rPr>
        <w:t xml:space="preserve">192.168.10.3</w:t>
      </w:r>
      <w:r>
        <w:t xml:space="preserve"> (AdGuard). Le routeur n’a pas de service DNS, et seul AdGuard connaît app.pme.lan et journalise les requêtes.</w:t>
      </w:r>
    </w:p>
    <w:p>
      <w:r>
        <w:br w:type="page"/>
      </w:r>
    </w:p>
    <w:p>
      <w:pPr>
        <w:pStyle w:val="Heading1"/>
      </w:pPr>
      <w:r>
        <w:t xml:space="preserve">Jalon 2 : le routeur</w:t>
      </w:r>
    </w:p>
    <w:p>
      <w:pPr>
        <w:spacing w:after="120"/>
      </w:pPr>
      <w:r>
        <w:t xml:space="preserve">Le routeur a deux cartes : ens18 vers la box (DHCP) et ens19 vers le LAN (192.168.10.1). J’ai activé le routage puis le NAT avec nftables.</w:t>
      </w:r>
    </w:p>
    <w:p>
      <w:pPr>
        <w:pBdr>
          <w:top w:val="single" w:color="D9D9D9" w:sz="2" w:space="2"/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/etc/sysctl.d/99-routage.conf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net.ipv4.ip_forward = 1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/etc/nftables.conf (extrait)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chain forward {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type filter hook forward priority filter; policy drop;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ct state established,related accept        # les réponses reviennent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iifname "ens19" oifname "ens18" accept      # le LAN peut sortir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chain postrouting {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type nat hook postrouting priority srcnat;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oifname "ens18" ip saddr 192.168.10.0/24 masquerade   # NAT/PAT</w:t>
      </w:r>
    </w:p>
    <w:p>
      <w:pPr>
        <w:pBdr>
          <w:bottom w:val="single" w:color="D9D9D9" w:sz="2" w:space="2"/>
          <w:left w:val="single" w:color="1F4E79" w:sz="12" w:space="6"/>
        </w:pBdr>
        <w:shd w:fill="F2F2F2" w:color="auto" w:val="clear"/>
        <w:spacing w:after="1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rPr>
          <w:b/>
          <w:bCs/>
        </w:rPr>
        <w:t xml:space="preserve">masquerade</w:t>
      </w:r>
      <w:r>
        <w:t xml:space="preserve"> remplace l’adresse privée du poste par celle du routeur ; le port permet de retrouver le bon poste au retour (PAT).</w:t>
      </w:r>
    </w:p>
    <w:p>
      <w:pPr>
        <w:spacing w:after="120"/>
      </w:pPr>
      <w:r>
        <w:rPr>
          <w:b/>
          <w:bCs/>
        </w:rPr>
        <w:t xml:space="preserve">Difficulté :</w:t>
      </w:r>
      <w:r>
        <w:t xml:space="preserve"> mes serveurs ne sortaient pas sur Internet. ip_forward valait 0 et aucune règle nftables n’était chargée. J’ai aussi dû corriger des adresses APIPA (169.254) héritées du modèle en DHCP.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3 ]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ip -br a, sysctl net.ipv4.ip_forward, nft list ruleset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3 — Routeur configuré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4 ]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ping 8.8.8.8 depuis le routeur et depuis un serveur du LAN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4 — Sortie Internet</w:t>
      </w:r>
    </w:p>
    <w:p>
      <w:r>
        <w:br w:type="page"/>
      </w:r>
    </w:p>
    <w:p>
      <w:pPr>
        <w:pStyle w:val="Heading1"/>
      </w:pPr>
      <w:r>
        <w:t xml:space="preserve">Jalon 3 : le serveur DHCP</w:t>
      </w:r>
    </w:p>
    <w:p>
      <w:pPr>
        <w:spacing w:after="120"/>
      </w:pPr>
      <w:r>
        <w:t xml:space="preserve">Kea tourne sur srv-dhcp et n’écoute que sur le LAN.</w:t>
      </w:r>
    </w:p>
    <w:p>
      <w:pPr>
        <w:pBdr>
          <w:top w:val="single" w:color="D9D9D9" w:sz="2" w:space="2"/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/etc/kea/kea-dhcp4.conf (extrait)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"interfaces-config": { "interfaces": [ "ens18" ] },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"subnet4": [ {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"id": 1, "subnet": "192.168.10.0/24",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"pools": [ { "pool": "192.168.10.100 - 192.168.10.200" } ],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"option-data": [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"routers",             "data": "192.168.10.1" },  // passerelle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"domain-name-servers", "data": "192.168.10.3" },  // DNS AdGuard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"domain-name",         "data": "pme.lan" }</w:t>
      </w:r>
    </w:p>
    <w:p>
      <w:pPr>
        <w:pBdr>
          <w:left w:val="single" w:color="1F4E79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pBdr>
          <w:bottom w:val="single" w:color="D9D9D9" w:sz="2" w:space="2"/>
          <w:left w:val="single" w:color="1F4E79" w:sz="12" w:space="6"/>
        </w:pBdr>
        <w:shd w:fill="F2F2F2" w:color="auto" w:val="clear"/>
        <w:spacing w:after="1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 ]</w:t>
      </w:r>
    </w:p>
    <w:p>
      <w:pPr>
        <w:spacing w:after="120"/>
      </w:pPr>
      <w:r>
        <w:t xml:space="preserve">Le client récupère toujours 192.168.10.100 : Kea associe le bail à son adresse MAC, c’est normal.</w:t>
      </w:r>
    </w:p>
    <w:p>
      <w:pPr>
        <w:spacing w:after="120"/>
      </w:pPr>
      <w:r>
        <w:rPr>
          <w:b/>
          <w:bCs/>
        </w:rPr>
        <w:t xml:space="preserve">Difficulté :</w:t>
      </w:r>
      <w:r>
        <w:t xml:space="preserve"> le client recevait d’abord une adresse de ma box. Il était encore sur vmbr0 ; je l’ai déplacé sur vmbr1.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5 ]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ip -br a, ip route (proto dhcp), /etc/resolv.conf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5 — Configuration reçue par le client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6 ]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journalctl -u kea-dhcp4-server et kea-leases4.csv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6 — Bail côté serveur</w:t>
      </w:r>
    </w:p>
    <w:p>
      <w:r>
        <w:br w:type="page"/>
      </w:r>
    </w:p>
    <w:p>
      <w:pPr>
        <w:pStyle w:val="Heading1"/>
      </w:pPr>
      <w:r>
        <w:t xml:space="preserve">Jalon 4 : le résolveur AdGuardHome</w:t>
      </w:r>
    </w:p>
    <w:p>
      <w:pPr>
        <w:spacing w:after="120"/>
      </w:pPr>
      <w:r>
        <w:t xml:space="preserve">AdGuardHome est installé sur srv-dns. Il transmet les requêtes à </w:t>
      </w:r>
      <w:r>
        <w:rPr>
          <w:b/>
          <w:bCs/>
        </w:rPr>
        <w:t xml:space="preserve">1.1.1.1</w:t>
      </w:r>
      <w:r>
        <w:t xml:space="preserve"> et </w:t>
      </w:r>
      <w:r>
        <w:rPr>
          <w:b/>
          <w:bCs/>
        </w:rPr>
        <w:t xml:space="preserve">9.9.9.9</w:t>
      </w:r>
      <w:r>
        <w:t xml:space="preserve"> (forwarder) et garde un journal. Tous les serveurs utilisent 192.168.10.3 comme DNS, et j’ai désactivé le DNS-over-HTTPS de Firefox pour qu’il ne contourne pas AdGuard.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7 ]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dig youtube.com : ligne SERVER 192.168.10.3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7 — Résolution par AdGuard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8 ]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YouTube ouvert sur le client + journal AdGuard (youtube.com, « Traité »)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8 — Navigation et journal</w:t>
      </w:r>
    </w:p>
    <w:p>
      <w:r>
        <w:br w:type="page"/>
      </w:r>
    </w:p>
    <w:p>
      <w:pPr>
        <w:pStyle w:val="Heading1"/>
      </w:pPr>
      <w:r>
        <w:t xml:space="preserve">Jalon 5 : le serveur web</w:t>
      </w:r>
    </w:p>
    <w:p>
      <w:pPr>
        <w:spacing w:after="120"/>
      </w:pPr>
      <w:r>
        <w:t xml:space="preserve">Apache est installé sur srv-web (192.168.10.4). La page se trouve dans /var/www/html ; j’y ai envoyé une image depuis mon PC avec scp, en passant par le routeur.</w:t>
      </w:r>
    </w:p>
    <w:p>
      <w:pPr>
        <w:spacing w:after="120"/>
      </w:pPr>
      <w:r>
        <w:rPr>
          <w:b/>
          <w:bCs/>
        </w:rPr>
        <w:t xml:space="preserve">Difficultés :</w:t>
      </w:r>
      <w:r>
        <w:t xml:space="preserve"> j’avais d’abord installé Apache… sur le routeur, car toutes mes VM s’appelaient « debian » (je les ai renommées). Puis une erreur 404 : l’image était restée dans /tmp.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9 ]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Firefox sur http://192.168.10.4/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9 — Page ouverte par l’IP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10 ]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dig app.pme.lan → NXDOMAIN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10 — Le nom ne marche pas encore</w:t>
      </w:r>
    </w:p>
    <w:p>
      <w:pPr>
        <w:pStyle w:val="Heading1"/>
      </w:pPr>
      <w:r>
        <w:t xml:space="preserve">Jalon 6 : publier par le nom</w:t>
      </w:r>
    </w:p>
    <w:p>
      <w:pPr>
        <w:spacing w:after="120"/>
      </w:pPr>
      <w:r>
        <w:t xml:space="preserve">Dans AdGuard (Filtres → Réécritures DNS), j’ai ajouté la règle </w:t>
      </w:r>
      <w:r>
        <w:rPr>
          <w:b/>
          <w:bCs/>
        </w:rPr>
        <w:t xml:space="preserve">app.pme.lan → 192.168.10.4</w:t>
      </w:r>
      <w:r>
        <w:t xml:space="preserve">.</w:t>
      </w:r>
    </w:p>
    <w:p>
      <w:pPr>
        <w:spacing w:after="120"/>
      </w:pPr>
      <w:r>
        <w:t xml:space="preserve">AdGuard n’héberge pas de zone pme.lan comme bind9 : il répond lui-même pour ce seul nom et transmet tous les autres à l’amont. D’ailleurs, </w:t>
      </w:r>
      <w:r>
        <w:rPr>
          <w:b/>
          <w:bCs/>
        </w:rPr>
        <w:t xml:space="preserve">dig autre.pme.lan</w:t>
      </w:r>
      <w:r>
        <w:t xml:space="preserve"> renvoie NXDOMAIN venu de l’amont.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11 ]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Filtres → Réécritures DNS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11 — Règle de réécriture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12 ]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deux onglets : http://app.pme.lan et youtube.com (ou script verif.sh)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12 — Double validation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4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13 ]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app.pme.lan « Réécrit » et youtube.com « Traité »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13 — Journal AdGuard</w:t>
      </w:r>
    </w:p>
    <w:p>
      <w:r>
        <w:br w:type="page"/>
      </w:r>
    </w:p>
    <w:p>
      <w:pPr>
        <w:pStyle w:val="Heading1"/>
      </w:pPr>
      <w:r>
        <w:t xml:space="preserve">Jalon 7 : analyse Wireshark</w:t>
      </w:r>
    </w:p>
    <w:p>
      <w:pPr>
        <w:spacing w:after="120"/>
      </w:pPr>
      <w:r>
        <w:t xml:space="preserve">Sur le client : capture sur ens18, vidage du cache ARP, nouvelle demande DHCP, puis ouverture de http://app.pme.lan et de YouTube. Filtre : dhcp || arp || dns || (ip.addr == 192.168.10.4 &amp;&amp; tcp.port == 80).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8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14 ]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Wireshark avec les étapes dans l’ordre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14 — Capture filtrée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700"/>
        <w:gridCol w:w="4638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N° paquet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Ce qui se passe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DHCP Discover / Offer / Request / ACK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client obtient son adresse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ARP 192.168.10.3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Il cherche la MAC du DNS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DNS app.pme.lan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AdGuard répond 192.168.10.4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ARP 192.168.10.4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Serveur local : il cherche sa MAC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TCP + HTTP GET / 200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Connexion et page reçue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ARP 192.168.10.1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YouTube est distant : MAC du routeur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ARP local / distant :</w:t>
      </w:r>
      <w:r>
        <w:t xml:space="preserve"> pour 192.168.10.4, même réseau, le client parle directement au serveur. Pour YouTube, hors réseau, il passe par la passerelle et demande donc la MAC du routeur.</w:t>
      </w:r>
    </w:p>
    <w:p>
      <w:pPr>
        <w:spacing w:after="120"/>
      </w:pPr>
      <w:r>
        <w:rPr>
          <w:b/>
          <w:bCs/>
        </w:rPr>
        <w:t xml:space="preserve">Preuve du NAT :</w:t>
      </w:r>
      <w:r>
        <w:t xml:space="preserve"> le même paquet part de 192.168.10.100 côté LAN et de 192.168.0.79 côté WAN (tcpdump sur ens19 et ens18 du routeur).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000" w:hRule="atLeast"/>
        </w:trPr>
        <w:tc>
          <w:tcPr>
            <w:tcW w:type="dxa" w:w="9638"/>
            <w:tcBorders>
              <w:top w:val="dashed" w:color="8EA9C8" w:sz="8"/>
              <w:left w:val="dashed" w:color="8EA9C8" w:sz="8"/>
              <w:bottom w:val="dashed" w:color="8EA9C8" w:sz="8"/>
              <w:right w:val="dashed" w:color="8EA9C8" w:sz="8"/>
            </w:tcBorders>
            <w:shd w:fill="F3F7FB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5B7FA6"/>
                <w:sz w:val="24"/>
                <w:szCs w:val="24"/>
              </w:rPr>
              <w:t xml:space="preserve">[ Insérer ici la capture 15 ]</w:t>
            </w:r>
          </w:p>
          <w:p>
            <w:pPr>
              <w:spacing w:before="80"/>
              <w:jc w:val="center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À montrer : même paquet côté LAN et côté WAN, ou conntrack -L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Capture 15 — Preuve du NAT</w:t>
      </w:r>
    </w:p>
    <w:p>
      <w:r>
        <w:br w:type="page"/>
      </w:r>
    </w:p>
    <w:p>
      <w:pPr>
        <w:pStyle w:val="Heading1"/>
      </w:pPr>
      <w:r>
        <w:t xml:space="preserve">Questions de soutenance</w:t>
      </w:r>
    </w:p>
    <w:p>
      <w:pPr>
        <w:spacing w:after="120"/>
      </w:pPr>
      <w:r>
        <w:rPr>
          <w:b/>
          <w:bCs/>
        </w:rPr>
        <w:t xml:space="preserve">MAC du serveur ou de la passerelle ?</w:t>
      </w:r>
      <w:r>
        <w:t xml:space="preserve"> Le serveur web est sur le même réseau, on lui parle directement. YouTube est ailleurs, on passe par le routeur.</w:t>
      </w:r>
    </w:p>
    <w:p>
      <w:pPr>
        <w:spacing w:after="120"/>
      </w:pPr>
      <w:r>
        <w:rPr>
          <w:b/>
          <w:bCs/>
        </w:rPr>
        <w:t xml:space="preserve">Le DHCP a-t-il résolu app.pme.lan ?</w:t>
      </w:r>
      <w:r>
        <w:t xml:space="preserve"> Non, il a seulement indiqué le DNS. C’est AdGuard qui a répondu, grâce à sa règle de réécriture.</w:t>
      </w:r>
    </w:p>
    <w:p>
      <w:pPr>
        <w:spacing w:after="120"/>
      </w:pPr>
      <w:r>
        <w:rPr>
          <w:b/>
          <w:bCs/>
        </w:rPr>
        <w:t xml:space="preserve">AdGuard ou bind9 ?</w:t>
      </w:r>
      <w:r>
        <w:t xml:space="preserve"> bind9 possède une zone et fait autorité. AdGuard relaie les requêtes et ne fait que surcharger quelques noms.</w:t>
      </w:r>
    </w:p>
    <w:p>
      <w:pPr>
        <w:spacing w:after="120"/>
      </w:pPr>
      <w:r>
        <w:rPr>
          <w:b/>
          <w:bCs/>
        </w:rPr>
        <w:t xml:space="preserve">Paquet prouvant le NAT ?</w:t>
      </w:r>
      <w:r>
        <w:t xml:space="preserve"> Le même paquet, avec 192.168.10.100 côté LAN et 192.168.0.79 côté WAN.</w:t>
      </w:r>
    </w:p>
    <w:p>
      <w:pPr>
        <w:spacing w:after="120"/>
      </w:pPr>
      <w:r>
        <w:rPr>
          <w:b/>
          <w:bCs/>
        </w:rPr>
        <w:t xml:space="preserve">Serveur web arrêté, règle gardée ?</w:t>
      </w:r>
      <w:r>
        <w:t xml:space="preserve"> Le DNS répond toujours 192.168.10.4, car il ne vérifie rien. Le navigateur échoue : pas de réponse ARP si la VM est éteinte, connexion refusée si seul Apache est arrêté.</w:t>
      </w:r>
    </w:p>
    <w:p>
      <w:pPr>
        <w:pStyle w:val="Heading1"/>
      </w:pPr>
      <w:r>
        <w:t xml:space="preserve">Bilan et usage de l’IA</w:t>
      </w:r>
    </w:p>
    <w:p>
      <w:pPr>
        <w:spacing w:after="120"/>
      </w:pPr>
      <w:r>
        <w:t xml:space="preserve">Ce TP m’a montré tout ce qui se passe avant qu’une page s’affiche : adresse, ARP, DNS, puis connexion. Les pannes m’ont appris à vérifier une couche à la fois.</w:t>
      </w:r>
    </w:p>
    <w:p>
      <w:pPr>
        <w:spacing w:after="120"/>
      </w:pPr>
      <w:r>
        <w:t xml:space="preserve">J’ai utilisé Claude pour adapter le sujet à Proxmox, préparer les configurations (nftables, Kea, AdGuard, Apache) et me débloquer sur les pannes citées plus haut. ______________________________ (à compléter)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C8C8C"/>
        <w:sz w:val="16"/>
        <w:szCs w:val="16"/>
      </w:rPr>
      <w:t xml:space="preserve">TP — Infra réseau PME · Proxmox 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Compte-rendu TP — Infra réseau PME</dc:title>
  <dc:creator>Compte-rendu TP</dc:creator>
  <cp:lastModifiedBy>Un-named</cp:lastModifiedBy>
  <cp:revision>1</cp:revision>
  <dcterms:created xsi:type="dcterms:W3CDTF">2026-10-07T12:12:53.475Z</dcterms:created>
  <dcterms:modified xsi:type="dcterms:W3CDTF">2026-10-07T12:12:53.486Z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