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7F7F7F"/>
          <w:sz w:val="28"/>
          <w:szCs w:val="28"/>
        </w:rPr>
        <w:t xml:space="preserve">COMPTE-RENDU DE TP</w:t>
      </w:r>
    </w:p>
    <w:p>
      <w:pPr>
        <w:spacing w:after="200" w:before="300"/>
        <w:jc w:val="center"/>
      </w:pPr>
      <w:r>
        <w:rPr>
          <w:b/>
          <w:bCs/>
          <w:color w:val="1F4E79"/>
          <w:sz w:val="44"/>
          <w:szCs w:val="44"/>
        </w:rPr>
        <w:t xml:space="preserve">Concevoir une infra réseau et publier un service interne par son nom</w:t>
      </w:r>
    </w:p>
    <w:p>
      <w:pPr>
        <w:spacing w:after="1200"/>
        <w:jc w:val="center"/>
      </w:pPr>
      <w:r>
        <w:rPr>
          <w:color w:val="595959"/>
          <w:sz w:val="24"/>
          <w:szCs w:val="24"/>
        </w:rPr>
        <w:t xml:space="preserve">Routeur NAT/PAT · DHCP Kea · Résolveur AdGuardHome · Serveur web Apache — sous Proxmox 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tc>
        <w:tc>
          <w:tcPr>
            <w:tcW w:type="dxa" w:w="6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Nom / Prénom</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______________________________</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Classe / Groupe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______________________________</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Date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______________________________</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Enseignant</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______________________________</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Hyperviseur</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Proxmox VE (adaptation du sujet prévu pour VMware Workstation)</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Systèmes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Debian 13 sur toutes les machines</w:t>
            </w:r>
          </w:p>
        </w:tc>
      </w:tr>
    </w:tbl>
    <w:p>
      <w:pPr>
        <w:spacing w:after="120"/>
      </w:pPr>
    </w:p>
    <w:p>
      <w:r>
        <w:br w:type="page"/>
      </w:r>
    </w:p>
    <w:p>
      <w:pPr>
        <w:pStyle w:val="Heading1"/>
      </w:pPr>
      <w:r>
        <w:t xml:space="preserve">Sommaire</w:t>
      </w:r>
    </w:p>
    <w:p>
      <w:pPr>
        <w:spacing w:after="80"/>
      </w:pPr>
      <w:r>
        <w:t xml:space="preserve">1. Contexte et adaptation à Proxmox VE</w:t>
      </w:r>
    </w:p>
    <w:p>
      <w:pPr>
        <w:spacing w:after="80"/>
      </w:pPr>
      <w:r>
        <w:t xml:space="preserve">2. Mission 1 — Conception : schéma, plan d’adressage, questions</w:t>
      </w:r>
    </w:p>
    <w:p>
      <w:pPr>
        <w:spacing w:after="80"/>
      </w:pPr>
      <w:r>
        <w:t xml:space="preserve">3. Mission 2 — Le routeur (NAT/PAT)</w:t>
      </w:r>
    </w:p>
    <w:p>
      <w:pPr>
        <w:spacing w:after="80"/>
      </w:pPr>
      <w:r>
        <w:t xml:space="preserve">4. Mission 3 — Le serveur DHCP dédié (Kea)</w:t>
      </w:r>
    </w:p>
    <w:p>
      <w:pPr>
        <w:spacing w:after="80"/>
      </w:pPr>
      <w:r>
        <w:t xml:space="preserve">5. Mission 4 — Le résolveur AdGuardHome et la navigation</w:t>
      </w:r>
    </w:p>
    <w:p>
      <w:pPr>
        <w:spacing w:after="80"/>
      </w:pPr>
      <w:r>
        <w:t xml:space="preserve">6. Mission 5 — Le serveur web on-premise (Apache)</w:t>
      </w:r>
    </w:p>
    <w:p>
      <w:pPr>
        <w:spacing w:after="80"/>
      </w:pPr>
      <w:r>
        <w:t xml:space="preserve">7. Mission 6 — La publication par le nom (app.pme.lan)</w:t>
      </w:r>
    </w:p>
    <w:p>
      <w:pPr>
        <w:spacing w:after="80"/>
      </w:pPr>
      <w:r>
        <w:t xml:space="preserve">8. Mission 7 — Mesure et analyse Wireshark</w:t>
      </w:r>
    </w:p>
    <w:p>
      <w:pPr>
        <w:spacing w:after="80"/>
      </w:pPr>
      <w:r>
        <w:t xml:space="preserve">9. Préparation de la soutenance</w:t>
      </w:r>
    </w:p>
    <w:p>
      <w:pPr>
        <w:spacing w:after="80"/>
      </w:pPr>
      <w:r>
        <w:t xml:space="preserve">10. Note « Usage de l’IA »</w:t>
      </w:r>
    </w:p>
    <w:p>
      <w:r>
        <w:br w:type="page"/>
      </w:r>
    </w:p>
    <w:p>
      <w:pPr>
        <w:pStyle w:val="Heading1"/>
      </w:pPr>
      <w:r>
        <w:t xml:space="preserve">1. Contexte et adaptation à Proxmox VE</w:t>
      </w:r>
    </w:p>
    <w:p>
      <w:pPr>
        <w:spacing w:after="120"/>
      </w:pPr>
      <w:r>
        <w:t xml:space="preserve">Le sujet prévoit VMware Workstation. L’infrastructure a été réalisée sous </w:t>
      </w:r>
      <w:r>
        <w:rPr>
          <w:b/>
          <w:bCs/>
        </w:rPr>
        <w:t xml:space="preserve">Proxmox VE</w:t>
      </w:r>
      <w:r>
        <w:t xml:space="preserve"> : chaque notion VMware a son équivalent, résumé ci-dessous. Les exigences E1 à E7 sont inchangées.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900"/>
        <w:gridCol w:w="28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VMware Workstation (sujet)</w:t>
            </w:r>
          </w:p>
        </w:tc>
        <w:tc>
          <w:tcPr>
            <w:tcW w:type="dxa" w:w="3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Proxmox VE (réalisé)</w:t>
            </w:r>
          </w:p>
        </w:tc>
        <w:tc>
          <w:tcPr>
            <w:tcW w:type="dxa" w:w="2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Rôle</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VMnet8 (NAT)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vmbr0</w:t>
            </w:r>
            <w:r>
              <w:t xml:space="preserve"> — bridge relié à la carte physique</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WAN : seul le routeur y est branché</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VMnet2 (host-only)</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vmbr1</w:t>
            </w:r>
            <w:r>
              <w:t xml:space="preserve"> — bridge sans port physique ni IP</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LAN PME isolé : toutes les autres VM</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Carte e1000/vmxnet3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Carte VirtIO (ens18, ens19 dans Debian)</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net0 → ens18, net1 → ens19</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Clonage de VM</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Template + clone complet (qm template / qm clone)</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Une seule installation Debian</w:t>
            </w:r>
          </w:p>
        </w:tc>
      </w:tr>
    </w:tbl>
    <w:p>
      <w:pPr>
        <w:spacing w:after="120"/>
      </w:pPr>
    </w:p>
    <w:p>
      <w:pPr>
        <w:spacing w:after="120"/>
      </w:pPr>
      <w:r>
        <w:rPr>
          <w:b/>
          <w:bCs/>
        </w:rPr>
        <w:t xml:space="preserve">Isolation du LAN</w:t>
      </w:r>
      <w:r>
        <w:t xml:space="preserve"> : le bridge vmbr1 n’a ni port physique ni adresse IP sur l’hôte. Seules les VM y sont connectées : ni l’hôte ni le réseau extérieur ne voient les services DHCP et DNS du TP (consigne de sécurité § 8).</w:t>
      </w:r>
    </w:p>
    <w:p>
      <w:pPr>
        <w:pBdr>
          <w:top w:val="single" w:color="D9D9D9" w:sz="2" w:space="2"/>
          <w:left w:val="single" w:color="1F4E79" w:sz="12" w:space="6"/>
        </w:pBdr>
        <w:shd w:fill="F2F2F2" w:color="auto" w:val="clear"/>
        <w:spacing w:after="0" w:line="240"/>
        <w:ind w:left="120"/>
      </w:pPr>
      <w:r>
        <w:rPr>
          <w:rFonts w:ascii="Consolas" w:cs="Consolas" w:eastAsia="Consolas" w:hAnsi="Consolas"/>
          <w:sz w:val="17"/>
          <w:szCs w:val="17"/>
        </w:rPr>
        <w:t xml:space="preserve"># /etc/network/interfaces de l'hôte Proxmox</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auto vmbr1</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iface vmbr1 inet manual</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bridge-ports none</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bridge-stp off</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bridge-fd 0</w:t>
      </w:r>
    </w:p>
    <w:p>
      <w:pPr>
        <w:pBdr>
          <w:bottom w:val="single" w:color="D9D9D9" w:sz="2" w:space="2"/>
          <w:left w:val="single" w:color="1F4E79" w:sz="12" w:space="6"/>
        </w:pBdr>
        <w:shd w:fill="F2F2F2" w:color="auto" w:val="clear"/>
        <w:spacing w:after="160" w:line="240"/>
        <w:ind w:left="120"/>
      </w:pPr>
      <w:r>
        <w:rPr>
          <w:rFonts w:ascii="Consolas" w:cs="Consolas" w:eastAsia="Consolas" w:hAnsi="Consolas"/>
          <w:sz w:val="17"/>
          <w:szCs w:val="17"/>
        </w:rPr>
        <w:t xml:space="preserve">#LAN PME isole (equiv. VMnet2)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1 ]</w:t>
            </w:r>
          </w:p>
          <w:p>
            <w:pPr>
              <w:spacing w:before="80"/>
              <w:jc w:val="center"/>
            </w:pPr>
            <w:r>
              <w:rPr>
                <w:i/>
                <w:iCs/>
                <w:color w:val="7F7F7F"/>
                <w:sz w:val="18"/>
                <w:szCs w:val="18"/>
              </w:rPr>
              <w:t xml:space="preserve">À montrer : Proxmox → nœud pve → System → Network (vmbr1 sans port ni IP) et/ou « qm config » de chaque VM montrant le bridge utilisé</w:t>
            </w:r>
          </w:p>
        </w:tc>
      </w:tr>
    </w:tbl>
    <w:p>
      <w:pPr>
        <w:spacing w:after="200" w:before="60"/>
        <w:jc w:val="center"/>
      </w:pPr>
      <w:r>
        <w:rPr>
          <w:i/>
          <w:iCs/>
          <w:color w:val="595959"/>
          <w:sz w:val="18"/>
          <w:szCs w:val="18"/>
        </w:rPr>
        <w:t xml:space="preserve">Capture 1 — Isolation du LAN</w:t>
      </w:r>
    </w:p>
    <w:p>
      <w:r>
        <w:br w:type="page"/>
      </w:r>
    </w:p>
    <w:p>
      <w:pPr>
        <w:pStyle w:val="Heading1"/>
      </w:pPr>
      <w:r>
        <w:t xml:space="preserve">2. Mission 1 — Conception</w:t>
      </w:r>
    </w:p>
    <w:p>
      <w:pPr>
        <w:pStyle w:val="Heading2"/>
      </w:pPr>
      <w:r>
        <w:t xml:space="preserve">2.1 Schéma de l’architecture</w:t>
      </w:r>
    </w:p>
    <w:p>
      <w:pPr>
        <w:spacing w:after="120"/>
      </w:pPr>
      <w:r>
        <w:t xml:space="preserve">Le schéma ci-dessous est la porte d’entrée du TP : il doit être validé par l’enseignant avant la construction.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52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2 ]</w:t>
            </w:r>
          </w:p>
          <w:p>
            <w:pPr>
              <w:spacing w:before="80"/>
              <w:jc w:val="center"/>
            </w:pPr>
            <w:r>
              <w:rPr>
                <w:i/>
                <w:iCs/>
                <w:color w:val="7F7F7F"/>
                <w:sz w:val="18"/>
                <w:szCs w:val="18"/>
              </w:rPr>
              <w:t xml:space="preserve">À montrer : votre schéma (draw.io, Visio, papier scanné…)</w:t>
            </w:r>
          </w:p>
        </w:tc>
      </w:tr>
    </w:tbl>
    <w:p>
      <w:pPr>
        <w:spacing w:after="200" w:before="60"/>
        <w:jc w:val="center"/>
      </w:pPr>
      <w:r>
        <w:rPr>
          <w:i/>
          <w:iCs/>
          <w:color w:val="595959"/>
          <w:sz w:val="18"/>
          <w:szCs w:val="18"/>
        </w:rPr>
        <w:t xml:space="preserve">Capture 2 — Schéma de l’architecture (machines, rôles, réseaux vmbr0 / vmbr1, adresses)</w:t>
      </w:r>
    </w:p>
    <w:p>
      <w:pPr>
        <w:pStyle w:val="Heading2"/>
      </w:pPr>
      <w:r>
        <w:t xml:space="preserve">2.2 Plan d’adressage</w:t>
      </w:r>
    </w:p>
    <w:p>
      <w:pPr>
        <w:spacing w:after="120"/>
      </w:pPr>
      <w:r>
        <w:t xml:space="preserve">Réseau LAN : </w:t>
      </w:r>
      <w:r>
        <w:rPr>
          <w:b/>
          <w:bCs/>
        </w:rPr>
        <w:t xml:space="preserve">192.168.10.0/24</w:t>
      </w:r>
      <w:r>
        <w:t xml:space="preserve"> (privé, RFC 1918) — domaine interne fictif </w:t>
      </w:r>
      <w:r>
        <w:rPr>
          <w:b/>
          <w:bCs/>
        </w:rPr>
        <w:t xml:space="preserve">pme.lan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350"/>
        <w:gridCol w:w="1900"/>
        <w:gridCol w:w="2050"/>
        <w:gridCol w:w="2150"/>
        <w:gridCol w:w="1488"/>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VM</w:t>
            </w:r>
          </w:p>
        </w:tc>
        <w:tc>
          <w:tcPr>
            <w:tcW w:type="dxa" w:w="13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Machine</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Rôle</w:t>
            </w:r>
          </w:p>
        </w:tc>
        <w:tc>
          <w:tcPr>
            <w:tcW w:type="dxa" w:w="20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Interface → bridge</w:t>
            </w:r>
          </w:p>
        </w:tc>
        <w:tc>
          <w:tcPr>
            <w:tcW w:type="dxa" w:w="2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Adresse IP</w:t>
            </w:r>
          </w:p>
        </w:tc>
        <w:tc>
          <w:tcPr>
            <w:tcW w:type="dxa" w:w="14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Mode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109</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r1-routeur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Routeur + NAT/PAT</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ens18 → vmbr0 (WAN)</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192.168.0.79/24</w:t>
            </w:r>
          </w:p>
        </w:tc>
        <w:tc>
          <w:tcPr>
            <w:tcW w:type="dxa" w:w="1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DHCP (box)</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ens19 → vmbr1 (LAN)</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192.168.10.1/24</w:t>
            </w:r>
          </w:p>
        </w:tc>
        <w:tc>
          <w:tcPr>
            <w:tcW w:type="dxa" w:w="1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Statique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srv-dhcp</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Serveur DHCP (Kea)</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ens18 → vmbr1</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192.168.10.2/24</w:t>
            </w:r>
          </w:p>
        </w:tc>
        <w:tc>
          <w:tcPr>
            <w:tcW w:type="dxa" w:w="1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Statique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___</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srv-dns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Résolveur AdGuardHome</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ens18 → vmbr1</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192.168.10.3/24</w:t>
            </w:r>
          </w:p>
        </w:tc>
        <w:tc>
          <w:tcPr>
            <w:tcW w:type="dxa" w:w="1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Statique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___</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srv-web</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Serveur web Apache</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ens18 → vmbr1</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192.168.10.4/24</w:t>
            </w:r>
          </w:p>
        </w:tc>
        <w:tc>
          <w:tcPr>
            <w:tcW w:type="dxa" w:w="1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Statique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___</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Poste utilisateur</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ens18 → vmbr1</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192.168.10.100 → .200</w:t>
            </w:r>
          </w:p>
        </w:tc>
        <w:tc>
          <w:tcPr>
            <w:tcW w:type="dxa" w:w="148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DHCP</w:t>
            </w:r>
          </w:p>
        </w:tc>
      </w:tr>
    </w:tbl>
    <w:p>
      <w:pPr>
        <w:spacing w:after="120"/>
      </w:pPr>
    </w:p>
    <w:p>
      <w:pPr>
        <w:spacing w:after="120"/>
      </w:pPr>
      <w:r>
        <w:rPr>
          <w:b/>
          <w:bCs/>
        </w:rPr>
        <w:t xml:space="preserve">Justification :</w:t>
      </w:r>
    </w:p>
    <w:p>
      <w:pPr>
        <w:pStyle w:val="ListParagraph"/>
        <w:numPr>
          <w:ilvl w:val="0"/>
          <w:numId w:val="2"/>
        </w:numPr>
        <w:spacing w:after="60"/>
      </w:pPr>
      <w:r>
        <w:t xml:space="preserve">Les adresses </w:t>
      </w:r>
      <w:r>
        <w:rPr>
          <w:b/>
          <w:bCs/>
        </w:rPr>
        <w:t xml:space="preserve">.1 à .49</w:t>
      </w:r>
      <w:r>
        <w:t xml:space="preserve"> sont réservées aux équipements à IP fixe : la passerelle en .1 (convention), puis les serveurs .2, .3, .4.</w:t>
      </w:r>
    </w:p>
    <w:p>
      <w:pPr>
        <w:pStyle w:val="ListParagraph"/>
        <w:numPr>
          <w:ilvl w:val="0"/>
          <w:numId w:val="2"/>
        </w:numPr>
        <w:spacing w:after="60"/>
      </w:pPr>
      <w:r>
        <w:t xml:space="preserve">La plage DHCP </w:t>
      </w:r>
      <w:r>
        <w:rPr>
          <w:b/>
          <w:bCs/>
        </w:rPr>
        <w:t xml:space="preserve">.100 à .200</w:t>
      </w:r>
      <w:r>
        <w:t xml:space="preserve"> est disjointe des IP statiques : aucune collision possible entre un serveur et un client.</w:t>
      </w:r>
    </w:p>
    <w:p>
      <w:pPr>
        <w:pStyle w:val="ListParagraph"/>
        <w:numPr>
          <w:ilvl w:val="0"/>
          <w:numId w:val="2"/>
        </w:numPr>
        <w:spacing w:after="60"/>
      </w:pPr>
      <w:r>
        <w:t xml:space="preserve">Un </w:t>
      </w:r>
      <w:r>
        <w:rPr>
          <w:b/>
          <w:bCs/>
        </w:rPr>
        <w:t xml:space="preserve">/24</w:t>
      </w:r>
      <w:r>
        <w:t xml:space="preserve"> offre 254 adresses, largement suffisant pour une PME, et reste simple à lire.</w:t>
      </w:r>
    </w:p>
    <w:p>
      <w:pPr>
        <w:pStyle w:val="ListParagraph"/>
        <w:numPr>
          <w:ilvl w:val="0"/>
          <w:numId w:val="2"/>
        </w:numPr>
        <w:spacing w:after="60"/>
      </w:pPr>
      <w:r>
        <w:t xml:space="preserve">Le LAN (192.168.10.0/24) est </w:t>
      </w:r>
      <w:r>
        <w:rPr>
          <w:b/>
          <w:bCs/>
        </w:rPr>
        <w:t xml:space="preserve">différent du WAN</w:t>
      </w:r>
      <w:r>
        <w:t xml:space="preserve"> (192.168.0.0/24) : sans cela, le routeur ne saurait pas de quel côté envoyer les paquets.</w:t>
      </w:r>
    </w:p>
    <w:p>
      <w:pPr>
        <w:pStyle w:val="Heading2"/>
      </w:pPr>
      <w:r>
        <w:t xml:space="preserve">2.3 Réponses aux trois questions de conception</w:t>
      </w:r>
    </w:p>
    <w:p>
      <w:pPr>
        <w:pStyle w:val="Heading3"/>
      </w:pPr>
      <w:r>
        <w:t xml:space="preserve">Q1 — Pourquoi les serveurs sont-ils en IP statique alors que le client est en DHCP ?</w:t>
      </w:r>
    </w:p>
    <w:p>
      <w:pPr>
        <w:spacing w:after="120"/>
      </w:pPr>
      <w:r>
        <w:t xml:space="preserve">Les serveurs sont des </w:t>
      </w:r>
      <w:r>
        <w:rPr>
          <w:b/>
          <w:bCs/>
        </w:rPr>
        <w:t xml:space="preserve">points de référence</w:t>
      </w:r>
      <w:r>
        <w:t xml:space="preserve"> : d’autres équipements les désignent par leur adresse. Le DHCP distribue « passerelle = 192.168.10.1 » et « DNS = 192.168.10.3 », et la réécriture DNS pointe vers 192.168.10.4. Si ces adresses changeaient, toute la configuration deviendrait fausse. De plus, le serveur DHCP ne peut pas obtenir sa propre adresse par DHCP. Le client, lui, n’est contacté par personne à une adresse précise : le DHCP permet de le configurer </w:t>
      </w:r>
      <w:r>
        <w:rPr>
          <w:b/>
          <w:bCs/>
        </w:rPr>
        <w:t xml:space="preserve">automatiquement</w:t>
      </w:r>
      <w:r>
        <w:t xml:space="preserve">, sans erreur de saisie ni doublon, même pour des centaines de postes.</w:t>
      </w:r>
    </w:p>
    <w:p>
      <w:pPr>
        <w:pStyle w:val="Heading3"/>
      </w:pPr>
      <w:r>
        <w:t xml:space="preserve">Q2 — Le serveur DHCP et le routeur sont sur le même segment : faut-il un relais DHCP ?</w:t>
      </w:r>
    </w:p>
    <w:p>
      <w:pPr>
        <w:spacing w:after="120"/>
      </w:pPr>
      <w:r>
        <w:rPr>
          <w:b/>
          <w:bCs/>
        </w:rPr>
        <w:t xml:space="preserve">Non.</w:t>
      </w:r>
      <w:r>
        <w:t xml:space="preserve"> Un client sans adresse envoie un DHCPDISCOVER en </w:t>
      </w:r>
      <w:r>
        <w:rPr>
          <w:b/>
          <w:bCs/>
        </w:rPr>
        <w:t xml:space="preserve">broadcast</w:t>
      </w:r>
      <w:r>
        <w:t xml:space="preserve"> (0.0.0.0 → 255.255.255.255, MAC ff:ff:ff:ff:ff:ff). Ce broadcast est diffusé dans tout le domaine de diffusion (vmbr1), où se trouve le serveur DHCP, qui le reçoit donc directement. Un relais DHCP n’est utile que si le serveur est dans un </w:t>
      </w:r>
      <w:r>
        <w:rPr>
          <w:b/>
          <w:bCs/>
        </w:rPr>
        <w:t xml:space="preserve">autre sous-réseau</w:t>
      </w:r>
      <w:r>
        <w:t xml:space="preserve">, car un routeur ne transmet pas les broadcasts.</w:t>
      </w:r>
    </w:p>
    <w:p>
      <w:pPr>
        <w:pStyle w:val="Heading3"/>
      </w:pPr>
      <w:r>
        <w:t xml:space="preserve">Q3 — Que met-on dans l’option « serveur DNS » du DHCP, et pourquoi pas l’adresse du routeur ?</w:t>
      </w:r>
    </w:p>
    <w:p>
      <w:pPr>
        <w:spacing w:after="120"/>
      </w:pPr>
      <w:r>
        <w:t xml:space="preserve">On met </w:t>
      </w:r>
      <w:r>
        <w:rPr>
          <w:b/>
          <w:bCs/>
        </w:rPr>
        <w:t xml:space="preserve">192.168.10.3</w:t>
      </w:r>
      <w:r>
        <w:t xml:space="preserve">, l’adresse d’AdGuardHome (option 6). Pas le routeur, car :</w:t>
      </w:r>
    </w:p>
    <w:p>
      <w:pPr>
        <w:pStyle w:val="ListParagraph"/>
        <w:numPr>
          <w:ilvl w:val="0"/>
          <w:numId w:val="2"/>
        </w:numPr>
        <w:spacing w:after="60"/>
      </w:pPr>
      <w:r>
        <w:t xml:space="preserve">le routeur </w:t>
      </w:r>
      <w:r>
        <w:rPr>
          <w:b/>
          <w:bCs/>
        </w:rPr>
        <w:t xml:space="preserve">n’héberge aucun service DNS</w:t>
      </w:r>
      <w:r>
        <w:t xml:space="preserve"> (rôles séparés, E1) : une requête sur son port 53 ne recevrait aucune réponse ;</w:t>
      </w:r>
    </w:p>
    <w:p>
      <w:pPr>
        <w:pStyle w:val="ListParagraph"/>
        <w:numPr>
          <w:ilvl w:val="0"/>
          <w:numId w:val="2"/>
        </w:numPr>
        <w:spacing w:after="60"/>
      </w:pPr>
      <w:r>
        <w:t xml:space="preserve">l’exigence </w:t>
      </w:r>
      <w:r>
        <w:rPr>
          <w:b/>
          <w:bCs/>
        </w:rPr>
        <w:t xml:space="preserve">E4</w:t>
      </w:r>
      <w:r>
        <w:t xml:space="preserve"> impose que </w:t>
      </w:r>
      <w:r>
        <w:rPr>
          <w:b/>
          <w:bCs/>
        </w:rPr>
        <w:t xml:space="preserve">toute</w:t>
      </w:r>
      <w:r>
        <w:t xml:space="preserve"> la résolution passe par le résolveur interne, ce qui permet de journaliser et de filtrer ;</w:t>
      </w:r>
    </w:p>
    <w:p>
      <w:pPr>
        <w:pStyle w:val="ListParagraph"/>
        <w:numPr>
          <w:ilvl w:val="0"/>
          <w:numId w:val="2"/>
        </w:numPr>
        <w:spacing w:after="60"/>
      </w:pPr>
      <w:r>
        <w:t xml:space="preserve">seul AdGuardHome connaît la </w:t>
      </w:r>
      <w:r>
        <w:rPr>
          <w:b/>
          <w:bCs/>
        </w:rPr>
        <w:t xml:space="preserve">réécriture app.pme.lan</w:t>
      </w:r>
      <w:r>
        <w:t xml:space="preserve"> : un autre DNS répondrait NXDOMAIN et E6 échouerait.</w:t>
      </w:r>
    </w:p>
    <w:p>
      <w:pPr>
        <w:spacing w:after="120"/>
      </w:pPr>
      <w:r>
        <w:t xml:space="preserve">Il ne faut pas confondre la </w:t>
      </w:r>
      <w:r>
        <w:rPr>
          <w:b/>
          <w:bCs/>
        </w:rPr>
        <w:t xml:space="preserve">passerelle</w:t>
      </w:r>
      <w:r>
        <w:t xml:space="preserve"> (par où sortent les paquets) et le </w:t>
      </w:r>
      <w:r>
        <w:rPr>
          <w:b/>
          <w:bCs/>
        </w:rPr>
        <w:t xml:space="preserve">serveur DNS</w:t>
      </w:r>
      <w:r>
        <w:t xml:space="preserve"> (qui traduit les noms) : ce sont deux fonctions, ici portées par deux machines distinctes.</w:t>
      </w:r>
    </w:p>
    <w:p>
      <w:r>
        <w:br w:type="page"/>
      </w:r>
    </w:p>
    <w:p>
      <w:pPr>
        <w:pStyle w:val="Heading1"/>
      </w:pPr>
      <w:r>
        <w:t xml:space="preserve">3. Mission 2 — Le routeur (NAT/PAT)</w:t>
      </w:r>
    </w:p>
    <w:p>
      <w:pPr>
        <w:spacing w:after="120"/>
      </w:pPr>
      <w:r>
        <w:t xml:space="preserve">Objectif : relier le LAN à Internet et masquer le réseau privé derrière l’adresse WAN du routeur. Le routeur possède </w:t>
      </w:r>
      <w:r>
        <w:rPr>
          <w:b/>
          <w:bCs/>
        </w:rPr>
        <w:t xml:space="preserve">deux cartes</w:t>
      </w:r>
      <w:r>
        <w:t xml:space="preserve"> : ens18 sur vmbr0 (WAN) et ens19 sur vmbr1 (LAN).</w:t>
      </w:r>
    </w:p>
    <w:p>
      <w:pPr>
        <w:pStyle w:val="Heading2"/>
      </w:pPr>
      <w:r>
        <w:t xml:space="preserve">3.1 Configuration réseau — /etc/network/interfaces</w:t>
      </w:r>
    </w:p>
    <w:p>
      <w:pPr>
        <w:pBdr>
          <w:top w:val="single" w:color="D9D9D9" w:sz="2" w:space="2"/>
          <w:left w:val="single" w:color="1F4E79" w:sz="12" w:space="6"/>
        </w:pBdr>
        <w:shd w:fill="F2F2F2" w:color="auto" w:val="clear"/>
        <w:spacing w:after="0" w:line="240"/>
        <w:ind w:left="120"/>
      </w:pPr>
      <w:r>
        <w:rPr>
          <w:rFonts w:ascii="Consolas" w:cs="Consolas" w:eastAsia="Consolas" w:hAnsi="Consolas"/>
          <w:sz w:val="17"/>
          <w:szCs w:val="17"/>
        </w:rPr>
        <w:t xml:space="preserve">auto lo</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iface lo inet loopback</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WAN -&gt; vmbr0 (réseau de la box / Internet), adresse reçue en DHCP</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allow-hotplug ens18</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iface ens18 inet dhcp</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LAN -&gt; vmbr1 (réseau PME isolé) : le routeur est la passerelle 192.168.10.1</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Pas de "gateway" ici : la route par défaut vient du WAN</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auto ens19</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iface ens19 inet static</w:t>
      </w:r>
    </w:p>
    <w:p>
      <w:pPr>
        <w:pBdr>
          <w:bottom w:val="single" w:color="D9D9D9" w:sz="2" w:space="2"/>
          <w:left w:val="single" w:color="1F4E79" w:sz="12" w:space="6"/>
        </w:pBdr>
        <w:shd w:fill="F2F2F2" w:color="auto" w:val="clear"/>
        <w:spacing w:after="160" w:line="240"/>
        <w:ind w:left="120"/>
      </w:pPr>
      <w:r>
        <w:rPr>
          <w:rFonts w:ascii="Consolas" w:cs="Consolas" w:eastAsia="Consolas" w:hAnsi="Consolas"/>
          <w:sz w:val="17"/>
          <w:szCs w:val="17"/>
        </w:rPr>
        <w:t xml:space="preserve">    address 192.168.10.1/24</w:t>
      </w:r>
    </w:p>
    <w:p>
      <w:pPr>
        <w:pStyle w:val="Heading2"/>
      </w:pPr>
      <w:r>
        <w:t xml:space="preserve">3.2 Activation du routage — /etc/sysctl.d/99-routage.conf</w:t>
      </w:r>
    </w:p>
    <w:p>
      <w:pPr>
        <w:pBdr>
          <w:top w:val="single" w:color="D9D9D9" w:sz="2" w:space="2"/>
          <w:left w:val="single" w:color="1F4E79" w:sz="12" w:space="6"/>
        </w:pBdr>
        <w:shd w:fill="F2F2F2" w:color="auto" w:val="clear"/>
        <w:spacing w:after="0" w:line="240"/>
        <w:ind w:left="120"/>
      </w:pPr>
      <w:r>
        <w:rPr>
          <w:rFonts w:ascii="Consolas" w:cs="Consolas" w:eastAsia="Consolas" w:hAnsi="Consolas"/>
          <w:sz w:val="17"/>
          <w:szCs w:val="17"/>
        </w:rPr>
        <w:t xml:space="preserve"># Autorise le noyau à faire passer des paquets d'une interface à l'autre</w:t>
      </w:r>
    </w:p>
    <w:p>
      <w:pPr>
        <w:pBdr>
          <w:bottom w:val="single" w:color="D9D9D9" w:sz="2" w:space="2"/>
          <w:left w:val="single" w:color="1F4E79" w:sz="12" w:space="6"/>
        </w:pBdr>
        <w:shd w:fill="F2F2F2" w:color="auto" w:val="clear"/>
        <w:spacing w:after="160" w:line="240"/>
        <w:ind w:left="120"/>
      </w:pPr>
      <w:r>
        <w:rPr>
          <w:rFonts w:ascii="Consolas" w:cs="Consolas" w:eastAsia="Consolas" w:hAnsi="Consolas"/>
          <w:sz w:val="17"/>
          <w:szCs w:val="17"/>
        </w:rPr>
        <w:t xml:space="preserve">net.ipv4.ip_forward = 1</w:t>
      </w:r>
    </w:p>
    <w:p>
      <w:pPr>
        <w:pStyle w:val="Heading2"/>
      </w:pPr>
      <w:r>
        <w:t xml:space="preserve">3.3 NAT/PAT et filtrage — /etc/nftables.conf</w:t>
      </w:r>
    </w:p>
    <w:p>
      <w:pPr>
        <w:pBdr>
          <w:top w:val="single" w:color="D9D9D9" w:sz="2" w:space="2"/>
          <w:left w:val="single" w:color="1F4E79" w:sz="12" w:space="6"/>
        </w:pBdr>
        <w:shd w:fill="F2F2F2" w:color="auto" w:val="clear"/>
        <w:spacing w:after="0" w:line="240"/>
        <w:ind w:left="120"/>
      </w:pPr>
      <w:r>
        <w:rPr>
          <w:rFonts w:ascii="Consolas" w:cs="Consolas" w:eastAsia="Consolas" w:hAnsi="Consolas"/>
          <w:sz w:val="17"/>
          <w:szCs w:val="17"/>
        </w:rPr>
        <w:t xml:space="preserve">#!/usr/sbin/nft -f</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flush ruleset</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define WAN     = "ens18"</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define LAN     = "ens19"</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define LAN_NET = 192.168.10.0/24</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table inet filtre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chain input {                      # trafic destiné AU routeur</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type filter hook input priority filter; policy accept;</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chain forward {                    # trafic qui TRAVERSE le routeur</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type filter hook forward priority filter; policy drop;</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ct state established,related accept                # réponses d'Internet -&gt; LAN</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iifname $LAN oifname $WAN ip saddr $LAN_NET accept  # le LAN peut sortir</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chain output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type filter hook output priority filter; policy accept;</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table ip nat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chain postrouting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type nat hook postrouting priority srcnat; policy accept;</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 NAT/PAT : tout paquet du LAN sortant par le WAN prend l'IP WAN du routeur</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oifname $WAN ip saddr $LAN_NET masquerade</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t>
      </w:r>
    </w:p>
    <w:p>
      <w:pPr>
        <w:pBdr>
          <w:bottom w:val="single" w:color="D9D9D9" w:sz="2" w:space="2"/>
          <w:left w:val="single" w:color="1F4E79" w:sz="12" w:space="6"/>
        </w:pBdr>
        <w:shd w:fill="F2F2F2" w:color="auto" w:val="clear"/>
        <w:spacing w:after="160" w:line="240"/>
        <w:ind w:left="120"/>
      </w:pPr>
      <w:r>
        <w:rPr>
          <w:rFonts w:ascii="Consolas" w:cs="Consolas" w:eastAsia="Consolas" w:hAnsi="Consolas"/>
          <w:sz w:val="17"/>
          <w:szCs w:val="17"/>
        </w:rPr>
        <w:t xml:space="preserve">}</w:t>
      </w:r>
    </w:p>
    <w:p>
      <w:pPr>
        <w:pBdr>
          <w:top w:val="single" w:color="D9D9D9" w:sz="2" w:space="2"/>
          <w:left w:val="single" w:color="1F4E79" w:sz="12" w:space="6"/>
        </w:pBdr>
        <w:shd w:fill="F2F2F2" w:color="auto" w:val="clear"/>
        <w:spacing w:after="0" w:line="240"/>
        <w:ind w:left="120"/>
      </w:pPr>
      <w:r>
        <w:rPr>
          <w:rFonts w:ascii="Consolas" w:cs="Consolas" w:eastAsia="Consolas" w:hAnsi="Consolas"/>
          <w:sz w:val="17"/>
          <w:szCs w:val="17"/>
        </w:rPr>
        <w:t xml:space="preserve">sysctl --system</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systemctl enable --now nftables</w:t>
      </w:r>
    </w:p>
    <w:p>
      <w:pPr>
        <w:pBdr>
          <w:bottom w:val="single" w:color="D9D9D9" w:sz="2" w:space="2"/>
          <w:left w:val="single" w:color="1F4E79" w:sz="12" w:space="6"/>
        </w:pBdr>
        <w:shd w:fill="F2F2F2" w:color="auto" w:val="clear"/>
        <w:spacing w:after="160" w:line="240"/>
        <w:ind w:left="120"/>
      </w:pPr>
      <w:r>
        <w:rPr>
          <w:rFonts w:ascii="Consolas" w:cs="Consolas" w:eastAsia="Consolas" w:hAnsi="Consolas"/>
          <w:sz w:val="17"/>
          <w:szCs w:val="17"/>
        </w:rPr>
        <w:t xml:space="preserve">nft -f /etc/nftables.conf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55A11" w:sz="24"/>
              <w:bottom w:val="single" w:color="BFBFBF" w:sz="4"/>
              <w:right w:val="single" w:color="BFBFBF" w:sz="4"/>
            </w:tcBorders>
            <w:shd w:fill="FBF1E9" w:color="auto" w:val="clear"/>
            <w:tcMar>
              <w:top w:type="dxa" w:w="100"/>
              <w:left w:type="dxa" w:w="160"/>
              <w:bottom w:type="dxa" w:w="100"/>
              <w:right w:type="dxa" w:w="160"/>
            </w:tcMar>
          </w:tcPr>
          <w:p>
            <w:pPr>
              <w:spacing w:after="80"/>
            </w:pPr>
            <w:r>
              <w:rPr>
                <w:b/>
                <w:bCs/>
                <w:color w:val="C55A11"/>
              </w:rPr>
              <w:t xml:space="preserve">À savoir expliquer</w:t>
            </w:r>
          </w:p>
          <w:p>
            <w:pPr>
              <w:spacing w:after="60"/>
            </w:pPr>
            <w:r>
              <w:rPr>
                <w:b/>
                <w:bCs/>
              </w:rPr>
              <w:t xml:space="preserve">ip_forward = 1</w:t>
            </w:r>
            <w:r>
              <w:t xml:space="preserve"> : sans lui, Linux jette les paquets qui ne lui sont pas destinés, et la machine n’est pas un routeur.</w:t>
            </w:r>
          </w:p>
          <w:p>
            <w:pPr>
              <w:spacing w:after="60"/>
            </w:pPr>
            <w:r>
              <w:rPr>
                <w:b/>
                <w:bCs/>
              </w:rPr>
              <w:t xml:space="preserve">masquerade</w:t>
            </w:r>
            <w:r>
              <w:t xml:space="preserve"> : SNAT dynamique. L’adresse privée 192.168.10.x n’est pas routable sur Internet ; elle est remplacée par l’IP WAN du routeur. C’est du </w:t>
            </w:r>
            <w:r>
              <w:rPr>
                <w:b/>
                <w:bCs/>
              </w:rPr>
              <w:t xml:space="preserve">PAT</w:t>
            </w:r>
            <w:r>
              <w:t xml:space="preserve"> car plusieurs postes partagent une seule IP publique, et le </w:t>
            </w:r>
            <w:r>
              <w:rPr>
                <w:b/>
                <w:bCs/>
              </w:rPr>
              <w:t xml:space="preserve">port source</w:t>
            </w:r>
            <w:r>
              <w:t xml:space="preserve"> permet de distinguer leurs connexions. La table </w:t>
            </w:r>
            <w:r>
              <w:rPr>
                <w:b/>
                <w:bCs/>
              </w:rPr>
              <w:t xml:space="preserve">conntrack</w:t>
            </w:r>
            <w:r>
              <w:t xml:space="preserve"> mémorise la correspondance pour retraduire les réponses.</w:t>
            </w:r>
          </w:p>
          <w:p>
            <w:pPr>
              <w:spacing w:after="60"/>
            </w:pPr>
            <w:r>
              <w:rPr>
                <w:b/>
                <w:bCs/>
              </w:rPr>
              <w:t xml:space="preserve">ct state established,related</w:t>
            </w:r>
            <w:r>
              <w:t xml:space="preserve"> : pare-feu à états. Seules les réponses à des connexions ouvertes depuis le LAN peuvent entrer.</w:t>
            </w:r>
          </w:p>
        </w:tc>
      </w:tr>
    </w:tbl>
    <w:p>
      <w:pPr>
        <w:spacing w:after="160"/>
      </w:pPr>
    </w:p>
    <w:p>
      <w:pPr>
        <w:pStyle w:val="Heading2"/>
      </w:pPr>
      <w:r>
        <w:t xml:space="preserve">3.4 Preuves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3 ]</w:t>
            </w:r>
          </w:p>
          <w:p>
            <w:pPr>
              <w:spacing w:before="80"/>
              <w:jc w:val="center"/>
            </w:pPr>
            <w:r>
              <w:rPr>
                <w:i/>
                <w:iCs/>
                <w:color w:val="7F7F7F"/>
                <w:sz w:val="18"/>
                <w:szCs w:val="18"/>
              </w:rPr>
              <w:t xml:space="preserve">À montrer : ip -br a (ens18 = 192.168.0.79, ens19 = 192.168.10.1) et ip route (default via la box)</w:t>
            </w:r>
          </w:p>
        </w:tc>
      </w:tr>
    </w:tbl>
    <w:p>
      <w:pPr>
        <w:spacing w:after="200" w:before="60"/>
        <w:jc w:val="center"/>
      </w:pPr>
      <w:r>
        <w:rPr>
          <w:i/>
          <w:iCs/>
          <w:color w:val="595959"/>
          <w:sz w:val="18"/>
          <w:szCs w:val="18"/>
        </w:rPr>
        <w:t xml:space="preserve">Capture 3 — Interfaces et routes du routeur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4 ]</w:t>
            </w:r>
          </w:p>
          <w:p>
            <w:pPr>
              <w:spacing w:before="80"/>
              <w:jc w:val="center"/>
            </w:pPr>
            <w:r>
              <w:rPr>
                <w:i/>
                <w:iCs/>
                <w:color w:val="7F7F7F"/>
                <w:sz w:val="18"/>
                <w:szCs w:val="18"/>
              </w:rPr>
              <w:t xml:space="preserve">À montrer : sysctl net.ipv4.ip_forward (= 1) et nft list ruleset (ligne masquerade)</w:t>
            </w:r>
          </w:p>
        </w:tc>
      </w:tr>
    </w:tbl>
    <w:p>
      <w:pPr>
        <w:spacing w:after="200" w:before="60"/>
        <w:jc w:val="center"/>
      </w:pPr>
      <w:r>
        <w:rPr>
          <w:i/>
          <w:iCs/>
          <w:color w:val="595959"/>
          <w:sz w:val="18"/>
          <w:szCs w:val="18"/>
        </w:rPr>
        <w:t xml:space="preserve">Capture 4 — Routage et NAT actifs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5 ]</w:t>
            </w:r>
          </w:p>
          <w:p>
            <w:pPr>
              <w:spacing w:before="80"/>
              <w:jc w:val="center"/>
            </w:pPr>
            <w:r>
              <w:rPr>
                <w:i/>
                <w:iCs/>
                <w:color w:val="7F7F7F"/>
                <w:sz w:val="18"/>
                <w:szCs w:val="18"/>
              </w:rPr>
              <w:t xml:space="preserve">À montrer : ping -c3 8.8.8.8 et ping -c3 deb.debian.org depuis le routeur</w:t>
            </w:r>
          </w:p>
        </w:tc>
      </w:tr>
    </w:tbl>
    <w:p>
      <w:pPr>
        <w:spacing w:after="200" w:before="60"/>
        <w:jc w:val="center"/>
      </w:pPr>
      <w:r>
        <w:rPr>
          <w:i/>
          <w:iCs/>
          <w:color w:val="595959"/>
          <w:sz w:val="18"/>
          <w:szCs w:val="18"/>
        </w:rPr>
        <w:t xml:space="preserve">Capture 5 — Le routeur sort sur Internet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6 ]</w:t>
            </w:r>
          </w:p>
          <w:p>
            <w:pPr>
              <w:spacing w:before="80"/>
              <w:jc w:val="center"/>
            </w:pPr>
            <w:r>
              <w:rPr>
                <w:i/>
                <w:iCs/>
                <w:color w:val="7F7F7F"/>
                <w:sz w:val="18"/>
                <w:szCs w:val="18"/>
              </w:rPr>
              <w:t xml:space="preserve">À montrer : ping 8.8.8.8 depuis srv-dns ou srv-dhcp, et conntrack -L sur le routeur (src=192.168.10.x à l’aller, dst=192.168.0.79 au retour)</w:t>
            </w:r>
          </w:p>
        </w:tc>
      </w:tr>
    </w:tbl>
    <w:p>
      <w:pPr>
        <w:spacing w:after="200" w:before="60"/>
        <w:jc w:val="center"/>
      </w:pPr>
      <w:r>
        <w:rPr>
          <w:i/>
          <w:iCs/>
          <w:color w:val="595959"/>
          <w:sz w:val="18"/>
          <w:szCs w:val="18"/>
        </w:rPr>
        <w:t xml:space="preserve">Capture 6 — Un serveur du LAN sort par le NAT</w:t>
      </w:r>
    </w:p>
    <w:p>
      <w:r>
        <w:br w:type="page"/>
      </w:r>
    </w:p>
    <w:p>
      <w:pPr>
        <w:pStyle w:val="Heading1"/>
      </w:pPr>
      <w:r>
        <w:t xml:space="preserve">4. Mission 3 — Le serveur DHCP dédié (Kea)</w:t>
      </w:r>
    </w:p>
    <w:p>
      <w:pPr>
        <w:spacing w:after="120"/>
      </w:pPr>
      <w:r>
        <w:t xml:space="preserve">Le service DHCP tourne sur une </w:t>
      </w:r>
      <w:r>
        <w:rPr>
          <w:b/>
          <w:bCs/>
        </w:rPr>
        <w:t xml:space="preserve">machine dédiée</w:t>
      </w:r>
      <w:r>
        <w:t xml:space="preserve"> (srv-dhcp, 192.168.10.2), et non sur le routeur. Il distribue au client une adresse de la plage, la passerelle (le routeur) et le serveur DNS (AdGuardHome). Le logiciel utilisé est </w:t>
      </w:r>
      <w:r>
        <w:rPr>
          <w:b/>
          <w:bCs/>
        </w:rPr>
        <w:t xml:space="preserve">Kea</w:t>
      </w:r>
      <w:r>
        <w:t xml:space="preserve">, successeur d’ISC DHCP.</w:t>
      </w:r>
    </w:p>
    <w:p>
      <w:pPr>
        <w:pStyle w:val="Heading2"/>
      </w:pPr>
      <w:r>
        <w:t xml:space="preserve">4.1 Configuration réseau de srv-dhcp</w:t>
      </w:r>
    </w:p>
    <w:p>
      <w:pPr>
        <w:pBdr>
          <w:top w:val="single" w:color="D9D9D9" w:sz="2" w:space="2"/>
          <w:left w:val="single" w:color="1F4E79" w:sz="12" w:space="6"/>
        </w:pBdr>
        <w:shd w:fill="F2F2F2" w:color="auto" w:val="clear"/>
        <w:spacing w:after="0" w:line="240"/>
        <w:ind w:left="120"/>
      </w:pPr>
      <w:r>
        <w:rPr>
          <w:rFonts w:ascii="Consolas" w:cs="Consolas" w:eastAsia="Consolas" w:hAnsi="Consolas"/>
          <w:sz w:val="17"/>
          <w:szCs w:val="17"/>
        </w:rPr>
        <w:t xml:space="preserve">auto ens18</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iface ens18 inet static</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address 192.168.10.2/24</w:t>
      </w:r>
    </w:p>
    <w:p>
      <w:pPr>
        <w:pBdr>
          <w:bottom w:val="single" w:color="D9D9D9" w:sz="2" w:space="2"/>
          <w:left w:val="single" w:color="1F4E79" w:sz="12" w:space="6"/>
        </w:pBdr>
        <w:shd w:fill="F2F2F2" w:color="auto" w:val="clear"/>
        <w:spacing w:after="160" w:line="240"/>
        <w:ind w:left="120"/>
      </w:pPr>
      <w:r>
        <w:rPr>
          <w:rFonts w:ascii="Consolas" w:cs="Consolas" w:eastAsia="Consolas" w:hAnsi="Consolas"/>
          <w:sz w:val="17"/>
          <w:szCs w:val="17"/>
        </w:rPr>
        <w:t xml:space="preserve">    gateway 192.168.10.1</w:t>
      </w:r>
    </w:p>
    <w:p>
      <w:pPr>
        <w:pStyle w:val="Heading2"/>
      </w:pPr>
      <w:r>
        <w:t xml:space="preserve">4.2 Configuration Kea — /etc/kea/kea-dhcp4.conf</w:t>
      </w:r>
    </w:p>
    <w:p>
      <w:pPr>
        <w:pBdr>
          <w:top w:val="single" w:color="D9D9D9" w:sz="2" w:space="2"/>
          <w:left w:val="single" w:color="1F4E79" w:sz="12" w:space="6"/>
        </w:pBdr>
        <w:shd w:fill="F2F2F2" w:color="auto" w:val="clear"/>
        <w:spacing w:after="0" w:line="240"/>
        <w:ind w:left="120"/>
      </w:pPr>
      <w:r>
        <w:rPr>
          <w:rFonts w:ascii="Consolas" w:cs="Consolas" w:eastAsia="Consolas" w:hAnsi="Consolas"/>
          <w:sz w:val="17"/>
          <w:szCs w:val="17"/>
        </w:rPr>
        <w:t xml:space="preserve">{</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"Dhcp4":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 Interface d'écoute : UNIQUEMENT le LAN (vmbr1)</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"interfaces-config": { "interfaces": [ "ens18" ]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 Baux stockés dans /var/lib/kea/kea-leases4.csv</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"lease-database": { "type": "memfile", "persist": true, "lfc-interval": 3600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 Serveur autoritaire : répond DHCPNAK aux demandes invalides</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"authoritative": true,</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 Bail d'1 h ; renouvellement à 50 % (T1) puis 87,5 % (T2)</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"valid-lifetime": 3600, "renew-timer": 1800, "rebind-timer": 3150,</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"subnet4": [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"id": 1,</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"subnet": "192.168.10.0/24",</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 Plage dynamique, hors des IP statiques des serveurs</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"pools": [ { "pool": "192.168.10.100 - 192.168.10.200" }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"option-data":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 "name": "routers",             "data": "192.168.10.1" },  // option 3 : passerelle</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 "name": "domain-name-servers", "data": "192.168.10.3" },  // option 6 : DNS = AdGuard</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 "name": "domain-name",         "data": "pme.lan" },       // option 15 : suffixe</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 "name": "broadcast-address",   "data": "192.168.10.255"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"loggers": [ { "name": "kea-dhcp4",</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"output-options": [ { "output": "stdout" } ], "severity": "INFO" } ]</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w:t>
      </w:r>
    </w:p>
    <w:p>
      <w:pPr>
        <w:pBdr>
          <w:bottom w:val="single" w:color="D9D9D9" w:sz="2" w:space="2"/>
          <w:left w:val="single" w:color="1F4E79" w:sz="12" w:space="6"/>
        </w:pBdr>
        <w:shd w:fill="F2F2F2" w:color="auto" w:val="clear"/>
        <w:spacing w:after="160" w:line="240"/>
        <w:ind w:left="120"/>
      </w:pPr>
      <w:r>
        <w:rPr>
          <w:rFonts w:ascii="Consolas" w:cs="Consolas" w:eastAsia="Consolas" w:hAnsi="Consolas"/>
          <w:sz w:val="17"/>
          <w:szCs w:val="17"/>
        </w:rPr>
        <w:t xml:space="preserve">}</w:t>
      </w:r>
    </w:p>
    <w:p>
      <w:pPr>
        <w:pBdr>
          <w:top w:val="single" w:color="D9D9D9" w:sz="2" w:space="2"/>
          <w:left w:val="single" w:color="1F4E79" w:sz="12" w:space="6"/>
        </w:pBdr>
        <w:shd w:fill="F2F2F2" w:color="auto" w:val="clear"/>
        <w:spacing w:after="0" w:line="240"/>
        <w:ind w:left="120"/>
      </w:pPr>
      <w:r>
        <w:rPr>
          <w:rFonts w:ascii="Consolas" w:cs="Consolas" w:eastAsia="Consolas" w:hAnsi="Consolas"/>
          <w:sz w:val="17"/>
          <w:szCs w:val="17"/>
        </w:rPr>
        <w:t xml:space="preserve">kea-dhcp4 -t /etc/kea/kea-dhcp4.conf      # test de syntaxe</w:t>
      </w:r>
    </w:p>
    <w:p>
      <w:pPr>
        <w:pBdr>
          <w:bottom w:val="single" w:color="D9D9D9" w:sz="2" w:space="2"/>
          <w:left w:val="single" w:color="1F4E79" w:sz="12" w:space="6"/>
        </w:pBdr>
        <w:shd w:fill="F2F2F2" w:color="auto" w:val="clear"/>
        <w:spacing w:after="160" w:line="240"/>
        <w:ind w:left="120"/>
      </w:pPr>
      <w:r>
        <w:rPr>
          <w:rFonts w:ascii="Consolas" w:cs="Consolas" w:eastAsia="Consolas" w:hAnsi="Consolas"/>
          <w:sz w:val="17"/>
          <w:szCs w:val="17"/>
        </w:rPr>
        <w:t xml:space="preserve">systemctl enable --now kea-dhcp4-server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55A11" w:sz="24"/>
              <w:bottom w:val="single" w:color="BFBFBF" w:sz="4"/>
              <w:right w:val="single" w:color="BFBFBF" w:sz="4"/>
            </w:tcBorders>
            <w:shd w:fill="FBF1E9" w:color="auto" w:val="clear"/>
            <w:tcMar>
              <w:top w:type="dxa" w:w="100"/>
              <w:left w:type="dxa" w:w="160"/>
              <w:bottom w:type="dxa" w:w="100"/>
              <w:right w:type="dxa" w:w="160"/>
            </w:tcMar>
          </w:tcPr>
          <w:p>
            <w:pPr>
              <w:spacing w:after="80"/>
            </w:pPr>
            <w:r>
              <w:rPr>
                <w:b/>
                <w:bCs/>
                <w:color w:val="C55A11"/>
              </w:rPr>
              <w:t xml:space="preserve">À savoir expliquer</w:t>
            </w:r>
          </w:p>
          <w:p>
            <w:pPr>
              <w:spacing w:after="60"/>
            </w:pPr>
            <w:r>
              <w:rPr>
                <w:b/>
                <w:bCs/>
              </w:rPr>
              <w:t xml:space="preserve">DORA</w:t>
            </w:r>
            <w:r>
              <w:t xml:space="preserve"> : Discover (broadcast du client sans IP) → Offer (proposition) → Request (acceptation, en broadcast) → Ack (confirmation, début du bail).</w:t>
            </w:r>
          </w:p>
          <w:p>
            <w:pPr>
              <w:spacing w:after="60"/>
            </w:pPr>
            <w:r>
              <w:rPr>
                <w:b/>
                <w:bCs/>
              </w:rPr>
              <w:t xml:space="preserve">interfaces : ens18</w:t>
            </w:r>
            <w:r>
              <w:t xml:space="preserve"> : Kea n’écoute que sur le LAN et ne peut pas répondre ailleurs.</w:t>
            </w:r>
          </w:p>
          <w:p>
            <w:pPr>
              <w:spacing w:after="60"/>
            </w:pPr>
            <w:r>
              <w:rPr>
                <w:b/>
                <w:bCs/>
              </w:rPr>
              <w:t xml:space="preserve">routers (option 3)</w:t>
            </w:r>
            <w:r>
              <w:t xml:space="preserve"> indique la passerelle ; </w:t>
            </w:r>
            <w:r>
              <w:rPr>
                <w:b/>
                <w:bCs/>
              </w:rPr>
              <w:t xml:space="preserve">domain-name-servers (option 6)</w:t>
            </w:r>
            <w:r>
              <w:t xml:space="preserve"> indique le DNS. Le DHCP ne résout aucun nom : il donne seulement l’adresse de celui qui résout.</w:t>
            </w:r>
          </w:p>
          <w:p>
            <w:pPr>
              <w:spacing w:after="60"/>
            </w:pPr>
            <w:r>
              <w:rPr>
                <w:b/>
                <w:bCs/>
              </w:rPr>
              <w:t xml:space="preserve">Même IP à chaque renouvellement</w:t>
            </w:r>
            <w:r>
              <w:t xml:space="preserve"> : le bail est associé à l’adresse MAC du client et reste valide 1 h ; Kea redonne donc la même adresse. C’est le comportement attendu.</w:t>
            </w:r>
          </w:p>
        </w:tc>
      </w:tr>
    </w:tbl>
    <w:p>
      <w:pPr>
        <w:spacing w:after="160"/>
      </w:pPr>
    </w:p>
    <w:p>
      <w:pPr>
        <w:pStyle w:val="Heading2"/>
      </w:pPr>
      <w:r>
        <w:t xml:space="preserve">4.3 Preuves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7 ]</w:t>
            </w:r>
          </w:p>
          <w:p>
            <w:pPr>
              <w:spacing w:before="80"/>
              <w:jc w:val="center"/>
            </w:pPr>
            <w:r>
              <w:rPr>
                <w:i/>
                <w:iCs/>
                <w:color w:val="7F7F7F"/>
                <w:sz w:val="18"/>
                <w:szCs w:val="18"/>
              </w:rPr>
              <w:t xml:space="preserve">À montrer : sudo nmcli device disconnect ens18 &amp;&amp; sudo nmcli device connect ens18, puis ip -br a (192.168.10.100), ip route (default via 192.168.10.1 proto dhcp), cat /etc/resolv.conf (nameserver 192.168.10.3, search pme.lan)</w:t>
            </w:r>
          </w:p>
        </w:tc>
      </w:tr>
    </w:tbl>
    <w:p>
      <w:pPr>
        <w:spacing w:after="200" w:before="60"/>
        <w:jc w:val="center"/>
      </w:pPr>
      <w:r>
        <w:rPr>
          <w:i/>
          <w:iCs/>
          <w:color w:val="595959"/>
          <w:sz w:val="18"/>
          <w:szCs w:val="18"/>
        </w:rPr>
        <w:t xml:space="preserve">Capture 7 — Configuration reçue par le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8 ]</w:t>
            </w:r>
          </w:p>
          <w:p>
            <w:pPr>
              <w:spacing w:before="80"/>
              <w:jc w:val="center"/>
            </w:pPr>
            <w:r>
              <w:rPr>
                <w:i/>
                <w:iCs/>
                <w:color w:val="7F7F7F"/>
                <w:sz w:val="18"/>
                <w:szCs w:val="18"/>
              </w:rPr>
              <w:t xml:space="preserve">À montrer : journalctl -u kea-dhcp4-server (DISCOVER/OFFER/REQUEST/ACK) et cat /var/lib/kea/kea-leases4.csv (IP ↔ MAC du client)</w:t>
            </w:r>
          </w:p>
        </w:tc>
      </w:tr>
    </w:tbl>
    <w:p>
      <w:pPr>
        <w:spacing w:after="200" w:before="60"/>
        <w:jc w:val="center"/>
      </w:pPr>
      <w:r>
        <w:rPr>
          <w:i/>
          <w:iCs/>
          <w:color w:val="595959"/>
          <w:sz w:val="18"/>
          <w:szCs w:val="18"/>
        </w:rPr>
        <w:t xml:space="preserve">Capture 8 — Côté serveur : échange DORA et bail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9 ]</w:t>
            </w:r>
          </w:p>
          <w:p>
            <w:pPr>
              <w:spacing w:before="80"/>
              <w:jc w:val="center"/>
            </w:pPr>
            <w:r>
              <w:rPr>
                <w:i/>
                <w:iCs/>
                <w:color w:val="7F7F7F"/>
                <w:sz w:val="18"/>
                <w:szCs w:val="18"/>
              </w:rPr>
              <w:t xml:space="preserve">À montrer : sudo nmap --script broadcast-dhcp-discover -e ens18 sur le client : « Response 1 of 1 », Server Identifier 192.168.10.2</w:t>
            </w:r>
          </w:p>
        </w:tc>
      </w:tr>
    </w:tbl>
    <w:p>
      <w:pPr>
        <w:spacing w:after="200" w:before="60"/>
        <w:jc w:val="center"/>
      </w:pPr>
      <w:r>
        <w:rPr>
          <w:i/>
          <w:iCs/>
          <w:color w:val="595959"/>
          <w:sz w:val="18"/>
          <w:szCs w:val="18"/>
        </w:rPr>
        <w:t xml:space="preserve">Capture 9 — Un seul DHCP sur le segment (facultatif)</w:t>
      </w:r>
    </w:p>
    <w:p>
      <w:r>
        <w:br w:type="page"/>
      </w:r>
    </w:p>
    <w:p>
      <w:pPr>
        <w:pStyle w:val="Heading1"/>
      </w:pPr>
      <w:r>
        <w:t xml:space="preserve">5. Mission 4 — Le résolveur AdGuardHome et la navigation</w:t>
      </w:r>
    </w:p>
    <w:p>
      <w:pPr>
        <w:spacing w:after="120"/>
      </w:pPr>
      <w:r>
        <w:t xml:space="preserve">AdGuardHome est installé sur </w:t>
      </w:r>
      <w:r>
        <w:rPr>
          <w:b/>
          <w:bCs/>
        </w:rPr>
        <w:t xml:space="preserve">srv-dns (192.168.10.3)</w:t>
      </w:r>
      <w:r>
        <w:t xml:space="preserve">. Il joue le rôle de </w:t>
      </w:r>
      <w:r>
        <w:rPr>
          <w:b/>
          <w:bCs/>
        </w:rPr>
        <w:t xml:space="preserve">forwarder</w:t>
      </w:r>
      <w:r>
        <w:t xml:space="preserve"> : il transmet les requêtes des postes vers des DNS publics (amont), garde les réponses en cache et journalise chaque requête.</w:t>
      </w:r>
    </w:p>
    <w:p>
      <w:pPr>
        <w:pStyle w:val="Heading2"/>
      </w:pPr>
      <w:r>
        <w:t xml:space="preserve">5.1 Installation</w:t>
      </w:r>
    </w:p>
    <w:p>
      <w:pPr>
        <w:pBdr>
          <w:top w:val="single" w:color="D9D9D9" w:sz="2" w:space="2"/>
          <w:left w:val="single" w:color="1F4E79" w:sz="12" w:space="6"/>
        </w:pBdr>
        <w:shd w:fill="F2F2F2" w:color="auto" w:val="clear"/>
        <w:spacing w:after="0" w:line="240"/>
        <w:ind w:left="120"/>
      </w:pPr>
      <w:r>
        <w:rPr>
          <w:rFonts w:ascii="Consolas" w:cs="Consolas" w:eastAsia="Consolas" w:hAnsi="Consolas"/>
          <w:sz w:val="17"/>
          <w:szCs w:val="17"/>
        </w:rPr>
        <w:t xml:space="preserve">curl -s -S -L https://raw.githubusercontent.com/AdguardTeam/AdGuardHome/master/scripts/install.sh | sh -s -- -v</w:t>
      </w:r>
    </w:p>
    <w:p>
      <w:pPr>
        <w:pBdr>
          <w:bottom w:val="single" w:color="D9D9D9" w:sz="2" w:space="2"/>
          <w:left w:val="single" w:color="1F4E79" w:sz="12" w:space="6"/>
        </w:pBdr>
        <w:shd w:fill="F2F2F2" w:color="auto" w:val="clear"/>
        <w:spacing w:after="160" w:line="240"/>
        <w:ind w:left="120"/>
      </w:pPr>
      <w:r>
        <w:rPr>
          <w:rFonts w:ascii="Consolas" w:cs="Consolas" w:eastAsia="Consolas" w:hAnsi="Consolas"/>
          <w:sz w:val="17"/>
          <w:szCs w:val="17"/>
        </w:rPr>
        <w:t xml:space="preserve">systemctl status AdGuardHome</w:t>
      </w:r>
    </w:p>
    <w:p>
      <w:pPr>
        <w:spacing w:after="120"/>
      </w:pPr>
      <w:r>
        <w:t xml:space="preserve">Assistant initial (depuis le navigateur du client, http://192.168.10.3:3000) : interface d’administration sur </w:t>
      </w:r>
      <w:r>
        <w:rPr>
          <w:b/>
          <w:bCs/>
        </w:rPr>
        <w:t xml:space="preserve">toutes les interfaces, port 80</w:t>
      </w:r>
      <w:r>
        <w:t xml:space="preserve"> ; serveur DNS sur </w:t>
      </w:r>
      <w:r>
        <w:rPr>
          <w:b/>
          <w:bCs/>
        </w:rPr>
        <w:t xml:space="preserve">toutes les interfaces, port 53</w:t>
      </w:r>
      <w:r>
        <w:t xml:space="preserve"> ; création du compte administrateur.</w:t>
      </w:r>
    </w:p>
    <w:p>
      <w:pPr>
        <w:pStyle w:val="Heading2"/>
      </w:pPr>
      <w:r>
        <w:t xml:space="preserve">5.2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8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Réglage</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Valeur</w:t>
            </w:r>
          </w:p>
        </w:tc>
        <w:tc>
          <w:tcPr>
            <w:tcW w:type="dxa" w:w="3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Rôle</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Serveurs DNS amont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1.1.1.1 et 9.9.9.9</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Résolution des noms Internet (forward)</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Journal des requêtes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Activé</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Trace de chaque requête (preuve demandée)</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resolv.conf de srv-dns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nameserver 127.0.0.1</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 serveur utilise son propre résolveur</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resolv.conf des autres serveurs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nameserver 192.168.10.3</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Toute la résolution passe par AdGuard (E4)</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DNS 192.168.10.3 reçu par DHCP</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Option 6</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Firefox du client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DNS via HTTPS désactivé</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Évite que le navigateur contourne AdGuard</w:t>
            </w:r>
          </w:p>
        </w:tc>
      </w:tr>
    </w:tbl>
    <w:p>
      <w:pPr>
        <w:spacing w:after="120"/>
      </w:pPr>
    </w:p>
    <w:p>
      <w:pPr>
        <w:pStyle w:val="Heading2"/>
      </w:pPr>
      <w:r>
        <w:t xml:space="preserve">5.3 Preuves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10 ]</w:t>
            </w:r>
          </w:p>
          <w:p>
            <w:pPr>
              <w:spacing w:before="80"/>
              <w:jc w:val="center"/>
            </w:pPr>
            <w:r>
              <w:rPr>
                <w:i/>
                <w:iCs/>
                <w:color w:val="7F7F7F"/>
                <w:sz w:val="18"/>
                <w:szCs w:val="18"/>
              </w:rPr>
              <w:t xml:space="preserve">À montrer : dig youtube.com sur le client : réponse A et ligne « SERVER: 192.168.10.3#53 »</w:t>
            </w:r>
          </w:p>
        </w:tc>
      </w:tr>
    </w:tbl>
    <w:p>
      <w:pPr>
        <w:spacing w:after="200" w:before="60"/>
        <w:jc w:val="center"/>
      </w:pPr>
      <w:r>
        <w:rPr>
          <w:i/>
          <w:iCs/>
          <w:color w:val="595959"/>
          <w:sz w:val="18"/>
          <w:szCs w:val="18"/>
        </w:rPr>
        <w:t xml:space="preserve">Capture 10 — Résolution par AdGuard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11 ]</w:t>
            </w:r>
          </w:p>
          <w:p>
            <w:pPr>
              <w:spacing w:before="80"/>
              <w:jc w:val="center"/>
            </w:pPr>
            <w:r>
              <w:rPr>
                <w:i/>
                <w:iCs/>
                <w:color w:val="7F7F7F"/>
                <w:sz w:val="18"/>
                <w:szCs w:val="18"/>
              </w:rPr>
              <w:t xml:space="preserve">À montrer : Firefox sur le client avec https://www.youtube.com ouvert</w:t>
            </w:r>
          </w:p>
        </w:tc>
      </w:tr>
    </w:tbl>
    <w:p>
      <w:pPr>
        <w:spacing w:after="200" w:before="60"/>
        <w:jc w:val="center"/>
      </w:pPr>
      <w:r>
        <w:rPr>
          <w:i/>
          <w:iCs/>
          <w:color w:val="595959"/>
          <w:sz w:val="18"/>
          <w:szCs w:val="18"/>
        </w:rPr>
        <w:t xml:space="preserve">Capture 11 — Navigation Internet depuis le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12 ]</w:t>
            </w:r>
          </w:p>
          <w:p>
            <w:pPr>
              <w:spacing w:before="80"/>
              <w:jc w:val="center"/>
            </w:pPr>
            <w:r>
              <w:rPr>
                <w:i/>
                <w:iCs/>
                <w:color w:val="7F7F7F"/>
                <w:sz w:val="18"/>
                <w:szCs w:val="18"/>
              </w:rPr>
              <w:t xml:space="preserve">À montrer : Journal des requêtes : youtube.com, client 192.168.10.100, statut « Traité » (transmis à l’amont)</w:t>
            </w:r>
          </w:p>
        </w:tc>
      </w:tr>
    </w:tbl>
    <w:p>
      <w:pPr>
        <w:spacing w:after="200" w:before="60"/>
        <w:jc w:val="center"/>
      </w:pPr>
      <w:r>
        <w:rPr>
          <w:i/>
          <w:iCs/>
          <w:color w:val="595959"/>
          <w:sz w:val="18"/>
          <w:szCs w:val="18"/>
        </w:rPr>
        <w:t xml:space="preserve">Capture 12 — Journal AdGuard — requête externe</w:t>
      </w:r>
    </w:p>
    <w:p>
      <w:pPr>
        <w:spacing w:after="120"/>
      </w:pPr>
      <w:r>
        <w:rPr>
          <w:b/>
          <w:bCs/>
        </w:rPr>
        <w:t xml:space="preserve">Fin de la Phase A</w:t>
      </w:r>
      <w:r>
        <w:t xml:space="preserve"> : un poste en DHCP navigue sur Internet à travers une infrastructure à rôles séparés (routeur, DHCP, DNS sur trois machines distinctes).</w:t>
      </w:r>
    </w:p>
    <w:p>
      <w:r>
        <w:br w:type="page"/>
      </w:r>
    </w:p>
    <w:p>
      <w:pPr>
        <w:pStyle w:val="Heading1"/>
      </w:pPr>
      <w:r>
        <w:t xml:space="preserve">6. Mission 5 — Le serveur web on-premise (Apache)</w:t>
      </w:r>
    </w:p>
    <w:p>
      <w:pPr>
        <w:spacing w:after="120"/>
      </w:pPr>
      <w:r>
        <w:t xml:space="preserve">Une nouvelle machine, </w:t>
      </w:r>
      <w:r>
        <w:rPr>
          <w:b/>
          <w:bCs/>
        </w:rPr>
        <w:t xml:space="preserve">srv-web (192.168.10.4)</w:t>
      </w:r>
      <w:r>
        <w:t xml:space="preserve">, héberge l’application web interne avec </w:t>
      </w:r>
      <w:r>
        <w:rPr>
          <w:b/>
          <w:bCs/>
        </w:rPr>
        <w:t xml:space="preserve">Apache 2</w:t>
      </w:r>
      <w:r>
        <w:t xml:space="preserve">. À ce stade, elle n’est joignable que par son adresse IP.</w:t>
      </w:r>
    </w:p>
    <w:p>
      <w:pPr>
        <w:pBdr>
          <w:top w:val="single" w:color="D9D9D9" w:sz="2" w:space="2"/>
          <w:left w:val="single" w:color="1F4E79" w:sz="12" w:space="6"/>
        </w:pBdr>
        <w:shd w:fill="F2F2F2" w:color="auto" w:val="clear"/>
        <w:spacing w:after="0" w:line="240"/>
        <w:ind w:left="120"/>
      </w:pPr>
      <w:r>
        <w:rPr>
          <w:rFonts w:ascii="Consolas" w:cs="Consolas" w:eastAsia="Consolas" w:hAnsi="Consolas"/>
          <w:sz w:val="17"/>
          <w:szCs w:val="17"/>
        </w:rPr>
        <w:t xml:space="preserve"># /etc/network/interfaces de srv-web</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auto ens18</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iface ens18 inet static</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address 192.168.10.4/24</w:t>
      </w:r>
    </w:p>
    <w:p>
      <w:pPr>
        <w:pBdr>
          <w:bottom w:val="single" w:color="D9D9D9" w:sz="2" w:space="2"/>
          <w:left w:val="single" w:color="1F4E79" w:sz="12" w:space="6"/>
        </w:pBdr>
        <w:shd w:fill="F2F2F2" w:color="auto" w:val="clear"/>
        <w:spacing w:after="160" w:line="240"/>
        <w:ind w:left="120"/>
      </w:pPr>
      <w:r>
        <w:rPr>
          <w:rFonts w:ascii="Consolas" w:cs="Consolas" w:eastAsia="Consolas" w:hAnsi="Consolas"/>
          <w:sz w:val="17"/>
          <w:szCs w:val="17"/>
        </w:rPr>
        <w:t xml:space="preserve">    gateway 192.168.10.1</w:t>
      </w:r>
    </w:p>
    <w:p>
      <w:pPr>
        <w:pBdr>
          <w:top w:val="single" w:color="D9D9D9" w:sz="2" w:space="2"/>
          <w:left w:val="single" w:color="1F4E79" w:sz="12" w:space="6"/>
        </w:pBdr>
        <w:shd w:fill="F2F2F2" w:color="auto" w:val="clear"/>
        <w:spacing w:after="0" w:line="240"/>
        <w:ind w:left="120"/>
      </w:pPr>
      <w:r>
        <w:rPr>
          <w:rFonts w:ascii="Consolas" w:cs="Consolas" w:eastAsia="Consolas" w:hAnsi="Consolas"/>
          <w:sz w:val="17"/>
          <w:szCs w:val="17"/>
        </w:rPr>
        <w:t xml:space="preserve">apt install -y apache2</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systemctl enable --now apache2</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Page servie : /var/www/html/index.html (+ image sg.png)</w:t>
      </w:r>
    </w:p>
    <w:p>
      <w:pPr>
        <w:pBdr>
          <w:bottom w:val="single" w:color="D9D9D9" w:sz="2" w:space="2"/>
          <w:left w:val="single" w:color="1F4E79" w:sz="12" w:space="6"/>
        </w:pBdr>
        <w:shd w:fill="F2F2F2" w:color="auto" w:val="clear"/>
        <w:spacing w:after="160" w:line="240"/>
        <w:ind w:left="120"/>
      </w:pPr>
      <w:r>
        <w:rPr>
          <w:rFonts w:ascii="Consolas" w:cs="Consolas" w:eastAsia="Consolas" w:hAnsi="Consolas"/>
          <w:sz w:val="17"/>
          <w:szCs w:val="17"/>
        </w:rPr>
        <w:t xml:space="preserve">chown -R www-data:www-data /var/www/html</w:t>
      </w:r>
    </w:p>
    <w:p>
      <w:pPr>
        <w:pBdr>
          <w:top w:val="single" w:color="D9D9D9" w:sz="2" w:space="2"/>
          <w:left w:val="single" w:color="1F4E79" w:sz="12" w:space="6"/>
        </w:pBdr>
        <w:shd w:fill="F2F2F2" w:color="auto" w:val="clear"/>
        <w:spacing w:after="0" w:line="240"/>
        <w:ind w:left="120"/>
      </w:pPr>
      <w:r>
        <w:rPr>
          <w:rFonts w:ascii="Consolas" w:cs="Consolas" w:eastAsia="Consolas" w:hAnsi="Consolas"/>
          <w:sz w:val="17"/>
          <w:szCs w:val="17"/>
        </w:rPr>
        <w:t xml:space="preserve">&lt;!doctype html&gt;</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&lt;html lang="fr"&gt;</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&lt;head&gt;&lt;meta charset="utf-8"&gt;&lt;title&gt;Intranet PME&lt;/title&gt;&lt;/head&gt;</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&lt;body style="font-family:sans-serif;text-align:center"&gt;</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&lt;h1&gt;Application interne PME&lt;/h1&gt;</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&lt;p&gt;Servie par srv-web — 192.168.10.4&lt;/p&gt;</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  &lt;img src="sg.png" alt="capture" style="max-width:90%"&gt;</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&lt;/body&gt;</w:t>
      </w:r>
    </w:p>
    <w:p>
      <w:pPr>
        <w:pBdr>
          <w:bottom w:val="single" w:color="D9D9D9" w:sz="2" w:space="2"/>
          <w:left w:val="single" w:color="1F4E79" w:sz="12" w:space="6"/>
        </w:pBdr>
        <w:shd w:fill="F2F2F2" w:color="auto" w:val="clear"/>
        <w:spacing w:after="160" w:line="240"/>
        <w:ind w:left="120"/>
      </w:pPr>
      <w:r>
        <w:rPr>
          <w:rFonts w:ascii="Consolas" w:cs="Consolas" w:eastAsia="Consolas" w:hAnsi="Consolas"/>
          <w:sz w:val="17"/>
          <w:szCs w:val="17"/>
        </w:rPr>
        <w:t xml:space="preserve">&lt;/html&gt;</w:t>
      </w:r>
    </w:p>
    <w:p>
      <w:pPr>
        <w:pStyle w:val="Heading2"/>
      </w:pPr>
      <w:r>
        <w:t xml:space="preserve">6.1 Preuves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13 ]</w:t>
            </w:r>
          </w:p>
          <w:p>
            <w:pPr>
              <w:spacing w:before="80"/>
              <w:jc w:val="center"/>
            </w:pPr>
            <w:r>
              <w:rPr>
                <w:i/>
                <w:iCs/>
                <w:color w:val="7F7F7F"/>
                <w:sz w:val="18"/>
                <w:szCs w:val="18"/>
              </w:rPr>
              <w:t xml:space="preserve">À montrer : systemctl status apache2 (active (running)) et ss -lntp | grep :80</w:t>
            </w:r>
          </w:p>
        </w:tc>
      </w:tr>
    </w:tbl>
    <w:p>
      <w:pPr>
        <w:spacing w:after="200" w:before="60"/>
        <w:jc w:val="center"/>
      </w:pPr>
      <w:r>
        <w:rPr>
          <w:i/>
          <w:iCs/>
          <w:color w:val="595959"/>
          <w:sz w:val="18"/>
          <w:szCs w:val="18"/>
        </w:rPr>
        <w:t xml:space="preserve">Capture 13 — Apache actif sur srv-web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14 ]</w:t>
            </w:r>
          </w:p>
          <w:p>
            <w:pPr>
              <w:spacing w:before="80"/>
              <w:jc w:val="center"/>
            </w:pPr>
            <w:r>
              <w:rPr>
                <w:i/>
                <w:iCs/>
                <w:color w:val="7F7F7F"/>
                <w:sz w:val="18"/>
                <w:szCs w:val="18"/>
              </w:rPr>
              <w:t xml:space="preserve">À montrer : Firefox sur http://192.168.10.4/ affichant la page</w:t>
            </w:r>
          </w:p>
        </w:tc>
      </w:tr>
    </w:tbl>
    <w:p>
      <w:pPr>
        <w:spacing w:after="200" w:before="60"/>
        <w:jc w:val="center"/>
      </w:pPr>
      <w:r>
        <w:rPr>
          <w:i/>
          <w:iCs/>
          <w:color w:val="595959"/>
          <w:sz w:val="18"/>
          <w:szCs w:val="18"/>
        </w:rPr>
        <w:t xml:space="preserve">Capture 14 — Page accessible par l’IP depuis le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15 ]</w:t>
            </w:r>
          </w:p>
          <w:p>
            <w:pPr>
              <w:spacing w:before="80"/>
              <w:jc w:val="center"/>
            </w:pPr>
            <w:r>
              <w:rPr>
                <w:i/>
                <w:iCs/>
                <w:color w:val="7F7F7F"/>
                <w:sz w:val="18"/>
                <w:szCs w:val="18"/>
              </w:rPr>
              <w:t xml:space="preserve">À montrer : dig app.pme.lan (NXDOMAIN) et curl http://app.pme.lan (« Could not resolve host »)</w:t>
            </w:r>
          </w:p>
        </w:tc>
      </w:tr>
    </w:tbl>
    <w:p>
      <w:pPr>
        <w:spacing w:after="200" w:before="60"/>
        <w:jc w:val="center"/>
      </w:pPr>
      <w:r>
        <w:rPr>
          <w:i/>
          <w:iCs/>
          <w:color w:val="595959"/>
          <w:sz w:val="18"/>
          <w:szCs w:val="18"/>
        </w:rPr>
        <w:t xml:space="preserve">Capture 15 — Le nom n’existe pas encore</w:t>
      </w:r>
    </w:p>
    <w:p>
      <w:pPr>
        <w:spacing w:after="120"/>
      </w:pPr>
      <w:r>
        <w:t xml:space="preserve">Faire taper une adresse IP aux utilisateurs est inacceptable en entreprise : d’où la mission suivante.</w:t>
      </w:r>
    </w:p>
    <w:p>
      <w:r>
        <w:br w:type="page"/>
      </w:r>
    </w:p>
    <w:p>
      <w:pPr>
        <w:pStyle w:val="Heading1"/>
      </w:pPr>
      <w:r>
        <w:t xml:space="preserve">7. Mission 6 — La publication par le nom (app.pme.lan)</w:t>
      </w:r>
    </w:p>
    <w:p>
      <w:pPr>
        <w:pStyle w:val="Heading2"/>
      </w:pPr>
      <w:r>
        <w:t xml:space="preserve">7.1 Réécriture DNS dans AdGuardHome</w:t>
      </w:r>
    </w:p>
    <w:p>
      <w:pPr>
        <w:spacing w:after="120"/>
      </w:pPr>
      <w:r>
        <w:t xml:space="preserve">Menu </w:t>
      </w:r>
      <w:r>
        <w:rPr>
          <w:b/>
          <w:bCs/>
        </w:rPr>
        <w:t xml:space="preserve">Filtres → Réécritures DNS → Ajouter</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Domaine</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Réponse</w:t>
            </w:r>
          </w:p>
        </w:tc>
      </w:tr>
      <w:tr>
        <w:trPr>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app.pme.lan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192.168.10.4</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55A11" w:sz="24"/>
              <w:bottom w:val="single" w:color="BFBFBF" w:sz="4"/>
              <w:right w:val="single" w:color="BFBFBF" w:sz="4"/>
            </w:tcBorders>
            <w:shd w:fill="FBF1E9" w:color="auto" w:val="clear"/>
            <w:tcMar>
              <w:top w:type="dxa" w:w="100"/>
              <w:left w:type="dxa" w:w="160"/>
              <w:bottom w:type="dxa" w:w="100"/>
              <w:right w:type="dxa" w:w="160"/>
            </w:tcMar>
          </w:tcPr>
          <w:p>
            <w:pPr>
              <w:spacing w:after="80"/>
            </w:pPr>
            <w:r>
              <w:rPr>
                <w:b/>
                <w:bCs/>
                <w:color w:val="C55A11"/>
              </w:rPr>
              <w:t xml:space="preserve">AdGuardHome héberge-t-il une zone pme.lan ?</w:t>
            </w:r>
          </w:p>
          <w:p>
            <w:pPr>
              <w:spacing w:after="60"/>
            </w:pPr>
            <w:r>
              <w:rPr>
                <w:b/>
                <w:bCs/>
              </w:rPr>
              <w:t xml:space="preserve">Non.</w:t>
            </w:r>
            <w:r>
              <w:t xml:space="preserve"> AdGuard n’a ni fichier de zone, ni SOA, ni NS : il applique une </w:t>
            </w:r>
            <w:r>
              <w:rPr>
                <w:b/>
                <w:bCs/>
              </w:rPr>
              <w:t xml:space="preserve">règle de réécriture</w:t>
            </w:r>
            <w:r>
              <w:t xml:space="preserve">. Quand un client demande app.pme.lan, il </w:t>
            </w:r>
            <w:r>
              <w:rPr>
                <w:b/>
                <w:bCs/>
              </w:rPr>
              <w:t xml:space="preserve">fabrique lui-même la réponse</w:t>
            </w:r>
            <w:r>
              <w:t xml:space="preserve"> 192.168.10.4 sans interroger l’amont. Pour tous les autres noms, il continue de </w:t>
            </w:r>
            <w:r>
              <w:rPr>
                <w:b/>
                <w:bCs/>
              </w:rPr>
              <w:t xml:space="preserve">transmettre</w:t>
            </w:r>
            <w:r>
              <w:t xml:space="preserve"> à 1.1.1.1 / 9.9.9.9.</w:t>
            </w:r>
          </w:p>
          <w:p>
            <w:pPr>
              <w:spacing w:after="60"/>
            </w:pPr>
            <w:r>
              <w:t xml:space="preserve">Preuve : </w:t>
            </w:r>
            <w:r>
              <w:rPr>
                <w:b/>
                <w:bCs/>
              </w:rPr>
              <w:t xml:space="preserve">dig autre.pme.lan</w:t>
            </w:r>
            <w:r>
              <w:t xml:space="preserve"> renvoie NXDOMAIN </w:t>
            </w:r>
            <w:r>
              <w:rPr>
                <w:b/>
                <w:bCs/>
              </w:rPr>
              <w:t xml:space="preserve">venant de l’amont</w:t>
            </w:r>
            <w:r>
              <w:t xml:space="preserve"> (statut « Traité » dans le journal) : aucune zone pme.lan n’existe sur AdGuard. Un serveur autoritaire (bind9) aurait répondu lui-même, avec son SOA et le flag AA.</w:t>
            </w:r>
          </w:p>
        </w:tc>
      </w:tr>
    </w:tbl>
    <w:p>
      <w:pPr>
        <w:spacing w:after="160"/>
      </w:pPr>
    </w:p>
    <w:p>
      <w:pPr>
        <w:pStyle w:val="Heading2"/>
      </w:pPr>
      <w:r>
        <w:t xml:space="preserve">7.2 Double validation (E7)</w:t>
      </w:r>
    </w:p>
    <w:p>
      <w:pPr>
        <w:spacing w:after="120"/>
      </w:pPr>
      <w:r>
        <w:t xml:space="preserve">Script de démonstration exécuté sur le client (~/verif.sh) :</w:t>
      </w:r>
    </w:p>
    <w:p>
      <w:pPr>
        <w:pBdr>
          <w:top w:val="single" w:color="D9D9D9" w:sz="2" w:space="2"/>
          <w:left w:val="single" w:color="1F4E79" w:sz="12" w:space="6"/>
        </w:pBdr>
        <w:shd w:fill="F2F2F2" w:color="auto" w:val="clear"/>
        <w:spacing w:after="0" w:line="240"/>
        <w:ind w:left="120"/>
      </w:pPr>
      <w:r>
        <w:rPr>
          <w:rFonts w:ascii="Consolas" w:cs="Consolas" w:eastAsia="Consolas" w:hAnsi="Consolas"/>
          <w:sz w:val="17"/>
          <w:szCs w:val="17"/>
        </w:rPr>
        <w:t xml:space="preserve">#!/bin/bash</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echo "== DNS interne  =="; dig +short app.pme.lan</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echo "== DNS externe  =="; dig +short youtube.com | head -1</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echo "== HTTP interne =="; curl -s -o /dev/null -w "%{http_code} -&gt; %{remote_ip}\n" http://app.pme.lan</w:t>
      </w:r>
    </w:p>
    <w:p>
      <w:pPr>
        <w:pBdr>
          <w:bottom w:val="single" w:color="D9D9D9" w:sz="2" w:space="2"/>
          <w:left w:val="single" w:color="1F4E79" w:sz="12" w:space="6"/>
        </w:pBdr>
        <w:shd w:fill="F2F2F2" w:color="auto" w:val="clear"/>
        <w:spacing w:after="160" w:line="240"/>
        <w:ind w:left="120"/>
      </w:pPr>
      <w:r>
        <w:rPr>
          <w:rFonts w:ascii="Consolas" w:cs="Consolas" w:eastAsia="Consolas" w:hAnsi="Consolas"/>
          <w:sz w:val="17"/>
          <w:szCs w:val="17"/>
        </w:rPr>
        <w:t xml:space="preserve">echo "== HTTP externe =="; curl -s -o /dev/null -w "%{http_code} -&gt; %{remote_ip}\n" https://www.youtube.com</w:t>
      </w:r>
    </w:p>
    <w:p>
      <w:pPr>
        <w:pStyle w:val="Heading2"/>
      </w:pPr>
      <w:r>
        <w:t xml:space="preserve">7.3 Preuves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16 ]</w:t>
            </w:r>
          </w:p>
          <w:p>
            <w:pPr>
              <w:spacing w:before="80"/>
              <w:jc w:val="center"/>
            </w:pPr>
            <w:r>
              <w:rPr>
                <w:i/>
                <w:iCs/>
                <w:color w:val="7F7F7F"/>
                <w:sz w:val="18"/>
                <w:szCs w:val="18"/>
              </w:rPr>
              <w:t xml:space="preserve">À montrer : Filtres → Réécritures DNS : app.pme.lan → 192.168.10.4 (activée)</w:t>
            </w:r>
          </w:p>
        </w:tc>
      </w:tr>
    </w:tbl>
    <w:p>
      <w:pPr>
        <w:spacing w:after="200" w:before="60"/>
        <w:jc w:val="center"/>
      </w:pPr>
      <w:r>
        <w:rPr>
          <w:i/>
          <w:iCs/>
          <w:color w:val="595959"/>
          <w:sz w:val="18"/>
          <w:szCs w:val="18"/>
        </w:rPr>
        <w:t xml:space="preserve">Capture 16 — Règle de réécriture dans AdGuard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17 ]</w:t>
            </w:r>
          </w:p>
          <w:p>
            <w:pPr>
              <w:spacing w:before="80"/>
              <w:jc w:val="center"/>
            </w:pPr>
            <w:r>
              <w:rPr>
                <w:i/>
                <w:iCs/>
                <w:color w:val="7F7F7F"/>
                <w:sz w:val="18"/>
                <w:szCs w:val="18"/>
              </w:rPr>
              <w:t xml:space="preserve">À montrer : dig app.pme.lan : réponse 192.168.10.4, SERVER 192.168.10.3</w:t>
            </w:r>
          </w:p>
        </w:tc>
      </w:tr>
    </w:tbl>
    <w:p>
      <w:pPr>
        <w:spacing w:after="200" w:before="60"/>
        <w:jc w:val="center"/>
      </w:pPr>
      <w:r>
        <w:rPr>
          <w:i/>
          <w:iCs/>
          <w:color w:val="595959"/>
          <w:sz w:val="18"/>
          <w:szCs w:val="18"/>
        </w:rPr>
        <w:t xml:space="preserve">Capture 17 — Résolution du nom interne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18 ]</w:t>
            </w:r>
          </w:p>
          <w:p>
            <w:pPr>
              <w:spacing w:before="80"/>
              <w:jc w:val="center"/>
            </w:pPr>
            <w:r>
              <w:rPr>
                <w:i/>
                <w:iCs/>
                <w:color w:val="7F7F7F"/>
                <w:sz w:val="18"/>
                <w:szCs w:val="18"/>
              </w:rPr>
              <w:t xml:space="preserve">À montrer : sortie de ~/verif.sh : 192.168.10.4 / IP publique / 200 -&gt; 192.168.10.4 / 200 -&gt; IP publique</w:t>
            </w:r>
          </w:p>
        </w:tc>
      </w:tr>
    </w:tbl>
    <w:p>
      <w:pPr>
        <w:spacing w:after="200" w:before="60"/>
        <w:jc w:val="center"/>
      </w:pPr>
      <w:r>
        <w:rPr>
          <w:i/>
          <w:iCs/>
          <w:color w:val="595959"/>
          <w:sz w:val="18"/>
          <w:szCs w:val="18"/>
        </w:rPr>
        <w:t xml:space="preserve">Capture 18 — Double validation — 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19 ]</w:t>
            </w:r>
          </w:p>
          <w:p>
            <w:pPr>
              <w:spacing w:before="80"/>
              <w:jc w:val="center"/>
            </w:pPr>
            <w:r>
              <w:rPr>
                <w:i/>
                <w:iCs/>
                <w:color w:val="7F7F7F"/>
                <w:sz w:val="18"/>
                <w:szCs w:val="18"/>
              </w:rPr>
              <w:t xml:space="preserve">À montrer : deux onglets Firefox côte à côte : http://app.pme.lan (page Apache) et https://www.youtube.com</w:t>
            </w:r>
          </w:p>
        </w:tc>
      </w:tr>
    </w:tbl>
    <w:p>
      <w:pPr>
        <w:spacing w:after="200" w:before="60"/>
        <w:jc w:val="center"/>
      </w:pPr>
      <w:r>
        <w:rPr>
          <w:i/>
          <w:iCs/>
          <w:color w:val="595959"/>
          <w:sz w:val="18"/>
          <w:szCs w:val="18"/>
        </w:rPr>
        <w:t xml:space="preserve">Capture 19 — Double validation — navigateur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20 ]</w:t>
            </w:r>
          </w:p>
          <w:p>
            <w:pPr>
              <w:spacing w:before="80"/>
              <w:jc w:val="center"/>
            </w:pPr>
            <w:r>
              <w:rPr>
                <w:i/>
                <w:iCs/>
                <w:color w:val="7F7F7F"/>
                <w:sz w:val="18"/>
                <w:szCs w:val="18"/>
              </w:rPr>
              <w:t xml:space="preserve">À montrer : app.pme.lan avec le statut « Réécrit » et youtube.com avec le statut « Traité »</w:t>
            </w:r>
          </w:p>
        </w:tc>
      </w:tr>
    </w:tbl>
    <w:p>
      <w:pPr>
        <w:spacing w:after="200" w:before="60"/>
        <w:jc w:val="center"/>
      </w:pPr>
      <w:r>
        <w:rPr>
          <w:i/>
          <w:iCs/>
          <w:color w:val="595959"/>
          <w:sz w:val="18"/>
          <w:szCs w:val="18"/>
        </w:rPr>
        <w:t xml:space="preserve">Capture 20 — Journal AdGuard — requête interne et externe</w:t>
      </w:r>
    </w:p>
    <w:p>
      <w:r>
        <w:br w:type="page"/>
      </w:r>
    </w:p>
    <w:p>
      <w:pPr>
        <w:pStyle w:val="Heading1"/>
      </w:pPr>
      <w:r>
        <w:t xml:space="preserve">8. Mission 7 — Mesure et analyse Wireshark</w:t>
      </w:r>
    </w:p>
    <w:p>
      <w:pPr>
        <w:pStyle w:val="Heading2"/>
      </w:pPr>
      <w:r>
        <w:t xml:space="preserve">8.1 Protocole de capture</w:t>
      </w:r>
    </w:p>
    <w:p>
      <w:pPr>
        <w:pStyle w:val="ListParagraph"/>
        <w:numPr>
          <w:ilvl w:val="0"/>
          <w:numId w:val="3"/>
        </w:numPr>
        <w:spacing w:after="60"/>
      </w:pPr>
      <w:r>
        <w:t xml:space="preserve">Sur le client, lancer Wireshark et démarrer la capture sur </w:t>
      </w:r>
      <w:r>
        <w:rPr>
          <w:b/>
          <w:bCs/>
        </w:rPr>
        <w:t xml:space="preserve">ens18</w:t>
      </w:r>
      <w:r>
        <w:t xml:space="preserve">.</w:t>
      </w:r>
    </w:p>
    <w:p>
      <w:pPr>
        <w:pStyle w:val="ListParagraph"/>
        <w:numPr>
          <w:ilvl w:val="0"/>
          <w:numId w:val="3"/>
        </w:numPr>
        <w:spacing w:after="60"/>
      </w:pPr>
      <w:r>
        <w:t xml:space="preserve">Repartir d’un poste propre : sudo nmcli device disconnect ens18 ; sudo ip neigh flush all ; sudo nmcli device connect ens18.</w:t>
      </w:r>
    </w:p>
    <w:p>
      <w:pPr>
        <w:pStyle w:val="ListParagraph"/>
        <w:numPr>
          <w:ilvl w:val="0"/>
          <w:numId w:val="3"/>
        </w:numPr>
        <w:spacing w:after="60"/>
      </w:pPr>
      <w:r>
        <w:t xml:space="preserve">Dans Firefox (fenêtre privée), ouvrir </w:t>
      </w:r>
      <w:r>
        <w:rPr>
          <w:b/>
          <w:bCs/>
        </w:rPr>
        <w:t xml:space="preserve">http://app.pme.lan</w:t>
      </w:r>
      <w:r>
        <w:t xml:space="preserve">, puis </w:t>
      </w:r>
      <w:r>
        <w:rPr>
          <w:b/>
          <w:bCs/>
        </w:rPr>
        <w:t xml:space="preserve">https://www.youtube.com</w:t>
      </w:r>
      <w:r>
        <w:t xml:space="preserve">.</w:t>
      </w:r>
    </w:p>
    <w:p>
      <w:pPr>
        <w:pStyle w:val="ListParagraph"/>
        <w:numPr>
          <w:ilvl w:val="0"/>
          <w:numId w:val="3"/>
        </w:numPr>
        <w:spacing w:after="60"/>
      </w:pPr>
      <w:r>
        <w:t xml:space="preserve">Arrêter la capture et l’enregistrer : </w:t>
      </w:r>
      <w:r>
        <w:rPr>
          <w:b/>
          <w:bCs/>
        </w:rPr>
        <w:t xml:space="preserve">tp-pme.pcapng</w:t>
      </w:r>
      <w:r>
        <w:t xml:space="preserve">.</w:t>
      </w:r>
    </w:p>
    <w:p>
      <w:pPr>
        <w:spacing w:after="120"/>
      </w:pPr>
      <w:r>
        <w:t xml:space="preserve">Filtre d’affichage utilisé : dhcp || arp || dns || (ip.addr == 192.168.10.4 &amp;&amp; tcp.port ==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21 ]</w:t>
            </w:r>
          </w:p>
          <w:p>
            <w:pPr>
              <w:spacing w:before="80"/>
              <w:jc w:val="center"/>
            </w:pPr>
            <w:r>
              <w:rPr>
                <w:i/>
                <w:iCs/>
                <w:color w:val="7F7F7F"/>
                <w:sz w:val="18"/>
                <w:szCs w:val="18"/>
              </w:rPr>
              <w:t xml:space="preserve">À montrer : fenêtre Wireshark avec le filtre appliqué, montrant les étapes dans l’ordre</w:t>
            </w:r>
          </w:p>
        </w:tc>
      </w:tr>
    </w:tbl>
    <w:p>
      <w:pPr>
        <w:spacing w:after="200" w:before="60"/>
        <w:jc w:val="center"/>
      </w:pPr>
      <w:r>
        <w:rPr>
          <w:i/>
          <w:iCs/>
          <w:color w:val="595959"/>
          <w:sz w:val="18"/>
          <w:szCs w:val="18"/>
        </w:rPr>
        <w:t xml:space="preserve">Capture 21 — Vue d’ensemble de la capture filtrée</w:t>
      </w:r>
    </w:p>
    <w:p>
      <w:pPr>
        <w:pStyle w:val="Heading2"/>
      </w:pPr>
      <w:r>
        <w:t xml:space="preserve">8.2 Annotation de la capture (numéros de paquets)</w:t>
      </w:r>
    </w:p>
    <w:p>
      <w:pPr>
        <w:spacing w:after="120"/>
      </w:pPr>
      <w:r>
        <w:t xml:space="preserve">À compléter avec les numéros de paquets de votre propre capture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700"/>
        <w:gridCol w:w="4038"/>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N° paquet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Protocole</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Source → Destination</w:t>
            </w:r>
          </w:p>
        </w:tc>
        <w:tc>
          <w:tcPr>
            <w:tcW w:type="dxa" w:w="4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Étape et explication</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DHCP Discover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0.0.0.0 → 255.255.255.255</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 client sans IP cherche un serveur DHCP (broadcast, d’où l’absence de relais)</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DHCP Offer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192.168.10.2 → client</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Proposition : IP + options 3 (routeur), 6 (DNS), 15 (domaine)</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DHCP Request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0.0.0.0 → 255.255.255.255</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 client accepte l’offre</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DHCP ACK</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192.168.10.2 → client</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Bail confirmé : le client configure IP, passerelle, DNS</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ARP (probe)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 client vérifie que personne d’autre n’utilise son IP</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ARP Req/Reply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Who has 192.168.10.3 ?</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 client cherche la MAC du résolveur DNS (même réseau)</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DNS Query/Resp</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 ↔ 192.168.10.3</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app.pme.lan → 192.168.10.4 (réécriture AdGuard)</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ARP Req/Reply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Who has 192.168.10.4 ?</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Serveur web LOCAL : le client cherche sa MAC</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TCP SYN, SYN/ACK, ACK</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 ↔ 192.168.10.4:80</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Poignée de main TCP en 3 temps</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 GET /</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 → 192.168.10.4</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Requête de la page (en-tête Host: app.pme.lan)</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 200 OK</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192.168.10.4 → client</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 page est servie</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DNS Query/Resp</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 ↔ 192.168.10.3</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www.youtube.com → IP publique (transmis à l’amont)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ARP Req/Reply</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Who has 192.168.10.1 ?</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YouTube est DISTANT : le client cherche la MAC de la passerelle</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TCP SYN :443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 → IP YouTube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Trame vers la MAC du routeur, paquet IP vers l’IP de YouTube</w:t>
            </w:r>
          </w:p>
        </w:tc>
      </w:tr>
    </w:tbl>
    <w:p>
      <w:pPr>
        <w:spacing w:after="120"/>
      </w:pPr>
    </w:p>
    <w:p>
      <w:pPr>
        <w:pStyle w:val="Heading2"/>
      </w:pPr>
      <w:r>
        <w:t xml:space="preserve">8.3 Analyse de l’ARP : local ou distant</w:t>
      </w:r>
    </w:p>
    <w:p>
      <w:pPr>
        <w:spacing w:after="120"/>
      </w:pPr>
      <w:r>
        <w:t xml:space="preserve">Le client fait un </w:t>
      </w:r>
      <w:r>
        <w:rPr>
          <w:b/>
          <w:bCs/>
        </w:rPr>
        <w:t xml:space="preserve">ET logique</w:t>
      </w:r>
      <w:r>
        <w:t xml:space="preserve"> entre l’adresse de destination et son masque /24 :</w:t>
      </w:r>
    </w:p>
    <w:p>
      <w:pPr>
        <w:pStyle w:val="ListParagraph"/>
        <w:numPr>
          <w:ilvl w:val="0"/>
          <w:numId w:val="2"/>
        </w:numPr>
        <w:spacing w:after="60"/>
      </w:pPr>
      <w:r>
        <w:rPr>
          <w:b/>
          <w:bCs/>
        </w:rPr>
        <w:t xml:space="preserve">192.168.10.4</w:t>
      </w:r>
      <w:r>
        <w:t xml:space="preserve"> est dans 192.168.10.0/24 : </w:t>
      </w:r>
      <w:r>
        <w:rPr>
          <w:b/>
          <w:bCs/>
        </w:rPr>
        <w:t xml:space="preserve">livraison directe</w:t>
      </w:r>
      <w:r>
        <w:t xml:space="preserve">. Le client envoie « ARP Who has 192.168.10.4 ? » et la trame part directement à la MAC du serveur web. Le routeur n’est pas traversé.</w:t>
      </w:r>
    </w:p>
    <w:p>
      <w:pPr>
        <w:pStyle w:val="ListParagraph"/>
        <w:numPr>
          <w:ilvl w:val="0"/>
          <w:numId w:val="2"/>
        </w:numPr>
        <w:spacing w:after="60"/>
      </w:pPr>
      <w:r>
        <w:rPr>
          <w:b/>
          <w:bCs/>
        </w:rPr>
        <w:t xml:space="preserve">L’IP de YouTube</w:t>
      </w:r>
      <w:r>
        <w:t xml:space="preserve"> est hors du réseau : le client applique sa route par défaut (via 192.168.10.1) et demande « Who has 192.168.10.1 ? ». La trame est envoyée à la </w:t>
      </w:r>
      <w:r>
        <w:rPr>
          <w:b/>
          <w:bCs/>
        </w:rPr>
        <w:t xml:space="preserve">MAC du routeur</w:t>
      </w:r>
      <w:r>
        <w:t xml:space="preserve">, avec l’</w:t>
      </w:r>
      <w:r>
        <w:rPr>
          <w:b/>
          <w:bCs/>
        </w:rPr>
        <w:t xml:space="preserve">IP de YouTube</w:t>
      </w:r>
      <w:r>
        <w:t xml:space="preserve"> dans l’en-tête IP. L’ARP ne fonctionne que dans le domaine de diffusion local.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22 ]</w:t>
            </w:r>
          </w:p>
          <w:p>
            <w:pPr>
              <w:spacing w:before="80"/>
              <w:jc w:val="center"/>
            </w:pPr>
            <w:r>
              <w:rPr>
                <w:i/>
                <w:iCs/>
                <w:color w:val="7F7F7F"/>
                <w:sz w:val="18"/>
                <w:szCs w:val="18"/>
              </w:rPr>
              <w:t xml:space="preserve">À montrer : paquets « Who has 192.168.10.4 ? » / « 192.168.10.4 is at … »</w:t>
            </w:r>
          </w:p>
        </w:tc>
      </w:tr>
    </w:tbl>
    <w:p>
      <w:pPr>
        <w:spacing w:after="200" w:before="60"/>
        <w:jc w:val="center"/>
      </w:pPr>
      <w:r>
        <w:rPr>
          <w:i/>
          <w:iCs/>
          <w:color w:val="595959"/>
          <w:sz w:val="18"/>
          <w:szCs w:val="18"/>
        </w:rPr>
        <w:t xml:space="preserve">Capture 22 — ARP vers le serveur web (local)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23 ]</w:t>
            </w:r>
          </w:p>
          <w:p>
            <w:pPr>
              <w:spacing w:before="80"/>
              <w:jc w:val="center"/>
            </w:pPr>
            <w:r>
              <w:rPr>
                <w:i/>
                <w:iCs/>
                <w:color w:val="7F7F7F"/>
                <w:sz w:val="18"/>
                <w:szCs w:val="18"/>
              </w:rPr>
              <w:t xml:space="preserve">À montrer : paquets « Who has 192.168.10.1 ? » / « 192.168.10.1 is at … »</w:t>
            </w:r>
          </w:p>
        </w:tc>
      </w:tr>
    </w:tbl>
    <w:p>
      <w:pPr>
        <w:spacing w:after="200" w:before="60"/>
        <w:jc w:val="center"/>
      </w:pPr>
      <w:r>
        <w:rPr>
          <w:i/>
          <w:iCs/>
          <w:color w:val="595959"/>
          <w:sz w:val="18"/>
          <w:szCs w:val="18"/>
        </w:rPr>
        <w:t xml:space="preserve">Capture 23 — ARP vers la passerelle (distant)</w:t>
      </w:r>
    </w:p>
    <w:p>
      <w:pPr>
        <w:pStyle w:val="Heading2"/>
      </w:pPr>
      <w:r>
        <w:t xml:space="preserve">8.4 Preuve du NAT/PAT</w:t>
      </w:r>
    </w:p>
    <w:p>
      <w:pPr>
        <w:spacing w:after="120"/>
      </w:pPr>
      <w:r>
        <w:t xml:space="preserve">La capture du client ne voit que des adresses privées. Pour prouver le NAT, le </w:t>
      </w:r>
      <w:r>
        <w:rPr>
          <w:b/>
          <w:bCs/>
        </w:rPr>
        <w:t xml:space="preserve">même flux</w:t>
      </w:r>
      <w:r>
        <w:t xml:space="preserve"> est capturé des deux côtés du routeur (tcpdump sur ens19 côté LAN et ens18 côté WAN) : l’adresse source passe de </w:t>
      </w:r>
      <w:r>
        <w:rPr>
          <w:b/>
          <w:bCs/>
        </w:rPr>
        <w:t xml:space="preserve">192.168.10.100</w:t>
      </w:r>
      <w:r>
        <w:t xml:space="preserve"> à </w:t>
      </w:r>
      <w:r>
        <w:rPr>
          <w:b/>
          <w:bCs/>
        </w:rPr>
        <w:t xml:space="preserve">192.168.0.79</w:t>
      </w:r>
      <w:r>
        <w:t xml:space="preserve">.</w:t>
      </w:r>
    </w:p>
    <w:p>
      <w:pPr>
        <w:pBdr>
          <w:top w:val="single" w:color="D9D9D9" w:sz="2" w:space="2"/>
          <w:left w:val="single" w:color="1F4E79" w:sz="12" w:space="6"/>
        </w:pBdr>
        <w:shd w:fill="F2F2F2" w:color="auto" w:val="clear"/>
        <w:spacing w:after="0" w:line="240"/>
        <w:ind w:left="120"/>
      </w:pPr>
      <w:r>
        <w:rPr>
          <w:rFonts w:ascii="Consolas" w:cs="Consolas" w:eastAsia="Consolas" w:hAnsi="Consolas"/>
          <w:sz w:val="17"/>
          <w:szCs w:val="17"/>
        </w:rPr>
        <w:t xml:space="preserve"># Sur le routeur, pendant une requête du client</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tcpdump -ni ens19 -w nat-lan.pcapng host 8.8.8.8 or port 443</w:t>
      </w:r>
    </w:p>
    <w:p>
      <w:pPr>
        <w:pBdr>
          <w:left w:val="single" w:color="1F4E79" w:sz="12" w:space="6"/>
        </w:pBdr>
        <w:shd w:fill="F2F2F2" w:color="auto" w:val="clear"/>
        <w:spacing w:after="0" w:line="240"/>
        <w:ind w:left="120"/>
      </w:pPr>
      <w:r>
        <w:rPr>
          <w:rFonts w:ascii="Consolas" w:cs="Consolas" w:eastAsia="Consolas" w:hAnsi="Consolas"/>
          <w:sz w:val="17"/>
          <w:szCs w:val="17"/>
        </w:rPr>
        <w:t xml:space="preserve">tcpdump -ni ens18 -w nat-wan.pcapng host 8.8.8.8 or port 443</w:t>
      </w:r>
    </w:p>
    <w:p>
      <w:pPr>
        <w:pBdr>
          <w:bottom w:val="single" w:color="D9D9D9" w:sz="2" w:space="2"/>
          <w:left w:val="single" w:color="1F4E79" w:sz="12" w:space="6"/>
        </w:pBdr>
        <w:shd w:fill="F2F2F2" w:color="auto" w:val="clear"/>
        <w:spacing w:after="160" w:line="240"/>
        <w:ind w:left="120"/>
      </w:pPr>
      <w:r>
        <w:rPr>
          <w:rFonts w:ascii="Consolas" w:cs="Consolas" w:eastAsia="Consolas" w:hAnsi="Consolas"/>
          <w:sz w:val="17"/>
          <w:szCs w:val="17"/>
        </w:rPr>
        <w:t xml:space="preserve">conntrack -L | grep 192.168.10.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400" w:hRule="atLeast"/>
        </w:trPr>
        <w:tc>
          <w:tcPr>
            <w:tcW w:type="dxa" w:w="9638"/>
            <w:tcBorders>
              <w:top w:val="dashed" w:color="8EA9C8" w:sz="8"/>
              <w:left w:val="dashed" w:color="8EA9C8" w:sz="8"/>
              <w:bottom w:val="dashed" w:color="8EA9C8" w:sz="8"/>
              <w:right w:val="dashed" w:color="8EA9C8" w:sz="8"/>
            </w:tcBorders>
            <w:shd w:fill="F3F7FB" w:color="auto" w:val="clear"/>
            <w:vAlign w:val="center"/>
          </w:tcPr>
          <w:p>
            <w:pPr>
              <w:jc w:val="center"/>
            </w:pPr>
            <w:r>
              <w:rPr>
                <w:b/>
                <w:bCs/>
                <w:color w:val="5B7FA6"/>
                <w:sz w:val="24"/>
                <w:szCs w:val="24"/>
              </w:rPr>
              <w:t xml:space="preserve">[ Insérer ici la capture 24 ]</w:t>
            </w:r>
          </w:p>
          <w:p>
            <w:pPr>
              <w:spacing w:before="80"/>
              <w:jc w:val="center"/>
            </w:pPr>
            <w:r>
              <w:rPr>
                <w:i/>
                <w:iCs/>
                <w:color w:val="7F7F7F"/>
                <w:sz w:val="18"/>
                <w:szCs w:val="18"/>
              </w:rPr>
              <w:t xml:space="preserve">À montrer : le même paquet côté LAN (src 192.168.10.100) et côté WAN (src 192.168.0.79), ou la sortie de conntrack -L</w:t>
            </w:r>
          </w:p>
        </w:tc>
      </w:tr>
    </w:tbl>
    <w:p>
      <w:pPr>
        <w:spacing w:after="200" w:before="60"/>
        <w:jc w:val="center"/>
      </w:pPr>
      <w:r>
        <w:rPr>
          <w:i/>
          <w:iCs/>
          <w:color w:val="595959"/>
          <w:sz w:val="18"/>
          <w:szCs w:val="18"/>
        </w:rPr>
        <w:t xml:space="preserve">Capture 24 — Preuve du NAT/PAT</w:t>
      </w:r>
    </w:p>
    <w:p>
      <w:r>
        <w:br w:type="page"/>
      </w:r>
    </w:p>
    <w:p>
      <w:pPr>
        <w:pStyle w:val="Heading1"/>
      </w:pPr>
      <w:r>
        <w:t xml:space="preserve">9. Préparation de la soutenance</w:t>
      </w:r>
    </w:p>
    <w:p>
      <w:pPr>
        <w:pStyle w:val="Heading3"/>
      </w:pPr>
      <w:r>
        <w:t xml:space="preserve">1. Pourquoi le client cherche-t-il la MAC du serveur web pour app.pme.lan, mais celle de la passerelle pour YouTube ?</w:t>
      </w:r>
    </w:p>
    <w:p>
      <w:pPr>
        <w:spacing w:after="120"/>
      </w:pPr>
      <w:r>
        <w:t xml:space="preserve">192.168.10.4 appartient au même sous-réseau que le client : la livraison est directe et l’ARP porte sur la cible elle-même. YouTube est hors du sous-réseau : la livraison passe par la route par défaut, et l’ARP porte sur le prochain saut, 192.168.10.1. Les adresses IP restent les mêmes de bout en bout ; les adresses MAC changent à chaque saut.</w:t>
      </w:r>
    </w:p>
    <w:p>
      <w:pPr>
        <w:pStyle w:val="Heading3"/>
      </w:pPr>
      <w:r>
        <w:t xml:space="preserve">2. Le DHCP a-t-il résolu app.pme.lan ? Sinon, qui, et par quel mécanisme ?</w:t>
      </w:r>
    </w:p>
    <w:p>
      <w:pPr>
        <w:spacing w:after="120"/>
      </w:pPr>
      <w:r>
        <w:rPr>
          <w:b/>
          <w:bCs/>
        </w:rPr>
        <w:t xml:space="preserve">Non.</w:t>
      </w:r>
      <w:r>
        <w:t xml:space="preserve"> Le DHCP a seulement configuré le client, dont l’adresse du DNS (option 6 = 192.168.10.3). C’est </w:t>
      </w:r>
      <w:r>
        <w:rPr>
          <w:b/>
          <w:bCs/>
        </w:rPr>
        <w:t xml:space="preserve">AdGuardHome</w:t>
      </w:r>
      <w:r>
        <w:t xml:space="preserve"> qui résout le nom, plus tard, grâce à une </w:t>
      </w:r>
      <w:r>
        <w:rPr>
          <w:b/>
          <w:bCs/>
        </w:rPr>
        <w:t xml:space="preserve">règle de réécriture DNS</w:t>
      </w:r>
      <w:r>
        <w:t xml:space="preserve"> : il répond lui-même 192.168.10.4 sans interroger l’amont. On le voit dans le journal (« Réécrit ») et dans Wireshark (paquets DNS entre le client et 192.168.10.3).</w:t>
      </w:r>
    </w:p>
    <w:p>
      <w:pPr>
        <w:pStyle w:val="Heading3"/>
      </w:pPr>
      <w:r>
        <w:t xml:space="preserve">3. En quoi AdGuardHome (forwarder + réécriture) diffère-t-il de bind9 (autoritaire)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3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tc>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bind9 autoritaire</w:t>
            </w:r>
          </w:p>
        </w:tc>
        <w:tc>
          <w:tcPr>
            <w:tcW w:type="dxa" w:w="4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AdGuardHome</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Rôle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Détient une zone et fait foi pour celle-ci</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Relaie les requêtes vers un DNS amont (forwarder)</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Données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Zone complète : SOA, NS, A, MX…</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Pas de zone ; seulement des règles nom → IP</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Réponse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Flag AA (Authoritative Answer)</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Réponse fabriquée pour le nom réécrit, transmise à l’amont pour le reste</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Nom absent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NXDOMAIN avec le SOA de la zone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Transmis à l’amont → NXDOMAIN de la racine</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Usage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Publier un domaine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Résolveur des postes : cache, filtrage, journal, surcharge locale</w:t>
            </w:r>
          </w:p>
        </w:tc>
      </w:tr>
    </w:tbl>
    <w:p>
      <w:pPr>
        <w:spacing w:after="120"/>
      </w:pPr>
    </w:p>
    <w:p>
      <w:pPr>
        <w:pStyle w:val="Heading3"/>
      </w:pPr>
      <w:r>
        <w:t xml:space="preserve">4. Montrez dans votre capture le paquet qui prouve le NAT/PAT.</w:t>
      </w:r>
    </w:p>
    <w:p>
      <w:pPr>
        <w:spacing w:after="120"/>
      </w:pPr>
      <w:r>
        <w:t xml:space="preserve">Voir le § 8.4 : le même SYN vers YouTube apparaît avec la source 192.168.10.100 côté LAN, et avec la source 192.168.0.79 côté WAN. L’IP source a été remplacée (NAT) et le port sert d’identifiant de session (PAT). Le retour est retraduit grâce à conntrack.</w:t>
      </w:r>
    </w:p>
    <w:p>
      <w:pPr>
        <w:pStyle w:val="Heading3"/>
      </w:pPr>
      <w:r>
        <w:t xml:space="preserve">5. Si on arrête le serveur web en gardant la réécriture : que répond le DNS ? Et le navigateur ?</w:t>
      </w:r>
    </w:p>
    <w:p>
      <w:pPr>
        <w:pStyle w:val="ListParagraph"/>
        <w:numPr>
          <w:ilvl w:val="0"/>
          <w:numId w:val="2"/>
        </w:numPr>
        <w:spacing w:after="60"/>
      </w:pPr>
      <w:r>
        <w:rPr>
          <w:b/>
          <w:bCs/>
        </w:rPr>
        <w:t xml:space="preserve">DNS</w:t>
      </w:r>
      <w:r>
        <w:t xml:space="preserve"> : il répond toujours 192.168.10.4. La réécriture est une règle statique : AdGuard ne vérifie pas que le serveur est vivant. Le DNS est un annuaire, pas une sonde.</w:t>
      </w:r>
    </w:p>
    <w:p>
      <w:pPr>
        <w:pStyle w:val="ListParagraph"/>
        <w:numPr>
          <w:ilvl w:val="0"/>
          <w:numId w:val="2"/>
        </w:numPr>
        <w:spacing w:after="60"/>
      </w:pPr>
      <w:r>
        <w:rPr>
          <w:b/>
          <w:bCs/>
        </w:rPr>
        <w:t xml:space="preserve">Navigateur</w:t>
      </w:r>
      <w:r>
        <w:t xml:space="preserve"> : erreur. Si la VM est éteinte, l’ARP « Who has 192.168.10.4 ? » reste sans réponse (délai dépassé / No route to host). Si seul Apache est arrêté, le serveur répond au SYN par un TCP RST (« La connexion a échoué »).</w:t>
      </w:r>
    </w:p>
    <w:p>
      <w:pPr>
        <w:pStyle w:val="ListParagraph"/>
        <w:numPr>
          <w:ilvl w:val="0"/>
          <w:numId w:val="2"/>
        </w:numPr>
        <w:spacing w:after="60"/>
      </w:pPr>
      <w:r>
        <w:rPr>
          <w:b/>
          <w:bCs/>
        </w:rPr>
        <w:t xml:space="preserve">Pourquoi</w:t>
      </w:r>
      <w:r>
        <w:t xml:space="preserve"> : la résolution du nom et la disponibilité du service sont indépendantes. Un nom résolu ne garantit pas un service joignable.</w:t>
      </w:r>
    </w:p>
    <w:p>
      <w:r>
        <w:br w:type="page"/>
      </w:r>
    </w:p>
    <w:p>
      <w:pPr>
        <w:pStyle w:val="Heading1"/>
      </w:pPr>
      <w:r>
        <w:t xml:space="preserve">10. Note « Usage de l’IA »</w:t>
      </w:r>
    </w:p>
    <w:p>
      <w:pPr>
        <w:spacing w:after="120"/>
      </w:pPr>
      <w:r>
        <w:rPr>
          <w:b/>
          <w:bCs/>
        </w:rPr>
        <w:t xml:space="preserve">Outil utilisé :</w:t>
      </w:r>
      <w:r>
        <w:t xml:space="preserve"> assistant IA conversationnel (Claude).</w:t>
      </w:r>
    </w:p>
    <w:p>
      <w:pPr>
        <w:spacing w:after="120"/>
      </w:pPr>
      <w:r>
        <w:rPr>
          <w:b/>
          <w:bCs/>
        </w:rPr>
        <w:t xml:space="preserve">Étapes où l’IA m’a servi :</w:t>
      </w:r>
    </w:p>
    <w:p>
      <w:pPr>
        <w:pStyle w:val="ListParagraph"/>
        <w:numPr>
          <w:ilvl w:val="0"/>
          <w:numId w:val="2"/>
        </w:numPr>
        <w:spacing w:after="60"/>
      </w:pPr>
      <w:r>
        <w:t xml:space="preserve">Adaptation du sujet VMware à Proxmox VE (bridge isolé vmbr1, template et clones). Demande : « adapte ce TP VMware pour Proxmox ».</w:t>
      </w:r>
    </w:p>
    <w:p>
      <w:pPr>
        <w:pStyle w:val="ListParagraph"/>
        <w:numPr>
          <w:ilvl w:val="0"/>
          <w:numId w:val="2"/>
        </w:numPr>
        <w:spacing w:after="60"/>
      </w:pPr>
      <w:r>
        <w:t xml:space="preserve">Génération des configurations de base : nftables (NAT/PAT), Kea (DHCP), réécriture AdGuardHome, page Apache.</w:t>
      </w:r>
    </w:p>
    <w:p>
      <w:pPr>
        <w:pStyle w:val="ListParagraph"/>
        <w:numPr>
          <w:ilvl w:val="0"/>
          <w:numId w:val="2"/>
        </w:numPr>
        <w:spacing w:after="60"/>
      </w:pPr>
      <w:r>
        <w:t xml:space="preserve">Débogage : ID de VM déjà utilisé, bridge vmbr1 absent, adresses APIPA sur les clones (client dhcpcd encore actif), ip_forward à 0 et NAT non chargé, client branché sur le mauvais bridge, image absente du dossier d’Apache.</w:t>
      </w:r>
    </w:p>
    <w:p>
      <w:pPr>
        <w:pStyle w:val="ListParagraph"/>
        <w:numPr>
          <w:ilvl w:val="0"/>
          <w:numId w:val="2"/>
        </w:numPr>
        <w:spacing w:after="60"/>
      </w:pPr>
      <w:r>
        <w:t xml:space="preserve">_______________________________________________ (à compléter)</w:t>
      </w:r>
    </w:p>
    <w:p>
      <w:pPr>
        <w:spacing w:after="120"/>
      </w:pPr>
      <w:r>
        <w:rPr>
          <w:b/>
          <w:bCs/>
        </w:rPr>
        <w:t xml:space="preserve">Ce que j’ai vérifié et compris moi-même :</w:t>
      </w:r>
      <w:r>
        <w:t xml:space="preserve"> (à rédiger avec vos mots : la règle masquerade, l’option 6 du DHCP, la différence entre réécriture et zone autoritaire, le rôle de l’ARP local/distant)</w:t>
      </w:r>
    </w:p>
    <w:p>
      <w:pPr>
        <w:spacing w:after="120"/>
      </w:pPr>
      <w:r>
        <w:t xml:space="preserve">______________________________________________________________________________</w:t>
      </w:r>
    </w:p>
    <w:p>
      <w:pPr>
        <w:spacing w:after="120"/>
      </w:pPr>
      <w:r>
        <w:t xml:space="preserve">______________________________________________________________________________</w:t>
      </w:r>
    </w:p>
    <w:p>
      <w:pPr>
        <w:spacing w:after="120"/>
      </w:pPr>
      <w:r>
        <w:t xml:space="preserve">______________________________________________________________________________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TP — Infra réseau PME · Proxmox 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Compte-rendu TP — Infra réseau PME</dc:title>
  <dc:creator>Compte-rendu TP</dc:creator>
  <cp:lastModifiedBy>Un-named</cp:lastModifiedBy>
  <cp:revision>1</cp:revision>
  <dcterms:created xsi:type="dcterms:W3CDTF">2026-10-07T11:51:00.075Z</dcterms:created>
  <dcterms:modified xsi:type="dcterms:W3CDTF">2026-10-07T11:51:00.085Z</dcterms:modified>
</cp:coreProperties>
</file>

<file path=docProps/custom.xml><?xml version="1.0" encoding="utf-8"?>
<Properties xmlns="http://schemas.openxmlformats.org/officeDocument/2006/custom-properties" xmlns:vt="http://schemas.openxmlformats.org/officeDocument/2006/docPropsVTypes"/>
</file>