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A0FBE" w14:textId="77777777" w:rsidR="00D30070" w:rsidRPr="006477FE" w:rsidRDefault="00D30070" w:rsidP="00D30070">
      <w:pPr>
        <w:jc w:val="center"/>
        <w:rPr>
          <w:rFonts w:asciiTheme="minorHAnsi" w:hAnsiTheme="minorHAnsi"/>
        </w:rPr>
      </w:pPr>
      <w:r w:rsidRPr="006477FE">
        <w:rPr>
          <w:rFonts w:asciiTheme="minorHAnsi" w:hAnsiTheme="minorHAnsi"/>
        </w:rPr>
        <w:t>Baylor University</w:t>
      </w:r>
    </w:p>
    <w:p w14:paraId="7B8AD1D9" w14:textId="77777777" w:rsidR="00D30070" w:rsidRPr="00AA49E0" w:rsidRDefault="00D30070" w:rsidP="00D30070">
      <w:pPr>
        <w:jc w:val="center"/>
        <w:rPr>
          <w:rFonts w:asciiTheme="minorHAnsi" w:hAnsiTheme="minorHAnsi"/>
          <w:bCs/>
        </w:rPr>
      </w:pPr>
      <w:r w:rsidRPr="00AA49E0">
        <w:rPr>
          <w:rFonts w:asciiTheme="minorHAnsi" w:hAnsiTheme="minorHAnsi"/>
          <w:bCs/>
        </w:rPr>
        <w:t>Department of Educational Psychology</w:t>
      </w:r>
    </w:p>
    <w:p w14:paraId="17A16C58" w14:textId="77777777" w:rsidR="00D30070" w:rsidRPr="006477FE" w:rsidRDefault="00D30070" w:rsidP="00D30070">
      <w:pPr>
        <w:jc w:val="center"/>
        <w:rPr>
          <w:rFonts w:asciiTheme="minorHAnsi" w:hAnsiTheme="minorHAnsi"/>
        </w:rPr>
      </w:pPr>
    </w:p>
    <w:p w14:paraId="26C61ED9" w14:textId="195C68BB" w:rsidR="00D30070" w:rsidRPr="006477FE" w:rsidRDefault="00D30070" w:rsidP="00D30070">
      <w:pPr>
        <w:jc w:val="center"/>
        <w:rPr>
          <w:rFonts w:asciiTheme="minorHAnsi" w:hAnsiTheme="minorHAnsi"/>
          <w:u w:val="single"/>
        </w:rPr>
      </w:pPr>
      <w:r>
        <w:rPr>
          <w:rFonts w:asciiTheme="minorHAnsi" w:hAnsiTheme="minorHAnsi"/>
          <w:u w:val="single"/>
        </w:rPr>
        <w:t>Recruiting Email Text</w:t>
      </w:r>
    </w:p>
    <w:p w14:paraId="199A2B20" w14:textId="77777777" w:rsidR="00D30070" w:rsidRPr="006477FE" w:rsidRDefault="00D30070" w:rsidP="00D30070">
      <w:pPr>
        <w:rPr>
          <w:rFonts w:asciiTheme="minorHAnsi" w:hAnsiTheme="minorHAnsi"/>
        </w:rPr>
      </w:pPr>
    </w:p>
    <w:p w14:paraId="4A751842" w14:textId="77777777" w:rsidR="00D30070" w:rsidRPr="006477FE" w:rsidRDefault="00D30070" w:rsidP="00D30070">
      <w:pPr>
        <w:rPr>
          <w:rFonts w:asciiTheme="minorHAnsi" w:hAnsiTheme="minorHAnsi"/>
        </w:rPr>
      </w:pPr>
      <w:r w:rsidRPr="006477FE">
        <w:rPr>
          <w:rFonts w:asciiTheme="minorHAnsi" w:hAnsiTheme="minorHAnsi"/>
        </w:rPr>
        <w:t xml:space="preserve">PROTOCOL TITLE: </w:t>
      </w:r>
      <w:r w:rsidRPr="006477FE">
        <w:rPr>
          <w:rFonts w:asciiTheme="minorHAnsi" w:hAnsiTheme="minorHAnsi"/>
        </w:rPr>
        <w:tab/>
      </w:r>
      <w:r w:rsidRPr="006477FE">
        <w:rPr>
          <w:rFonts w:asciiTheme="minorHAnsi" w:hAnsiTheme="minorHAnsi"/>
        </w:rPr>
        <w:tab/>
      </w:r>
      <w:r w:rsidRPr="006477FE">
        <w:rPr>
          <w:rFonts w:asciiTheme="minorHAnsi" w:hAnsiTheme="minorHAnsi"/>
        </w:rPr>
        <w:tab/>
      </w:r>
      <w:r>
        <w:rPr>
          <w:rFonts w:asciiTheme="minorHAnsi" w:hAnsiTheme="minorHAnsi"/>
        </w:rPr>
        <w:t>Teachers’ Perceptions of Online Learning</w:t>
      </w:r>
    </w:p>
    <w:p w14:paraId="09306735" w14:textId="77777777" w:rsidR="00D30070" w:rsidRPr="006477FE" w:rsidRDefault="00D30070" w:rsidP="00D30070">
      <w:pPr>
        <w:rPr>
          <w:rFonts w:asciiTheme="minorHAnsi" w:hAnsiTheme="minorHAnsi"/>
        </w:rPr>
      </w:pPr>
    </w:p>
    <w:p w14:paraId="20F41DD2" w14:textId="6D4616AA" w:rsidR="00D30070" w:rsidRDefault="00D30070" w:rsidP="00D30070">
      <w:pPr>
        <w:rPr>
          <w:rFonts w:asciiTheme="minorHAnsi" w:hAnsiTheme="minorHAnsi"/>
        </w:rPr>
      </w:pPr>
      <w:r w:rsidRPr="006477FE">
        <w:rPr>
          <w:rFonts w:asciiTheme="minorHAnsi" w:hAnsiTheme="minorHAnsi"/>
        </w:rPr>
        <w:t xml:space="preserve">PRINCIPAL INVESTIGATOR: </w:t>
      </w:r>
      <w:r w:rsidRPr="006477FE">
        <w:rPr>
          <w:rFonts w:asciiTheme="minorHAnsi" w:hAnsiTheme="minorHAnsi"/>
        </w:rPr>
        <w:tab/>
        <w:t xml:space="preserve"> </w:t>
      </w:r>
      <w:r>
        <w:rPr>
          <w:rFonts w:asciiTheme="minorHAnsi" w:hAnsiTheme="minorHAnsi"/>
        </w:rPr>
        <w:tab/>
        <w:t>Todd Kettler, Ph.D.</w:t>
      </w:r>
    </w:p>
    <w:p w14:paraId="34E06262" w14:textId="77777777" w:rsidR="0096364A" w:rsidRPr="006477FE" w:rsidRDefault="0096364A" w:rsidP="00D30070">
      <w:pPr>
        <w:rPr>
          <w:rFonts w:asciiTheme="minorHAnsi" w:hAnsiTheme="minorHAnsi"/>
        </w:rPr>
      </w:pPr>
    </w:p>
    <w:p w14:paraId="5028B24B" w14:textId="092A93C5" w:rsidR="00D30070" w:rsidRDefault="00D30070" w:rsidP="00D30070">
      <w:pPr>
        <w:rPr>
          <w:rFonts w:asciiTheme="minorHAnsi" w:hAnsiTheme="minorHAnsi"/>
        </w:rPr>
      </w:pPr>
    </w:p>
    <w:p w14:paraId="0504D992" w14:textId="77777777" w:rsidR="009847D6" w:rsidRDefault="00D30070" w:rsidP="00D30070">
      <w:pPr>
        <w:rPr>
          <w:rFonts w:asciiTheme="minorHAnsi" w:hAnsiTheme="minorHAnsi"/>
        </w:rPr>
      </w:pPr>
      <w:r>
        <w:rPr>
          <w:rFonts w:asciiTheme="minorHAnsi" w:hAnsiTheme="minorHAnsi"/>
        </w:rPr>
        <w:t xml:space="preserve">Email Subject Line:  </w:t>
      </w:r>
    </w:p>
    <w:p w14:paraId="02FF71E6" w14:textId="77777777" w:rsidR="009847D6" w:rsidRDefault="009847D6" w:rsidP="00D30070">
      <w:pPr>
        <w:rPr>
          <w:rFonts w:asciiTheme="minorHAnsi" w:hAnsiTheme="minorHAnsi"/>
        </w:rPr>
      </w:pPr>
    </w:p>
    <w:p w14:paraId="4173AB22" w14:textId="261B5E5A" w:rsidR="00D30070" w:rsidRDefault="00D30070" w:rsidP="00D30070">
      <w:pPr>
        <w:rPr>
          <w:rFonts w:asciiTheme="minorHAnsi" w:hAnsiTheme="minorHAnsi"/>
        </w:rPr>
      </w:pPr>
      <w:r>
        <w:rPr>
          <w:rFonts w:asciiTheme="minorHAnsi" w:hAnsiTheme="minorHAnsi"/>
        </w:rPr>
        <w:t>Baylor Study of K12 Online Learning</w:t>
      </w:r>
    </w:p>
    <w:p w14:paraId="547156FF" w14:textId="1B234483" w:rsidR="00D30070" w:rsidRDefault="00D30070" w:rsidP="00D30070">
      <w:pPr>
        <w:rPr>
          <w:rFonts w:asciiTheme="minorHAnsi" w:hAnsiTheme="minorHAnsi"/>
        </w:rPr>
      </w:pPr>
    </w:p>
    <w:p w14:paraId="33082132" w14:textId="358766A9" w:rsidR="00D30070" w:rsidRDefault="00D30070" w:rsidP="00D30070">
      <w:pPr>
        <w:rPr>
          <w:rFonts w:asciiTheme="minorHAnsi" w:hAnsiTheme="minorHAnsi"/>
        </w:rPr>
      </w:pPr>
      <w:r>
        <w:rPr>
          <w:rFonts w:asciiTheme="minorHAnsi" w:hAnsiTheme="minorHAnsi"/>
        </w:rPr>
        <w:t>Email Text:</w:t>
      </w:r>
    </w:p>
    <w:p w14:paraId="267A32FE" w14:textId="39030CB2" w:rsidR="00D30070" w:rsidRDefault="00D30070" w:rsidP="00D30070">
      <w:pPr>
        <w:rPr>
          <w:rFonts w:asciiTheme="minorHAnsi" w:hAnsiTheme="minorHAnsi"/>
        </w:rPr>
      </w:pPr>
    </w:p>
    <w:p w14:paraId="450ADB03" w14:textId="67EC2E68" w:rsidR="00D30070" w:rsidRDefault="00D30070" w:rsidP="00D30070">
      <w:pPr>
        <w:rPr>
          <w:rFonts w:asciiTheme="minorHAnsi" w:hAnsiTheme="minorHAnsi"/>
        </w:rPr>
      </w:pPr>
      <w:r>
        <w:rPr>
          <w:rFonts w:asciiTheme="minorHAnsi" w:hAnsiTheme="minorHAnsi"/>
        </w:rPr>
        <w:t xml:space="preserve">While online learning opportunities have been increasing for years, this past year has accelerated the use of online learning well beyond expectations. </w:t>
      </w:r>
    </w:p>
    <w:p w14:paraId="2E5DE882" w14:textId="63AD8B3B" w:rsidR="00D30070" w:rsidRDefault="00D30070" w:rsidP="00D30070">
      <w:pPr>
        <w:rPr>
          <w:rFonts w:asciiTheme="minorHAnsi" w:hAnsiTheme="minorHAnsi"/>
        </w:rPr>
      </w:pPr>
    </w:p>
    <w:p w14:paraId="317EE6F9" w14:textId="143E1CEA" w:rsidR="00D30070" w:rsidRDefault="00954369" w:rsidP="00D30070">
      <w:pPr>
        <w:rPr>
          <w:rFonts w:asciiTheme="minorHAnsi" w:hAnsiTheme="minorHAnsi"/>
        </w:rPr>
      </w:pPr>
      <w:r>
        <w:rPr>
          <w:rFonts w:asciiTheme="minorHAnsi" w:hAnsiTheme="minorHAnsi"/>
        </w:rPr>
        <w:t>Our</w:t>
      </w:r>
      <w:r w:rsidR="00D30070">
        <w:rPr>
          <w:rFonts w:asciiTheme="minorHAnsi" w:hAnsiTheme="minorHAnsi"/>
        </w:rPr>
        <w:t xml:space="preserve"> team of educational researchers at Baylor University is studying teachers’ perceptions of online learning. While it seems that many people have opinions of online learning, we want to learn more ab</w:t>
      </w:r>
      <w:r w:rsidR="00767E83">
        <w:rPr>
          <w:rFonts w:asciiTheme="minorHAnsi" w:hAnsiTheme="minorHAnsi"/>
        </w:rPr>
        <w:t xml:space="preserve">out online learning from teachers themselves. This online survey is anonymous and </w:t>
      </w:r>
      <w:r w:rsidR="00E971CE">
        <w:rPr>
          <w:rFonts w:asciiTheme="minorHAnsi" w:hAnsiTheme="minorHAnsi"/>
        </w:rPr>
        <w:t xml:space="preserve">only </w:t>
      </w:r>
      <w:r w:rsidR="00767E83">
        <w:rPr>
          <w:rFonts w:asciiTheme="minorHAnsi" w:hAnsiTheme="minorHAnsi"/>
        </w:rPr>
        <w:t>takes about 15 minutes to complete. You can access the survey at the link below.</w:t>
      </w:r>
    </w:p>
    <w:p w14:paraId="35993C84" w14:textId="52B364BA" w:rsidR="00767E83" w:rsidRDefault="00767E83" w:rsidP="00D30070">
      <w:pPr>
        <w:rPr>
          <w:rFonts w:asciiTheme="minorHAnsi" w:hAnsiTheme="minorHAnsi"/>
        </w:rPr>
      </w:pPr>
    </w:p>
    <w:p w14:paraId="472C0611" w14:textId="2C40812D" w:rsidR="00767E83" w:rsidRDefault="00767E83" w:rsidP="00D30070">
      <w:pPr>
        <w:rPr>
          <w:rFonts w:asciiTheme="minorHAnsi" w:hAnsiTheme="minorHAnsi"/>
        </w:rPr>
      </w:pPr>
      <w:r>
        <w:rPr>
          <w:rFonts w:asciiTheme="minorHAnsi" w:hAnsiTheme="minorHAnsi"/>
        </w:rPr>
        <w:t>[insert Qualtrics survey link]</w:t>
      </w:r>
    </w:p>
    <w:p w14:paraId="41A875F0" w14:textId="76C142D0" w:rsidR="00767E83" w:rsidRDefault="00767E83" w:rsidP="00D30070">
      <w:pPr>
        <w:rPr>
          <w:rFonts w:asciiTheme="minorHAnsi" w:hAnsiTheme="minorHAnsi"/>
        </w:rPr>
      </w:pPr>
    </w:p>
    <w:p w14:paraId="02F3F692" w14:textId="32AD404F" w:rsidR="000825F4" w:rsidRDefault="00817A2E" w:rsidP="00D30070">
      <w:pPr>
        <w:rPr>
          <w:rFonts w:asciiTheme="minorHAnsi" w:hAnsiTheme="minorHAnsi"/>
        </w:rPr>
      </w:pPr>
      <w:r>
        <w:rPr>
          <w:rFonts w:asciiTheme="minorHAnsi" w:hAnsiTheme="minorHAnsi"/>
        </w:rPr>
        <w:t>This project is supported by Baylor University.</w:t>
      </w:r>
    </w:p>
    <w:p w14:paraId="3B88E826" w14:textId="77777777" w:rsidR="00817A2E" w:rsidRDefault="00817A2E" w:rsidP="00D30070">
      <w:pPr>
        <w:rPr>
          <w:rFonts w:asciiTheme="minorHAnsi" w:hAnsiTheme="minorHAnsi"/>
        </w:rPr>
      </w:pPr>
    </w:p>
    <w:p w14:paraId="12E36BD6" w14:textId="603E55B9" w:rsidR="000825F4" w:rsidRDefault="000825F4" w:rsidP="00D30070">
      <w:pPr>
        <w:rPr>
          <w:rFonts w:asciiTheme="minorHAnsi" w:hAnsiTheme="minorHAnsi"/>
        </w:rPr>
      </w:pPr>
      <w:r>
        <w:rPr>
          <w:rFonts w:asciiTheme="minorHAnsi" w:hAnsiTheme="minorHAnsi"/>
        </w:rPr>
        <w:t xml:space="preserve">We appreciate your </w:t>
      </w:r>
      <w:r w:rsidR="000C0D6D">
        <w:rPr>
          <w:rFonts w:asciiTheme="minorHAnsi" w:hAnsiTheme="minorHAnsi"/>
        </w:rPr>
        <w:t>participation</w:t>
      </w:r>
      <w:r w:rsidR="00E90023">
        <w:rPr>
          <w:rFonts w:asciiTheme="minorHAnsi" w:hAnsiTheme="minorHAnsi"/>
        </w:rPr>
        <w:t>.</w:t>
      </w:r>
    </w:p>
    <w:p w14:paraId="0E3998F4" w14:textId="52AD827C" w:rsidR="000C0D6D" w:rsidRDefault="000C0D6D" w:rsidP="00D30070">
      <w:pPr>
        <w:rPr>
          <w:rFonts w:asciiTheme="minorHAnsi" w:hAnsiTheme="minorHAnsi"/>
        </w:rPr>
      </w:pPr>
    </w:p>
    <w:p w14:paraId="6573B193" w14:textId="43A74920" w:rsidR="000C0D6D" w:rsidRDefault="000C0D6D" w:rsidP="00D30070">
      <w:pPr>
        <w:rPr>
          <w:rFonts w:asciiTheme="minorHAnsi" w:hAnsiTheme="minorHAnsi"/>
        </w:rPr>
      </w:pPr>
      <w:r>
        <w:rPr>
          <w:rFonts w:asciiTheme="minorHAnsi" w:hAnsiTheme="minorHAnsi"/>
        </w:rPr>
        <w:t xml:space="preserve">Todd Kettler, Ph.D. </w:t>
      </w:r>
    </w:p>
    <w:p w14:paraId="03AD2D77" w14:textId="281DA4ED" w:rsidR="00177C45" w:rsidRDefault="00177C45" w:rsidP="00D30070">
      <w:pPr>
        <w:rPr>
          <w:rFonts w:asciiTheme="minorHAnsi" w:hAnsiTheme="minorHAnsi"/>
        </w:rPr>
      </w:pPr>
      <w:r>
        <w:rPr>
          <w:rFonts w:asciiTheme="minorHAnsi" w:hAnsiTheme="minorHAnsi"/>
        </w:rPr>
        <w:t>Baylor University School of Education</w:t>
      </w:r>
    </w:p>
    <w:p w14:paraId="417E5B15" w14:textId="526B7731" w:rsidR="000C0D6D" w:rsidRDefault="000C0D6D" w:rsidP="00D30070">
      <w:pPr>
        <w:rPr>
          <w:rFonts w:asciiTheme="minorHAnsi" w:hAnsiTheme="minorHAnsi"/>
        </w:rPr>
      </w:pPr>
      <w:r>
        <w:rPr>
          <w:rFonts w:asciiTheme="minorHAnsi" w:hAnsiTheme="minorHAnsi"/>
        </w:rPr>
        <w:t>Primary Investigator: Teachers’ Perceptions of Online Learning</w:t>
      </w:r>
    </w:p>
    <w:p w14:paraId="7FC87C99" w14:textId="7C1F2AE9" w:rsidR="00E90023" w:rsidRPr="006477FE" w:rsidRDefault="00E90023" w:rsidP="00D30070">
      <w:pPr>
        <w:rPr>
          <w:rFonts w:asciiTheme="minorHAnsi" w:hAnsiTheme="minorHAnsi"/>
        </w:rPr>
      </w:pPr>
      <w:r w:rsidRPr="00E90023">
        <w:rPr>
          <w:rFonts w:asciiTheme="minorHAnsi" w:hAnsiTheme="minorHAnsi"/>
        </w:rPr>
        <w:t>Todd_Kettler@Baylor.edu</w:t>
      </w:r>
      <w:r>
        <w:rPr>
          <w:rFonts w:asciiTheme="minorHAnsi" w:hAnsiTheme="minorHAnsi"/>
        </w:rPr>
        <w:t xml:space="preserve"> </w:t>
      </w:r>
    </w:p>
    <w:p w14:paraId="2BD662CB" w14:textId="77777777" w:rsidR="00253C1C" w:rsidRDefault="00817A2E"/>
    <w:sectPr w:rsidR="00253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70"/>
    <w:rsid w:val="000825F4"/>
    <w:rsid w:val="000C0D6D"/>
    <w:rsid w:val="00177C45"/>
    <w:rsid w:val="006B2C90"/>
    <w:rsid w:val="007533F3"/>
    <w:rsid w:val="00767E83"/>
    <w:rsid w:val="00802A91"/>
    <w:rsid w:val="00817A2E"/>
    <w:rsid w:val="00954369"/>
    <w:rsid w:val="0096364A"/>
    <w:rsid w:val="009847D6"/>
    <w:rsid w:val="009C7081"/>
    <w:rsid w:val="00B97C39"/>
    <w:rsid w:val="00BD2A58"/>
    <w:rsid w:val="00D30070"/>
    <w:rsid w:val="00E81961"/>
    <w:rsid w:val="00E90023"/>
    <w:rsid w:val="00E9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60B2"/>
  <w15:chartTrackingRefBased/>
  <w15:docId w15:val="{7FF2F184-9391-45E9-8FD9-6EB360F7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070"/>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023"/>
    <w:rPr>
      <w:color w:val="0563C1" w:themeColor="hyperlink"/>
      <w:u w:val="single"/>
    </w:rPr>
  </w:style>
  <w:style w:type="character" w:styleId="UnresolvedMention">
    <w:name w:val="Unresolved Mention"/>
    <w:basedOn w:val="DefaultParagraphFont"/>
    <w:uiPriority w:val="99"/>
    <w:semiHidden/>
    <w:unhideWhenUsed/>
    <w:rsid w:val="00E90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Kettler</dc:creator>
  <cp:keywords/>
  <dc:description/>
  <cp:lastModifiedBy>David Kettler</cp:lastModifiedBy>
  <cp:revision>14</cp:revision>
  <dcterms:created xsi:type="dcterms:W3CDTF">2020-10-06T16:33:00Z</dcterms:created>
  <dcterms:modified xsi:type="dcterms:W3CDTF">2020-10-06T21:40:00Z</dcterms:modified>
</cp:coreProperties>
</file>