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EBAB7" w14:textId="45B4E276" w:rsidR="00336DCB" w:rsidRDefault="00336DCB" w:rsidP="00611463">
      <w:pPr>
        <w:jc w:val="center"/>
        <w:rPr>
          <w:b/>
          <w:bCs/>
          <w:sz w:val="32"/>
          <w:szCs w:val="32"/>
        </w:rPr>
      </w:pPr>
      <w:r>
        <w:rPr>
          <w:b/>
          <w:bCs/>
          <w:sz w:val="32"/>
          <w:szCs w:val="32"/>
        </w:rPr>
        <w:t>POOLS v2.0 Expert Review</w:t>
      </w:r>
    </w:p>
    <w:p w14:paraId="09784C06" w14:textId="11F8F2FE" w:rsidR="00611463" w:rsidRPr="00336DCB" w:rsidRDefault="00611463" w:rsidP="00611463">
      <w:pPr>
        <w:jc w:val="center"/>
        <w:rPr>
          <w:b/>
          <w:bCs/>
          <w:sz w:val="28"/>
          <w:szCs w:val="28"/>
        </w:rPr>
      </w:pPr>
      <w:r w:rsidRPr="00336DCB">
        <w:rPr>
          <w:b/>
          <w:bCs/>
          <w:sz w:val="28"/>
          <w:szCs w:val="28"/>
        </w:rPr>
        <w:t>Overview of Item Review Results &amp; Development Recommendations</w:t>
      </w:r>
    </w:p>
    <w:p w14:paraId="435FD01C" w14:textId="56C9605F" w:rsidR="00611463" w:rsidRPr="00611463" w:rsidRDefault="00611463" w:rsidP="00611463">
      <w:pPr>
        <w:jc w:val="center"/>
        <w:rPr>
          <w:sz w:val="24"/>
          <w:szCs w:val="24"/>
        </w:rPr>
      </w:pPr>
      <w:r w:rsidRPr="00611463">
        <w:rPr>
          <w:sz w:val="24"/>
          <w:szCs w:val="24"/>
        </w:rPr>
        <w:t>By: R. Noah Padgett, Shan Jiang, Laura Shero, &amp; Todd Kettler</w:t>
      </w:r>
    </w:p>
    <w:p w14:paraId="27AE5356" w14:textId="62A4A85E" w:rsidR="002174C8" w:rsidRDefault="002174C8" w:rsidP="00611463">
      <w:pPr>
        <w:rPr>
          <w:sz w:val="24"/>
          <w:szCs w:val="24"/>
        </w:rPr>
      </w:pPr>
    </w:p>
    <w:p w14:paraId="61DC1A61" w14:textId="3874D34A" w:rsidR="00AB03E9" w:rsidRPr="00B304EB" w:rsidRDefault="00AB03E9" w:rsidP="00611463">
      <w:pPr>
        <w:rPr>
          <w:b/>
          <w:bCs/>
          <w:sz w:val="28"/>
          <w:szCs w:val="28"/>
        </w:rPr>
      </w:pPr>
      <w:r w:rsidRPr="00B304EB">
        <w:rPr>
          <w:b/>
          <w:bCs/>
          <w:sz w:val="28"/>
          <w:szCs w:val="28"/>
        </w:rPr>
        <w:t>General Feedback to Consider</w:t>
      </w:r>
    </w:p>
    <w:p w14:paraId="558650EB" w14:textId="2E849831" w:rsidR="00F06C2A" w:rsidRDefault="00336DCB" w:rsidP="00336DCB">
      <w:pPr>
        <w:pStyle w:val="ListParagraph"/>
        <w:numPr>
          <w:ilvl w:val="0"/>
          <w:numId w:val="16"/>
        </w:numPr>
        <w:rPr>
          <w:sz w:val="24"/>
          <w:szCs w:val="24"/>
        </w:rPr>
      </w:pPr>
      <w:r w:rsidRPr="00336DCB">
        <w:rPr>
          <w:sz w:val="24"/>
          <w:szCs w:val="24"/>
        </w:rPr>
        <w:t>Most online courses and programs I've seen find their theoretical support from progressivism and constructivism. For a study of perceptions of</w:t>
      </w:r>
      <w:r>
        <w:rPr>
          <w:sz w:val="24"/>
          <w:szCs w:val="24"/>
        </w:rPr>
        <w:t xml:space="preserve"> </w:t>
      </w:r>
      <w:r w:rsidRPr="00336DCB">
        <w:rPr>
          <w:sz w:val="24"/>
          <w:szCs w:val="24"/>
        </w:rPr>
        <w:t>online learning, it might be interesting to explore deeper the role of experience as well as discovery of knowledge as part of your constructs</w:t>
      </w:r>
    </w:p>
    <w:p w14:paraId="2FCF5855" w14:textId="79DA68A1" w:rsidR="00E218D1" w:rsidRDefault="00E218D1" w:rsidP="00E218D1">
      <w:pPr>
        <w:pStyle w:val="ListParagraph"/>
        <w:numPr>
          <w:ilvl w:val="0"/>
          <w:numId w:val="16"/>
        </w:numPr>
        <w:rPr>
          <w:sz w:val="24"/>
          <w:szCs w:val="24"/>
        </w:rPr>
      </w:pPr>
      <w:r w:rsidRPr="00E218D1">
        <w:rPr>
          <w:sz w:val="24"/>
          <w:szCs w:val="24"/>
        </w:rPr>
        <w:t>I cannot recall the stated purpose of the instrument, but some items pertaining to perceptions about the need for online learning, equity in online learning, and instruction for special populations/subject content may be considered, as they could provide insight into motivational for</w:t>
      </w:r>
      <w:r>
        <w:rPr>
          <w:sz w:val="24"/>
          <w:szCs w:val="24"/>
        </w:rPr>
        <w:t xml:space="preserve"> </w:t>
      </w:r>
      <w:r w:rsidRPr="00E218D1">
        <w:rPr>
          <w:sz w:val="24"/>
          <w:szCs w:val="24"/>
        </w:rPr>
        <w:t>adopting or rejecting online learning as a viable instructional modality.</w:t>
      </w:r>
    </w:p>
    <w:p w14:paraId="4AECDD4D" w14:textId="28E4ED57" w:rsidR="004472CA" w:rsidRPr="00E218D1" w:rsidRDefault="004472CA" w:rsidP="00E218D1">
      <w:pPr>
        <w:pStyle w:val="ListParagraph"/>
        <w:numPr>
          <w:ilvl w:val="0"/>
          <w:numId w:val="16"/>
        </w:numPr>
        <w:rPr>
          <w:sz w:val="24"/>
          <w:szCs w:val="24"/>
        </w:rPr>
      </w:pPr>
      <w:r>
        <w:rPr>
          <w:rFonts w:ascii="ArialMT" w:cs="ArialMT"/>
          <w:sz w:val="18"/>
          <w:szCs w:val="18"/>
        </w:rPr>
        <w:t>I think that it depends on the type of online learning offered and the knowledge and flexibility of the instructor about online learning.</w:t>
      </w:r>
    </w:p>
    <w:p w14:paraId="104269F6" w14:textId="77777777" w:rsidR="00442F25" w:rsidRDefault="00442F25" w:rsidP="00611463">
      <w:pPr>
        <w:rPr>
          <w:b/>
          <w:bCs/>
          <w:sz w:val="28"/>
          <w:szCs w:val="28"/>
        </w:rPr>
      </w:pPr>
    </w:p>
    <w:p w14:paraId="7A0FB2F3" w14:textId="77777777" w:rsidR="00442F25" w:rsidRDefault="00442F25" w:rsidP="00611463">
      <w:pPr>
        <w:rPr>
          <w:b/>
          <w:bCs/>
          <w:sz w:val="28"/>
          <w:szCs w:val="28"/>
        </w:rPr>
      </w:pPr>
    </w:p>
    <w:p w14:paraId="09A0260F" w14:textId="77777777" w:rsidR="00442F25" w:rsidRDefault="00442F25" w:rsidP="00611463">
      <w:pPr>
        <w:rPr>
          <w:b/>
          <w:bCs/>
          <w:sz w:val="28"/>
          <w:szCs w:val="28"/>
        </w:rPr>
      </w:pPr>
    </w:p>
    <w:p w14:paraId="4CE8AF2C" w14:textId="77777777" w:rsidR="00442F25" w:rsidRDefault="00442F25" w:rsidP="00611463">
      <w:pPr>
        <w:rPr>
          <w:b/>
          <w:bCs/>
          <w:sz w:val="28"/>
          <w:szCs w:val="28"/>
        </w:rPr>
      </w:pPr>
    </w:p>
    <w:p w14:paraId="53423E08" w14:textId="5FE0C4BF" w:rsidR="00611463" w:rsidRPr="00B304EB" w:rsidRDefault="00442F25" w:rsidP="00611463">
      <w:pPr>
        <w:rPr>
          <w:b/>
          <w:bCs/>
          <w:sz w:val="28"/>
          <w:szCs w:val="28"/>
        </w:rPr>
      </w:pPr>
      <w:r>
        <w:rPr>
          <w:b/>
          <w:bCs/>
          <w:sz w:val="28"/>
          <w:szCs w:val="28"/>
        </w:rPr>
        <w:t>I</w:t>
      </w:r>
      <w:r w:rsidR="00611463" w:rsidRPr="00B304EB">
        <w:rPr>
          <w:b/>
          <w:bCs/>
          <w:sz w:val="28"/>
          <w:szCs w:val="28"/>
        </w:rPr>
        <w:t>tem-Construct Coherence</w:t>
      </w:r>
    </w:p>
    <w:p w14:paraId="6293D3B1" w14:textId="6AF5B3B2" w:rsidR="00611463" w:rsidRDefault="00AB03E9" w:rsidP="00611463">
      <w:pPr>
        <w:rPr>
          <w:sz w:val="24"/>
          <w:szCs w:val="24"/>
        </w:rPr>
      </w:pPr>
      <w:r>
        <w:rPr>
          <w:sz w:val="24"/>
          <w:szCs w:val="24"/>
        </w:rPr>
        <w:t>We</w:t>
      </w:r>
      <w:r w:rsidR="00611463">
        <w:rPr>
          <w:sz w:val="24"/>
          <w:szCs w:val="24"/>
        </w:rPr>
        <w:t xml:space="preserve"> asked subject matter experts whether they agreed or disagreed that an item measured the reported construct. Below we have broken down the results as the proportion of experts who agreed with each statement. You will notice that some experts did not agree or disagree to some items, and in a few cases the expert gave qualitative information as to why. We will dive into this information later. But, for now, we present the coarse overview of how did expert think the items mapped onto the constructs of perceptions of online learning.</w:t>
      </w:r>
      <w:r w:rsidR="0097736C">
        <w:rPr>
          <w:sz w:val="24"/>
          <w:szCs w:val="24"/>
        </w:rPr>
        <w:t xml:space="preserve"> All items with agreement less than 75% is marked with </w:t>
      </w:r>
      <w:r w:rsidR="0097736C" w:rsidRPr="0097736C">
        <w:rPr>
          <w:color w:val="FF0000"/>
          <w:sz w:val="24"/>
          <w:szCs w:val="24"/>
        </w:rPr>
        <w:t>(!)</w:t>
      </w:r>
      <w:r w:rsidR="0097736C">
        <w:rPr>
          <w:sz w:val="24"/>
          <w:szCs w:val="24"/>
        </w:rPr>
        <w:t xml:space="preserve"> for possible removal or major revision.</w:t>
      </w:r>
    </w:p>
    <w:p w14:paraId="7B915701" w14:textId="77777777" w:rsidR="00442F25" w:rsidRDefault="00442F25" w:rsidP="00611463">
      <w:pPr>
        <w:rPr>
          <w:i/>
          <w:iCs/>
          <w:sz w:val="28"/>
          <w:szCs w:val="28"/>
        </w:rPr>
        <w:sectPr w:rsidR="00442F25">
          <w:pgSz w:w="12240" w:h="15840"/>
          <w:pgMar w:top="1440" w:right="1440" w:bottom="1440" w:left="1440" w:header="720" w:footer="720" w:gutter="0"/>
          <w:cols w:space="720"/>
          <w:docGrid w:linePitch="360"/>
        </w:sectPr>
      </w:pPr>
    </w:p>
    <w:p w14:paraId="1AAC9D58" w14:textId="7D67360C" w:rsidR="0080785A" w:rsidRPr="00B304EB" w:rsidRDefault="00611463" w:rsidP="00611463">
      <w:pPr>
        <w:rPr>
          <w:i/>
          <w:iCs/>
          <w:sz w:val="28"/>
          <w:szCs w:val="28"/>
        </w:rPr>
      </w:pPr>
      <w:r w:rsidRPr="00B304EB">
        <w:rPr>
          <w:i/>
          <w:iCs/>
          <w:sz w:val="28"/>
          <w:szCs w:val="28"/>
        </w:rPr>
        <w:lastRenderedPageBreak/>
        <w:t>Construct: Effectiveness of Learning</w:t>
      </w:r>
    </w:p>
    <w:tbl>
      <w:tblPr>
        <w:tblW w:w="5000" w:type="pct"/>
        <w:tblBorders>
          <w:insideH w:val="single" w:sz="2" w:space="1" w:color="CCCCCC"/>
          <w:insideV w:val="single" w:sz="4" w:space="0" w:color="CCCCCC"/>
        </w:tblBorders>
        <w:tblLook w:val="04A0" w:firstRow="1" w:lastRow="0" w:firstColumn="1" w:lastColumn="0" w:noHBand="0" w:noVBand="1"/>
      </w:tblPr>
      <w:tblGrid>
        <w:gridCol w:w="705"/>
        <w:gridCol w:w="6058"/>
        <w:gridCol w:w="1103"/>
        <w:gridCol w:w="747"/>
        <w:gridCol w:w="747"/>
      </w:tblGrid>
      <w:tr w:rsidR="0097736C" w14:paraId="038EC537" w14:textId="60778FB3" w:rsidTr="0097736C">
        <w:trPr>
          <w:trHeight w:val="20"/>
        </w:trPr>
        <w:tc>
          <w:tcPr>
            <w:tcW w:w="377" w:type="pct"/>
            <w:tcBorders>
              <w:top w:val="single" w:sz="4" w:space="0" w:color="auto"/>
              <w:bottom w:val="single" w:sz="4" w:space="0" w:color="auto"/>
            </w:tcBorders>
            <w:vAlign w:val="center"/>
          </w:tcPr>
          <w:p w14:paraId="4125B058" w14:textId="220E53BA" w:rsidR="0097736C" w:rsidRDefault="0097736C" w:rsidP="0097736C">
            <w:pPr>
              <w:keepNext/>
              <w:spacing w:after="0" w:line="240" w:lineRule="auto"/>
              <w:jc w:val="right"/>
            </w:pPr>
            <w:r>
              <w:t>Item</w:t>
            </w:r>
          </w:p>
        </w:tc>
        <w:tc>
          <w:tcPr>
            <w:tcW w:w="3236" w:type="pct"/>
            <w:tcBorders>
              <w:top w:val="single" w:sz="4" w:space="0" w:color="auto"/>
              <w:bottom w:val="single" w:sz="4" w:space="0" w:color="auto"/>
            </w:tcBorders>
            <w:vAlign w:val="center"/>
          </w:tcPr>
          <w:p w14:paraId="5DEAEE0B" w14:textId="3E4EF712" w:rsidR="0097736C" w:rsidRDefault="0097736C" w:rsidP="002174C8">
            <w:pPr>
              <w:keepNext/>
              <w:spacing w:after="0" w:line="240" w:lineRule="auto"/>
              <w:jc w:val="right"/>
            </w:pPr>
            <w:r>
              <w:t>Question</w:t>
            </w:r>
          </w:p>
        </w:tc>
        <w:tc>
          <w:tcPr>
            <w:tcW w:w="589" w:type="pct"/>
            <w:tcBorders>
              <w:top w:val="single" w:sz="4" w:space="0" w:color="auto"/>
              <w:bottom w:val="single" w:sz="4" w:space="0" w:color="auto"/>
            </w:tcBorders>
            <w:vAlign w:val="center"/>
          </w:tcPr>
          <w:p w14:paraId="52BDA4CF" w14:textId="415CB4F8" w:rsidR="0097736C" w:rsidRDefault="0097736C" w:rsidP="002174C8">
            <w:pPr>
              <w:keepNext/>
              <w:spacing w:after="0" w:line="240" w:lineRule="auto"/>
              <w:jc w:val="right"/>
            </w:pPr>
            <w:r>
              <w:t>Agree</w:t>
            </w:r>
          </w:p>
        </w:tc>
        <w:tc>
          <w:tcPr>
            <w:tcW w:w="399" w:type="pct"/>
            <w:tcBorders>
              <w:top w:val="single" w:sz="4" w:space="0" w:color="auto"/>
              <w:bottom w:val="single" w:sz="4" w:space="0" w:color="auto"/>
            </w:tcBorders>
            <w:vAlign w:val="center"/>
          </w:tcPr>
          <w:p w14:paraId="52543554" w14:textId="770252ED" w:rsidR="0097736C" w:rsidRDefault="0097736C" w:rsidP="002174C8">
            <w:pPr>
              <w:keepNext/>
              <w:spacing w:after="0" w:line="240" w:lineRule="auto"/>
              <w:jc w:val="right"/>
            </w:pPr>
            <w:r>
              <w:t>Total</w:t>
            </w:r>
          </w:p>
        </w:tc>
        <w:tc>
          <w:tcPr>
            <w:tcW w:w="399" w:type="pct"/>
            <w:tcBorders>
              <w:top w:val="single" w:sz="4" w:space="0" w:color="auto"/>
              <w:bottom w:val="single" w:sz="4" w:space="0" w:color="auto"/>
            </w:tcBorders>
          </w:tcPr>
          <w:p w14:paraId="65D0C22E" w14:textId="4E1991DE" w:rsidR="0097736C" w:rsidRDefault="0097736C" w:rsidP="002174C8">
            <w:pPr>
              <w:keepNext/>
              <w:spacing w:after="0" w:line="240" w:lineRule="auto"/>
              <w:jc w:val="right"/>
            </w:pPr>
            <w:r>
              <w:t>Flag</w:t>
            </w:r>
          </w:p>
        </w:tc>
      </w:tr>
      <w:tr w:rsidR="0097736C" w14:paraId="7639F714" w14:textId="14B65E18" w:rsidTr="0080785A">
        <w:trPr>
          <w:trHeight w:val="20"/>
        </w:trPr>
        <w:tc>
          <w:tcPr>
            <w:tcW w:w="377" w:type="pct"/>
            <w:tcBorders>
              <w:top w:val="single" w:sz="4" w:space="0" w:color="auto"/>
            </w:tcBorders>
            <w:vAlign w:val="center"/>
          </w:tcPr>
          <w:p w14:paraId="17307F76" w14:textId="0638B47D" w:rsidR="0097736C" w:rsidRDefault="0080785A" w:rsidP="0097736C">
            <w:pPr>
              <w:spacing w:after="0" w:line="240" w:lineRule="auto"/>
              <w:jc w:val="right"/>
            </w:pPr>
            <w:r>
              <w:t>0</w:t>
            </w:r>
          </w:p>
        </w:tc>
        <w:tc>
          <w:tcPr>
            <w:tcW w:w="3236" w:type="pct"/>
            <w:tcBorders>
              <w:top w:val="single" w:sz="4" w:space="0" w:color="auto"/>
            </w:tcBorders>
            <w:vAlign w:val="center"/>
          </w:tcPr>
          <w:p w14:paraId="3A969959" w14:textId="3625503A" w:rsidR="0097736C" w:rsidRPr="0080785A" w:rsidRDefault="0080785A" w:rsidP="0080785A">
            <w:pPr>
              <w:spacing w:after="0" w:line="240" w:lineRule="auto"/>
              <w:jc w:val="center"/>
              <w:rPr>
                <w:sz w:val="24"/>
                <w:szCs w:val="24"/>
              </w:rPr>
            </w:pPr>
            <w:r w:rsidRPr="0080785A">
              <w:rPr>
                <w:sz w:val="24"/>
                <w:szCs w:val="24"/>
              </w:rPr>
              <w:t>CONSTRUCT DEFINITION</w:t>
            </w:r>
          </w:p>
        </w:tc>
        <w:tc>
          <w:tcPr>
            <w:tcW w:w="589" w:type="pct"/>
            <w:tcBorders>
              <w:top w:val="single" w:sz="4" w:space="0" w:color="auto"/>
            </w:tcBorders>
            <w:vAlign w:val="center"/>
          </w:tcPr>
          <w:p w14:paraId="0B6A3C76" w14:textId="61C27A76" w:rsidR="0097736C" w:rsidRDefault="004472CA" w:rsidP="00AB1AD4">
            <w:pPr>
              <w:spacing w:after="0" w:line="240" w:lineRule="auto"/>
              <w:jc w:val="right"/>
            </w:pPr>
            <w:r>
              <w:t>2</w:t>
            </w:r>
          </w:p>
        </w:tc>
        <w:tc>
          <w:tcPr>
            <w:tcW w:w="399" w:type="pct"/>
            <w:tcBorders>
              <w:top w:val="single" w:sz="4" w:space="0" w:color="auto"/>
            </w:tcBorders>
            <w:vAlign w:val="center"/>
          </w:tcPr>
          <w:p w14:paraId="2119CF7F" w14:textId="7EC686E6" w:rsidR="0097736C" w:rsidRDefault="00E218D1" w:rsidP="00AB1AD4">
            <w:pPr>
              <w:spacing w:after="0" w:line="240" w:lineRule="auto"/>
              <w:jc w:val="right"/>
            </w:pPr>
            <w:r>
              <w:t>3</w:t>
            </w:r>
          </w:p>
        </w:tc>
        <w:tc>
          <w:tcPr>
            <w:tcW w:w="399" w:type="pct"/>
            <w:tcBorders>
              <w:top w:val="single" w:sz="4" w:space="0" w:color="auto"/>
            </w:tcBorders>
          </w:tcPr>
          <w:p w14:paraId="33446A1A" w14:textId="77777777" w:rsidR="0097736C" w:rsidRDefault="0097736C" w:rsidP="00AB1AD4">
            <w:pPr>
              <w:spacing w:after="0" w:line="240" w:lineRule="auto"/>
              <w:jc w:val="right"/>
            </w:pPr>
          </w:p>
        </w:tc>
      </w:tr>
      <w:tr w:rsidR="00713F40" w14:paraId="5D797C78" w14:textId="62A747CD" w:rsidTr="00713F40">
        <w:trPr>
          <w:trHeight w:val="20"/>
        </w:trPr>
        <w:tc>
          <w:tcPr>
            <w:tcW w:w="5000" w:type="pct"/>
            <w:gridSpan w:val="5"/>
            <w:vAlign w:val="center"/>
          </w:tcPr>
          <w:p w14:paraId="467A73F1" w14:textId="425EEA73" w:rsidR="00713F40" w:rsidRDefault="00713F40" w:rsidP="00713F40">
            <w:pPr>
              <w:spacing w:after="0" w:line="240" w:lineRule="auto"/>
            </w:pPr>
            <w:r w:rsidRPr="0080785A">
              <w:t>In your experience with traditional face-to-face (F2F) and online learning environments, when you compare F2F to online learning, you perceive that online learning...</w:t>
            </w:r>
          </w:p>
        </w:tc>
      </w:tr>
      <w:tr w:rsidR="00336DCB" w14:paraId="32304837" w14:textId="62BEB0AD" w:rsidTr="00336DCB">
        <w:trPr>
          <w:trHeight w:val="20"/>
        </w:trPr>
        <w:tc>
          <w:tcPr>
            <w:tcW w:w="377" w:type="pct"/>
            <w:vAlign w:val="center"/>
          </w:tcPr>
          <w:p w14:paraId="18A8FDFC" w14:textId="50839EF4" w:rsidR="00336DCB" w:rsidRDefault="00336DCB" w:rsidP="00336DCB">
            <w:pPr>
              <w:spacing w:after="0" w:line="240" w:lineRule="auto"/>
              <w:jc w:val="right"/>
            </w:pPr>
            <w:r>
              <w:t>1</w:t>
            </w:r>
          </w:p>
        </w:tc>
        <w:tc>
          <w:tcPr>
            <w:tcW w:w="3236" w:type="pct"/>
          </w:tcPr>
          <w:p w14:paraId="26245FBA" w14:textId="5DF0FFF1" w:rsidR="00336DCB" w:rsidRDefault="00336DCB" w:rsidP="00336DCB">
            <w:pPr>
              <w:spacing w:after="0" w:line="240" w:lineRule="auto"/>
            </w:pPr>
            <w:r w:rsidRPr="00DA496B">
              <w:t>permits students to acquire content knowledge</w:t>
            </w:r>
            <w:r>
              <w:t>.</w:t>
            </w:r>
          </w:p>
        </w:tc>
        <w:tc>
          <w:tcPr>
            <w:tcW w:w="589" w:type="pct"/>
            <w:vAlign w:val="center"/>
          </w:tcPr>
          <w:p w14:paraId="5FA88AE8" w14:textId="5BA0077D" w:rsidR="00336DCB" w:rsidRDefault="004472CA" w:rsidP="00336DCB">
            <w:pPr>
              <w:spacing w:after="0" w:line="240" w:lineRule="auto"/>
              <w:jc w:val="right"/>
            </w:pPr>
            <w:r>
              <w:t>3</w:t>
            </w:r>
          </w:p>
        </w:tc>
        <w:tc>
          <w:tcPr>
            <w:tcW w:w="399" w:type="pct"/>
            <w:vAlign w:val="center"/>
          </w:tcPr>
          <w:p w14:paraId="0C0836F0" w14:textId="5E67CD9C" w:rsidR="00336DCB" w:rsidRDefault="00E218D1" w:rsidP="00336DCB">
            <w:pPr>
              <w:spacing w:after="0" w:line="240" w:lineRule="auto"/>
              <w:jc w:val="right"/>
            </w:pPr>
            <w:r>
              <w:t>3</w:t>
            </w:r>
          </w:p>
        </w:tc>
        <w:tc>
          <w:tcPr>
            <w:tcW w:w="399" w:type="pct"/>
          </w:tcPr>
          <w:p w14:paraId="488CCBAB" w14:textId="77777777" w:rsidR="00336DCB" w:rsidRDefault="00336DCB" w:rsidP="00336DCB">
            <w:pPr>
              <w:spacing w:after="0" w:line="240" w:lineRule="auto"/>
              <w:jc w:val="right"/>
            </w:pPr>
          </w:p>
        </w:tc>
      </w:tr>
      <w:tr w:rsidR="00336DCB" w14:paraId="78C53C01" w14:textId="5C6E2B66" w:rsidTr="00336DCB">
        <w:trPr>
          <w:trHeight w:val="20"/>
        </w:trPr>
        <w:tc>
          <w:tcPr>
            <w:tcW w:w="377" w:type="pct"/>
            <w:vAlign w:val="center"/>
          </w:tcPr>
          <w:p w14:paraId="014F3436" w14:textId="6A7B721E" w:rsidR="00336DCB" w:rsidRDefault="00336DCB" w:rsidP="00336DCB">
            <w:pPr>
              <w:spacing w:after="0" w:line="240" w:lineRule="auto"/>
              <w:jc w:val="right"/>
            </w:pPr>
            <w:r>
              <w:t>2</w:t>
            </w:r>
          </w:p>
        </w:tc>
        <w:tc>
          <w:tcPr>
            <w:tcW w:w="3236" w:type="pct"/>
          </w:tcPr>
          <w:p w14:paraId="5692A101" w14:textId="169E9CC5" w:rsidR="00336DCB" w:rsidRDefault="00336DCB" w:rsidP="00336DCB">
            <w:pPr>
              <w:spacing w:after="0" w:line="240" w:lineRule="auto"/>
            </w:pPr>
            <w:r w:rsidRPr="00DA496B">
              <w:t>permits students to develop conceptual understanding</w:t>
            </w:r>
            <w:r>
              <w:t>.</w:t>
            </w:r>
            <w:r w:rsidRPr="00DA496B">
              <w:t xml:space="preserve"> </w:t>
            </w:r>
          </w:p>
        </w:tc>
        <w:tc>
          <w:tcPr>
            <w:tcW w:w="589" w:type="pct"/>
            <w:vAlign w:val="center"/>
          </w:tcPr>
          <w:p w14:paraId="264A4D2A" w14:textId="790754AC" w:rsidR="00336DCB" w:rsidRDefault="004472CA" w:rsidP="00336DCB">
            <w:pPr>
              <w:spacing w:after="0" w:line="240" w:lineRule="auto"/>
              <w:jc w:val="right"/>
            </w:pPr>
            <w:r>
              <w:t>3</w:t>
            </w:r>
          </w:p>
        </w:tc>
        <w:tc>
          <w:tcPr>
            <w:tcW w:w="399" w:type="pct"/>
            <w:vAlign w:val="center"/>
          </w:tcPr>
          <w:p w14:paraId="23907AD6" w14:textId="4F47B529" w:rsidR="00336DCB" w:rsidRDefault="00E218D1" w:rsidP="00336DCB">
            <w:pPr>
              <w:spacing w:after="0" w:line="240" w:lineRule="auto"/>
              <w:jc w:val="right"/>
            </w:pPr>
            <w:r>
              <w:t>3</w:t>
            </w:r>
          </w:p>
        </w:tc>
        <w:tc>
          <w:tcPr>
            <w:tcW w:w="399" w:type="pct"/>
          </w:tcPr>
          <w:p w14:paraId="0983BE73" w14:textId="77777777" w:rsidR="00336DCB" w:rsidRDefault="00336DCB" w:rsidP="00336DCB">
            <w:pPr>
              <w:spacing w:after="0" w:line="240" w:lineRule="auto"/>
              <w:jc w:val="right"/>
            </w:pPr>
          </w:p>
        </w:tc>
      </w:tr>
      <w:tr w:rsidR="00336DCB" w14:paraId="19DBF151" w14:textId="1E2E05D1" w:rsidTr="00336DCB">
        <w:trPr>
          <w:trHeight w:val="20"/>
        </w:trPr>
        <w:tc>
          <w:tcPr>
            <w:tcW w:w="377" w:type="pct"/>
            <w:vAlign w:val="center"/>
          </w:tcPr>
          <w:p w14:paraId="419BF184" w14:textId="1CD5C5BD" w:rsidR="00336DCB" w:rsidRDefault="00336DCB" w:rsidP="00336DCB">
            <w:pPr>
              <w:spacing w:after="0" w:line="240" w:lineRule="auto"/>
              <w:jc w:val="right"/>
            </w:pPr>
            <w:r>
              <w:t>3</w:t>
            </w:r>
          </w:p>
        </w:tc>
        <w:tc>
          <w:tcPr>
            <w:tcW w:w="3236" w:type="pct"/>
          </w:tcPr>
          <w:p w14:paraId="168D383C" w14:textId="09BF9AB4" w:rsidR="00336DCB" w:rsidRDefault="00336DCB" w:rsidP="00336DCB">
            <w:pPr>
              <w:spacing w:after="0" w:line="240" w:lineRule="auto"/>
            </w:pPr>
            <w:r w:rsidRPr="00DA496B">
              <w:t>is effective for learning about the topics in the curriculum</w:t>
            </w:r>
            <w:r>
              <w:t>.</w:t>
            </w:r>
            <w:r w:rsidRPr="00DA496B">
              <w:t xml:space="preserve"> </w:t>
            </w:r>
          </w:p>
        </w:tc>
        <w:tc>
          <w:tcPr>
            <w:tcW w:w="589" w:type="pct"/>
            <w:vAlign w:val="center"/>
          </w:tcPr>
          <w:p w14:paraId="485E371D" w14:textId="530A6ED8" w:rsidR="00336DCB" w:rsidRDefault="004472CA" w:rsidP="00336DCB">
            <w:pPr>
              <w:spacing w:after="0" w:line="240" w:lineRule="auto"/>
              <w:jc w:val="right"/>
            </w:pPr>
            <w:r>
              <w:t>3</w:t>
            </w:r>
          </w:p>
        </w:tc>
        <w:tc>
          <w:tcPr>
            <w:tcW w:w="399" w:type="pct"/>
            <w:vAlign w:val="center"/>
          </w:tcPr>
          <w:p w14:paraId="67C208E4" w14:textId="0CFDB76C" w:rsidR="00336DCB" w:rsidRDefault="00E218D1" w:rsidP="00336DCB">
            <w:pPr>
              <w:spacing w:after="0" w:line="240" w:lineRule="auto"/>
              <w:jc w:val="right"/>
            </w:pPr>
            <w:r>
              <w:t>3</w:t>
            </w:r>
          </w:p>
        </w:tc>
        <w:tc>
          <w:tcPr>
            <w:tcW w:w="399" w:type="pct"/>
          </w:tcPr>
          <w:p w14:paraId="66A1D3B4" w14:textId="77777777" w:rsidR="00336DCB" w:rsidRDefault="00336DCB" w:rsidP="00336DCB">
            <w:pPr>
              <w:spacing w:after="0" w:line="240" w:lineRule="auto"/>
              <w:jc w:val="right"/>
            </w:pPr>
          </w:p>
        </w:tc>
      </w:tr>
      <w:tr w:rsidR="00336DCB" w14:paraId="23FD8B6F" w14:textId="694383BE" w:rsidTr="00336DCB">
        <w:trPr>
          <w:trHeight w:val="20"/>
        </w:trPr>
        <w:tc>
          <w:tcPr>
            <w:tcW w:w="377" w:type="pct"/>
            <w:vAlign w:val="center"/>
          </w:tcPr>
          <w:p w14:paraId="25C565C7" w14:textId="500F9929" w:rsidR="00336DCB" w:rsidRDefault="00336DCB" w:rsidP="00336DCB">
            <w:pPr>
              <w:spacing w:after="0" w:line="240" w:lineRule="auto"/>
              <w:jc w:val="right"/>
            </w:pPr>
            <w:r>
              <w:t>4</w:t>
            </w:r>
          </w:p>
        </w:tc>
        <w:tc>
          <w:tcPr>
            <w:tcW w:w="3236" w:type="pct"/>
          </w:tcPr>
          <w:p w14:paraId="20DE435C" w14:textId="70DDD84B" w:rsidR="00336DCB" w:rsidRDefault="00336DCB" w:rsidP="00336DCB">
            <w:pPr>
              <w:spacing w:after="0" w:line="240" w:lineRule="auto"/>
            </w:pPr>
            <w:r w:rsidRPr="00DA496B">
              <w:t>is effective for building knowledge</w:t>
            </w:r>
            <w:r>
              <w:t>.</w:t>
            </w:r>
            <w:r w:rsidRPr="00DA496B">
              <w:t xml:space="preserve"> </w:t>
            </w:r>
          </w:p>
        </w:tc>
        <w:tc>
          <w:tcPr>
            <w:tcW w:w="589" w:type="pct"/>
            <w:vAlign w:val="center"/>
          </w:tcPr>
          <w:p w14:paraId="1FC1D784" w14:textId="0417F91A" w:rsidR="00336DCB" w:rsidRDefault="00E218D1" w:rsidP="00336DCB">
            <w:pPr>
              <w:spacing w:after="0" w:line="240" w:lineRule="auto"/>
              <w:jc w:val="right"/>
            </w:pPr>
            <w:r>
              <w:t>2</w:t>
            </w:r>
          </w:p>
        </w:tc>
        <w:tc>
          <w:tcPr>
            <w:tcW w:w="399" w:type="pct"/>
            <w:vAlign w:val="center"/>
          </w:tcPr>
          <w:p w14:paraId="3D4F3DAB" w14:textId="7C724F52" w:rsidR="00336DCB" w:rsidRDefault="00E218D1" w:rsidP="00336DCB">
            <w:pPr>
              <w:spacing w:after="0" w:line="240" w:lineRule="auto"/>
              <w:jc w:val="right"/>
            </w:pPr>
            <w:r>
              <w:t>3</w:t>
            </w:r>
          </w:p>
        </w:tc>
        <w:tc>
          <w:tcPr>
            <w:tcW w:w="399" w:type="pct"/>
          </w:tcPr>
          <w:p w14:paraId="5E220AAE" w14:textId="77777777" w:rsidR="00336DCB" w:rsidRDefault="00336DCB" w:rsidP="00336DCB">
            <w:pPr>
              <w:spacing w:after="0" w:line="240" w:lineRule="auto"/>
              <w:jc w:val="right"/>
            </w:pPr>
          </w:p>
        </w:tc>
      </w:tr>
      <w:tr w:rsidR="00336DCB" w14:paraId="322FF38F" w14:textId="5B009C50" w:rsidTr="00336DCB">
        <w:trPr>
          <w:trHeight w:val="20"/>
        </w:trPr>
        <w:tc>
          <w:tcPr>
            <w:tcW w:w="377" w:type="pct"/>
            <w:vAlign w:val="center"/>
          </w:tcPr>
          <w:p w14:paraId="50DAF1A6" w14:textId="017387E6" w:rsidR="00336DCB" w:rsidRDefault="00336DCB" w:rsidP="00336DCB">
            <w:pPr>
              <w:spacing w:after="0" w:line="240" w:lineRule="auto"/>
              <w:jc w:val="right"/>
            </w:pPr>
            <w:r>
              <w:t>5</w:t>
            </w:r>
          </w:p>
        </w:tc>
        <w:tc>
          <w:tcPr>
            <w:tcW w:w="3236" w:type="pct"/>
          </w:tcPr>
          <w:p w14:paraId="7A753C5A" w14:textId="0FE21F77" w:rsidR="00336DCB" w:rsidRDefault="00336DCB" w:rsidP="00336DCB">
            <w:pPr>
              <w:spacing w:after="0" w:line="240" w:lineRule="auto"/>
            </w:pPr>
            <w:r w:rsidRPr="00DA496B">
              <w:t>supports student achievement</w:t>
            </w:r>
            <w:r>
              <w:t>.</w:t>
            </w:r>
            <w:r w:rsidRPr="00DA496B">
              <w:t xml:space="preserve"> </w:t>
            </w:r>
          </w:p>
        </w:tc>
        <w:tc>
          <w:tcPr>
            <w:tcW w:w="589" w:type="pct"/>
            <w:vAlign w:val="center"/>
          </w:tcPr>
          <w:p w14:paraId="5EA429F0" w14:textId="0AC2667B" w:rsidR="00336DCB" w:rsidRDefault="004472CA" w:rsidP="00336DCB">
            <w:pPr>
              <w:spacing w:after="0" w:line="240" w:lineRule="auto"/>
              <w:jc w:val="right"/>
            </w:pPr>
            <w:r>
              <w:t>3</w:t>
            </w:r>
          </w:p>
        </w:tc>
        <w:tc>
          <w:tcPr>
            <w:tcW w:w="399" w:type="pct"/>
            <w:vAlign w:val="center"/>
          </w:tcPr>
          <w:p w14:paraId="57AD6607" w14:textId="4859F99F" w:rsidR="00336DCB" w:rsidRDefault="00E218D1" w:rsidP="00336DCB">
            <w:pPr>
              <w:spacing w:after="0" w:line="240" w:lineRule="auto"/>
              <w:jc w:val="right"/>
            </w:pPr>
            <w:r>
              <w:t>3</w:t>
            </w:r>
          </w:p>
        </w:tc>
        <w:tc>
          <w:tcPr>
            <w:tcW w:w="399" w:type="pct"/>
          </w:tcPr>
          <w:p w14:paraId="41798081" w14:textId="77777777" w:rsidR="00336DCB" w:rsidRDefault="00336DCB" w:rsidP="00336DCB">
            <w:pPr>
              <w:spacing w:after="0" w:line="240" w:lineRule="auto"/>
              <w:jc w:val="right"/>
            </w:pPr>
          </w:p>
        </w:tc>
      </w:tr>
      <w:tr w:rsidR="00336DCB" w14:paraId="4D46CC18" w14:textId="6D43ADBA" w:rsidTr="00336DCB">
        <w:trPr>
          <w:trHeight w:val="20"/>
        </w:trPr>
        <w:tc>
          <w:tcPr>
            <w:tcW w:w="377" w:type="pct"/>
            <w:vAlign w:val="center"/>
          </w:tcPr>
          <w:p w14:paraId="749F86B1" w14:textId="48313967" w:rsidR="00336DCB" w:rsidRDefault="00336DCB" w:rsidP="00336DCB">
            <w:pPr>
              <w:spacing w:after="0" w:line="240" w:lineRule="auto"/>
              <w:jc w:val="right"/>
            </w:pPr>
            <w:r>
              <w:t>6</w:t>
            </w:r>
          </w:p>
        </w:tc>
        <w:tc>
          <w:tcPr>
            <w:tcW w:w="3236" w:type="pct"/>
          </w:tcPr>
          <w:p w14:paraId="26FF3B06" w14:textId="7102B4E1" w:rsidR="00336DCB" w:rsidRDefault="00336DCB" w:rsidP="00336DCB">
            <w:pPr>
              <w:spacing w:after="0" w:line="240" w:lineRule="auto"/>
            </w:pPr>
            <w:r w:rsidRPr="00DA496B">
              <w:t>prepares students for high stakes assessments</w:t>
            </w:r>
            <w:r>
              <w:t>.</w:t>
            </w:r>
            <w:r w:rsidRPr="00DA496B">
              <w:t xml:space="preserve"> </w:t>
            </w:r>
          </w:p>
        </w:tc>
        <w:tc>
          <w:tcPr>
            <w:tcW w:w="589" w:type="pct"/>
            <w:vAlign w:val="center"/>
          </w:tcPr>
          <w:p w14:paraId="47FD1F8B" w14:textId="2894AD17" w:rsidR="00336DCB" w:rsidRDefault="004472CA" w:rsidP="00336DCB">
            <w:pPr>
              <w:spacing w:after="0" w:line="240" w:lineRule="auto"/>
              <w:jc w:val="right"/>
            </w:pPr>
            <w:r>
              <w:t>3</w:t>
            </w:r>
          </w:p>
        </w:tc>
        <w:tc>
          <w:tcPr>
            <w:tcW w:w="399" w:type="pct"/>
            <w:vAlign w:val="center"/>
          </w:tcPr>
          <w:p w14:paraId="7ADEB807" w14:textId="3ECA13EA" w:rsidR="00336DCB" w:rsidRDefault="00E218D1" w:rsidP="00336DCB">
            <w:pPr>
              <w:spacing w:after="0" w:line="240" w:lineRule="auto"/>
              <w:jc w:val="right"/>
            </w:pPr>
            <w:r>
              <w:t>3</w:t>
            </w:r>
          </w:p>
        </w:tc>
        <w:tc>
          <w:tcPr>
            <w:tcW w:w="399" w:type="pct"/>
          </w:tcPr>
          <w:p w14:paraId="586CA2BE" w14:textId="51B1A291" w:rsidR="00336DCB" w:rsidRDefault="00336DCB" w:rsidP="00336DCB">
            <w:pPr>
              <w:spacing w:after="0" w:line="240" w:lineRule="auto"/>
              <w:jc w:val="right"/>
            </w:pPr>
          </w:p>
        </w:tc>
      </w:tr>
      <w:tr w:rsidR="00336DCB" w14:paraId="46CA8EA6" w14:textId="5AAC3BB2" w:rsidTr="00336DCB">
        <w:trPr>
          <w:trHeight w:val="20"/>
        </w:trPr>
        <w:tc>
          <w:tcPr>
            <w:tcW w:w="377" w:type="pct"/>
            <w:vAlign w:val="center"/>
          </w:tcPr>
          <w:p w14:paraId="30108FC2" w14:textId="2373FCC3" w:rsidR="00336DCB" w:rsidRDefault="00336DCB" w:rsidP="00336DCB">
            <w:pPr>
              <w:spacing w:after="0" w:line="240" w:lineRule="auto"/>
              <w:jc w:val="right"/>
            </w:pPr>
            <w:r>
              <w:t>7</w:t>
            </w:r>
          </w:p>
        </w:tc>
        <w:tc>
          <w:tcPr>
            <w:tcW w:w="3236" w:type="pct"/>
          </w:tcPr>
          <w:p w14:paraId="0667D38E" w14:textId="5A510391" w:rsidR="00336DCB" w:rsidRDefault="00336DCB" w:rsidP="00336DCB">
            <w:pPr>
              <w:spacing w:after="0" w:line="240" w:lineRule="auto"/>
            </w:pPr>
            <w:r w:rsidRPr="00DA496B">
              <w:t>prepares students for work</w:t>
            </w:r>
            <w:r>
              <w:t>.</w:t>
            </w:r>
            <w:r w:rsidRPr="00DA496B">
              <w:t xml:space="preserve"> </w:t>
            </w:r>
          </w:p>
        </w:tc>
        <w:tc>
          <w:tcPr>
            <w:tcW w:w="589" w:type="pct"/>
            <w:vAlign w:val="center"/>
          </w:tcPr>
          <w:p w14:paraId="72A1B058" w14:textId="0DBCEC59" w:rsidR="00336DCB" w:rsidRDefault="004472CA" w:rsidP="00336DCB">
            <w:pPr>
              <w:spacing w:after="0" w:line="240" w:lineRule="auto"/>
              <w:jc w:val="right"/>
            </w:pPr>
            <w:r>
              <w:t>2</w:t>
            </w:r>
          </w:p>
        </w:tc>
        <w:tc>
          <w:tcPr>
            <w:tcW w:w="399" w:type="pct"/>
            <w:vAlign w:val="center"/>
          </w:tcPr>
          <w:p w14:paraId="06DC26D6" w14:textId="696AD8F6" w:rsidR="00336DCB" w:rsidRDefault="00E218D1" w:rsidP="00336DCB">
            <w:pPr>
              <w:spacing w:after="0" w:line="240" w:lineRule="auto"/>
              <w:jc w:val="right"/>
            </w:pPr>
            <w:r>
              <w:t>3</w:t>
            </w:r>
          </w:p>
        </w:tc>
        <w:tc>
          <w:tcPr>
            <w:tcW w:w="399" w:type="pct"/>
          </w:tcPr>
          <w:p w14:paraId="1C7B125A" w14:textId="77777777" w:rsidR="00336DCB" w:rsidRDefault="00336DCB" w:rsidP="00336DCB">
            <w:pPr>
              <w:spacing w:after="0" w:line="240" w:lineRule="auto"/>
              <w:jc w:val="right"/>
            </w:pPr>
          </w:p>
        </w:tc>
      </w:tr>
      <w:tr w:rsidR="00336DCB" w14:paraId="07FDD90E" w14:textId="387BD5BF" w:rsidTr="00336DCB">
        <w:trPr>
          <w:trHeight w:val="20"/>
        </w:trPr>
        <w:tc>
          <w:tcPr>
            <w:tcW w:w="377" w:type="pct"/>
            <w:vAlign w:val="center"/>
          </w:tcPr>
          <w:p w14:paraId="63CF44E7" w14:textId="33B489B3" w:rsidR="00336DCB" w:rsidRDefault="00336DCB" w:rsidP="00336DCB">
            <w:pPr>
              <w:spacing w:after="0" w:line="240" w:lineRule="auto"/>
              <w:jc w:val="right"/>
            </w:pPr>
            <w:r>
              <w:t>8</w:t>
            </w:r>
          </w:p>
        </w:tc>
        <w:tc>
          <w:tcPr>
            <w:tcW w:w="3236" w:type="pct"/>
          </w:tcPr>
          <w:p w14:paraId="21934084" w14:textId="0311BB74" w:rsidR="00336DCB" w:rsidRDefault="00336DCB" w:rsidP="00336DCB">
            <w:pPr>
              <w:spacing w:after="0" w:line="240" w:lineRule="auto"/>
            </w:pPr>
            <w:r w:rsidRPr="00DA496B">
              <w:t>accomplishes the goals of the curriculum</w:t>
            </w:r>
            <w:r>
              <w:t>.</w:t>
            </w:r>
            <w:r w:rsidRPr="00DA496B">
              <w:t xml:space="preserve"> </w:t>
            </w:r>
          </w:p>
        </w:tc>
        <w:tc>
          <w:tcPr>
            <w:tcW w:w="589" w:type="pct"/>
            <w:vAlign w:val="center"/>
          </w:tcPr>
          <w:p w14:paraId="32B56E8E" w14:textId="2BB02388" w:rsidR="00336DCB" w:rsidRDefault="004472CA" w:rsidP="00336DCB">
            <w:pPr>
              <w:spacing w:after="0" w:line="240" w:lineRule="auto"/>
              <w:jc w:val="right"/>
            </w:pPr>
            <w:r>
              <w:t>3</w:t>
            </w:r>
          </w:p>
        </w:tc>
        <w:tc>
          <w:tcPr>
            <w:tcW w:w="399" w:type="pct"/>
            <w:vAlign w:val="center"/>
          </w:tcPr>
          <w:p w14:paraId="5D4054B0" w14:textId="43125738" w:rsidR="00336DCB" w:rsidRDefault="00E218D1" w:rsidP="00336DCB">
            <w:pPr>
              <w:spacing w:after="0" w:line="240" w:lineRule="auto"/>
              <w:jc w:val="right"/>
            </w:pPr>
            <w:r>
              <w:t>3</w:t>
            </w:r>
          </w:p>
        </w:tc>
        <w:tc>
          <w:tcPr>
            <w:tcW w:w="399" w:type="pct"/>
          </w:tcPr>
          <w:p w14:paraId="01C3CC12" w14:textId="53F666C8" w:rsidR="00336DCB" w:rsidRPr="004A176D" w:rsidRDefault="00336DCB" w:rsidP="00336DCB">
            <w:pPr>
              <w:spacing w:after="0" w:line="240" w:lineRule="auto"/>
              <w:jc w:val="right"/>
              <w:rPr>
                <w:color w:val="FF0000"/>
              </w:rPr>
            </w:pPr>
          </w:p>
        </w:tc>
      </w:tr>
      <w:tr w:rsidR="00336DCB" w14:paraId="209198C5" w14:textId="4F786D2F" w:rsidTr="00336DCB">
        <w:trPr>
          <w:trHeight w:val="20"/>
        </w:trPr>
        <w:tc>
          <w:tcPr>
            <w:tcW w:w="377" w:type="pct"/>
            <w:vAlign w:val="center"/>
          </w:tcPr>
          <w:p w14:paraId="307C9DE4" w14:textId="30136F18" w:rsidR="00336DCB" w:rsidRDefault="00336DCB" w:rsidP="00336DCB">
            <w:pPr>
              <w:spacing w:after="0" w:line="240" w:lineRule="auto"/>
              <w:jc w:val="right"/>
            </w:pPr>
            <w:r>
              <w:t>9</w:t>
            </w:r>
          </w:p>
        </w:tc>
        <w:tc>
          <w:tcPr>
            <w:tcW w:w="3236" w:type="pct"/>
          </w:tcPr>
          <w:p w14:paraId="37C20952" w14:textId="2E1BFEFB" w:rsidR="00336DCB" w:rsidRDefault="00336DCB" w:rsidP="00336DCB">
            <w:pPr>
              <w:spacing w:after="0" w:line="240" w:lineRule="auto"/>
            </w:pPr>
            <w:r w:rsidRPr="00DA496B">
              <w:t>promotes higher-ordered thinking skills such as analysis, synthesis, and evaluation</w:t>
            </w:r>
            <w:r>
              <w:t>.</w:t>
            </w:r>
            <w:r w:rsidRPr="00DA496B">
              <w:t xml:space="preserve"> </w:t>
            </w:r>
          </w:p>
        </w:tc>
        <w:tc>
          <w:tcPr>
            <w:tcW w:w="589" w:type="pct"/>
            <w:vAlign w:val="center"/>
          </w:tcPr>
          <w:p w14:paraId="104BEC2F" w14:textId="57EAD99F" w:rsidR="00336DCB" w:rsidRDefault="004472CA" w:rsidP="00336DCB">
            <w:pPr>
              <w:spacing w:after="0" w:line="240" w:lineRule="auto"/>
              <w:jc w:val="right"/>
            </w:pPr>
            <w:r>
              <w:t>3</w:t>
            </w:r>
          </w:p>
        </w:tc>
        <w:tc>
          <w:tcPr>
            <w:tcW w:w="399" w:type="pct"/>
            <w:vAlign w:val="center"/>
          </w:tcPr>
          <w:p w14:paraId="4C20C77B" w14:textId="31A8D0DE" w:rsidR="00336DCB" w:rsidRDefault="00E218D1" w:rsidP="00336DCB">
            <w:pPr>
              <w:spacing w:after="0" w:line="240" w:lineRule="auto"/>
              <w:jc w:val="right"/>
            </w:pPr>
            <w:r>
              <w:t>3</w:t>
            </w:r>
          </w:p>
        </w:tc>
        <w:tc>
          <w:tcPr>
            <w:tcW w:w="399" w:type="pct"/>
          </w:tcPr>
          <w:p w14:paraId="5A018914" w14:textId="77777777" w:rsidR="00336DCB" w:rsidRPr="004A176D" w:rsidRDefault="00336DCB" w:rsidP="00336DCB">
            <w:pPr>
              <w:spacing w:after="0" w:line="240" w:lineRule="auto"/>
              <w:jc w:val="right"/>
              <w:rPr>
                <w:color w:val="FF0000"/>
              </w:rPr>
            </w:pPr>
          </w:p>
        </w:tc>
      </w:tr>
      <w:tr w:rsidR="00336DCB" w14:paraId="6E5AC1BF" w14:textId="07F4AF6B" w:rsidTr="00336DCB">
        <w:trPr>
          <w:trHeight w:val="20"/>
        </w:trPr>
        <w:tc>
          <w:tcPr>
            <w:tcW w:w="377" w:type="pct"/>
            <w:vAlign w:val="center"/>
          </w:tcPr>
          <w:p w14:paraId="0C9E844D" w14:textId="3885764A" w:rsidR="00336DCB" w:rsidRDefault="00336DCB" w:rsidP="00336DCB">
            <w:pPr>
              <w:spacing w:after="0" w:line="240" w:lineRule="auto"/>
              <w:jc w:val="right"/>
            </w:pPr>
            <w:r>
              <w:t>10</w:t>
            </w:r>
          </w:p>
        </w:tc>
        <w:tc>
          <w:tcPr>
            <w:tcW w:w="3236" w:type="pct"/>
          </w:tcPr>
          <w:p w14:paraId="3846436F" w14:textId="379D719A" w:rsidR="00336DCB" w:rsidRDefault="00336DCB" w:rsidP="00336DCB">
            <w:pPr>
              <w:spacing w:after="0" w:line="240" w:lineRule="auto"/>
            </w:pPr>
            <w:r w:rsidRPr="00DA496B">
              <w:t>effectively assesses student performance</w:t>
            </w:r>
            <w:r>
              <w:t>.</w:t>
            </w:r>
            <w:r w:rsidRPr="00DA496B">
              <w:t xml:space="preserve"> </w:t>
            </w:r>
          </w:p>
        </w:tc>
        <w:tc>
          <w:tcPr>
            <w:tcW w:w="589" w:type="pct"/>
            <w:vAlign w:val="center"/>
          </w:tcPr>
          <w:p w14:paraId="03823B97" w14:textId="38CF8A5A" w:rsidR="00336DCB" w:rsidRDefault="004472CA" w:rsidP="00336DCB">
            <w:pPr>
              <w:spacing w:after="0" w:line="240" w:lineRule="auto"/>
              <w:jc w:val="right"/>
            </w:pPr>
            <w:r>
              <w:t>2</w:t>
            </w:r>
          </w:p>
        </w:tc>
        <w:tc>
          <w:tcPr>
            <w:tcW w:w="399" w:type="pct"/>
            <w:vAlign w:val="center"/>
          </w:tcPr>
          <w:p w14:paraId="1FF753E8" w14:textId="3461A01A" w:rsidR="00336DCB" w:rsidRDefault="00E218D1" w:rsidP="00336DCB">
            <w:pPr>
              <w:spacing w:after="0" w:line="240" w:lineRule="auto"/>
              <w:jc w:val="right"/>
            </w:pPr>
            <w:r>
              <w:t>3</w:t>
            </w:r>
          </w:p>
        </w:tc>
        <w:tc>
          <w:tcPr>
            <w:tcW w:w="399" w:type="pct"/>
          </w:tcPr>
          <w:p w14:paraId="50FA459B" w14:textId="57DDCE56" w:rsidR="00336DCB" w:rsidRPr="004A176D" w:rsidRDefault="00336DCB" w:rsidP="00336DCB">
            <w:pPr>
              <w:spacing w:after="0" w:line="240" w:lineRule="auto"/>
              <w:jc w:val="right"/>
              <w:rPr>
                <w:color w:val="FF0000"/>
              </w:rPr>
            </w:pPr>
          </w:p>
        </w:tc>
      </w:tr>
      <w:tr w:rsidR="00336DCB" w14:paraId="66FA402C" w14:textId="2C4D2BD1" w:rsidTr="0080785A">
        <w:trPr>
          <w:trHeight w:val="20"/>
        </w:trPr>
        <w:tc>
          <w:tcPr>
            <w:tcW w:w="377" w:type="pct"/>
            <w:tcBorders>
              <w:bottom w:val="single" w:sz="2" w:space="0" w:color="CCCCCC"/>
            </w:tcBorders>
            <w:vAlign w:val="center"/>
          </w:tcPr>
          <w:p w14:paraId="2AC7ADC1" w14:textId="7093C135" w:rsidR="00336DCB" w:rsidRDefault="00336DCB" w:rsidP="00336DCB">
            <w:pPr>
              <w:spacing w:after="0" w:line="240" w:lineRule="auto"/>
              <w:jc w:val="right"/>
            </w:pPr>
            <w:r>
              <w:t>11</w:t>
            </w:r>
          </w:p>
        </w:tc>
        <w:tc>
          <w:tcPr>
            <w:tcW w:w="3236" w:type="pct"/>
            <w:tcBorders>
              <w:bottom w:val="single" w:sz="2" w:space="0" w:color="CCCCCC"/>
            </w:tcBorders>
          </w:tcPr>
          <w:p w14:paraId="49619835" w14:textId="6ECFDEA6" w:rsidR="00336DCB" w:rsidRDefault="00336DCB" w:rsidP="00336DCB">
            <w:pPr>
              <w:spacing w:after="0" w:line="240" w:lineRule="auto"/>
            </w:pPr>
            <w:r w:rsidRPr="00DA496B">
              <w:t xml:space="preserve">assessments provide teachers with reliable information on student progress. </w:t>
            </w:r>
          </w:p>
        </w:tc>
        <w:tc>
          <w:tcPr>
            <w:tcW w:w="589" w:type="pct"/>
            <w:tcBorders>
              <w:bottom w:val="single" w:sz="2" w:space="0" w:color="CCCCCC"/>
            </w:tcBorders>
            <w:vAlign w:val="center"/>
          </w:tcPr>
          <w:p w14:paraId="538BC41E" w14:textId="25BF17C8" w:rsidR="00336DCB" w:rsidRDefault="004472CA" w:rsidP="00336DCB">
            <w:pPr>
              <w:spacing w:after="0" w:line="240" w:lineRule="auto"/>
              <w:jc w:val="right"/>
            </w:pPr>
            <w:r>
              <w:t>3</w:t>
            </w:r>
          </w:p>
        </w:tc>
        <w:tc>
          <w:tcPr>
            <w:tcW w:w="399" w:type="pct"/>
            <w:tcBorders>
              <w:bottom w:val="single" w:sz="2" w:space="0" w:color="CCCCCC"/>
            </w:tcBorders>
            <w:vAlign w:val="center"/>
          </w:tcPr>
          <w:p w14:paraId="075BC752" w14:textId="2047DBEA" w:rsidR="00336DCB" w:rsidRDefault="00E218D1" w:rsidP="00336DCB">
            <w:pPr>
              <w:spacing w:after="0" w:line="240" w:lineRule="auto"/>
              <w:jc w:val="right"/>
            </w:pPr>
            <w:r>
              <w:t>3</w:t>
            </w:r>
          </w:p>
        </w:tc>
        <w:tc>
          <w:tcPr>
            <w:tcW w:w="399" w:type="pct"/>
            <w:tcBorders>
              <w:bottom w:val="single" w:sz="2" w:space="0" w:color="CCCCCC"/>
            </w:tcBorders>
          </w:tcPr>
          <w:p w14:paraId="2796C8F8" w14:textId="20527585" w:rsidR="00336DCB" w:rsidRPr="004A176D" w:rsidRDefault="00336DCB" w:rsidP="00336DCB">
            <w:pPr>
              <w:spacing w:after="0" w:line="240" w:lineRule="auto"/>
              <w:jc w:val="right"/>
              <w:rPr>
                <w:color w:val="FF0000"/>
              </w:rPr>
            </w:pPr>
          </w:p>
        </w:tc>
      </w:tr>
      <w:tr w:rsidR="00336DCB" w14:paraId="72DEA506" w14:textId="5EA895FA" w:rsidTr="0080785A">
        <w:trPr>
          <w:trHeight w:val="20"/>
        </w:trPr>
        <w:tc>
          <w:tcPr>
            <w:tcW w:w="377" w:type="pct"/>
            <w:tcBorders>
              <w:top w:val="single" w:sz="2" w:space="0" w:color="CCCCCC"/>
              <w:bottom w:val="single" w:sz="4" w:space="0" w:color="auto"/>
            </w:tcBorders>
            <w:vAlign w:val="center"/>
          </w:tcPr>
          <w:p w14:paraId="297CB858" w14:textId="05197A9A" w:rsidR="00336DCB" w:rsidRDefault="00336DCB" w:rsidP="00336DCB">
            <w:pPr>
              <w:spacing w:after="0" w:line="240" w:lineRule="auto"/>
              <w:jc w:val="right"/>
            </w:pPr>
            <w:r>
              <w:t>12</w:t>
            </w:r>
          </w:p>
        </w:tc>
        <w:tc>
          <w:tcPr>
            <w:tcW w:w="3236" w:type="pct"/>
            <w:tcBorders>
              <w:top w:val="single" w:sz="2" w:space="0" w:color="CCCCCC"/>
              <w:bottom w:val="single" w:sz="4" w:space="0" w:color="auto"/>
            </w:tcBorders>
          </w:tcPr>
          <w:p w14:paraId="30B8D213" w14:textId="3F2F23B6" w:rsidR="00336DCB" w:rsidRDefault="00336DCB" w:rsidP="00336DCB">
            <w:pPr>
              <w:spacing w:after="0" w:line="240" w:lineRule="auto"/>
            </w:pPr>
            <w:r w:rsidRPr="00DA496B">
              <w:t xml:space="preserve">encourages academic integrity and adherence to intellectual property standards. </w:t>
            </w:r>
          </w:p>
        </w:tc>
        <w:tc>
          <w:tcPr>
            <w:tcW w:w="589" w:type="pct"/>
            <w:tcBorders>
              <w:top w:val="single" w:sz="2" w:space="0" w:color="CCCCCC"/>
              <w:bottom w:val="single" w:sz="4" w:space="0" w:color="auto"/>
            </w:tcBorders>
            <w:vAlign w:val="center"/>
          </w:tcPr>
          <w:p w14:paraId="57369210" w14:textId="30914457" w:rsidR="00336DCB" w:rsidRDefault="004472CA" w:rsidP="00336DCB">
            <w:pPr>
              <w:spacing w:after="0" w:line="240" w:lineRule="auto"/>
              <w:jc w:val="right"/>
            </w:pPr>
            <w:r>
              <w:t>2</w:t>
            </w:r>
          </w:p>
        </w:tc>
        <w:tc>
          <w:tcPr>
            <w:tcW w:w="399" w:type="pct"/>
            <w:tcBorders>
              <w:top w:val="single" w:sz="2" w:space="0" w:color="CCCCCC"/>
              <w:bottom w:val="single" w:sz="4" w:space="0" w:color="auto"/>
            </w:tcBorders>
            <w:vAlign w:val="center"/>
          </w:tcPr>
          <w:p w14:paraId="64282349" w14:textId="7FCC6B02" w:rsidR="00336DCB" w:rsidRDefault="00E218D1" w:rsidP="00336DCB">
            <w:pPr>
              <w:spacing w:after="0" w:line="240" w:lineRule="auto"/>
              <w:jc w:val="right"/>
            </w:pPr>
            <w:r>
              <w:t>3</w:t>
            </w:r>
          </w:p>
        </w:tc>
        <w:tc>
          <w:tcPr>
            <w:tcW w:w="399" w:type="pct"/>
            <w:tcBorders>
              <w:top w:val="single" w:sz="2" w:space="0" w:color="CCCCCC"/>
              <w:bottom w:val="single" w:sz="4" w:space="0" w:color="auto"/>
            </w:tcBorders>
          </w:tcPr>
          <w:p w14:paraId="048E8764" w14:textId="0F38EF54" w:rsidR="00336DCB" w:rsidRPr="004A176D" w:rsidRDefault="00336DCB" w:rsidP="00336DCB">
            <w:pPr>
              <w:spacing w:after="0" w:line="240" w:lineRule="auto"/>
              <w:jc w:val="right"/>
              <w:rPr>
                <w:color w:val="FF0000"/>
              </w:rPr>
            </w:pPr>
          </w:p>
        </w:tc>
      </w:tr>
    </w:tbl>
    <w:p w14:paraId="11251113" w14:textId="305BD9D4" w:rsidR="00611463" w:rsidRDefault="00611463" w:rsidP="00611463">
      <w:pPr>
        <w:rPr>
          <w:i/>
          <w:iCs/>
          <w:sz w:val="24"/>
          <w:szCs w:val="24"/>
        </w:rPr>
      </w:pPr>
    </w:p>
    <w:p w14:paraId="79DAA8B2" w14:textId="13D52293" w:rsidR="00442F25" w:rsidRPr="00442F25" w:rsidRDefault="00AB03E9" w:rsidP="00611463">
      <w:pPr>
        <w:rPr>
          <w:sz w:val="24"/>
          <w:szCs w:val="24"/>
        </w:rPr>
        <w:sectPr w:rsidR="00442F25" w:rsidRPr="00442F25">
          <w:pgSz w:w="12240" w:h="15840"/>
          <w:pgMar w:top="1440" w:right="1440" w:bottom="1440" w:left="1440" w:header="720" w:footer="720" w:gutter="0"/>
          <w:cols w:space="720"/>
          <w:docGrid w:linePitch="360"/>
        </w:sectPr>
      </w:pPr>
      <w:r>
        <w:rPr>
          <w:sz w:val="24"/>
          <w:szCs w:val="24"/>
        </w:rPr>
        <w:t>Items to remember as possibly needing to be removed or revised</w:t>
      </w:r>
      <w:r w:rsidR="00442F25">
        <w:rPr>
          <w:sz w:val="24"/>
          <w:szCs w:val="24"/>
        </w:rPr>
        <w:t>:</w:t>
      </w:r>
    </w:p>
    <w:p w14:paraId="43137A2F" w14:textId="5B878A8A" w:rsidR="00611463" w:rsidRPr="00B304EB" w:rsidRDefault="00611463" w:rsidP="00611463">
      <w:pPr>
        <w:rPr>
          <w:i/>
          <w:iCs/>
          <w:sz w:val="28"/>
          <w:szCs w:val="28"/>
        </w:rPr>
      </w:pPr>
      <w:r w:rsidRPr="00B304EB">
        <w:rPr>
          <w:i/>
          <w:iCs/>
          <w:sz w:val="28"/>
          <w:szCs w:val="28"/>
        </w:rPr>
        <w:lastRenderedPageBreak/>
        <w:t>Construct: Student Centeredness</w:t>
      </w:r>
    </w:p>
    <w:tbl>
      <w:tblPr>
        <w:tblW w:w="5000" w:type="pct"/>
        <w:tblBorders>
          <w:insideH w:val="single" w:sz="2" w:space="1" w:color="CCCCCC"/>
          <w:insideV w:val="single" w:sz="4" w:space="0" w:color="CCCCCC"/>
        </w:tblBorders>
        <w:tblLook w:val="04A0" w:firstRow="1" w:lastRow="0" w:firstColumn="1" w:lastColumn="0" w:noHBand="0" w:noVBand="1"/>
      </w:tblPr>
      <w:tblGrid>
        <w:gridCol w:w="1050"/>
        <w:gridCol w:w="5700"/>
        <w:gridCol w:w="1080"/>
        <w:gridCol w:w="809"/>
        <w:gridCol w:w="721"/>
      </w:tblGrid>
      <w:tr w:rsidR="0097736C" w14:paraId="06FC5F02" w14:textId="05B56BC8" w:rsidTr="00602847">
        <w:trPr>
          <w:trHeight w:val="20"/>
        </w:trPr>
        <w:tc>
          <w:tcPr>
            <w:tcW w:w="561" w:type="pct"/>
            <w:tcBorders>
              <w:top w:val="single" w:sz="4" w:space="0" w:color="auto"/>
              <w:bottom w:val="single" w:sz="4" w:space="0" w:color="auto"/>
            </w:tcBorders>
            <w:vAlign w:val="center"/>
          </w:tcPr>
          <w:p w14:paraId="064518BF" w14:textId="1D5FBD27" w:rsidR="0097736C" w:rsidRDefault="0097736C" w:rsidP="002174C8">
            <w:pPr>
              <w:keepNext/>
              <w:spacing w:after="0" w:line="240" w:lineRule="auto"/>
            </w:pPr>
            <w:r>
              <w:t>Item</w:t>
            </w:r>
          </w:p>
        </w:tc>
        <w:tc>
          <w:tcPr>
            <w:tcW w:w="3045" w:type="pct"/>
            <w:tcBorders>
              <w:top w:val="single" w:sz="4" w:space="0" w:color="auto"/>
              <w:bottom w:val="single" w:sz="4" w:space="0" w:color="auto"/>
            </w:tcBorders>
            <w:vAlign w:val="center"/>
          </w:tcPr>
          <w:p w14:paraId="23D31DE5" w14:textId="72C294EA" w:rsidR="0097736C" w:rsidRDefault="0097736C" w:rsidP="002174C8">
            <w:pPr>
              <w:keepNext/>
              <w:spacing w:after="0" w:line="240" w:lineRule="auto"/>
              <w:jc w:val="right"/>
            </w:pPr>
            <w:r>
              <w:t>Question</w:t>
            </w:r>
          </w:p>
        </w:tc>
        <w:tc>
          <w:tcPr>
            <w:tcW w:w="577" w:type="pct"/>
            <w:tcBorders>
              <w:top w:val="single" w:sz="4" w:space="0" w:color="auto"/>
              <w:bottom w:val="single" w:sz="4" w:space="0" w:color="auto"/>
            </w:tcBorders>
            <w:vAlign w:val="center"/>
          </w:tcPr>
          <w:p w14:paraId="7FA7AD7E" w14:textId="48A03274" w:rsidR="0097736C" w:rsidRDefault="0097736C" w:rsidP="002174C8">
            <w:pPr>
              <w:keepNext/>
              <w:spacing w:after="0" w:line="240" w:lineRule="auto"/>
              <w:jc w:val="right"/>
            </w:pPr>
            <w:r>
              <w:t>Agree</w:t>
            </w:r>
          </w:p>
        </w:tc>
        <w:tc>
          <w:tcPr>
            <w:tcW w:w="432" w:type="pct"/>
            <w:tcBorders>
              <w:top w:val="single" w:sz="4" w:space="0" w:color="auto"/>
              <w:bottom w:val="single" w:sz="4" w:space="0" w:color="auto"/>
            </w:tcBorders>
            <w:vAlign w:val="center"/>
          </w:tcPr>
          <w:p w14:paraId="46AA1BE1" w14:textId="0D55E0B1" w:rsidR="0097736C" w:rsidRDefault="0097736C" w:rsidP="002174C8">
            <w:pPr>
              <w:keepNext/>
              <w:spacing w:after="0" w:line="240" w:lineRule="auto"/>
              <w:jc w:val="right"/>
            </w:pPr>
            <w:r>
              <w:t>Total</w:t>
            </w:r>
          </w:p>
        </w:tc>
        <w:tc>
          <w:tcPr>
            <w:tcW w:w="385" w:type="pct"/>
            <w:tcBorders>
              <w:top w:val="single" w:sz="4" w:space="0" w:color="auto"/>
              <w:bottom w:val="single" w:sz="4" w:space="0" w:color="auto"/>
            </w:tcBorders>
          </w:tcPr>
          <w:p w14:paraId="1BF49A45" w14:textId="6947F9FD" w:rsidR="0097736C" w:rsidRDefault="0097736C" w:rsidP="002174C8">
            <w:pPr>
              <w:keepNext/>
              <w:spacing w:after="0" w:line="240" w:lineRule="auto"/>
              <w:jc w:val="right"/>
            </w:pPr>
            <w:r>
              <w:t>Flag</w:t>
            </w:r>
          </w:p>
        </w:tc>
      </w:tr>
      <w:tr w:rsidR="0080785A" w14:paraId="441587D3" w14:textId="11CF0EE7" w:rsidTr="00602847">
        <w:trPr>
          <w:trHeight w:val="20"/>
        </w:trPr>
        <w:tc>
          <w:tcPr>
            <w:tcW w:w="561" w:type="pct"/>
            <w:tcBorders>
              <w:top w:val="single" w:sz="4" w:space="0" w:color="auto"/>
            </w:tcBorders>
            <w:vAlign w:val="center"/>
          </w:tcPr>
          <w:p w14:paraId="1AD58228" w14:textId="523CF437" w:rsidR="0080785A" w:rsidRDefault="0080785A" w:rsidP="0080785A">
            <w:pPr>
              <w:spacing w:after="0" w:line="240" w:lineRule="auto"/>
            </w:pPr>
            <w:r>
              <w:t>0</w:t>
            </w:r>
          </w:p>
        </w:tc>
        <w:tc>
          <w:tcPr>
            <w:tcW w:w="3045" w:type="pct"/>
            <w:tcBorders>
              <w:top w:val="single" w:sz="4" w:space="0" w:color="auto"/>
            </w:tcBorders>
            <w:vAlign w:val="center"/>
          </w:tcPr>
          <w:p w14:paraId="0BEEF560" w14:textId="0771B60E" w:rsidR="0080785A" w:rsidRDefault="0080785A" w:rsidP="00713F40">
            <w:pPr>
              <w:spacing w:after="0" w:line="240" w:lineRule="auto"/>
              <w:jc w:val="center"/>
            </w:pPr>
            <w:r w:rsidRPr="0080785A">
              <w:rPr>
                <w:sz w:val="24"/>
                <w:szCs w:val="24"/>
              </w:rPr>
              <w:t>CONSTRUCT DEFINITION</w:t>
            </w:r>
          </w:p>
        </w:tc>
        <w:tc>
          <w:tcPr>
            <w:tcW w:w="577" w:type="pct"/>
            <w:tcBorders>
              <w:top w:val="single" w:sz="4" w:space="0" w:color="auto"/>
            </w:tcBorders>
            <w:vAlign w:val="center"/>
          </w:tcPr>
          <w:p w14:paraId="742290FB" w14:textId="648940EF" w:rsidR="0080785A" w:rsidRDefault="00E218D1" w:rsidP="0080785A">
            <w:pPr>
              <w:spacing w:after="0" w:line="240" w:lineRule="auto"/>
              <w:jc w:val="right"/>
            </w:pPr>
            <w:r>
              <w:t>1</w:t>
            </w:r>
          </w:p>
        </w:tc>
        <w:tc>
          <w:tcPr>
            <w:tcW w:w="432" w:type="pct"/>
            <w:tcBorders>
              <w:top w:val="single" w:sz="4" w:space="0" w:color="auto"/>
            </w:tcBorders>
            <w:vAlign w:val="center"/>
          </w:tcPr>
          <w:p w14:paraId="2428962A" w14:textId="1817A6D4" w:rsidR="0080785A" w:rsidRDefault="00E218D1" w:rsidP="0080785A">
            <w:pPr>
              <w:spacing w:after="0" w:line="240" w:lineRule="auto"/>
              <w:jc w:val="right"/>
            </w:pPr>
            <w:r>
              <w:t>3</w:t>
            </w:r>
          </w:p>
        </w:tc>
        <w:tc>
          <w:tcPr>
            <w:tcW w:w="385" w:type="pct"/>
            <w:tcBorders>
              <w:top w:val="single" w:sz="4" w:space="0" w:color="auto"/>
            </w:tcBorders>
          </w:tcPr>
          <w:p w14:paraId="4F7B727C" w14:textId="33F828DD" w:rsidR="0080785A" w:rsidRDefault="0080785A" w:rsidP="0080785A">
            <w:pPr>
              <w:spacing w:after="0" w:line="240" w:lineRule="auto"/>
              <w:jc w:val="right"/>
            </w:pPr>
          </w:p>
        </w:tc>
      </w:tr>
      <w:tr w:rsidR="00713F40" w14:paraId="1B2A00F1" w14:textId="4DE3CC39" w:rsidTr="00713F40">
        <w:trPr>
          <w:trHeight w:val="20"/>
        </w:trPr>
        <w:tc>
          <w:tcPr>
            <w:tcW w:w="5000" w:type="pct"/>
            <w:gridSpan w:val="5"/>
            <w:vAlign w:val="center"/>
          </w:tcPr>
          <w:p w14:paraId="371E83FE" w14:textId="58BDF4D9" w:rsidR="00713F40" w:rsidRDefault="00713F40" w:rsidP="00713F40">
            <w:pPr>
              <w:spacing w:after="0" w:line="240" w:lineRule="auto"/>
            </w:pPr>
            <w:r w:rsidRPr="0080785A">
              <w:t>In your experience with traditional face-to-face (F2F) and online learning environments, when you compare F2F to online learning, you perceive that online learning...</w:t>
            </w:r>
          </w:p>
        </w:tc>
      </w:tr>
      <w:tr w:rsidR="00336DCB" w14:paraId="51F531E2" w14:textId="28BA8695" w:rsidTr="00602847">
        <w:trPr>
          <w:trHeight w:val="20"/>
        </w:trPr>
        <w:tc>
          <w:tcPr>
            <w:tcW w:w="561" w:type="pct"/>
            <w:vAlign w:val="center"/>
          </w:tcPr>
          <w:p w14:paraId="3572EA34" w14:textId="0BBCA4AE" w:rsidR="00336DCB" w:rsidRDefault="00336DCB" w:rsidP="00336DCB">
            <w:pPr>
              <w:spacing w:after="0" w:line="240" w:lineRule="auto"/>
            </w:pPr>
            <w:r>
              <w:t>1</w:t>
            </w:r>
          </w:p>
        </w:tc>
        <w:tc>
          <w:tcPr>
            <w:tcW w:w="3045" w:type="pct"/>
            <w:vAlign w:val="center"/>
          </w:tcPr>
          <w:p w14:paraId="148F9FC4" w14:textId="620DE4C9" w:rsidR="00336DCB" w:rsidRDefault="00336DCB" w:rsidP="00336DCB">
            <w:pPr>
              <w:spacing w:after="0" w:line="240" w:lineRule="auto"/>
            </w:pPr>
            <w:r>
              <w:t xml:space="preserve">is student centered. </w:t>
            </w:r>
          </w:p>
        </w:tc>
        <w:tc>
          <w:tcPr>
            <w:tcW w:w="577" w:type="pct"/>
            <w:vAlign w:val="center"/>
          </w:tcPr>
          <w:p w14:paraId="74A57264" w14:textId="693A596B" w:rsidR="00336DCB" w:rsidRDefault="004472CA" w:rsidP="00336DCB">
            <w:pPr>
              <w:spacing w:after="0" w:line="240" w:lineRule="auto"/>
              <w:jc w:val="right"/>
            </w:pPr>
            <w:r>
              <w:t>3</w:t>
            </w:r>
          </w:p>
        </w:tc>
        <w:tc>
          <w:tcPr>
            <w:tcW w:w="432" w:type="pct"/>
            <w:vAlign w:val="center"/>
          </w:tcPr>
          <w:p w14:paraId="65BE55FA" w14:textId="06896D53" w:rsidR="00336DCB" w:rsidRDefault="00E218D1" w:rsidP="00336DCB">
            <w:pPr>
              <w:spacing w:after="0" w:line="240" w:lineRule="auto"/>
              <w:jc w:val="right"/>
            </w:pPr>
            <w:r>
              <w:t>3</w:t>
            </w:r>
          </w:p>
        </w:tc>
        <w:tc>
          <w:tcPr>
            <w:tcW w:w="385" w:type="pct"/>
          </w:tcPr>
          <w:p w14:paraId="16C9DDC5" w14:textId="0DEAF4CB" w:rsidR="00336DCB" w:rsidRDefault="00336DCB" w:rsidP="00336DCB">
            <w:pPr>
              <w:spacing w:after="0" w:line="240" w:lineRule="auto"/>
              <w:jc w:val="right"/>
            </w:pPr>
          </w:p>
        </w:tc>
      </w:tr>
      <w:tr w:rsidR="00336DCB" w14:paraId="5EFD491A" w14:textId="594D87A9" w:rsidTr="00602847">
        <w:trPr>
          <w:trHeight w:val="20"/>
        </w:trPr>
        <w:tc>
          <w:tcPr>
            <w:tcW w:w="561" w:type="pct"/>
            <w:vAlign w:val="center"/>
          </w:tcPr>
          <w:p w14:paraId="468791AE" w14:textId="5F066E2B" w:rsidR="00336DCB" w:rsidRDefault="00336DCB" w:rsidP="00336DCB">
            <w:pPr>
              <w:spacing w:after="0" w:line="240" w:lineRule="auto"/>
            </w:pPr>
            <w:r>
              <w:t>2</w:t>
            </w:r>
          </w:p>
        </w:tc>
        <w:tc>
          <w:tcPr>
            <w:tcW w:w="3045" w:type="pct"/>
            <w:vAlign w:val="center"/>
          </w:tcPr>
          <w:p w14:paraId="59EC8D3C" w14:textId="5082C1CC" w:rsidR="00336DCB" w:rsidRDefault="00336DCB" w:rsidP="00336DCB">
            <w:pPr>
              <w:spacing w:after="0" w:line="240" w:lineRule="auto"/>
            </w:pPr>
            <w:r>
              <w:t xml:space="preserve">offers students choices. </w:t>
            </w:r>
          </w:p>
        </w:tc>
        <w:tc>
          <w:tcPr>
            <w:tcW w:w="577" w:type="pct"/>
            <w:vAlign w:val="center"/>
          </w:tcPr>
          <w:p w14:paraId="50E3D32E" w14:textId="5C433E69" w:rsidR="00336DCB" w:rsidRDefault="004472CA" w:rsidP="00336DCB">
            <w:pPr>
              <w:spacing w:after="0" w:line="240" w:lineRule="auto"/>
              <w:jc w:val="right"/>
            </w:pPr>
            <w:r>
              <w:t>3</w:t>
            </w:r>
          </w:p>
        </w:tc>
        <w:tc>
          <w:tcPr>
            <w:tcW w:w="432" w:type="pct"/>
            <w:vAlign w:val="center"/>
          </w:tcPr>
          <w:p w14:paraId="040F6E0B" w14:textId="1033CE87" w:rsidR="00336DCB" w:rsidRDefault="00E218D1" w:rsidP="00336DCB">
            <w:pPr>
              <w:spacing w:after="0" w:line="240" w:lineRule="auto"/>
              <w:jc w:val="right"/>
            </w:pPr>
            <w:r>
              <w:t>3</w:t>
            </w:r>
          </w:p>
        </w:tc>
        <w:tc>
          <w:tcPr>
            <w:tcW w:w="385" w:type="pct"/>
          </w:tcPr>
          <w:p w14:paraId="0E5A47F9" w14:textId="77777777" w:rsidR="00336DCB" w:rsidRDefault="00336DCB" w:rsidP="00336DCB">
            <w:pPr>
              <w:spacing w:after="0" w:line="240" w:lineRule="auto"/>
              <w:jc w:val="right"/>
            </w:pPr>
          </w:p>
        </w:tc>
      </w:tr>
      <w:tr w:rsidR="00336DCB" w14:paraId="1E416214" w14:textId="3887CC50" w:rsidTr="00602847">
        <w:trPr>
          <w:trHeight w:val="20"/>
        </w:trPr>
        <w:tc>
          <w:tcPr>
            <w:tcW w:w="561" w:type="pct"/>
            <w:vAlign w:val="center"/>
          </w:tcPr>
          <w:p w14:paraId="35EA519F" w14:textId="14BD41FD" w:rsidR="00336DCB" w:rsidRDefault="00336DCB" w:rsidP="00336DCB">
            <w:pPr>
              <w:spacing w:after="0" w:line="240" w:lineRule="auto"/>
            </w:pPr>
            <w:r>
              <w:t>3</w:t>
            </w:r>
          </w:p>
        </w:tc>
        <w:tc>
          <w:tcPr>
            <w:tcW w:w="3045" w:type="pct"/>
            <w:vAlign w:val="center"/>
          </w:tcPr>
          <w:p w14:paraId="794A1F2B" w14:textId="0A9C1C83" w:rsidR="00336DCB" w:rsidRDefault="00336DCB" w:rsidP="00336DCB">
            <w:pPr>
              <w:spacing w:after="0" w:line="240" w:lineRule="auto"/>
            </w:pPr>
            <w:r>
              <w:t xml:space="preserve">permits differentiation based on student needs. </w:t>
            </w:r>
          </w:p>
        </w:tc>
        <w:tc>
          <w:tcPr>
            <w:tcW w:w="577" w:type="pct"/>
            <w:vAlign w:val="center"/>
          </w:tcPr>
          <w:p w14:paraId="07880CDA" w14:textId="0D0D4426" w:rsidR="00336DCB" w:rsidRDefault="004472CA" w:rsidP="00336DCB">
            <w:pPr>
              <w:spacing w:after="0" w:line="240" w:lineRule="auto"/>
              <w:jc w:val="right"/>
            </w:pPr>
            <w:r>
              <w:t>3</w:t>
            </w:r>
          </w:p>
        </w:tc>
        <w:tc>
          <w:tcPr>
            <w:tcW w:w="432" w:type="pct"/>
            <w:vAlign w:val="center"/>
          </w:tcPr>
          <w:p w14:paraId="04D5EF13" w14:textId="5CF3EF25" w:rsidR="00336DCB" w:rsidRDefault="00E218D1" w:rsidP="00336DCB">
            <w:pPr>
              <w:spacing w:after="0" w:line="240" w:lineRule="auto"/>
              <w:jc w:val="right"/>
            </w:pPr>
            <w:r>
              <w:t>3</w:t>
            </w:r>
          </w:p>
        </w:tc>
        <w:tc>
          <w:tcPr>
            <w:tcW w:w="385" w:type="pct"/>
          </w:tcPr>
          <w:p w14:paraId="4CB5DD06" w14:textId="77777777" w:rsidR="00336DCB" w:rsidRDefault="00336DCB" w:rsidP="00336DCB">
            <w:pPr>
              <w:spacing w:after="0" w:line="240" w:lineRule="auto"/>
              <w:jc w:val="right"/>
            </w:pPr>
          </w:p>
        </w:tc>
      </w:tr>
      <w:tr w:rsidR="00336DCB" w14:paraId="726AE926" w14:textId="77ECFF5A" w:rsidTr="00602847">
        <w:trPr>
          <w:trHeight w:val="20"/>
        </w:trPr>
        <w:tc>
          <w:tcPr>
            <w:tcW w:w="561" w:type="pct"/>
            <w:vAlign w:val="center"/>
          </w:tcPr>
          <w:p w14:paraId="4D5C5941" w14:textId="3B993CA2" w:rsidR="00336DCB" w:rsidRDefault="00336DCB" w:rsidP="00336DCB">
            <w:pPr>
              <w:spacing w:after="0" w:line="240" w:lineRule="auto"/>
            </w:pPr>
            <w:r>
              <w:t>4</w:t>
            </w:r>
          </w:p>
        </w:tc>
        <w:tc>
          <w:tcPr>
            <w:tcW w:w="3045" w:type="pct"/>
            <w:vAlign w:val="center"/>
          </w:tcPr>
          <w:p w14:paraId="6AD8F118" w14:textId="0BBF9567" w:rsidR="00336DCB" w:rsidRDefault="00336DCB" w:rsidP="00336DCB">
            <w:pPr>
              <w:spacing w:after="0" w:line="240" w:lineRule="auto"/>
            </w:pPr>
            <w:r>
              <w:t xml:space="preserve">supports flexible pacing for students. </w:t>
            </w:r>
          </w:p>
        </w:tc>
        <w:tc>
          <w:tcPr>
            <w:tcW w:w="577" w:type="pct"/>
            <w:vAlign w:val="center"/>
          </w:tcPr>
          <w:p w14:paraId="053BE671" w14:textId="746259CE" w:rsidR="00336DCB" w:rsidRDefault="004472CA" w:rsidP="00336DCB">
            <w:pPr>
              <w:spacing w:after="0" w:line="240" w:lineRule="auto"/>
              <w:jc w:val="right"/>
            </w:pPr>
            <w:r>
              <w:t>3</w:t>
            </w:r>
          </w:p>
        </w:tc>
        <w:tc>
          <w:tcPr>
            <w:tcW w:w="432" w:type="pct"/>
            <w:vAlign w:val="center"/>
          </w:tcPr>
          <w:p w14:paraId="49704098" w14:textId="16A75D24" w:rsidR="00336DCB" w:rsidRDefault="00E218D1" w:rsidP="00336DCB">
            <w:pPr>
              <w:spacing w:after="0" w:line="240" w:lineRule="auto"/>
              <w:jc w:val="right"/>
            </w:pPr>
            <w:r>
              <w:t>3</w:t>
            </w:r>
          </w:p>
        </w:tc>
        <w:tc>
          <w:tcPr>
            <w:tcW w:w="385" w:type="pct"/>
          </w:tcPr>
          <w:p w14:paraId="5A0D072C" w14:textId="77777777" w:rsidR="00336DCB" w:rsidRDefault="00336DCB" w:rsidP="00336DCB">
            <w:pPr>
              <w:spacing w:after="0" w:line="240" w:lineRule="auto"/>
              <w:jc w:val="right"/>
            </w:pPr>
          </w:p>
        </w:tc>
      </w:tr>
      <w:tr w:rsidR="00336DCB" w14:paraId="5DB86955" w14:textId="40D8F6FB" w:rsidTr="00602847">
        <w:trPr>
          <w:trHeight w:val="20"/>
        </w:trPr>
        <w:tc>
          <w:tcPr>
            <w:tcW w:w="561" w:type="pct"/>
            <w:vAlign w:val="center"/>
          </w:tcPr>
          <w:p w14:paraId="0A7F4028" w14:textId="00B7F5C3" w:rsidR="00336DCB" w:rsidRDefault="00336DCB" w:rsidP="00336DCB">
            <w:pPr>
              <w:spacing w:after="0" w:line="240" w:lineRule="auto"/>
            </w:pPr>
            <w:r>
              <w:t>5</w:t>
            </w:r>
          </w:p>
        </w:tc>
        <w:tc>
          <w:tcPr>
            <w:tcW w:w="3045" w:type="pct"/>
            <w:vAlign w:val="center"/>
          </w:tcPr>
          <w:p w14:paraId="4ECD00FE" w14:textId="57897377" w:rsidR="00336DCB" w:rsidRDefault="00336DCB" w:rsidP="00336DCB">
            <w:pPr>
              <w:spacing w:after="0" w:line="240" w:lineRule="auto"/>
            </w:pPr>
            <w:r>
              <w:t xml:space="preserve">supports learner-customized pacing. </w:t>
            </w:r>
          </w:p>
        </w:tc>
        <w:tc>
          <w:tcPr>
            <w:tcW w:w="577" w:type="pct"/>
            <w:vAlign w:val="center"/>
          </w:tcPr>
          <w:p w14:paraId="20842E32" w14:textId="6041BE2C" w:rsidR="00336DCB" w:rsidRDefault="004472CA" w:rsidP="00336DCB">
            <w:pPr>
              <w:spacing w:after="0" w:line="240" w:lineRule="auto"/>
              <w:jc w:val="right"/>
            </w:pPr>
            <w:r>
              <w:t>3</w:t>
            </w:r>
          </w:p>
        </w:tc>
        <w:tc>
          <w:tcPr>
            <w:tcW w:w="432" w:type="pct"/>
            <w:vAlign w:val="center"/>
          </w:tcPr>
          <w:p w14:paraId="6211BE25" w14:textId="72C65CCA" w:rsidR="00336DCB" w:rsidRDefault="00E218D1" w:rsidP="00336DCB">
            <w:pPr>
              <w:spacing w:after="0" w:line="240" w:lineRule="auto"/>
              <w:jc w:val="right"/>
            </w:pPr>
            <w:r>
              <w:t>3</w:t>
            </w:r>
          </w:p>
        </w:tc>
        <w:tc>
          <w:tcPr>
            <w:tcW w:w="385" w:type="pct"/>
          </w:tcPr>
          <w:p w14:paraId="5E87C669" w14:textId="388790C8" w:rsidR="00336DCB" w:rsidRDefault="00336DCB" w:rsidP="00336DCB">
            <w:pPr>
              <w:spacing w:after="0" w:line="240" w:lineRule="auto"/>
              <w:jc w:val="right"/>
            </w:pPr>
          </w:p>
        </w:tc>
      </w:tr>
      <w:tr w:rsidR="00336DCB" w14:paraId="0423A5F7" w14:textId="19D39213" w:rsidTr="00602847">
        <w:trPr>
          <w:trHeight w:val="20"/>
        </w:trPr>
        <w:tc>
          <w:tcPr>
            <w:tcW w:w="561" w:type="pct"/>
            <w:vAlign w:val="center"/>
          </w:tcPr>
          <w:p w14:paraId="06ADBE32" w14:textId="2C5BE453" w:rsidR="00336DCB" w:rsidRDefault="00336DCB" w:rsidP="00336DCB">
            <w:pPr>
              <w:spacing w:after="0" w:line="240" w:lineRule="auto"/>
            </w:pPr>
            <w:r>
              <w:t>6</w:t>
            </w:r>
          </w:p>
        </w:tc>
        <w:tc>
          <w:tcPr>
            <w:tcW w:w="3045" w:type="pct"/>
            <w:vAlign w:val="center"/>
          </w:tcPr>
          <w:p w14:paraId="52662F3F" w14:textId="4FEE11BC" w:rsidR="00336DCB" w:rsidRDefault="00336DCB" w:rsidP="00336DCB">
            <w:pPr>
              <w:spacing w:after="0" w:line="240" w:lineRule="auto"/>
            </w:pPr>
            <w:r>
              <w:t xml:space="preserve">aligns instruction to individual learning goals. </w:t>
            </w:r>
          </w:p>
        </w:tc>
        <w:tc>
          <w:tcPr>
            <w:tcW w:w="577" w:type="pct"/>
            <w:vAlign w:val="center"/>
          </w:tcPr>
          <w:p w14:paraId="686D5B17" w14:textId="35A40BC5" w:rsidR="00336DCB" w:rsidRDefault="004472CA" w:rsidP="00336DCB">
            <w:pPr>
              <w:spacing w:after="0" w:line="240" w:lineRule="auto"/>
              <w:jc w:val="right"/>
            </w:pPr>
            <w:r>
              <w:t>3</w:t>
            </w:r>
          </w:p>
        </w:tc>
        <w:tc>
          <w:tcPr>
            <w:tcW w:w="432" w:type="pct"/>
            <w:vAlign w:val="center"/>
          </w:tcPr>
          <w:p w14:paraId="7F94A24F" w14:textId="7982932C" w:rsidR="00336DCB" w:rsidRDefault="00E218D1" w:rsidP="00336DCB">
            <w:pPr>
              <w:spacing w:after="0" w:line="240" w:lineRule="auto"/>
              <w:jc w:val="right"/>
            </w:pPr>
            <w:r>
              <w:t>3</w:t>
            </w:r>
          </w:p>
        </w:tc>
        <w:tc>
          <w:tcPr>
            <w:tcW w:w="385" w:type="pct"/>
          </w:tcPr>
          <w:p w14:paraId="649793E7" w14:textId="0BA33BA4" w:rsidR="00336DCB" w:rsidRDefault="00336DCB" w:rsidP="00336DCB">
            <w:pPr>
              <w:spacing w:after="0" w:line="240" w:lineRule="auto"/>
              <w:jc w:val="right"/>
            </w:pPr>
          </w:p>
        </w:tc>
      </w:tr>
      <w:tr w:rsidR="00336DCB" w14:paraId="0BBC2C8D" w14:textId="2611FD2E" w:rsidTr="00602847">
        <w:trPr>
          <w:trHeight w:val="20"/>
        </w:trPr>
        <w:tc>
          <w:tcPr>
            <w:tcW w:w="561" w:type="pct"/>
            <w:tcBorders>
              <w:bottom w:val="single" w:sz="2" w:space="0" w:color="CCCCCC"/>
            </w:tcBorders>
            <w:vAlign w:val="center"/>
          </w:tcPr>
          <w:p w14:paraId="66A2B28B" w14:textId="5C531D9E" w:rsidR="00336DCB" w:rsidRDefault="00336DCB" w:rsidP="00336DCB">
            <w:pPr>
              <w:spacing w:after="0" w:line="240" w:lineRule="auto"/>
            </w:pPr>
            <w:r>
              <w:t>7</w:t>
            </w:r>
          </w:p>
        </w:tc>
        <w:tc>
          <w:tcPr>
            <w:tcW w:w="3045" w:type="pct"/>
            <w:tcBorders>
              <w:bottom w:val="single" w:sz="2" w:space="0" w:color="CCCCCC"/>
            </w:tcBorders>
            <w:vAlign w:val="center"/>
          </w:tcPr>
          <w:p w14:paraId="0AA87915" w14:textId="08B8B05C" w:rsidR="00336DCB" w:rsidRDefault="00336DCB" w:rsidP="00336DCB">
            <w:pPr>
              <w:spacing w:after="0" w:line="240" w:lineRule="auto"/>
            </w:pPr>
            <w:r>
              <w:t xml:space="preserve">is personalized and adaptive. </w:t>
            </w:r>
          </w:p>
        </w:tc>
        <w:tc>
          <w:tcPr>
            <w:tcW w:w="577" w:type="pct"/>
            <w:tcBorders>
              <w:bottom w:val="single" w:sz="2" w:space="0" w:color="CCCCCC"/>
            </w:tcBorders>
            <w:vAlign w:val="center"/>
          </w:tcPr>
          <w:p w14:paraId="08A10E0B" w14:textId="313EDC33" w:rsidR="00336DCB" w:rsidRDefault="004472CA" w:rsidP="00336DCB">
            <w:pPr>
              <w:spacing w:after="0" w:line="240" w:lineRule="auto"/>
              <w:jc w:val="right"/>
            </w:pPr>
            <w:r>
              <w:t>3</w:t>
            </w:r>
          </w:p>
        </w:tc>
        <w:tc>
          <w:tcPr>
            <w:tcW w:w="432" w:type="pct"/>
            <w:tcBorders>
              <w:bottom w:val="single" w:sz="2" w:space="0" w:color="CCCCCC"/>
            </w:tcBorders>
            <w:vAlign w:val="center"/>
          </w:tcPr>
          <w:p w14:paraId="2FA5EE85" w14:textId="45647FBA" w:rsidR="00336DCB" w:rsidRDefault="00E218D1" w:rsidP="00336DCB">
            <w:pPr>
              <w:spacing w:after="0" w:line="240" w:lineRule="auto"/>
              <w:jc w:val="right"/>
            </w:pPr>
            <w:r>
              <w:t>3</w:t>
            </w:r>
          </w:p>
        </w:tc>
        <w:tc>
          <w:tcPr>
            <w:tcW w:w="385" w:type="pct"/>
            <w:tcBorders>
              <w:bottom w:val="single" w:sz="2" w:space="0" w:color="CCCCCC"/>
            </w:tcBorders>
          </w:tcPr>
          <w:p w14:paraId="1B2A95A5" w14:textId="77777777" w:rsidR="00336DCB" w:rsidRDefault="00336DCB" w:rsidP="00336DCB">
            <w:pPr>
              <w:spacing w:after="0" w:line="240" w:lineRule="auto"/>
              <w:jc w:val="right"/>
            </w:pPr>
          </w:p>
        </w:tc>
      </w:tr>
      <w:tr w:rsidR="00336DCB" w14:paraId="41218076" w14:textId="4BBB9CCE" w:rsidTr="00602847">
        <w:trPr>
          <w:trHeight w:val="20"/>
        </w:trPr>
        <w:tc>
          <w:tcPr>
            <w:tcW w:w="561" w:type="pct"/>
            <w:tcBorders>
              <w:top w:val="single" w:sz="2" w:space="0" w:color="CCCCCC"/>
              <w:bottom w:val="single" w:sz="4" w:space="0" w:color="auto"/>
            </w:tcBorders>
            <w:vAlign w:val="center"/>
          </w:tcPr>
          <w:p w14:paraId="4D05D498" w14:textId="7BA41717" w:rsidR="00336DCB" w:rsidRDefault="00336DCB" w:rsidP="00336DCB">
            <w:pPr>
              <w:spacing w:after="0" w:line="240" w:lineRule="auto"/>
            </w:pPr>
            <w:r>
              <w:t>8</w:t>
            </w:r>
          </w:p>
        </w:tc>
        <w:tc>
          <w:tcPr>
            <w:tcW w:w="3045" w:type="pct"/>
            <w:tcBorders>
              <w:top w:val="single" w:sz="2" w:space="0" w:color="CCCCCC"/>
              <w:bottom w:val="single" w:sz="4" w:space="0" w:color="auto"/>
            </w:tcBorders>
            <w:vAlign w:val="center"/>
          </w:tcPr>
          <w:p w14:paraId="73B9ADF9" w14:textId="57296592" w:rsidR="00336DCB" w:rsidRDefault="00336DCB" w:rsidP="00336DCB">
            <w:pPr>
              <w:spacing w:after="0" w:line="240" w:lineRule="auto"/>
            </w:pPr>
            <w:r>
              <w:t>encourages individualized assessment (as compared to standardized assessment).</w:t>
            </w:r>
          </w:p>
        </w:tc>
        <w:tc>
          <w:tcPr>
            <w:tcW w:w="577" w:type="pct"/>
            <w:tcBorders>
              <w:top w:val="single" w:sz="2" w:space="0" w:color="CCCCCC"/>
              <w:bottom w:val="single" w:sz="4" w:space="0" w:color="auto"/>
            </w:tcBorders>
            <w:vAlign w:val="center"/>
          </w:tcPr>
          <w:p w14:paraId="699A54E4" w14:textId="2EA09C84" w:rsidR="00336DCB" w:rsidRDefault="004472CA" w:rsidP="00336DCB">
            <w:pPr>
              <w:spacing w:after="0" w:line="240" w:lineRule="auto"/>
              <w:jc w:val="right"/>
            </w:pPr>
            <w:r>
              <w:t>3</w:t>
            </w:r>
          </w:p>
        </w:tc>
        <w:tc>
          <w:tcPr>
            <w:tcW w:w="432" w:type="pct"/>
            <w:tcBorders>
              <w:top w:val="single" w:sz="2" w:space="0" w:color="CCCCCC"/>
              <w:bottom w:val="single" w:sz="4" w:space="0" w:color="auto"/>
            </w:tcBorders>
            <w:vAlign w:val="center"/>
          </w:tcPr>
          <w:p w14:paraId="7F7831F5" w14:textId="2263B202" w:rsidR="00336DCB" w:rsidRDefault="00E218D1" w:rsidP="00336DCB">
            <w:pPr>
              <w:spacing w:after="0" w:line="240" w:lineRule="auto"/>
              <w:jc w:val="right"/>
            </w:pPr>
            <w:r>
              <w:t>3</w:t>
            </w:r>
          </w:p>
        </w:tc>
        <w:tc>
          <w:tcPr>
            <w:tcW w:w="385" w:type="pct"/>
            <w:tcBorders>
              <w:top w:val="single" w:sz="2" w:space="0" w:color="CCCCCC"/>
              <w:bottom w:val="single" w:sz="4" w:space="0" w:color="auto"/>
            </w:tcBorders>
          </w:tcPr>
          <w:p w14:paraId="777B57B6" w14:textId="76DE8BCA" w:rsidR="00336DCB" w:rsidRDefault="00336DCB" w:rsidP="00336DCB">
            <w:pPr>
              <w:spacing w:after="0" w:line="240" w:lineRule="auto"/>
              <w:jc w:val="right"/>
            </w:pPr>
          </w:p>
        </w:tc>
      </w:tr>
    </w:tbl>
    <w:p w14:paraId="14939211" w14:textId="6EF957DC" w:rsidR="00611463" w:rsidRDefault="00611463" w:rsidP="00611463">
      <w:pPr>
        <w:rPr>
          <w:i/>
          <w:iCs/>
          <w:sz w:val="24"/>
          <w:szCs w:val="24"/>
        </w:rPr>
      </w:pPr>
    </w:p>
    <w:p w14:paraId="6BA3BAD1" w14:textId="266B21DE" w:rsidR="00AB03E9" w:rsidRPr="00AB03E9" w:rsidRDefault="00AB03E9" w:rsidP="00AB03E9">
      <w:pPr>
        <w:rPr>
          <w:sz w:val="24"/>
          <w:szCs w:val="24"/>
        </w:rPr>
      </w:pPr>
      <w:r>
        <w:rPr>
          <w:sz w:val="24"/>
          <w:szCs w:val="24"/>
        </w:rPr>
        <w:t xml:space="preserve">Items to remember as possibly needing to be removed or revised: </w:t>
      </w:r>
    </w:p>
    <w:p w14:paraId="6EAC8629" w14:textId="77777777" w:rsidR="00AB03E9" w:rsidRDefault="00AB03E9" w:rsidP="00611463">
      <w:pPr>
        <w:rPr>
          <w:i/>
          <w:iCs/>
          <w:sz w:val="24"/>
          <w:szCs w:val="24"/>
        </w:rPr>
      </w:pPr>
    </w:p>
    <w:p w14:paraId="4D1ACE50" w14:textId="77777777" w:rsidR="00442F25" w:rsidRDefault="00442F25" w:rsidP="00611463">
      <w:pPr>
        <w:rPr>
          <w:i/>
          <w:iCs/>
          <w:sz w:val="28"/>
          <w:szCs w:val="28"/>
        </w:rPr>
        <w:sectPr w:rsidR="00442F25">
          <w:pgSz w:w="12240" w:h="15840"/>
          <w:pgMar w:top="1440" w:right="1440" w:bottom="1440" w:left="1440" w:header="720" w:footer="720" w:gutter="0"/>
          <w:cols w:space="720"/>
          <w:docGrid w:linePitch="360"/>
        </w:sectPr>
      </w:pPr>
    </w:p>
    <w:p w14:paraId="3C5AF5B6" w14:textId="5486A954" w:rsidR="00611463" w:rsidRPr="00B304EB" w:rsidRDefault="00611463" w:rsidP="00611463">
      <w:pPr>
        <w:rPr>
          <w:i/>
          <w:iCs/>
          <w:sz w:val="28"/>
          <w:szCs w:val="28"/>
        </w:rPr>
      </w:pPr>
      <w:r w:rsidRPr="00B304EB">
        <w:rPr>
          <w:i/>
          <w:iCs/>
          <w:sz w:val="28"/>
          <w:szCs w:val="28"/>
        </w:rPr>
        <w:lastRenderedPageBreak/>
        <w:t xml:space="preserve">Construct: </w:t>
      </w:r>
      <w:proofErr w:type="spellStart"/>
      <w:r w:rsidRPr="00B304EB">
        <w:rPr>
          <w:i/>
          <w:iCs/>
          <w:sz w:val="28"/>
          <w:szCs w:val="28"/>
        </w:rPr>
        <w:t>Interactiveness</w:t>
      </w:r>
      <w:proofErr w:type="spellEnd"/>
      <w:r w:rsidRPr="00B304EB">
        <w:rPr>
          <w:i/>
          <w:iCs/>
          <w:sz w:val="28"/>
          <w:szCs w:val="28"/>
        </w:rPr>
        <w:t xml:space="preserve"> (or Interactivity) of Learning</w:t>
      </w:r>
    </w:p>
    <w:tbl>
      <w:tblPr>
        <w:tblW w:w="5000" w:type="pct"/>
        <w:tblBorders>
          <w:insideH w:val="single" w:sz="2" w:space="1" w:color="CCCCCC"/>
          <w:insideV w:val="single" w:sz="4" w:space="0" w:color="CCCCCC"/>
        </w:tblBorders>
        <w:tblLook w:val="04A0" w:firstRow="1" w:lastRow="0" w:firstColumn="1" w:lastColumn="0" w:noHBand="0" w:noVBand="1"/>
      </w:tblPr>
      <w:tblGrid>
        <w:gridCol w:w="705"/>
        <w:gridCol w:w="6058"/>
        <w:gridCol w:w="1103"/>
        <w:gridCol w:w="747"/>
        <w:gridCol w:w="747"/>
      </w:tblGrid>
      <w:tr w:rsidR="0097736C" w14:paraId="0652C6BB" w14:textId="02DCD346" w:rsidTr="0097736C">
        <w:trPr>
          <w:trHeight w:val="20"/>
        </w:trPr>
        <w:tc>
          <w:tcPr>
            <w:tcW w:w="377" w:type="pct"/>
            <w:tcBorders>
              <w:top w:val="single" w:sz="4" w:space="0" w:color="auto"/>
              <w:bottom w:val="single" w:sz="4" w:space="0" w:color="auto"/>
            </w:tcBorders>
            <w:vAlign w:val="center"/>
          </w:tcPr>
          <w:p w14:paraId="19F4C84E" w14:textId="7F9BE1EB" w:rsidR="0097736C" w:rsidRDefault="0097736C" w:rsidP="002174C8">
            <w:pPr>
              <w:keepNext/>
              <w:spacing w:after="0" w:line="240" w:lineRule="auto"/>
            </w:pPr>
            <w:r>
              <w:t>Item</w:t>
            </w:r>
          </w:p>
        </w:tc>
        <w:tc>
          <w:tcPr>
            <w:tcW w:w="3236" w:type="pct"/>
            <w:tcBorders>
              <w:top w:val="single" w:sz="4" w:space="0" w:color="auto"/>
              <w:bottom w:val="single" w:sz="4" w:space="0" w:color="auto"/>
            </w:tcBorders>
            <w:vAlign w:val="center"/>
          </w:tcPr>
          <w:p w14:paraId="5EB5170D" w14:textId="4A908EDE" w:rsidR="0097736C" w:rsidRDefault="0097736C" w:rsidP="002174C8">
            <w:pPr>
              <w:keepNext/>
              <w:spacing w:after="0" w:line="240" w:lineRule="auto"/>
              <w:jc w:val="right"/>
            </w:pPr>
            <w:r>
              <w:t>Question</w:t>
            </w:r>
          </w:p>
        </w:tc>
        <w:tc>
          <w:tcPr>
            <w:tcW w:w="589" w:type="pct"/>
            <w:tcBorders>
              <w:top w:val="single" w:sz="4" w:space="0" w:color="auto"/>
              <w:bottom w:val="single" w:sz="4" w:space="0" w:color="auto"/>
            </w:tcBorders>
            <w:vAlign w:val="center"/>
          </w:tcPr>
          <w:p w14:paraId="0C17F515" w14:textId="0C1F74C3" w:rsidR="0097736C" w:rsidRDefault="0097736C" w:rsidP="002174C8">
            <w:pPr>
              <w:keepNext/>
              <w:spacing w:after="0" w:line="240" w:lineRule="auto"/>
              <w:jc w:val="right"/>
            </w:pPr>
            <w:r>
              <w:t>Agree</w:t>
            </w:r>
          </w:p>
        </w:tc>
        <w:tc>
          <w:tcPr>
            <w:tcW w:w="399" w:type="pct"/>
            <w:tcBorders>
              <w:top w:val="single" w:sz="4" w:space="0" w:color="auto"/>
              <w:bottom w:val="single" w:sz="4" w:space="0" w:color="auto"/>
            </w:tcBorders>
            <w:vAlign w:val="center"/>
          </w:tcPr>
          <w:p w14:paraId="42EFD889" w14:textId="7E5B0672" w:rsidR="0097736C" w:rsidRDefault="0097736C" w:rsidP="002174C8">
            <w:pPr>
              <w:keepNext/>
              <w:spacing w:after="0" w:line="240" w:lineRule="auto"/>
              <w:jc w:val="right"/>
            </w:pPr>
            <w:r>
              <w:t>Total</w:t>
            </w:r>
          </w:p>
        </w:tc>
        <w:tc>
          <w:tcPr>
            <w:tcW w:w="399" w:type="pct"/>
            <w:tcBorders>
              <w:top w:val="single" w:sz="4" w:space="0" w:color="auto"/>
              <w:bottom w:val="single" w:sz="4" w:space="0" w:color="auto"/>
            </w:tcBorders>
          </w:tcPr>
          <w:p w14:paraId="6CA1D296" w14:textId="6FB16EA6" w:rsidR="0097736C" w:rsidRDefault="0097736C" w:rsidP="002174C8">
            <w:pPr>
              <w:keepNext/>
              <w:spacing w:after="0" w:line="240" w:lineRule="auto"/>
              <w:jc w:val="right"/>
            </w:pPr>
            <w:r>
              <w:t>Flag</w:t>
            </w:r>
          </w:p>
        </w:tc>
      </w:tr>
      <w:tr w:rsidR="0080785A" w14:paraId="5F8B0A7B" w14:textId="1718A883" w:rsidTr="0097736C">
        <w:trPr>
          <w:trHeight w:val="20"/>
        </w:trPr>
        <w:tc>
          <w:tcPr>
            <w:tcW w:w="377" w:type="pct"/>
            <w:tcBorders>
              <w:top w:val="single" w:sz="4" w:space="0" w:color="auto"/>
            </w:tcBorders>
            <w:vAlign w:val="center"/>
          </w:tcPr>
          <w:p w14:paraId="309EA7EF" w14:textId="7B8EEEC5" w:rsidR="0080785A" w:rsidRDefault="0080785A" w:rsidP="0080785A">
            <w:pPr>
              <w:spacing w:after="0" w:line="240" w:lineRule="auto"/>
            </w:pPr>
            <w:r>
              <w:t>0</w:t>
            </w:r>
          </w:p>
        </w:tc>
        <w:tc>
          <w:tcPr>
            <w:tcW w:w="3236" w:type="pct"/>
            <w:tcBorders>
              <w:top w:val="single" w:sz="4" w:space="0" w:color="auto"/>
            </w:tcBorders>
            <w:vAlign w:val="center"/>
          </w:tcPr>
          <w:p w14:paraId="519D57E9" w14:textId="356AF39A" w:rsidR="0080785A" w:rsidRDefault="0080785A" w:rsidP="00713F40">
            <w:pPr>
              <w:spacing w:after="0" w:line="240" w:lineRule="auto"/>
              <w:jc w:val="center"/>
            </w:pPr>
            <w:r w:rsidRPr="0080785A">
              <w:rPr>
                <w:sz w:val="24"/>
                <w:szCs w:val="24"/>
              </w:rPr>
              <w:t>CONSTRUCT DEFINITION</w:t>
            </w:r>
          </w:p>
        </w:tc>
        <w:tc>
          <w:tcPr>
            <w:tcW w:w="589" w:type="pct"/>
            <w:tcBorders>
              <w:top w:val="single" w:sz="4" w:space="0" w:color="auto"/>
            </w:tcBorders>
            <w:vAlign w:val="center"/>
          </w:tcPr>
          <w:p w14:paraId="4F3C1E01" w14:textId="61C1EFF3" w:rsidR="0080785A" w:rsidRDefault="004472CA" w:rsidP="0080785A">
            <w:pPr>
              <w:spacing w:after="0" w:line="240" w:lineRule="auto"/>
              <w:jc w:val="right"/>
            </w:pPr>
            <w:r>
              <w:t>2</w:t>
            </w:r>
          </w:p>
        </w:tc>
        <w:tc>
          <w:tcPr>
            <w:tcW w:w="399" w:type="pct"/>
            <w:tcBorders>
              <w:top w:val="single" w:sz="4" w:space="0" w:color="auto"/>
            </w:tcBorders>
            <w:vAlign w:val="center"/>
          </w:tcPr>
          <w:p w14:paraId="5674F294" w14:textId="246047F1" w:rsidR="0080785A" w:rsidRDefault="00E218D1" w:rsidP="0080785A">
            <w:pPr>
              <w:spacing w:after="0" w:line="240" w:lineRule="auto"/>
              <w:jc w:val="right"/>
            </w:pPr>
            <w:r>
              <w:t>3</w:t>
            </w:r>
          </w:p>
        </w:tc>
        <w:tc>
          <w:tcPr>
            <w:tcW w:w="399" w:type="pct"/>
            <w:tcBorders>
              <w:top w:val="single" w:sz="4" w:space="0" w:color="auto"/>
            </w:tcBorders>
          </w:tcPr>
          <w:p w14:paraId="28057019" w14:textId="77777777" w:rsidR="0080785A" w:rsidRDefault="0080785A" w:rsidP="0080785A">
            <w:pPr>
              <w:spacing w:after="0" w:line="240" w:lineRule="auto"/>
              <w:jc w:val="right"/>
            </w:pPr>
          </w:p>
        </w:tc>
      </w:tr>
      <w:tr w:rsidR="00713F40" w14:paraId="650AC6B0" w14:textId="73AA45FF" w:rsidTr="00713F40">
        <w:trPr>
          <w:trHeight w:val="20"/>
        </w:trPr>
        <w:tc>
          <w:tcPr>
            <w:tcW w:w="5000" w:type="pct"/>
            <w:gridSpan w:val="5"/>
            <w:vAlign w:val="center"/>
          </w:tcPr>
          <w:p w14:paraId="664C3C73" w14:textId="5B1424B5" w:rsidR="00713F40" w:rsidRDefault="00713F40" w:rsidP="00713F40">
            <w:pPr>
              <w:spacing w:after="0" w:line="240" w:lineRule="auto"/>
            </w:pPr>
            <w:r w:rsidRPr="0080785A">
              <w:t>In your experience with traditional face-to-face (F2F) and online learning environments, when you compare F2F to online learning, you perceive that online learning.</w:t>
            </w:r>
          </w:p>
        </w:tc>
      </w:tr>
      <w:tr w:rsidR="00336DCB" w14:paraId="50DB6D6E" w14:textId="15B7E883" w:rsidTr="0097736C">
        <w:trPr>
          <w:trHeight w:val="20"/>
        </w:trPr>
        <w:tc>
          <w:tcPr>
            <w:tcW w:w="377" w:type="pct"/>
            <w:vAlign w:val="center"/>
          </w:tcPr>
          <w:p w14:paraId="69754359" w14:textId="2B81093E" w:rsidR="00336DCB" w:rsidRDefault="00336DCB" w:rsidP="00336DCB">
            <w:pPr>
              <w:spacing w:after="0" w:line="240" w:lineRule="auto"/>
            </w:pPr>
            <w:r>
              <w:t>1</w:t>
            </w:r>
          </w:p>
        </w:tc>
        <w:tc>
          <w:tcPr>
            <w:tcW w:w="3236" w:type="pct"/>
            <w:vAlign w:val="center"/>
          </w:tcPr>
          <w:p w14:paraId="52A59F5F" w14:textId="272D3093" w:rsidR="00336DCB" w:rsidRDefault="00336DCB" w:rsidP="00336DCB">
            <w:pPr>
              <w:spacing w:after="0" w:line="240" w:lineRule="auto"/>
            </w:pPr>
            <w:r>
              <w:t xml:space="preserve">supports student-to-student interaction. </w:t>
            </w:r>
          </w:p>
        </w:tc>
        <w:tc>
          <w:tcPr>
            <w:tcW w:w="589" w:type="pct"/>
            <w:vAlign w:val="center"/>
          </w:tcPr>
          <w:p w14:paraId="679070F3" w14:textId="0F5302B5" w:rsidR="00336DCB" w:rsidRDefault="004472CA" w:rsidP="00336DCB">
            <w:pPr>
              <w:spacing w:after="0" w:line="240" w:lineRule="auto"/>
              <w:jc w:val="right"/>
            </w:pPr>
            <w:r>
              <w:t>3</w:t>
            </w:r>
          </w:p>
        </w:tc>
        <w:tc>
          <w:tcPr>
            <w:tcW w:w="399" w:type="pct"/>
            <w:vAlign w:val="center"/>
          </w:tcPr>
          <w:p w14:paraId="54CCD385" w14:textId="29D19A8A" w:rsidR="00336DCB" w:rsidRDefault="00E218D1" w:rsidP="00336DCB">
            <w:pPr>
              <w:spacing w:after="0" w:line="240" w:lineRule="auto"/>
              <w:jc w:val="right"/>
            </w:pPr>
            <w:r>
              <w:t>3</w:t>
            </w:r>
          </w:p>
        </w:tc>
        <w:tc>
          <w:tcPr>
            <w:tcW w:w="399" w:type="pct"/>
          </w:tcPr>
          <w:p w14:paraId="4B5FB02C" w14:textId="1EEE66A2" w:rsidR="00336DCB" w:rsidRDefault="00336DCB" w:rsidP="00336DCB">
            <w:pPr>
              <w:spacing w:after="0" w:line="240" w:lineRule="auto"/>
              <w:jc w:val="right"/>
            </w:pPr>
          </w:p>
        </w:tc>
      </w:tr>
      <w:tr w:rsidR="00336DCB" w14:paraId="3A64C74E" w14:textId="30F665DF" w:rsidTr="0097736C">
        <w:trPr>
          <w:trHeight w:val="20"/>
        </w:trPr>
        <w:tc>
          <w:tcPr>
            <w:tcW w:w="377" w:type="pct"/>
            <w:vAlign w:val="center"/>
          </w:tcPr>
          <w:p w14:paraId="0D02062E" w14:textId="104C5E47" w:rsidR="00336DCB" w:rsidRDefault="00336DCB" w:rsidP="00336DCB">
            <w:pPr>
              <w:spacing w:after="0" w:line="240" w:lineRule="auto"/>
            </w:pPr>
            <w:r>
              <w:t>2</w:t>
            </w:r>
          </w:p>
        </w:tc>
        <w:tc>
          <w:tcPr>
            <w:tcW w:w="3236" w:type="pct"/>
            <w:vAlign w:val="center"/>
          </w:tcPr>
          <w:p w14:paraId="21B3D7CC" w14:textId="50844800" w:rsidR="00336DCB" w:rsidRDefault="00336DCB" w:rsidP="00336DCB">
            <w:pPr>
              <w:spacing w:after="0" w:line="240" w:lineRule="auto"/>
            </w:pPr>
            <w:r>
              <w:t xml:space="preserve">permits students to collaborate on learning tasks. </w:t>
            </w:r>
          </w:p>
        </w:tc>
        <w:tc>
          <w:tcPr>
            <w:tcW w:w="589" w:type="pct"/>
            <w:vAlign w:val="center"/>
          </w:tcPr>
          <w:p w14:paraId="12233A31" w14:textId="30C51F43" w:rsidR="00336DCB" w:rsidRDefault="004472CA" w:rsidP="00336DCB">
            <w:pPr>
              <w:spacing w:after="0" w:line="240" w:lineRule="auto"/>
              <w:jc w:val="right"/>
            </w:pPr>
            <w:r>
              <w:t>3</w:t>
            </w:r>
          </w:p>
        </w:tc>
        <w:tc>
          <w:tcPr>
            <w:tcW w:w="399" w:type="pct"/>
            <w:vAlign w:val="center"/>
          </w:tcPr>
          <w:p w14:paraId="70D51A74" w14:textId="6ABF565A" w:rsidR="00336DCB" w:rsidRDefault="00E218D1" w:rsidP="00336DCB">
            <w:pPr>
              <w:spacing w:after="0" w:line="240" w:lineRule="auto"/>
              <w:jc w:val="right"/>
            </w:pPr>
            <w:r>
              <w:t>3</w:t>
            </w:r>
          </w:p>
        </w:tc>
        <w:tc>
          <w:tcPr>
            <w:tcW w:w="399" w:type="pct"/>
          </w:tcPr>
          <w:p w14:paraId="77AEE656" w14:textId="77777777" w:rsidR="00336DCB" w:rsidRDefault="00336DCB" w:rsidP="00336DCB">
            <w:pPr>
              <w:spacing w:after="0" w:line="240" w:lineRule="auto"/>
              <w:jc w:val="right"/>
            </w:pPr>
          </w:p>
        </w:tc>
      </w:tr>
      <w:tr w:rsidR="00336DCB" w14:paraId="71220BDE" w14:textId="0BC778A4" w:rsidTr="0097736C">
        <w:trPr>
          <w:trHeight w:val="20"/>
        </w:trPr>
        <w:tc>
          <w:tcPr>
            <w:tcW w:w="377" w:type="pct"/>
            <w:vAlign w:val="center"/>
          </w:tcPr>
          <w:p w14:paraId="473EDC38" w14:textId="5CC97999" w:rsidR="00336DCB" w:rsidRDefault="00336DCB" w:rsidP="00336DCB">
            <w:pPr>
              <w:spacing w:after="0" w:line="240" w:lineRule="auto"/>
            </w:pPr>
            <w:r>
              <w:t>3</w:t>
            </w:r>
          </w:p>
        </w:tc>
        <w:tc>
          <w:tcPr>
            <w:tcW w:w="3236" w:type="pct"/>
            <w:vAlign w:val="center"/>
          </w:tcPr>
          <w:p w14:paraId="519324DD" w14:textId="245C03DD" w:rsidR="00336DCB" w:rsidRDefault="00336DCB" w:rsidP="00336DCB">
            <w:pPr>
              <w:spacing w:after="0" w:line="240" w:lineRule="auto"/>
            </w:pPr>
            <w:r>
              <w:t xml:space="preserve">provides a space for students to work in teams. </w:t>
            </w:r>
          </w:p>
        </w:tc>
        <w:tc>
          <w:tcPr>
            <w:tcW w:w="589" w:type="pct"/>
            <w:vAlign w:val="center"/>
          </w:tcPr>
          <w:p w14:paraId="7594881E" w14:textId="49BCFA37" w:rsidR="00336DCB" w:rsidRDefault="004472CA" w:rsidP="00336DCB">
            <w:pPr>
              <w:spacing w:after="0" w:line="240" w:lineRule="auto"/>
              <w:jc w:val="right"/>
            </w:pPr>
            <w:r>
              <w:t>3</w:t>
            </w:r>
          </w:p>
        </w:tc>
        <w:tc>
          <w:tcPr>
            <w:tcW w:w="399" w:type="pct"/>
            <w:vAlign w:val="center"/>
          </w:tcPr>
          <w:p w14:paraId="7C29F828" w14:textId="3EE80049" w:rsidR="00336DCB" w:rsidRDefault="00E218D1" w:rsidP="00336DCB">
            <w:pPr>
              <w:spacing w:after="0" w:line="240" w:lineRule="auto"/>
              <w:jc w:val="right"/>
            </w:pPr>
            <w:r>
              <w:t>3</w:t>
            </w:r>
          </w:p>
        </w:tc>
        <w:tc>
          <w:tcPr>
            <w:tcW w:w="399" w:type="pct"/>
          </w:tcPr>
          <w:p w14:paraId="7E6BE7BE" w14:textId="77777777" w:rsidR="00336DCB" w:rsidRDefault="00336DCB" w:rsidP="00336DCB">
            <w:pPr>
              <w:spacing w:after="0" w:line="240" w:lineRule="auto"/>
              <w:jc w:val="right"/>
            </w:pPr>
          </w:p>
        </w:tc>
      </w:tr>
      <w:tr w:rsidR="00336DCB" w14:paraId="40379113" w14:textId="0CA65EC2" w:rsidTr="0097736C">
        <w:trPr>
          <w:trHeight w:val="20"/>
        </w:trPr>
        <w:tc>
          <w:tcPr>
            <w:tcW w:w="377" w:type="pct"/>
            <w:vAlign w:val="center"/>
          </w:tcPr>
          <w:p w14:paraId="422E2EDF" w14:textId="384AB813" w:rsidR="00336DCB" w:rsidRDefault="00336DCB" w:rsidP="00336DCB">
            <w:pPr>
              <w:spacing w:after="0" w:line="240" w:lineRule="auto"/>
            </w:pPr>
            <w:r>
              <w:t>4</w:t>
            </w:r>
          </w:p>
        </w:tc>
        <w:tc>
          <w:tcPr>
            <w:tcW w:w="3236" w:type="pct"/>
            <w:vAlign w:val="center"/>
          </w:tcPr>
          <w:p w14:paraId="00C8F828" w14:textId="1BD610E2" w:rsidR="00336DCB" w:rsidRDefault="00336DCB" w:rsidP="00336DCB">
            <w:pPr>
              <w:spacing w:after="0" w:line="240" w:lineRule="auto"/>
            </w:pPr>
            <w:r>
              <w:t xml:space="preserve">permits one-on-one interaction with the teacher. </w:t>
            </w:r>
          </w:p>
        </w:tc>
        <w:tc>
          <w:tcPr>
            <w:tcW w:w="589" w:type="pct"/>
            <w:vAlign w:val="center"/>
          </w:tcPr>
          <w:p w14:paraId="61073605" w14:textId="00F8C892" w:rsidR="00336DCB" w:rsidRDefault="004472CA" w:rsidP="00336DCB">
            <w:pPr>
              <w:spacing w:after="0" w:line="240" w:lineRule="auto"/>
              <w:jc w:val="right"/>
            </w:pPr>
            <w:r>
              <w:t>3</w:t>
            </w:r>
          </w:p>
        </w:tc>
        <w:tc>
          <w:tcPr>
            <w:tcW w:w="399" w:type="pct"/>
            <w:vAlign w:val="center"/>
          </w:tcPr>
          <w:p w14:paraId="43842977" w14:textId="0FF21E33" w:rsidR="00336DCB" w:rsidRDefault="00E218D1" w:rsidP="00336DCB">
            <w:pPr>
              <w:spacing w:after="0" w:line="240" w:lineRule="auto"/>
              <w:jc w:val="right"/>
            </w:pPr>
            <w:r>
              <w:t>3</w:t>
            </w:r>
          </w:p>
        </w:tc>
        <w:tc>
          <w:tcPr>
            <w:tcW w:w="399" w:type="pct"/>
          </w:tcPr>
          <w:p w14:paraId="658E0055" w14:textId="7D1C2304" w:rsidR="00336DCB" w:rsidRPr="004A176D" w:rsidRDefault="00336DCB" w:rsidP="00336DCB">
            <w:pPr>
              <w:spacing w:after="0" w:line="240" w:lineRule="auto"/>
              <w:jc w:val="right"/>
              <w:rPr>
                <w:color w:val="FF0000"/>
              </w:rPr>
            </w:pPr>
          </w:p>
        </w:tc>
      </w:tr>
      <w:tr w:rsidR="00336DCB" w14:paraId="0FAC2BD6" w14:textId="13AF9E24" w:rsidTr="0097736C">
        <w:trPr>
          <w:trHeight w:val="20"/>
        </w:trPr>
        <w:tc>
          <w:tcPr>
            <w:tcW w:w="377" w:type="pct"/>
            <w:vAlign w:val="center"/>
          </w:tcPr>
          <w:p w14:paraId="2EC54D63" w14:textId="25849469" w:rsidR="00336DCB" w:rsidRDefault="00336DCB" w:rsidP="00336DCB">
            <w:pPr>
              <w:spacing w:after="0" w:line="240" w:lineRule="auto"/>
            </w:pPr>
            <w:r>
              <w:t>5</w:t>
            </w:r>
          </w:p>
        </w:tc>
        <w:tc>
          <w:tcPr>
            <w:tcW w:w="3236" w:type="pct"/>
            <w:vAlign w:val="center"/>
          </w:tcPr>
          <w:p w14:paraId="62368D61" w14:textId="34DC00EA" w:rsidR="00336DCB" w:rsidRDefault="00336DCB" w:rsidP="00336DCB">
            <w:pPr>
              <w:spacing w:after="0" w:line="240" w:lineRule="auto"/>
            </w:pPr>
            <w:r>
              <w:t xml:space="preserve">builds community among students. </w:t>
            </w:r>
          </w:p>
        </w:tc>
        <w:tc>
          <w:tcPr>
            <w:tcW w:w="589" w:type="pct"/>
            <w:vAlign w:val="center"/>
          </w:tcPr>
          <w:p w14:paraId="07CECD6A" w14:textId="4120D48E" w:rsidR="00336DCB" w:rsidRDefault="004472CA" w:rsidP="00336DCB">
            <w:pPr>
              <w:spacing w:after="0" w:line="240" w:lineRule="auto"/>
              <w:jc w:val="right"/>
            </w:pPr>
            <w:r>
              <w:t>3</w:t>
            </w:r>
          </w:p>
        </w:tc>
        <w:tc>
          <w:tcPr>
            <w:tcW w:w="399" w:type="pct"/>
            <w:vAlign w:val="center"/>
          </w:tcPr>
          <w:p w14:paraId="75BDDBF5" w14:textId="2024C27E" w:rsidR="00336DCB" w:rsidRDefault="00E218D1" w:rsidP="00336DCB">
            <w:pPr>
              <w:spacing w:after="0" w:line="240" w:lineRule="auto"/>
              <w:jc w:val="right"/>
            </w:pPr>
            <w:r>
              <w:t>3</w:t>
            </w:r>
          </w:p>
        </w:tc>
        <w:tc>
          <w:tcPr>
            <w:tcW w:w="399" w:type="pct"/>
          </w:tcPr>
          <w:p w14:paraId="535275B6" w14:textId="5C60A221" w:rsidR="00336DCB" w:rsidRPr="004A176D" w:rsidRDefault="00336DCB" w:rsidP="00336DCB">
            <w:pPr>
              <w:spacing w:after="0" w:line="240" w:lineRule="auto"/>
              <w:jc w:val="right"/>
              <w:rPr>
                <w:color w:val="FF0000"/>
              </w:rPr>
            </w:pPr>
          </w:p>
        </w:tc>
      </w:tr>
      <w:tr w:rsidR="00336DCB" w14:paraId="31A6C1E3" w14:textId="1D7AAE85" w:rsidTr="0097736C">
        <w:trPr>
          <w:trHeight w:val="20"/>
        </w:trPr>
        <w:tc>
          <w:tcPr>
            <w:tcW w:w="377" w:type="pct"/>
            <w:vAlign w:val="center"/>
          </w:tcPr>
          <w:p w14:paraId="5B1A5E86" w14:textId="6A3E3C03" w:rsidR="00336DCB" w:rsidRDefault="00336DCB" w:rsidP="00336DCB">
            <w:pPr>
              <w:spacing w:after="0" w:line="240" w:lineRule="auto"/>
            </w:pPr>
            <w:r>
              <w:t>6</w:t>
            </w:r>
          </w:p>
        </w:tc>
        <w:tc>
          <w:tcPr>
            <w:tcW w:w="3236" w:type="pct"/>
            <w:vAlign w:val="center"/>
          </w:tcPr>
          <w:p w14:paraId="1DA913D9" w14:textId="5E1559DE" w:rsidR="00336DCB" w:rsidRDefault="00336DCB" w:rsidP="00336DCB">
            <w:pPr>
              <w:spacing w:after="0" w:line="240" w:lineRule="auto"/>
            </w:pPr>
            <w:r>
              <w:t xml:space="preserve">encourages academic dialogue. </w:t>
            </w:r>
          </w:p>
        </w:tc>
        <w:tc>
          <w:tcPr>
            <w:tcW w:w="589" w:type="pct"/>
            <w:vAlign w:val="center"/>
          </w:tcPr>
          <w:p w14:paraId="0A72B860" w14:textId="1351B129" w:rsidR="00336DCB" w:rsidRDefault="004472CA" w:rsidP="00336DCB">
            <w:pPr>
              <w:spacing w:after="0" w:line="240" w:lineRule="auto"/>
              <w:jc w:val="right"/>
            </w:pPr>
            <w:r>
              <w:t>3</w:t>
            </w:r>
          </w:p>
        </w:tc>
        <w:tc>
          <w:tcPr>
            <w:tcW w:w="399" w:type="pct"/>
            <w:vAlign w:val="center"/>
          </w:tcPr>
          <w:p w14:paraId="29C625D9" w14:textId="4461F4CF" w:rsidR="00336DCB" w:rsidRDefault="00E218D1" w:rsidP="00336DCB">
            <w:pPr>
              <w:spacing w:after="0" w:line="240" w:lineRule="auto"/>
              <w:jc w:val="right"/>
            </w:pPr>
            <w:r>
              <w:t>3</w:t>
            </w:r>
          </w:p>
        </w:tc>
        <w:tc>
          <w:tcPr>
            <w:tcW w:w="399" w:type="pct"/>
          </w:tcPr>
          <w:p w14:paraId="0685F146" w14:textId="106BB322" w:rsidR="00336DCB" w:rsidRPr="004A176D" w:rsidRDefault="00336DCB" w:rsidP="00336DCB">
            <w:pPr>
              <w:spacing w:after="0" w:line="240" w:lineRule="auto"/>
              <w:jc w:val="right"/>
              <w:rPr>
                <w:color w:val="FF0000"/>
              </w:rPr>
            </w:pPr>
          </w:p>
        </w:tc>
      </w:tr>
      <w:tr w:rsidR="00336DCB" w14:paraId="5CC60EE3" w14:textId="5B85AC72" w:rsidTr="0097736C">
        <w:trPr>
          <w:trHeight w:val="20"/>
        </w:trPr>
        <w:tc>
          <w:tcPr>
            <w:tcW w:w="377" w:type="pct"/>
            <w:tcBorders>
              <w:bottom w:val="single" w:sz="2" w:space="0" w:color="CCCCCC"/>
            </w:tcBorders>
            <w:vAlign w:val="center"/>
          </w:tcPr>
          <w:p w14:paraId="6568E2F3" w14:textId="70911DF2" w:rsidR="00336DCB" w:rsidRDefault="00336DCB" w:rsidP="00336DCB">
            <w:pPr>
              <w:spacing w:after="0" w:line="240" w:lineRule="auto"/>
            </w:pPr>
            <w:r>
              <w:t>7</w:t>
            </w:r>
          </w:p>
        </w:tc>
        <w:tc>
          <w:tcPr>
            <w:tcW w:w="3236" w:type="pct"/>
            <w:tcBorders>
              <w:bottom w:val="single" w:sz="2" w:space="0" w:color="CCCCCC"/>
            </w:tcBorders>
            <w:vAlign w:val="center"/>
          </w:tcPr>
          <w:p w14:paraId="03D77B0B" w14:textId="0148CD51" w:rsidR="00336DCB" w:rsidRDefault="00336DCB" w:rsidP="00336DCB">
            <w:pPr>
              <w:spacing w:after="0" w:line="240" w:lineRule="auto"/>
            </w:pPr>
            <w:r>
              <w:t xml:space="preserve">is collaborative. </w:t>
            </w:r>
          </w:p>
        </w:tc>
        <w:tc>
          <w:tcPr>
            <w:tcW w:w="589" w:type="pct"/>
            <w:tcBorders>
              <w:bottom w:val="single" w:sz="2" w:space="0" w:color="CCCCCC"/>
            </w:tcBorders>
            <w:vAlign w:val="center"/>
          </w:tcPr>
          <w:p w14:paraId="1EB47088" w14:textId="474A59E2" w:rsidR="00336DCB" w:rsidRDefault="004472CA" w:rsidP="00336DCB">
            <w:pPr>
              <w:spacing w:after="0" w:line="240" w:lineRule="auto"/>
              <w:jc w:val="right"/>
            </w:pPr>
            <w:r>
              <w:t>3</w:t>
            </w:r>
          </w:p>
        </w:tc>
        <w:tc>
          <w:tcPr>
            <w:tcW w:w="399" w:type="pct"/>
            <w:tcBorders>
              <w:bottom w:val="single" w:sz="2" w:space="0" w:color="CCCCCC"/>
            </w:tcBorders>
            <w:vAlign w:val="center"/>
          </w:tcPr>
          <w:p w14:paraId="43BA4A6D" w14:textId="27057B8B" w:rsidR="00336DCB" w:rsidRDefault="00E218D1" w:rsidP="00E218D1">
            <w:pPr>
              <w:spacing w:after="0" w:line="240" w:lineRule="auto"/>
              <w:jc w:val="center"/>
            </w:pPr>
            <w:r>
              <w:t>3</w:t>
            </w:r>
          </w:p>
        </w:tc>
        <w:tc>
          <w:tcPr>
            <w:tcW w:w="399" w:type="pct"/>
            <w:tcBorders>
              <w:bottom w:val="single" w:sz="2" w:space="0" w:color="CCCCCC"/>
            </w:tcBorders>
          </w:tcPr>
          <w:p w14:paraId="32357D16" w14:textId="335ADAAD" w:rsidR="00336DCB" w:rsidRDefault="00336DCB" w:rsidP="00336DCB">
            <w:pPr>
              <w:spacing w:after="0" w:line="240" w:lineRule="auto"/>
              <w:jc w:val="right"/>
            </w:pPr>
          </w:p>
        </w:tc>
      </w:tr>
      <w:tr w:rsidR="00336DCB" w14:paraId="562D6579" w14:textId="490C8F81" w:rsidTr="0097736C">
        <w:trPr>
          <w:trHeight w:val="20"/>
        </w:trPr>
        <w:tc>
          <w:tcPr>
            <w:tcW w:w="377" w:type="pct"/>
            <w:tcBorders>
              <w:top w:val="single" w:sz="2" w:space="0" w:color="CCCCCC"/>
              <w:bottom w:val="single" w:sz="4" w:space="0" w:color="auto"/>
            </w:tcBorders>
            <w:vAlign w:val="center"/>
          </w:tcPr>
          <w:p w14:paraId="35360BC2" w14:textId="0A36CB79" w:rsidR="00336DCB" w:rsidRDefault="00336DCB" w:rsidP="00336DCB">
            <w:pPr>
              <w:spacing w:after="0" w:line="240" w:lineRule="auto"/>
            </w:pPr>
            <w:r>
              <w:t>8</w:t>
            </w:r>
          </w:p>
        </w:tc>
        <w:tc>
          <w:tcPr>
            <w:tcW w:w="3236" w:type="pct"/>
            <w:tcBorders>
              <w:top w:val="single" w:sz="2" w:space="0" w:color="CCCCCC"/>
              <w:bottom w:val="single" w:sz="4" w:space="0" w:color="auto"/>
            </w:tcBorders>
            <w:vAlign w:val="center"/>
          </w:tcPr>
          <w:p w14:paraId="756DDD87" w14:textId="5E4764AB" w:rsidR="00336DCB" w:rsidRDefault="00336DCB" w:rsidP="00336DCB">
            <w:pPr>
              <w:spacing w:after="0" w:line="240" w:lineRule="auto"/>
            </w:pPr>
            <w:r>
              <w:t xml:space="preserve">facilitates interaction with course content. </w:t>
            </w:r>
          </w:p>
        </w:tc>
        <w:tc>
          <w:tcPr>
            <w:tcW w:w="589" w:type="pct"/>
            <w:tcBorders>
              <w:top w:val="single" w:sz="2" w:space="0" w:color="CCCCCC"/>
              <w:bottom w:val="single" w:sz="4" w:space="0" w:color="auto"/>
            </w:tcBorders>
            <w:vAlign w:val="center"/>
          </w:tcPr>
          <w:p w14:paraId="6219369D" w14:textId="2C0406C5" w:rsidR="00336DCB" w:rsidRDefault="004472CA" w:rsidP="00336DCB">
            <w:pPr>
              <w:spacing w:after="0" w:line="240" w:lineRule="auto"/>
              <w:jc w:val="right"/>
            </w:pPr>
            <w:r>
              <w:t>3</w:t>
            </w:r>
          </w:p>
        </w:tc>
        <w:tc>
          <w:tcPr>
            <w:tcW w:w="399" w:type="pct"/>
            <w:tcBorders>
              <w:top w:val="single" w:sz="2" w:space="0" w:color="CCCCCC"/>
              <w:bottom w:val="single" w:sz="4" w:space="0" w:color="auto"/>
            </w:tcBorders>
            <w:vAlign w:val="center"/>
          </w:tcPr>
          <w:p w14:paraId="4C14D49D" w14:textId="63CE91EC" w:rsidR="00336DCB" w:rsidRDefault="00E218D1" w:rsidP="00336DCB">
            <w:pPr>
              <w:spacing w:after="0" w:line="240" w:lineRule="auto"/>
              <w:jc w:val="right"/>
            </w:pPr>
            <w:r>
              <w:t>3</w:t>
            </w:r>
          </w:p>
        </w:tc>
        <w:tc>
          <w:tcPr>
            <w:tcW w:w="399" w:type="pct"/>
            <w:tcBorders>
              <w:top w:val="single" w:sz="2" w:space="0" w:color="CCCCCC"/>
              <w:bottom w:val="single" w:sz="4" w:space="0" w:color="auto"/>
            </w:tcBorders>
          </w:tcPr>
          <w:p w14:paraId="01EA31E4" w14:textId="0CE205BC" w:rsidR="00336DCB" w:rsidRDefault="00336DCB" w:rsidP="00336DCB">
            <w:pPr>
              <w:spacing w:after="0" w:line="240" w:lineRule="auto"/>
              <w:jc w:val="right"/>
            </w:pPr>
          </w:p>
        </w:tc>
      </w:tr>
    </w:tbl>
    <w:p w14:paraId="4363AE7C" w14:textId="224D625D" w:rsidR="00611463" w:rsidRDefault="00611463" w:rsidP="00611463">
      <w:pPr>
        <w:rPr>
          <w:i/>
          <w:iCs/>
          <w:sz w:val="24"/>
          <w:szCs w:val="24"/>
        </w:rPr>
      </w:pPr>
    </w:p>
    <w:p w14:paraId="1A1B6686" w14:textId="4F4463C3" w:rsidR="00AB03E9" w:rsidRPr="00AB03E9" w:rsidRDefault="00AB03E9" w:rsidP="00AB03E9">
      <w:pPr>
        <w:rPr>
          <w:sz w:val="24"/>
          <w:szCs w:val="24"/>
        </w:rPr>
      </w:pPr>
      <w:r>
        <w:rPr>
          <w:sz w:val="24"/>
          <w:szCs w:val="24"/>
        </w:rPr>
        <w:t xml:space="preserve">Items to remember as possibly needing to be removed or revised: </w:t>
      </w:r>
    </w:p>
    <w:p w14:paraId="0DC35833" w14:textId="77777777" w:rsidR="00AB03E9" w:rsidRDefault="00AB03E9" w:rsidP="00611463">
      <w:pPr>
        <w:rPr>
          <w:i/>
          <w:iCs/>
          <w:sz w:val="24"/>
          <w:szCs w:val="24"/>
        </w:rPr>
      </w:pPr>
    </w:p>
    <w:p w14:paraId="27745E9A" w14:textId="77777777" w:rsidR="00442F25" w:rsidRDefault="00442F25" w:rsidP="00611463">
      <w:pPr>
        <w:rPr>
          <w:i/>
          <w:iCs/>
          <w:sz w:val="28"/>
          <w:szCs w:val="28"/>
        </w:rPr>
        <w:sectPr w:rsidR="00442F25">
          <w:pgSz w:w="12240" w:h="15840"/>
          <w:pgMar w:top="1440" w:right="1440" w:bottom="1440" w:left="1440" w:header="720" w:footer="720" w:gutter="0"/>
          <w:cols w:space="720"/>
          <w:docGrid w:linePitch="360"/>
        </w:sectPr>
      </w:pPr>
    </w:p>
    <w:p w14:paraId="71263B77" w14:textId="1869A1E4" w:rsidR="00611463" w:rsidRPr="00B304EB" w:rsidRDefault="00611463" w:rsidP="00611463">
      <w:pPr>
        <w:rPr>
          <w:i/>
          <w:iCs/>
          <w:sz w:val="28"/>
          <w:szCs w:val="28"/>
        </w:rPr>
      </w:pPr>
      <w:r w:rsidRPr="00B304EB">
        <w:rPr>
          <w:i/>
          <w:iCs/>
          <w:sz w:val="28"/>
          <w:szCs w:val="28"/>
        </w:rPr>
        <w:lastRenderedPageBreak/>
        <w:t xml:space="preserve">Construct: </w:t>
      </w:r>
      <w:proofErr w:type="spellStart"/>
      <w:r w:rsidRPr="00B304EB">
        <w:rPr>
          <w:i/>
          <w:iCs/>
          <w:sz w:val="28"/>
          <w:szCs w:val="28"/>
        </w:rPr>
        <w:t>Enagedness</w:t>
      </w:r>
      <w:proofErr w:type="spellEnd"/>
      <w:r w:rsidRPr="00B304EB">
        <w:rPr>
          <w:i/>
          <w:iCs/>
          <w:sz w:val="28"/>
          <w:szCs w:val="28"/>
        </w:rPr>
        <w:t xml:space="preserve"> of Learning</w:t>
      </w:r>
    </w:p>
    <w:tbl>
      <w:tblPr>
        <w:tblW w:w="5000" w:type="pct"/>
        <w:tblBorders>
          <w:insideH w:val="single" w:sz="2" w:space="1" w:color="CCCCCC"/>
          <w:insideV w:val="single" w:sz="4" w:space="0" w:color="CCCCCC"/>
        </w:tblBorders>
        <w:tblLook w:val="04A0" w:firstRow="1" w:lastRow="0" w:firstColumn="1" w:lastColumn="0" w:noHBand="0" w:noVBand="1"/>
      </w:tblPr>
      <w:tblGrid>
        <w:gridCol w:w="705"/>
        <w:gridCol w:w="6058"/>
        <w:gridCol w:w="1103"/>
        <w:gridCol w:w="747"/>
        <w:gridCol w:w="747"/>
      </w:tblGrid>
      <w:tr w:rsidR="0097736C" w14:paraId="1CC813DD" w14:textId="4DD2EFE0" w:rsidTr="0097736C">
        <w:trPr>
          <w:trHeight w:val="20"/>
        </w:trPr>
        <w:tc>
          <w:tcPr>
            <w:tcW w:w="377" w:type="pct"/>
            <w:tcBorders>
              <w:top w:val="single" w:sz="4" w:space="0" w:color="auto"/>
              <w:bottom w:val="single" w:sz="4" w:space="0" w:color="auto"/>
            </w:tcBorders>
            <w:vAlign w:val="center"/>
          </w:tcPr>
          <w:p w14:paraId="3D6398EE" w14:textId="3146EDC2" w:rsidR="0097736C" w:rsidRDefault="0097736C" w:rsidP="00AB1AD4">
            <w:pPr>
              <w:keepNext/>
              <w:spacing w:after="0" w:line="240" w:lineRule="auto"/>
            </w:pPr>
            <w:r>
              <w:t>Item</w:t>
            </w:r>
          </w:p>
        </w:tc>
        <w:tc>
          <w:tcPr>
            <w:tcW w:w="3236" w:type="pct"/>
            <w:tcBorders>
              <w:top w:val="single" w:sz="4" w:space="0" w:color="auto"/>
              <w:bottom w:val="single" w:sz="4" w:space="0" w:color="auto"/>
            </w:tcBorders>
            <w:vAlign w:val="center"/>
          </w:tcPr>
          <w:p w14:paraId="30EEC7FD" w14:textId="77777777" w:rsidR="0097736C" w:rsidRDefault="0097736C" w:rsidP="00AB1AD4">
            <w:pPr>
              <w:keepNext/>
              <w:spacing w:after="0" w:line="240" w:lineRule="auto"/>
              <w:jc w:val="right"/>
            </w:pPr>
            <w:r>
              <w:t>Question</w:t>
            </w:r>
          </w:p>
        </w:tc>
        <w:tc>
          <w:tcPr>
            <w:tcW w:w="589" w:type="pct"/>
            <w:tcBorders>
              <w:top w:val="single" w:sz="4" w:space="0" w:color="auto"/>
              <w:bottom w:val="single" w:sz="4" w:space="0" w:color="auto"/>
            </w:tcBorders>
            <w:vAlign w:val="center"/>
          </w:tcPr>
          <w:p w14:paraId="1FEAF0BD" w14:textId="77777777" w:rsidR="0097736C" w:rsidRDefault="0097736C" w:rsidP="00AB1AD4">
            <w:pPr>
              <w:keepNext/>
              <w:spacing w:after="0" w:line="240" w:lineRule="auto"/>
              <w:jc w:val="right"/>
            </w:pPr>
            <w:r>
              <w:t>Agree</w:t>
            </w:r>
          </w:p>
        </w:tc>
        <w:tc>
          <w:tcPr>
            <w:tcW w:w="399" w:type="pct"/>
            <w:tcBorders>
              <w:top w:val="single" w:sz="4" w:space="0" w:color="auto"/>
              <w:bottom w:val="single" w:sz="4" w:space="0" w:color="auto"/>
            </w:tcBorders>
            <w:vAlign w:val="center"/>
          </w:tcPr>
          <w:p w14:paraId="244F99B2" w14:textId="77777777" w:rsidR="0097736C" w:rsidRDefault="0097736C" w:rsidP="00AB1AD4">
            <w:pPr>
              <w:keepNext/>
              <w:spacing w:after="0" w:line="240" w:lineRule="auto"/>
              <w:jc w:val="right"/>
            </w:pPr>
            <w:r>
              <w:t>Total</w:t>
            </w:r>
          </w:p>
        </w:tc>
        <w:tc>
          <w:tcPr>
            <w:tcW w:w="399" w:type="pct"/>
            <w:tcBorders>
              <w:top w:val="single" w:sz="4" w:space="0" w:color="auto"/>
              <w:bottom w:val="single" w:sz="4" w:space="0" w:color="auto"/>
            </w:tcBorders>
          </w:tcPr>
          <w:p w14:paraId="304949C1" w14:textId="1C28F607" w:rsidR="0097736C" w:rsidRDefault="0097736C" w:rsidP="00AB1AD4">
            <w:pPr>
              <w:keepNext/>
              <w:spacing w:after="0" w:line="240" w:lineRule="auto"/>
              <w:jc w:val="right"/>
            </w:pPr>
            <w:r>
              <w:t>Flag</w:t>
            </w:r>
          </w:p>
        </w:tc>
      </w:tr>
      <w:tr w:rsidR="0080785A" w14:paraId="58EE592C" w14:textId="069F4D34" w:rsidTr="0097736C">
        <w:trPr>
          <w:trHeight w:val="20"/>
        </w:trPr>
        <w:tc>
          <w:tcPr>
            <w:tcW w:w="377" w:type="pct"/>
            <w:tcBorders>
              <w:top w:val="single" w:sz="4" w:space="0" w:color="auto"/>
            </w:tcBorders>
            <w:vAlign w:val="center"/>
          </w:tcPr>
          <w:p w14:paraId="42AEC2BA" w14:textId="40EBC831" w:rsidR="0080785A" w:rsidRDefault="0080785A" w:rsidP="0080785A">
            <w:pPr>
              <w:spacing w:after="0" w:line="240" w:lineRule="auto"/>
            </w:pPr>
            <w:r>
              <w:t>0</w:t>
            </w:r>
          </w:p>
        </w:tc>
        <w:tc>
          <w:tcPr>
            <w:tcW w:w="3236" w:type="pct"/>
            <w:tcBorders>
              <w:top w:val="single" w:sz="4" w:space="0" w:color="auto"/>
            </w:tcBorders>
            <w:vAlign w:val="center"/>
          </w:tcPr>
          <w:p w14:paraId="45713150" w14:textId="306BCD5A" w:rsidR="0080785A" w:rsidRDefault="0080785A" w:rsidP="00713F40">
            <w:pPr>
              <w:spacing w:after="0" w:line="240" w:lineRule="auto"/>
              <w:jc w:val="center"/>
            </w:pPr>
            <w:r w:rsidRPr="0080785A">
              <w:rPr>
                <w:sz w:val="24"/>
                <w:szCs w:val="24"/>
              </w:rPr>
              <w:t>CONSTRUCT DEFINITION</w:t>
            </w:r>
          </w:p>
        </w:tc>
        <w:tc>
          <w:tcPr>
            <w:tcW w:w="589" w:type="pct"/>
            <w:tcBorders>
              <w:top w:val="single" w:sz="4" w:space="0" w:color="auto"/>
            </w:tcBorders>
            <w:vAlign w:val="center"/>
          </w:tcPr>
          <w:p w14:paraId="10BF7EFA" w14:textId="4471091E" w:rsidR="0080785A" w:rsidRDefault="004472CA" w:rsidP="0080785A">
            <w:pPr>
              <w:spacing w:after="0" w:line="240" w:lineRule="auto"/>
              <w:jc w:val="right"/>
            </w:pPr>
            <w:r>
              <w:t>2</w:t>
            </w:r>
          </w:p>
        </w:tc>
        <w:tc>
          <w:tcPr>
            <w:tcW w:w="399" w:type="pct"/>
            <w:tcBorders>
              <w:top w:val="single" w:sz="4" w:space="0" w:color="auto"/>
            </w:tcBorders>
            <w:vAlign w:val="center"/>
          </w:tcPr>
          <w:p w14:paraId="781857D4" w14:textId="688BD1D4" w:rsidR="0080785A" w:rsidRDefault="00E218D1" w:rsidP="0080785A">
            <w:pPr>
              <w:spacing w:after="0" w:line="240" w:lineRule="auto"/>
              <w:jc w:val="right"/>
            </w:pPr>
            <w:r>
              <w:t>3</w:t>
            </w:r>
          </w:p>
        </w:tc>
        <w:tc>
          <w:tcPr>
            <w:tcW w:w="399" w:type="pct"/>
            <w:tcBorders>
              <w:top w:val="single" w:sz="4" w:space="0" w:color="auto"/>
            </w:tcBorders>
          </w:tcPr>
          <w:p w14:paraId="2861806F" w14:textId="0DB4039D" w:rsidR="0080785A" w:rsidRPr="004A176D" w:rsidRDefault="0080785A" w:rsidP="0080785A">
            <w:pPr>
              <w:spacing w:after="0" w:line="240" w:lineRule="auto"/>
              <w:jc w:val="right"/>
              <w:rPr>
                <w:color w:val="FF0000"/>
              </w:rPr>
            </w:pPr>
          </w:p>
        </w:tc>
      </w:tr>
      <w:tr w:rsidR="00713F40" w14:paraId="182873FB" w14:textId="3F88F32C" w:rsidTr="00713F40">
        <w:trPr>
          <w:trHeight w:val="20"/>
        </w:trPr>
        <w:tc>
          <w:tcPr>
            <w:tcW w:w="5000" w:type="pct"/>
            <w:gridSpan w:val="5"/>
            <w:vAlign w:val="center"/>
          </w:tcPr>
          <w:p w14:paraId="03E5B874" w14:textId="7680E093" w:rsidR="00713F40" w:rsidRPr="004A176D" w:rsidRDefault="00713F40" w:rsidP="00713F40">
            <w:pPr>
              <w:spacing w:after="0" w:line="240" w:lineRule="auto"/>
              <w:rPr>
                <w:color w:val="FF0000"/>
              </w:rPr>
            </w:pPr>
            <w:r w:rsidRPr="0080785A">
              <w:t>In your experience with traditional face-to-face (F2F) and online learning environments, when you compare F2F to online learning, you perceive that online learning...</w:t>
            </w:r>
          </w:p>
        </w:tc>
      </w:tr>
      <w:tr w:rsidR="00336DCB" w14:paraId="508F0544" w14:textId="1EE1E8F9" w:rsidTr="0097736C">
        <w:trPr>
          <w:trHeight w:val="20"/>
        </w:trPr>
        <w:tc>
          <w:tcPr>
            <w:tcW w:w="377" w:type="pct"/>
            <w:vAlign w:val="center"/>
          </w:tcPr>
          <w:p w14:paraId="62F60FDD" w14:textId="73288C7D" w:rsidR="00336DCB" w:rsidRDefault="00336DCB" w:rsidP="00336DCB">
            <w:pPr>
              <w:spacing w:after="0" w:line="240" w:lineRule="auto"/>
            </w:pPr>
            <w:r>
              <w:t>1</w:t>
            </w:r>
          </w:p>
        </w:tc>
        <w:tc>
          <w:tcPr>
            <w:tcW w:w="3236" w:type="pct"/>
            <w:vAlign w:val="center"/>
          </w:tcPr>
          <w:p w14:paraId="14CB8D85" w14:textId="5530315E" w:rsidR="00336DCB" w:rsidRDefault="00336DCB" w:rsidP="00336DCB">
            <w:pPr>
              <w:spacing w:after="0" w:line="240" w:lineRule="auto"/>
            </w:pPr>
            <w:r>
              <w:t>connects learning to real work situations.</w:t>
            </w:r>
          </w:p>
        </w:tc>
        <w:tc>
          <w:tcPr>
            <w:tcW w:w="589" w:type="pct"/>
            <w:vAlign w:val="center"/>
          </w:tcPr>
          <w:p w14:paraId="5F0B204B" w14:textId="6BFC410B" w:rsidR="00336DCB" w:rsidRDefault="004472CA" w:rsidP="00336DCB">
            <w:pPr>
              <w:spacing w:after="0" w:line="240" w:lineRule="auto"/>
              <w:jc w:val="right"/>
            </w:pPr>
            <w:r>
              <w:t>3</w:t>
            </w:r>
          </w:p>
        </w:tc>
        <w:tc>
          <w:tcPr>
            <w:tcW w:w="399" w:type="pct"/>
            <w:vAlign w:val="center"/>
          </w:tcPr>
          <w:p w14:paraId="3F7397B0" w14:textId="5AF8FF0D" w:rsidR="00336DCB" w:rsidRDefault="00E218D1" w:rsidP="00336DCB">
            <w:pPr>
              <w:spacing w:after="0" w:line="240" w:lineRule="auto"/>
              <w:jc w:val="right"/>
            </w:pPr>
            <w:r>
              <w:t>3</w:t>
            </w:r>
          </w:p>
        </w:tc>
        <w:tc>
          <w:tcPr>
            <w:tcW w:w="399" w:type="pct"/>
          </w:tcPr>
          <w:p w14:paraId="5BB36016" w14:textId="0636765C" w:rsidR="00336DCB" w:rsidRPr="004A176D" w:rsidRDefault="00336DCB" w:rsidP="00336DCB">
            <w:pPr>
              <w:spacing w:after="0" w:line="240" w:lineRule="auto"/>
              <w:jc w:val="right"/>
              <w:rPr>
                <w:color w:val="FF0000"/>
              </w:rPr>
            </w:pPr>
          </w:p>
        </w:tc>
      </w:tr>
      <w:tr w:rsidR="00336DCB" w14:paraId="7A8D14FF" w14:textId="0B7A1EB6" w:rsidTr="0097736C">
        <w:trPr>
          <w:trHeight w:val="20"/>
        </w:trPr>
        <w:tc>
          <w:tcPr>
            <w:tcW w:w="377" w:type="pct"/>
            <w:vAlign w:val="center"/>
          </w:tcPr>
          <w:p w14:paraId="19C9E2BD" w14:textId="34489320" w:rsidR="00336DCB" w:rsidRDefault="00336DCB" w:rsidP="00336DCB">
            <w:pPr>
              <w:spacing w:after="0" w:line="240" w:lineRule="auto"/>
            </w:pPr>
            <w:r>
              <w:t>2</w:t>
            </w:r>
          </w:p>
        </w:tc>
        <w:tc>
          <w:tcPr>
            <w:tcW w:w="3236" w:type="pct"/>
            <w:vAlign w:val="center"/>
          </w:tcPr>
          <w:p w14:paraId="710C28C0" w14:textId="578C97DC" w:rsidR="00336DCB" w:rsidRDefault="00336DCB" w:rsidP="00336DCB">
            <w:pPr>
              <w:spacing w:after="0" w:line="240" w:lineRule="auto"/>
            </w:pPr>
            <w:r>
              <w:t xml:space="preserve">supports project-based learning. </w:t>
            </w:r>
          </w:p>
        </w:tc>
        <w:tc>
          <w:tcPr>
            <w:tcW w:w="589" w:type="pct"/>
            <w:vAlign w:val="center"/>
          </w:tcPr>
          <w:p w14:paraId="20A91B8D" w14:textId="1ED7BB8F" w:rsidR="00336DCB" w:rsidRDefault="004472CA" w:rsidP="00336DCB">
            <w:pPr>
              <w:spacing w:after="0" w:line="240" w:lineRule="auto"/>
              <w:jc w:val="right"/>
            </w:pPr>
            <w:r>
              <w:t>3</w:t>
            </w:r>
          </w:p>
        </w:tc>
        <w:tc>
          <w:tcPr>
            <w:tcW w:w="399" w:type="pct"/>
            <w:vAlign w:val="center"/>
          </w:tcPr>
          <w:p w14:paraId="1F7C31BE" w14:textId="28FA4608" w:rsidR="00336DCB" w:rsidRDefault="00E218D1" w:rsidP="00336DCB">
            <w:pPr>
              <w:spacing w:after="0" w:line="240" w:lineRule="auto"/>
              <w:jc w:val="right"/>
            </w:pPr>
            <w:r>
              <w:t>3</w:t>
            </w:r>
          </w:p>
        </w:tc>
        <w:tc>
          <w:tcPr>
            <w:tcW w:w="399" w:type="pct"/>
          </w:tcPr>
          <w:p w14:paraId="66F8E31D" w14:textId="77777777" w:rsidR="00336DCB" w:rsidRPr="004A176D" w:rsidRDefault="00336DCB" w:rsidP="00336DCB">
            <w:pPr>
              <w:spacing w:after="0" w:line="240" w:lineRule="auto"/>
              <w:jc w:val="right"/>
              <w:rPr>
                <w:color w:val="FF0000"/>
              </w:rPr>
            </w:pPr>
          </w:p>
        </w:tc>
      </w:tr>
      <w:tr w:rsidR="00336DCB" w14:paraId="18F9DDE2" w14:textId="752DB5CF" w:rsidTr="0097736C">
        <w:trPr>
          <w:trHeight w:val="20"/>
        </w:trPr>
        <w:tc>
          <w:tcPr>
            <w:tcW w:w="377" w:type="pct"/>
            <w:vAlign w:val="center"/>
          </w:tcPr>
          <w:p w14:paraId="116B65B6" w14:textId="5F410A37" w:rsidR="00336DCB" w:rsidRDefault="00336DCB" w:rsidP="00336DCB">
            <w:pPr>
              <w:spacing w:after="0" w:line="240" w:lineRule="auto"/>
            </w:pPr>
            <w:r>
              <w:t>3</w:t>
            </w:r>
          </w:p>
        </w:tc>
        <w:tc>
          <w:tcPr>
            <w:tcW w:w="3236" w:type="pct"/>
            <w:vAlign w:val="center"/>
          </w:tcPr>
          <w:p w14:paraId="6029C052" w14:textId="63F76772" w:rsidR="00336DCB" w:rsidRDefault="00336DCB" w:rsidP="00336DCB">
            <w:pPr>
              <w:spacing w:after="0" w:line="240" w:lineRule="auto"/>
            </w:pPr>
            <w:r>
              <w:t xml:space="preserve">supports creative thinking and innovation. </w:t>
            </w:r>
          </w:p>
        </w:tc>
        <w:tc>
          <w:tcPr>
            <w:tcW w:w="589" w:type="pct"/>
            <w:vAlign w:val="center"/>
          </w:tcPr>
          <w:p w14:paraId="3BFF2B5F" w14:textId="08589D18" w:rsidR="00336DCB" w:rsidRDefault="004472CA" w:rsidP="00336DCB">
            <w:pPr>
              <w:spacing w:after="0" w:line="240" w:lineRule="auto"/>
              <w:jc w:val="right"/>
            </w:pPr>
            <w:r>
              <w:t>3</w:t>
            </w:r>
          </w:p>
        </w:tc>
        <w:tc>
          <w:tcPr>
            <w:tcW w:w="399" w:type="pct"/>
            <w:vAlign w:val="center"/>
          </w:tcPr>
          <w:p w14:paraId="0C5E4E98" w14:textId="2F4C594E" w:rsidR="00336DCB" w:rsidRDefault="00E218D1" w:rsidP="00336DCB">
            <w:pPr>
              <w:spacing w:after="0" w:line="240" w:lineRule="auto"/>
              <w:jc w:val="right"/>
            </w:pPr>
            <w:r>
              <w:t>3</w:t>
            </w:r>
          </w:p>
        </w:tc>
        <w:tc>
          <w:tcPr>
            <w:tcW w:w="399" w:type="pct"/>
          </w:tcPr>
          <w:p w14:paraId="75A4C413" w14:textId="77777777" w:rsidR="00336DCB" w:rsidRPr="004A176D" w:rsidRDefault="00336DCB" w:rsidP="00336DCB">
            <w:pPr>
              <w:spacing w:after="0" w:line="240" w:lineRule="auto"/>
              <w:jc w:val="right"/>
              <w:rPr>
                <w:color w:val="FF0000"/>
              </w:rPr>
            </w:pPr>
          </w:p>
        </w:tc>
      </w:tr>
      <w:tr w:rsidR="00336DCB" w14:paraId="46FD30CA" w14:textId="4D031319" w:rsidTr="0097736C">
        <w:trPr>
          <w:trHeight w:val="20"/>
        </w:trPr>
        <w:tc>
          <w:tcPr>
            <w:tcW w:w="377" w:type="pct"/>
            <w:vAlign w:val="center"/>
          </w:tcPr>
          <w:p w14:paraId="44C1F793" w14:textId="5D31C6C8" w:rsidR="00336DCB" w:rsidRDefault="00336DCB" w:rsidP="00336DCB">
            <w:pPr>
              <w:spacing w:after="0" w:line="240" w:lineRule="auto"/>
            </w:pPr>
            <w:r>
              <w:t>4</w:t>
            </w:r>
          </w:p>
        </w:tc>
        <w:tc>
          <w:tcPr>
            <w:tcW w:w="3236" w:type="pct"/>
            <w:vAlign w:val="center"/>
          </w:tcPr>
          <w:p w14:paraId="60439F63" w14:textId="75D8C487" w:rsidR="00336DCB" w:rsidRDefault="00336DCB" w:rsidP="00336DCB">
            <w:pPr>
              <w:spacing w:after="0" w:line="240" w:lineRule="auto"/>
            </w:pPr>
            <w:r>
              <w:t xml:space="preserve">engages student in self-directed learning. </w:t>
            </w:r>
          </w:p>
        </w:tc>
        <w:tc>
          <w:tcPr>
            <w:tcW w:w="589" w:type="pct"/>
            <w:vAlign w:val="center"/>
          </w:tcPr>
          <w:p w14:paraId="432EE154" w14:textId="76BE9C9A" w:rsidR="00336DCB" w:rsidRDefault="004472CA" w:rsidP="00336DCB">
            <w:pPr>
              <w:spacing w:after="0" w:line="240" w:lineRule="auto"/>
              <w:jc w:val="right"/>
            </w:pPr>
            <w:r>
              <w:t>3</w:t>
            </w:r>
          </w:p>
        </w:tc>
        <w:tc>
          <w:tcPr>
            <w:tcW w:w="399" w:type="pct"/>
            <w:vAlign w:val="center"/>
          </w:tcPr>
          <w:p w14:paraId="739C1C79" w14:textId="7C0CF674" w:rsidR="00336DCB" w:rsidRDefault="00E218D1" w:rsidP="00336DCB">
            <w:pPr>
              <w:spacing w:after="0" w:line="240" w:lineRule="auto"/>
              <w:jc w:val="right"/>
            </w:pPr>
            <w:r>
              <w:t>3</w:t>
            </w:r>
          </w:p>
        </w:tc>
        <w:tc>
          <w:tcPr>
            <w:tcW w:w="399" w:type="pct"/>
          </w:tcPr>
          <w:p w14:paraId="0A008C37" w14:textId="77777777" w:rsidR="00336DCB" w:rsidRPr="004A176D" w:rsidRDefault="00336DCB" w:rsidP="00336DCB">
            <w:pPr>
              <w:spacing w:after="0" w:line="240" w:lineRule="auto"/>
              <w:jc w:val="right"/>
              <w:rPr>
                <w:color w:val="FF0000"/>
              </w:rPr>
            </w:pPr>
          </w:p>
        </w:tc>
      </w:tr>
      <w:tr w:rsidR="00336DCB" w14:paraId="7E28D631" w14:textId="520FBD32" w:rsidTr="0097736C">
        <w:trPr>
          <w:trHeight w:val="20"/>
        </w:trPr>
        <w:tc>
          <w:tcPr>
            <w:tcW w:w="377" w:type="pct"/>
            <w:vAlign w:val="center"/>
          </w:tcPr>
          <w:p w14:paraId="7A457F55" w14:textId="59A3C896" w:rsidR="00336DCB" w:rsidRDefault="00336DCB" w:rsidP="00336DCB">
            <w:pPr>
              <w:spacing w:after="0" w:line="240" w:lineRule="auto"/>
            </w:pPr>
            <w:r>
              <w:t>5</w:t>
            </w:r>
          </w:p>
        </w:tc>
        <w:tc>
          <w:tcPr>
            <w:tcW w:w="3236" w:type="pct"/>
            <w:vAlign w:val="center"/>
          </w:tcPr>
          <w:p w14:paraId="5732EACB" w14:textId="6F3A2D11" w:rsidR="00336DCB" w:rsidRDefault="00336DCB" w:rsidP="00336DCB">
            <w:pPr>
              <w:spacing w:after="0" w:line="240" w:lineRule="auto"/>
            </w:pPr>
            <w:r>
              <w:t xml:space="preserve">helps students transfer learning to novel situations. </w:t>
            </w:r>
          </w:p>
        </w:tc>
        <w:tc>
          <w:tcPr>
            <w:tcW w:w="589" w:type="pct"/>
            <w:vAlign w:val="center"/>
          </w:tcPr>
          <w:p w14:paraId="2AB8A4CA" w14:textId="299E7347" w:rsidR="00336DCB" w:rsidRDefault="004472CA" w:rsidP="00336DCB">
            <w:pPr>
              <w:spacing w:after="0" w:line="240" w:lineRule="auto"/>
              <w:jc w:val="right"/>
            </w:pPr>
            <w:r>
              <w:t>3</w:t>
            </w:r>
          </w:p>
        </w:tc>
        <w:tc>
          <w:tcPr>
            <w:tcW w:w="399" w:type="pct"/>
            <w:vAlign w:val="center"/>
          </w:tcPr>
          <w:p w14:paraId="15ABE2CF" w14:textId="7627E7FE" w:rsidR="00336DCB" w:rsidRDefault="00E218D1" w:rsidP="00336DCB">
            <w:pPr>
              <w:spacing w:after="0" w:line="240" w:lineRule="auto"/>
              <w:jc w:val="right"/>
            </w:pPr>
            <w:r>
              <w:t>3</w:t>
            </w:r>
          </w:p>
        </w:tc>
        <w:tc>
          <w:tcPr>
            <w:tcW w:w="399" w:type="pct"/>
          </w:tcPr>
          <w:p w14:paraId="40DA0F3D" w14:textId="77777777" w:rsidR="00336DCB" w:rsidRPr="004A176D" w:rsidRDefault="00336DCB" w:rsidP="00336DCB">
            <w:pPr>
              <w:spacing w:after="0" w:line="240" w:lineRule="auto"/>
              <w:jc w:val="right"/>
              <w:rPr>
                <w:color w:val="FF0000"/>
              </w:rPr>
            </w:pPr>
          </w:p>
        </w:tc>
      </w:tr>
      <w:tr w:rsidR="00336DCB" w14:paraId="252D2E87" w14:textId="08877C78" w:rsidTr="0097736C">
        <w:trPr>
          <w:trHeight w:val="20"/>
        </w:trPr>
        <w:tc>
          <w:tcPr>
            <w:tcW w:w="377" w:type="pct"/>
            <w:vAlign w:val="center"/>
          </w:tcPr>
          <w:p w14:paraId="7FAE2270" w14:textId="7B530BD7" w:rsidR="00336DCB" w:rsidRDefault="00336DCB" w:rsidP="00336DCB">
            <w:pPr>
              <w:spacing w:after="0" w:line="240" w:lineRule="auto"/>
            </w:pPr>
            <w:r>
              <w:t>6</w:t>
            </w:r>
          </w:p>
        </w:tc>
        <w:tc>
          <w:tcPr>
            <w:tcW w:w="3236" w:type="pct"/>
            <w:vAlign w:val="center"/>
          </w:tcPr>
          <w:p w14:paraId="566C20A4" w14:textId="3A6944A9" w:rsidR="00336DCB" w:rsidRDefault="00336DCB" w:rsidP="00336DCB">
            <w:pPr>
              <w:spacing w:after="0" w:line="240" w:lineRule="auto"/>
            </w:pPr>
            <w:r>
              <w:t xml:space="preserve">builds time management skills. </w:t>
            </w:r>
          </w:p>
        </w:tc>
        <w:tc>
          <w:tcPr>
            <w:tcW w:w="589" w:type="pct"/>
            <w:vAlign w:val="center"/>
          </w:tcPr>
          <w:p w14:paraId="7ECD0DDC" w14:textId="60CD9796" w:rsidR="00336DCB" w:rsidRDefault="004472CA" w:rsidP="00336DCB">
            <w:pPr>
              <w:spacing w:after="0" w:line="240" w:lineRule="auto"/>
              <w:jc w:val="right"/>
            </w:pPr>
            <w:r>
              <w:t>3</w:t>
            </w:r>
          </w:p>
        </w:tc>
        <w:tc>
          <w:tcPr>
            <w:tcW w:w="399" w:type="pct"/>
            <w:vAlign w:val="center"/>
          </w:tcPr>
          <w:p w14:paraId="6EB4B268" w14:textId="24BA6B58" w:rsidR="00336DCB" w:rsidRDefault="00E218D1" w:rsidP="00336DCB">
            <w:pPr>
              <w:spacing w:after="0" w:line="240" w:lineRule="auto"/>
              <w:jc w:val="right"/>
            </w:pPr>
            <w:r>
              <w:t>3</w:t>
            </w:r>
          </w:p>
        </w:tc>
        <w:tc>
          <w:tcPr>
            <w:tcW w:w="399" w:type="pct"/>
          </w:tcPr>
          <w:p w14:paraId="50BEAAE2" w14:textId="76886311" w:rsidR="00336DCB" w:rsidRPr="004A176D" w:rsidRDefault="00336DCB" w:rsidP="00336DCB">
            <w:pPr>
              <w:spacing w:after="0" w:line="240" w:lineRule="auto"/>
              <w:jc w:val="right"/>
              <w:rPr>
                <w:color w:val="FF0000"/>
              </w:rPr>
            </w:pPr>
          </w:p>
        </w:tc>
      </w:tr>
      <w:tr w:rsidR="00336DCB" w14:paraId="29AAD4DD" w14:textId="3DAE8F25" w:rsidTr="00713F40">
        <w:trPr>
          <w:trHeight w:val="20"/>
        </w:trPr>
        <w:tc>
          <w:tcPr>
            <w:tcW w:w="377" w:type="pct"/>
            <w:tcBorders>
              <w:bottom w:val="single" w:sz="2" w:space="0" w:color="CCCCCC"/>
            </w:tcBorders>
            <w:vAlign w:val="center"/>
          </w:tcPr>
          <w:p w14:paraId="515EB680" w14:textId="3BFA1FC8" w:rsidR="00336DCB" w:rsidRDefault="00336DCB" w:rsidP="00336DCB">
            <w:pPr>
              <w:spacing w:after="0" w:line="240" w:lineRule="auto"/>
            </w:pPr>
            <w:r>
              <w:t>7</w:t>
            </w:r>
          </w:p>
        </w:tc>
        <w:tc>
          <w:tcPr>
            <w:tcW w:w="3236" w:type="pct"/>
            <w:tcBorders>
              <w:bottom w:val="single" w:sz="2" w:space="0" w:color="CCCCCC"/>
            </w:tcBorders>
            <w:vAlign w:val="center"/>
          </w:tcPr>
          <w:p w14:paraId="398C34F3" w14:textId="533AF125" w:rsidR="00336DCB" w:rsidRDefault="00336DCB" w:rsidP="00336DCB">
            <w:pPr>
              <w:spacing w:after="0" w:line="240" w:lineRule="auto"/>
            </w:pPr>
            <w:r>
              <w:t xml:space="preserve">requires time commitment. </w:t>
            </w:r>
          </w:p>
        </w:tc>
        <w:tc>
          <w:tcPr>
            <w:tcW w:w="589" w:type="pct"/>
            <w:tcBorders>
              <w:bottom w:val="single" w:sz="2" w:space="0" w:color="CCCCCC"/>
            </w:tcBorders>
            <w:vAlign w:val="center"/>
          </w:tcPr>
          <w:p w14:paraId="24B40AD7" w14:textId="2CABCF3F" w:rsidR="00336DCB" w:rsidRDefault="004472CA" w:rsidP="00336DCB">
            <w:pPr>
              <w:spacing w:after="0" w:line="240" w:lineRule="auto"/>
              <w:jc w:val="right"/>
            </w:pPr>
            <w:r>
              <w:t>3</w:t>
            </w:r>
          </w:p>
        </w:tc>
        <w:tc>
          <w:tcPr>
            <w:tcW w:w="399" w:type="pct"/>
            <w:tcBorders>
              <w:bottom w:val="single" w:sz="2" w:space="0" w:color="CCCCCC"/>
            </w:tcBorders>
            <w:vAlign w:val="center"/>
          </w:tcPr>
          <w:p w14:paraId="5C4A4E4D" w14:textId="189CD531" w:rsidR="00336DCB" w:rsidRDefault="00E218D1" w:rsidP="00336DCB">
            <w:pPr>
              <w:spacing w:after="0" w:line="240" w:lineRule="auto"/>
              <w:jc w:val="right"/>
            </w:pPr>
            <w:r>
              <w:t>3</w:t>
            </w:r>
          </w:p>
        </w:tc>
        <w:tc>
          <w:tcPr>
            <w:tcW w:w="399" w:type="pct"/>
            <w:tcBorders>
              <w:bottom w:val="single" w:sz="2" w:space="0" w:color="CCCCCC"/>
            </w:tcBorders>
          </w:tcPr>
          <w:p w14:paraId="6CB65F9F" w14:textId="683E64FC" w:rsidR="00336DCB" w:rsidRPr="004A176D" w:rsidRDefault="00336DCB" w:rsidP="00336DCB">
            <w:pPr>
              <w:spacing w:after="0" w:line="240" w:lineRule="auto"/>
              <w:jc w:val="right"/>
              <w:rPr>
                <w:color w:val="FF0000"/>
              </w:rPr>
            </w:pPr>
          </w:p>
        </w:tc>
      </w:tr>
      <w:tr w:rsidR="00336DCB" w14:paraId="53812D41" w14:textId="2B7F4728" w:rsidTr="00713F40">
        <w:trPr>
          <w:trHeight w:val="20"/>
        </w:trPr>
        <w:tc>
          <w:tcPr>
            <w:tcW w:w="377" w:type="pct"/>
            <w:tcBorders>
              <w:top w:val="single" w:sz="2" w:space="0" w:color="CCCCCC"/>
              <w:bottom w:val="single" w:sz="4" w:space="0" w:color="auto"/>
            </w:tcBorders>
            <w:vAlign w:val="center"/>
          </w:tcPr>
          <w:p w14:paraId="19B4E38D" w14:textId="05A20C0F" w:rsidR="00336DCB" w:rsidRDefault="00336DCB" w:rsidP="00336DCB">
            <w:pPr>
              <w:spacing w:after="0" w:line="240" w:lineRule="auto"/>
            </w:pPr>
            <w:r>
              <w:t>8</w:t>
            </w:r>
          </w:p>
        </w:tc>
        <w:tc>
          <w:tcPr>
            <w:tcW w:w="3236" w:type="pct"/>
            <w:tcBorders>
              <w:top w:val="single" w:sz="2" w:space="0" w:color="CCCCCC"/>
              <w:bottom w:val="single" w:sz="4" w:space="0" w:color="auto"/>
            </w:tcBorders>
            <w:vAlign w:val="center"/>
          </w:tcPr>
          <w:p w14:paraId="4B8A53B7" w14:textId="31350867" w:rsidR="00336DCB" w:rsidRDefault="00336DCB" w:rsidP="00336DCB">
            <w:pPr>
              <w:spacing w:after="0" w:line="240" w:lineRule="auto"/>
            </w:pPr>
            <w:r>
              <w:t xml:space="preserve">engages student autonomy. </w:t>
            </w:r>
          </w:p>
        </w:tc>
        <w:tc>
          <w:tcPr>
            <w:tcW w:w="589" w:type="pct"/>
            <w:tcBorders>
              <w:top w:val="single" w:sz="2" w:space="0" w:color="CCCCCC"/>
              <w:bottom w:val="single" w:sz="4" w:space="0" w:color="auto"/>
            </w:tcBorders>
            <w:vAlign w:val="center"/>
          </w:tcPr>
          <w:p w14:paraId="047313CC" w14:textId="185E6F24" w:rsidR="00336DCB" w:rsidRDefault="004472CA" w:rsidP="00336DCB">
            <w:pPr>
              <w:spacing w:after="0" w:line="240" w:lineRule="auto"/>
              <w:jc w:val="right"/>
            </w:pPr>
            <w:r>
              <w:t>3</w:t>
            </w:r>
          </w:p>
        </w:tc>
        <w:tc>
          <w:tcPr>
            <w:tcW w:w="399" w:type="pct"/>
            <w:tcBorders>
              <w:top w:val="single" w:sz="2" w:space="0" w:color="CCCCCC"/>
              <w:bottom w:val="single" w:sz="4" w:space="0" w:color="auto"/>
            </w:tcBorders>
            <w:vAlign w:val="center"/>
          </w:tcPr>
          <w:p w14:paraId="056374B6" w14:textId="7300EA7A" w:rsidR="00336DCB" w:rsidRDefault="00E218D1" w:rsidP="00336DCB">
            <w:pPr>
              <w:spacing w:after="0" w:line="240" w:lineRule="auto"/>
              <w:jc w:val="right"/>
            </w:pPr>
            <w:r>
              <w:t>3</w:t>
            </w:r>
          </w:p>
        </w:tc>
        <w:tc>
          <w:tcPr>
            <w:tcW w:w="399" w:type="pct"/>
            <w:tcBorders>
              <w:top w:val="single" w:sz="2" w:space="0" w:color="CCCCCC"/>
              <w:bottom w:val="single" w:sz="4" w:space="0" w:color="auto"/>
            </w:tcBorders>
          </w:tcPr>
          <w:p w14:paraId="4CD98EB1" w14:textId="1D001E94" w:rsidR="00336DCB" w:rsidRPr="004A176D" w:rsidRDefault="00336DCB" w:rsidP="00336DCB">
            <w:pPr>
              <w:spacing w:after="0" w:line="240" w:lineRule="auto"/>
              <w:jc w:val="right"/>
              <w:rPr>
                <w:color w:val="FF0000"/>
              </w:rPr>
            </w:pPr>
          </w:p>
        </w:tc>
      </w:tr>
    </w:tbl>
    <w:p w14:paraId="378E0402" w14:textId="27AA823D" w:rsidR="00611463" w:rsidRDefault="00611463" w:rsidP="00611463"/>
    <w:p w14:paraId="389E406F" w14:textId="62CAC78E" w:rsidR="00AB03E9" w:rsidRDefault="00AB03E9" w:rsidP="00AB03E9">
      <w:pPr>
        <w:rPr>
          <w:sz w:val="24"/>
          <w:szCs w:val="24"/>
        </w:rPr>
      </w:pPr>
      <w:r>
        <w:rPr>
          <w:sz w:val="24"/>
          <w:szCs w:val="24"/>
        </w:rPr>
        <w:t xml:space="preserve">Items to remember as possibly needing to be removed or revised: </w:t>
      </w:r>
    </w:p>
    <w:p w14:paraId="3D814525" w14:textId="2DA0FFB5" w:rsidR="00AB03E9" w:rsidRDefault="00AB03E9" w:rsidP="00AB03E9">
      <w:pPr>
        <w:rPr>
          <w:sz w:val="24"/>
          <w:szCs w:val="24"/>
        </w:rPr>
      </w:pPr>
    </w:p>
    <w:p w14:paraId="527CACAC" w14:textId="77777777" w:rsidR="00F06C2A" w:rsidRDefault="00F06C2A" w:rsidP="00AB03E9">
      <w:pPr>
        <w:rPr>
          <w:sz w:val="24"/>
          <w:szCs w:val="24"/>
        </w:rPr>
      </w:pPr>
    </w:p>
    <w:p w14:paraId="50E5064E" w14:textId="77777777" w:rsidR="00442F25" w:rsidRDefault="00442F25" w:rsidP="00AB03E9">
      <w:pPr>
        <w:rPr>
          <w:b/>
          <w:bCs/>
          <w:sz w:val="28"/>
          <w:szCs w:val="28"/>
        </w:rPr>
        <w:sectPr w:rsidR="00442F25">
          <w:pgSz w:w="12240" w:h="15840"/>
          <w:pgMar w:top="1440" w:right="1440" w:bottom="1440" w:left="1440" w:header="720" w:footer="720" w:gutter="0"/>
          <w:cols w:space="720"/>
          <w:docGrid w:linePitch="360"/>
        </w:sectPr>
      </w:pPr>
    </w:p>
    <w:p w14:paraId="52D1DF07" w14:textId="365E0B51" w:rsidR="00AB03E9" w:rsidRPr="00B304EB" w:rsidRDefault="00AB03E9" w:rsidP="00AB03E9">
      <w:pPr>
        <w:rPr>
          <w:b/>
          <w:bCs/>
          <w:sz w:val="28"/>
          <w:szCs w:val="28"/>
        </w:rPr>
      </w:pPr>
      <w:r w:rsidRPr="00B304EB">
        <w:rPr>
          <w:b/>
          <w:bCs/>
          <w:sz w:val="28"/>
          <w:szCs w:val="28"/>
        </w:rPr>
        <w:lastRenderedPageBreak/>
        <w:t>Subscale Feedback and Suggestions</w:t>
      </w:r>
    </w:p>
    <w:p w14:paraId="15E94F9B" w14:textId="47A9E05B" w:rsidR="00FF7B88" w:rsidRDefault="00F06C2A" w:rsidP="00AB03E9">
      <w:pPr>
        <w:rPr>
          <w:sz w:val="24"/>
          <w:szCs w:val="24"/>
        </w:rPr>
      </w:pPr>
      <w:r>
        <w:rPr>
          <w:sz w:val="24"/>
          <w:szCs w:val="24"/>
        </w:rPr>
        <w:t xml:space="preserve">For each subscale below, we outline some of the specific feedback given. Here, we are looking for general information about whether the SME had specific advice or comments that we would consider for each construct. </w:t>
      </w:r>
      <w:r w:rsidR="00AB1AD4">
        <w:rPr>
          <w:sz w:val="24"/>
          <w:szCs w:val="24"/>
        </w:rPr>
        <w:t>When given, we incorporate feedback at the item level.</w:t>
      </w:r>
    </w:p>
    <w:p w14:paraId="53532AD0" w14:textId="18526674" w:rsidR="00AB03E9" w:rsidRPr="00B304EB" w:rsidRDefault="00AB03E9" w:rsidP="00611463">
      <w:pPr>
        <w:rPr>
          <w:i/>
          <w:iCs/>
          <w:sz w:val="28"/>
          <w:szCs w:val="28"/>
        </w:rPr>
      </w:pPr>
      <w:r w:rsidRPr="00B304EB">
        <w:rPr>
          <w:i/>
          <w:iCs/>
          <w:sz w:val="28"/>
          <w:szCs w:val="28"/>
        </w:rPr>
        <w:t>Effectiveness of Learning</w:t>
      </w:r>
    </w:p>
    <w:p w14:paraId="2C313AEC" w14:textId="6AE14E17" w:rsidR="00AB1AD4" w:rsidRDefault="00AB1AD4" w:rsidP="00611463">
      <w:pPr>
        <w:rPr>
          <w:sz w:val="24"/>
          <w:szCs w:val="24"/>
        </w:rPr>
      </w:pPr>
      <w:r>
        <w:rPr>
          <w:sz w:val="24"/>
          <w:szCs w:val="24"/>
        </w:rPr>
        <w:t xml:space="preserve">General comments related to the </w:t>
      </w:r>
      <w:r>
        <w:rPr>
          <w:i/>
          <w:iCs/>
          <w:sz w:val="24"/>
          <w:szCs w:val="24"/>
        </w:rPr>
        <w:t xml:space="preserve">Effectiveness of Learning </w:t>
      </w:r>
      <w:r>
        <w:rPr>
          <w:sz w:val="24"/>
          <w:szCs w:val="24"/>
        </w:rPr>
        <w:t>subscale:</w:t>
      </w:r>
    </w:p>
    <w:p w14:paraId="607DBB38" w14:textId="66B0D6A8" w:rsidR="00336DCB" w:rsidRDefault="00336DCB" w:rsidP="00D10E96">
      <w:pPr>
        <w:pStyle w:val="ListParagraph"/>
        <w:numPr>
          <w:ilvl w:val="0"/>
          <w:numId w:val="16"/>
        </w:numPr>
        <w:rPr>
          <w:sz w:val="24"/>
          <w:szCs w:val="24"/>
        </w:rPr>
      </w:pPr>
      <w:r w:rsidRPr="00336DCB">
        <w:rPr>
          <w:sz w:val="24"/>
          <w:szCs w:val="24"/>
        </w:rPr>
        <w:t>These seem to be good items. While I read the description of the assessment, I'm not sure what your RQs or your hypotheses are. So, it's</w:t>
      </w:r>
      <w:r>
        <w:rPr>
          <w:sz w:val="24"/>
          <w:szCs w:val="24"/>
        </w:rPr>
        <w:t xml:space="preserve"> </w:t>
      </w:r>
      <w:r w:rsidRPr="00336DCB">
        <w:rPr>
          <w:sz w:val="24"/>
          <w:szCs w:val="24"/>
        </w:rPr>
        <w:t>difficult for me to know if you have the right items in the assessment. But these do seem to be relevant to online education.</w:t>
      </w:r>
    </w:p>
    <w:p w14:paraId="2927D774" w14:textId="35F499D8" w:rsidR="00E218D1" w:rsidRPr="00E218D1" w:rsidRDefault="00E218D1" w:rsidP="00E218D1">
      <w:pPr>
        <w:pStyle w:val="ListParagraph"/>
        <w:numPr>
          <w:ilvl w:val="0"/>
          <w:numId w:val="16"/>
        </w:numPr>
        <w:rPr>
          <w:sz w:val="24"/>
          <w:szCs w:val="24"/>
        </w:rPr>
      </w:pPr>
      <w:r w:rsidRPr="00E218D1">
        <w:rPr>
          <w:sz w:val="24"/>
          <w:szCs w:val="24"/>
        </w:rPr>
        <w:t>If you are going to measure aspects of academic integrity, I think you need a few more items that get at some of the most concerning</w:t>
      </w:r>
      <w:r>
        <w:rPr>
          <w:sz w:val="24"/>
          <w:szCs w:val="24"/>
        </w:rPr>
        <w:t xml:space="preserve"> </w:t>
      </w:r>
      <w:r w:rsidRPr="00E218D1">
        <w:rPr>
          <w:sz w:val="24"/>
          <w:szCs w:val="24"/>
        </w:rPr>
        <w:t>behaviors (i.e., cheating on assignments &amp; exams through various means)</w:t>
      </w:r>
    </w:p>
    <w:p w14:paraId="755F5E48" w14:textId="77777777" w:rsidR="00E218D1" w:rsidRDefault="00E218D1" w:rsidP="00BE691A">
      <w:pPr>
        <w:rPr>
          <w:sz w:val="24"/>
          <w:szCs w:val="24"/>
        </w:rPr>
      </w:pPr>
    </w:p>
    <w:p w14:paraId="0F7DF300" w14:textId="672AF0A9" w:rsidR="00BE691A" w:rsidRDefault="00AB1AD4" w:rsidP="00BE691A">
      <w:pPr>
        <w:rPr>
          <w:sz w:val="24"/>
          <w:szCs w:val="24"/>
        </w:rPr>
      </w:pPr>
      <w:r>
        <w:rPr>
          <w:sz w:val="24"/>
          <w:szCs w:val="24"/>
        </w:rPr>
        <w:t>Item level feedback:</w:t>
      </w:r>
    </w:p>
    <w:p w14:paraId="2E1E8143" w14:textId="77777777" w:rsidR="000710B9" w:rsidRPr="003F76B3" w:rsidRDefault="000710B9" w:rsidP="00BE691A">
      <w:pPr>
        <w:rPr>
          <w:sz w:val="24"/>
          <w:szCs w:val="24"/>
        </w:rPr>
      </w:pPr>
    </w:p>
    <w:p w14:paraId="21FBBA49" w14:textId="49538A0B" w:rsidR="00FF7B88" w:rsidRPr="00FF7B88" w:rsidRDefault="00FF7B88" w:rsidP="00BE691A">
      <w:pPr>
        <w:rPr>
          <w:sz w:val="24"/>
          <w:szCs w:val="24"/>
        </w:rPr>
      </w:pPr>
      <w:r>
        <w:rPr>
          <w:sz w:val="24"/>
          <w:szCs w:val="24"/>
        </w:rPr>
        <w:t xml:space="preserve">Items that we previously flagged are </w:t>
      </w:r>
    </w:p>
    <w:tbl>
      <w:tblPr>
        <w:tblW w:w="5000" w:type="pct"/>
        <w:tblBorders>
          <w:insideH w:val="single" w:sz="2" w:space="1" w:color="CCCCCC"/>
          <w:insideV w:val="single" w:sz="4" w:space="0" w:color="CCCCCC"/>
        </w:tblBorders>
        <w:tblLook w:val="04A0" w:firstRow="1" w:lastRow="0" w:firstColumn="1" w:lastColumn="0" w:noHBand="0" w:noVBand="1"/>
      </w:tblPr>
      <w:tblGrid>
        <w:gridCol w:w="1515"/>
        <w:gridCol w:w="3547"/>
        <w:gridCol w:w="4298"/>
      </w:tblGrid>
      <w:tr w:rsidR="00AB1AD4" w14:paraId="00ADA381" w14:textId="77777777" w:rsidTr="00713F40">
        <w:trPr>
          <w:trHeight w:val="20"/>
        </w:trPr>
        <w:tc>
          <w:tcPr>
            <w:tcW w:w="809" w:type="pct"/>
            <w:tcBorders>
              <w:top w:val="single" w:sz="4" w:space="0" w:color="auto"/>
              <w:bottom w:val="single" w:sz="4" w:space="0" w:color="auto"/>
            </w:tcBorders>
            <w:vAlign w:val="center"/>
          </w:tcPr>
          <w:p w14:paraId="5DA99C0E" w14:textId="77777777" w:rsidR="00AB1AD4" w:rsidRDefault="00AB1AD4" w:rsidP="00AB1AD4">
            <w:pPr>
              <w:keepNext/>
              <w:spacing w:after="0" w:line="240" w:lineRule="auto"/>
              <w:jc w:val="right"/>
            </w:pPr>
            <w:r>
              <w:t>Item</w:t>
            </w:r>
          </w:p>
        </w:tc>
        <w:tc>
          <w:tcPr>
            <w:tcW w:w="1895" w:type="pct"/>
            <w:tcBorders>
              <w:top w:val="single" w:sz="4" w:space="0" w:color="auto"/>
              <w:bottom w:val="single" w:sz="4" w:space="0" w:color="auto"/>
            </w:tcBorders>
            <w:vAlign w:val="center"/>
          </w:tcPr>
          <w:p w14:paraId="4ED4BA33" w14:textId="77777777" w:rsidR="00AB1AD4" w:rsidRDefault="00AB1AD4" w:rsidP="00AB1AD4">
            <w:pPr>
              <w:keepNext/>
              <w:spacing w:after="0" w:line="240" w:lineRule="auto"/>
              <w:jc w:val="right"/>
            </w:pPr>
            <w:r>
              <w:t>Question</w:t>
            </w:r>
          </w:p>
        </w:tc>
        <w:tc>
          <w:tcPr>
            <w:tcW w:w="2296" w:type="pct"/>
            <w:tcBorders>
              <w:top w:val="single" w:sz="4" w:space="0" w:color="auto"/>
              <w:bottom w:val="single" w:sz="4" w:space="0" w:color="auto"/>
            </w:tcBorders>
            <w:vAlign w:val="center"/>
          </w:tcPr>
          <w:p w14:paraId="51F80CB2" w14:textId="156BA5C5" w:rsidR="00AB1AD4" w:rsidRDefault="00AB1AD4" w:rsidP="00AB1AD4">
            <w:pPr>
              <w:keepNext/>
              <w:spacing w:after="0" w:line="240" w:lineRule="auto"/>
              <w:jc w:val="right"/>
            </w:pPr>
            <w:r>
              <w:t>Feedback</w:t>
            </w:r>
          </w:p>
        </w:tc>
      </w:tr>
      <w:tr w:rsidR="00713F40" w14:paraId="43B01668" w14:textId="77777777" w:rsidTr="00713F40">
        <w:trPr>
          <w:trHeight w:val="20"/>
        </w:trPr>
        <w:tc>
          <w:tcPr>
            <w:tcW w:w="809" w:type="pct"/>
            <w:tcBorders>
              <w:top w:val="single" w:sz="4" w:space="0" w:color="auto"/>
            </w:tcBorders>
            <w:vAlign w:val="center"/>
          </w:tcPr>
          <w:p w14:paraId="2066445D" w14:textId="77C8DFD3" w:rsidR="00713F40" w:rsidRDefault="00713F40" w:rsidP="00713F40">
            <w:pPr>
              <w:spacing w:after="0" w:line="240" w:lineRule="auto"/>
              <w:jc w:val="right"/>
            </w:pPr>
            <w:r>
              <w:t>0</w:t>
            </w:r>
          </w:p>
        </w:tc>
        <w:tc>
          <w:tcPr>
            <w:tcW w:w="1895" w:type="pct"/>
            <w:tcBorders>
              <w:top w:val="single" w:sz="4" w:space="0" w:color="auto"/>
            </w:tcBorders>
            <w:vAlign w:val="center"/>
          </w:tcPr>
          <w:p w14:paraId="0E59559E" w14:textId="703FA200" w:rsidR="00713F40" w:rsidRDefault="00713F40" w:rsidP="00713F40">
            <w:pPr>
              <w:spacing w:after="0" w:line="240" w:lineRule="auto"/>
              <w:jc w:val="right"/>
            </w:pPr>
            <w:r w:rsidRPr="0080785A">
              <w:rPr>
                <w:sz w:val="24"/>
                <w:szCs w:val="24"/>
              </w:rPr>
              <w:t>CONSTRUCT DEFINITION</w:t>
            </w:r>
          </w:p>
        </w:tc>
        <w:tc>
          <w:tcPr>
            <w:tcW w:w="2296" w:type="pct"/>
            <w:tcBorders>
              <w:top w:val="single" w:sz="4" w:space="0" w:color="auto"/>
            </w:tcBorders>
            <w:vAlign w:val="center"/>
          </w:tcPr>
          <w:p w14:paraId="2EDB9486" w14:textId="77777777" w:rsidR="00713F40" w:rsidRDefault="00D10E96" w:rsidP="00D10E96">
            <w:pPr>
              <w:pStyle w:val="ListParagraph"/>
              <w:numPr>
                <w:ilvl w:val="0"/>
                <w:numId w:val="16"/>
              </w:numPr>
              <w:spacing w:after="0" w:line="240" w:lineRule="auto"/>
              <w:ind w:left="408"/>
            </w:pPr>
            <w:r w:rsidRPr="00D10E96">
              <w:t>Combining acquisition of knowledge and application of it includes cognitive and behavioral domains of learning. Good.</w:t>
            </w:r>
          </w:p>
          <w:p w14:paraId="1436455D" w14:textId="57B0DDDF" w:rsidR="00E218D1" w:rsidRDefault="00E218D1" w:rsidP="00D10E96">
            <w:pPr>
              <w:pStyle w:val="ListParagraph"/>
              <w:numPr>
                <w:ilvl w:val="0"/>
                <w:numId w:val="16"/>
              </w:numPr>
              <w:spacing w:after="0" w:line="240" w:lineRule="auto"/>
              <w:ind w:left="408"/>
            </w:pPr>
            <w:r w:rsidRPr="00E218D1">
              <w:rPr>
                <w:rFonts w:ascii="ArialMT" w:cs="ArialMT"/>
                <w:color w:val="70AD47" w:themeColor="accent6"/>
                <w:sz w:val="18"/>
                <w:szCs w:val="18"/>
              </w:rPr>
              <w:t>How is "masterfully acquired" operationalized?</w:t>
            </w:r>
          </w:p>
        </w:tc>
      </w:tr>
      <w:tr w:rsidR="00713F40" w14:paraId="67BD4DAE" w14:textId="77777777" w:rsidTr="00713F40">
        <w:trPr>
          <w:trHeight w:val="20"/>
        </w:trPr>
        <w:tc>
          <w:tcPr>
            <w:tcW w:w="5000" w:type="pct"/>
            <w:gridSpan w:val="3"/>
            <w:vAlign w:val="center"/>
          </w:tcPr>
          <w:p w14:paraId="317AA3A5" w14:textId="668557BB" w:rsidR="00713F40" w:rsidRDefault="00713F40" w:rsidP="00713F40">
            <w:pPr>
              <w:spacing w:after="0" w:line="240" w:lineRule="auto"/>
              <w:ind w:left="360"/>
            </w:pPr>
            <w:r w:rsidRPr="0080785A">
              <w:t>In your experience with traditional face-to-face (F2F) and online learning environments, when you compare F2F to online learning, you perceive that online learning...</w:t>
            </w:r>
          </w:p>
        </w:tc>
      </w:tr>
      <w:tr w:rsidR="00713F40" w14:paraId="0AD5F1AF" w14:textId="77777777" w:rsidTr="00713F40">
        <w:trPr>
          <w:trHeight w:val="20"/>
        </w:trPr>
        <w:tc>
          <w:tcPr>
            <w:tcW w:w="809" w:type="pct"/>
            <w:vAlign w:val="center"/>
          </w:tcPr>
          <w:p w14:paraId="6459F7F5" w14:textId="371220E7" w:rsidR="00713F40" w:rsidRDefault="00713F40" w:rsidP="00713F40">
            <w:pPr>
              <w:spacing w:after="0" w:line="240" w:lineRule="auto"/>
              <w:jc w:val="right"/>
            </w:pPr>
            <w:r>
              <w:t>1</w:t>
            </w:r>
          </w:p>
        </w:tc>
        <w:tc>
          <w:tcPr>
            <w:tcW w:w="1895" w:type="pct"/>
          </w:tcPr>
          <w:p w14:paraId="6A8A537C" w14:textId="0943822F" w:rsidR="00713F40" w:rsidRDefault="00713F40" w:rsidP="00713F40">
            <w:pPr>
              <w:spacing w:after="0" w:line="240" w:lineRule="auto"/>
              <w:jc w:val="right"/>
            </w:pPr>
            <w:r w:rsidRPr="00DA496B">
              <w:t>permits students to acquire content knowledge</w:t>
            </w:r>
            <w:r>
              <w:t>.</w:t>
            </w:r>
          </w:p>
        </w:tc>
        <w:tc>
          <w:tcPr>
            <w:tcW w:w="2296" w:type="pct"/>
            <w:vAlign w:val="center"/>
          </w:tcPr>
          <w:p w14:paraId="57B1A1F3" w14:textId="21D29A75" w:rsidR="00713F40" w:rsidRDefault="00713F40" w:rsidP="00713F40">
            <w:pPr>
              <w:spacing w:after="0" w:line="240" w:lineRule="auto"/>
              <w:ind w:left="360"/>
            </w:pPr>
          </w:p>
        </w:tc>
      </w:tr>
      <w:tr w:rsidR="00713F40" w14:paraId="67825D5A" w14:textId="77777777" w:rsidTr="00713F40">
        <w:trPr>
          <w:trHeight w:val="20"/>
        </w:trPr>
        <w:tc>
          <w:tcPr>
            <w:tcW w:w="809" w:type="pct"/>
            <w:vAlign w:val="center"/>
          </w:tcPr>
          <w:p w14:paraId="4CA5746E" w14:textId="4D851BF4" w:rsidR="00713F40" w:rsidRDefault="00713F40" w:rsidP="00713F40">
            <w:pPr>
              <w:spacing w:after="0" w:line="240" w:lineRule="auto"/>
              <w:jc w:val="right"/>
            </w:pPr>
            <w:r>
              <w:t>2</w:t>
            </w:r>
          </w:p>
        </w:tc>
        <w:tc>
          <w:tcPr>
            <w:tcW w:w="1895" w:type="pct"/>
          </w:tcPr>
          <w:p w14:paraId="02708019" w14:textId="785DC355" w:rsidR="00713F40" w:rsidRDefault="00713F40" w:rsidP="00713F40">
            <w:pPr>
              <w:spacing w:after="0" w:line="240" w:lineRule="auto"/>
              <w:jc w:val="right"/>
            </w:pPr>
            <w:r w:rsidRPr="00DA496B">
              <w:t>permits students to develop conceptual understanding</w:t>
            </w:r>
            <w:r>
              <w:t>.</w:t>
            </w:r>
            <w:r w:rsidRPr="00DA496B">
              <w:t xml:space="preserve"> </w:t>
            </w:r>
          </w:p>
        </w:tc>
        <w:tc>
          <w:tcPr>
            <w:tcW w:w="2296" w:type="pct"/>
            <w:vAlign w:val="center"/>
          </w:tcPr>
          <w:p w14:paraId="30EEF448" w14:textId="1A05AEF7" w:rsidR="00713F40" w:rsidRDefault="00713F40" w:rsidP="00713F40">
            <w:pPr>
              <w:spacing w:after="0" w:line="240" w:lineRule="auto"/>
              <w:ind w:left="360"/>
            </w:pPr>
          </w:p>
        </w:tc>
      </w:tr>
      <w:tr w:rsidR="00713F40" w14:paraId="5DC06AD3" w14:textId="77777777" w:rsidTr="00713F40">
        <w:trPr>
          <w:trHeight w:val="20"/>
        </w:trPr>
        <w:tc>
          <w:tcPr>
            <w:tcW w:w="809" w:type="pct"/>
            <w:vAlign w:val="center"/>
          </w:tcPr>
          <w:p w14:paraId="0F44345E" w14:textId="068E37E9" w:rsidR="00713F40" w:rsidRDefault="00713F40" w:rsidP="00713F40">
            <w:pPr>
              <w:spacing w:after="0" w:line="240" w:lineRule="auto"/>
              <w:jc w:val="right"/>
            </w:pPr>
            <w:r>
              <w:t>3</w:t>
            </w:r>
          </w:p>
        </w:tc>
        <w:tc>
          <w:tcPr>
            <w:tcW w:w="1895" w:type="pct"/>
          </w:tcPr>
          <w:p w14:paraId="4699B87D" w14:textId="7EBBE7F9" w:rsidR="00713F40" w:rsidRDefault="00713F40" w:rsidP="00713F40">
            <w:pPr>
              <w:spacing w:after="0" w:line="240" w:lineRule="auto"/>
              <w:jc w:val="right"/>
            </w:pPr>
            <w:r w:rsidRPr="00DA496B">
              <w:t>is effective for learning about the topics in the curriculum</w:t>
            </w:r>
            <w:r>
              <w:t>.</w:t>
            </w:r>
            <w:r w:rsidRPr="00DA496B">
              <w:t xml:space="preserve"> </w:t>
            </w:r>
          </w:p>
        </w:tc>
        <w:tc>
          <w:tcPr>
            <w:tcW w:w="2296" w:type="pct"/>
            <w:vAlign w:val="center"/>
          </w:tcPr>
          <w:p w14:paraId="1247720C" w14:textId="24493489" w:rsidR="00713F40" w:rsidRDefault="00713F40" w:rsidP="00713F40">
            <w:pPr>
              <w:spacing w:after="0" w:line="240" w:lineRule="auto"/>
              <w:ind w:left="360"/>
            </w:pPr>
          </w:p>
        </w:tc>
      </w:tr>
      <w:tr w:rsidR="00713F40" w14:paraId="5C8FCB5A" w14:textId="77777777" w:rsidTr="00713F40">
        <w:trPr>
          <w:trHeight w:val="20"/>
        </w:trPr>
        <w:tc>
          <w:tcPr>
            <w:tcW w:w="809" w:type="pct"/>
            <w:vAlign w:val="center"/>
          </w:tcPr>
          <w:p w14:paraId="39CF1790" w14:textId="19039813" w:rsidR="00713F40" w:rsidRDefault="00713F40" w:rsidP="00713F40">
            <w:pPr>
              <w:spacing w:after="0" w:line="240" w:lineRule="auto"/>
              <w:jc w:val="right"/>
            </w:pPr>
            <w:r>
              <w:t>4</w:t>
            </w:r>
          </w:p>
        </w:tc>
        <w:tc>
          <w:tcPr>
            <w:tcW w:w="1895" w:type="pct"/>
          </w:tcPr>
          <w:p w14:paraId="58C7D344" w14:textId="08B3F052" w:rsidR="00713F40" w:rsidRDefault="00713F40" w:rsidP="00713F40">
            <w:pPr>
              <w:spacing w:after="0" w:line="240" w:lineRule="auto"/>
              <w:jc w:val="right"/>
            </w:pPr>
            <w:r w:rsidRPr="00DA496B">
              <w:t>is effective for building knowledge</w:t>
            </w:r>
            <w:r>
              <w:t>.</w:t>
            </w:r>
            <w:r w:rsidRPr="00DA496B">
              <w:t xml:space="preserve"> </w:t>
            </w:r>
          </w:p>
        </w:tc>
        <w:tc>
          <w:tcPr>
            <w:tcW w:w="2296" w:type="pct"/>
            <w:vAlign w:val="center"/>
          </w:tcPr>
          <w:p w14:paraId="0500BD62" w14:textId="46768B76" w:rsidR="00713F40" w:rsidRDefault="00713F40" w:rsidP="00713F40">
            <w:pPr>
              <w:spacing w:after="0" w:line="240" w:lineRule="auto"/>
              <w:ind w:left="360"/>
            </w:pPr>
          </w:p>
        </w:tc>
      </w:tr>
      <w:tr w:rsidR="00713F40" w14:paraId="66C0C0A9" w14:textId="77777777" w:rsidTr="00713F40">
        <w:trPr>
          <w:trHeight w:val="20"/>
        </w:trPr>
        <w:tc>
          <w:tcPr>
            <w:tcW w:w="809" w:type="pct"/>
            <w:vAlign w:val="center"/>
          </w:tcPr>
          <w:p w14:paraId="13791A7C" w14:textId="1D400E5F" w:rsidR="00713F40" w:rsidRDefault="00713F40" w:rsidP="00713F40">
            <w:pPr>
              <w:spacing w:after="0" w:line="240" w:lineRule="auto"/>
              <w:jc w:val="right"/>
            </w:pPr>
            <w:r>
              <w:t>5</w:t>
            </w:r>
          </w:p>
        </w:tc>
        <w:tc>
          <w:tcPr>
            <w:tcW w:w="1895" w:type="pct"/>
          </w:tcPr>
          <w:p w14:paraId="27F9B1E8" w14:textId="657583C7" w:rsidR="00713F40" w:rsidRDefault="00713F40" w:rsidP="00713F40">
            <w:pPr>
              <w:spacing w:after="0" w:line="240" w:lineRule="auto"/>
              <w:jc w:val="right"/>
            </w:pPr>
            <w:r w:rsidRPr="00DA496B">
              <w:t>supports student achievement</w:t>
            </w:r>
            <w:r>
              <w:t>.</w:t>
            </w:r>
            <w:r w:rsidRPr="00DA496B">
              <w:t xml:space="preserve"> </w:t>
            </w:r>
          </w:p>
        </w:tc>
        <w:tc>
          <w:tcPr>
            <w:tcW w:w="2296" w:type="pct"/>
            <w:vAlign w:val="center"/>
          </w:tcPr>
          <w:p w14:paraId="312AE73A" w14:textId="6747857B" w:rsidR="00713F40" w:rsidRDefault="00713F40" w:rsidP="00713F40">
            <w:pPr>
              <w:spacing w:after="0" w:line="240" w:lineRule="auto"/>
              <w:ind w:left="360"/>
            </w:pPr>
          </w:p>
        </w:tc>
      </w:tr>
      <w:tr w:rsidR="00713F40" w14:paraId="3B9D0217" w14:textId="77777777" w:rsidTr="00713F40">
        <w:trPr>
          <w:trHeight w:val="20"/>
        </w:trPr>
        <w:tc>
          <w:tcPr>
            <w:tcW w:w="809" w:type="pct"/>
            <w:vAlign w:val="center"/>
          </w:tcPr>
          <w:p w14:paraId="0BABFCD2" w14:textId="3D7402FE" w:rsidR="00713F40" w:rsidRDefault="00713F40" w:rsidP="00713F40">
            <w:pPr>
              <w:spacing w:after="0" w:line="240" w:lineRule="auto"/>
              <w:jc w:val="right"/>
            </w:pPr>
            <w:r>
              <w:t>6</w:t>
            </w:r>
          </w:p>
        </w:tc>
        <w:tc>
          <w:tcPr>
            <w:tcW w:w="1895" w:type="pct"/>
          </w:tcPr>
          <w:p w14:paraId="600ECD91" w14:textId="7CACC09E" w:rsidR="00713F40" w:rsidRDefault="00713F40" w:rsidP="00713F40">
            <w:pPr>
              <w:spacing w:after="0" w:line="240" w:lineRule="auto"/>
              <w:jc w:val="right"/>
            </w:pPr>
            <w:r w:rsidRPr="00DA496B">
              <w:t>prepares students for high stakes assessments</w:t>
            </w:r>
            <w:r>
              <w:t>.</w:t>
            </w:r>
            <w:r w:rsidRPr="00DA496B">
              <w:t xml:space="preserve"> </w:t>
            </w:r>
          </w:p>
        </w:tc>
        <w:tc>
          <w:tcPr>
            <w:tcW w:w="2296" w:type="pct"/>
            <w:vAlign w:val="center"/>
          </w:tcPr>
          <w:p w14:paraId="32F1263E" w14:textId="0835EC8E" w:rsidR="00713F40" w:rsidRDefault="00713F40" w:rsidP="00713F40">
            <w:pPr>
              <w:autoSpaceDE w:val="0"/>
              <w:autoSpaceDN w:val="0"/>
              <w:adjustRightInd w:val="0"/>
              <w:spacing w:after="0" w:line="240" w:lineRule="auto"/>
              <w:ind w:left="360"/>
            </w:pPr>
          </w:p>
        </w:tc>
      </w:tr>
      <w:tr w:rsidR="00713F40" w14:paraId="02D9E305" w14:textId="77777777" w:rsidTr="00713F40">
        <w:trPr>
          <w:trHeight w:val="20"/>
        </w:trPr>
        <w:tc>
          <w:tcPr>
            <w:tcW w:w="809" w:type="pct"/>
            <w:vAlign w:val="center"/>
          </w:tcPr>
          <w:p w14:paraId="1166133C" w14:textId="26A391C2" w:rsidR="00713F40" w:rsidRDefault="00713F40" w:rsidP="00713F40">
            <w:pPr>
              <w:spacing w:after="0" w:line="240" w:lineRule="auto"/>
              <w:jc w:val="right"/>
            </w:pPr>
            <w:r>
              <w:t>7</w:t>
            </w:r>
          </w:p>
        </w:tc>
        <w:tc>
          <w:tcPr>
            <w:tcW w:w="1895" w:type="pct"/>
          </w:tcPr>
          <w:p w14:paraId="13FCA756" w14:textId="139C2052" w:rsidR="00713F40" w:rsidRDefault="00713F40" w:rsidP="00713F40">
            <w:pPr>
              <w:spacing w:after="0" w:line="240" w:lineRule="auto"/>
              <w:jc w:val="right"/>
            </w:pPr>
            <w:r w:rsidRPr="00DA496B">
              <w:t>prepares students for work</w:t>
            </w:r>
            <w:r>
              <w:t>.</w:t>
            </w:r>
            <w:r w:rsidRPr="00DA496B">
              <w:t xml:space="preserve"> </w:t>
            </w:r>
          </w:p>
        </w:tc>
        <w:tc>
          <w:tcPr>
            <w:tcW w:w="2296" w:type="pct"/>
            <w:vAlign w:val="center"/>
          </w:tcPr>
          <w:p w14:paraId="5EAC4D1B" w14:textId="1FAA8694" w:rsidR="00713F40" w:rsidRDefault="00E218D1" w:rsidP="00E218D1">
            <w:pPr>
              <w:pStyle w:val="ListParagraph"/>
              <w:numPr>
                <w:ilvl w:val="0"/>
                <w:numId w:val="16"/>
              </w:numPr>
              <w:spacing w:after="0" w:line="240" w:lineRule="auto"/>
            </w:pPr>
            <w:r w:rsidRPr="00E218D1">
              <w:rPr>
                <w:rFonts w:ascii="ArialMT" w:cs="ArialMT"/>
                <w:color w:val="70AD47" w:themeColor="accent6"/>
                <w:sz w:val="18"/>
                <w:szCs w:val="18"/>
              </w:rPr>
              <w:t>future employment</w:t>
            </w:r>
          </w:p>
        </w:tc>
      </w:tr>
      <w:tr w:rsidR="00713F40" w14:paraId="0679923D" w14:textId="77777777" w:rsidTr="00713F40">
        <w:trPr>
          <w:trHeight w:val="20"/>
        </w:trPr>
        <w:tc>
          <w:tcPr>
            <w:tcW w:w="809" w:type="pct"/>
            <w:vAlign w:val="center"/>
          </w:tcPr>
          <w:p w14:paraId="7BE6DE00" w14:textId="6C1B7DE4" w:rsidR="00713F40" w:rsidRDefault="00713F40" w:rsidP="00713F40">
            <w:pPr>
              <w:spacing w:after="0" w:line="240" w:lineRule="auto"/>
              <w:jc w:val="right"/>
            </w:pPr>
            <w:r>
              <w:t>8</w:t>
            </w:r>
          </w:p>
        </w:tc>
        <w:tc>
          <w:tcPr>
            <w:tcW w:w="1895" w:type="pct"/>
          </w:tcPr>
          <w:p w14:paraId="62DFA621" w14:textId="3280A4C8" w:rsidR="00713F40" w:rsidRDefault="00713F40" w:rsidP="00713F40">
            <w:pPr>
              <w:spacing w:after="0" w:line="240" w:lineRule="auto"/>
              <w:jc w:val="right"/>
            </w:pPr>
            <w:r w:rsidRPr="00DA496B">
              <w:t>accomplishes the goals of the curriculum</w:t>
            </w:r>
            <w:r>
              <w:t>.</w:t>
            </w:r>
            <w:r w:rsidRPr="00DA496B">
              <w:t xml:space="preserve"> </w:t>
            </w:r>
          </w:p>
        </w:tc>
        <w:tc>
          <w:tcPr>
            <w:tcW w:w="2296" w:type="pct"/>
            <w:vAlign w:val="center"/>
          </w:tcPr>
          <w:p w14:paraId="38F521C5" w14:textId="338B910E" w:rsidR="00713F40" w:rsidRDefault="00713F40" w:rsidP="00713F40">
            <w:pPr>
              <w:spacing w:after="0" w:line="240" w:lineRule="auto"/>
              <w:ind w:left="360"/>
            </w:pPr>
          </w:p>
        </w:tc>
      </w:tr>
      <w:tr w:rsidR="00713F40" w14:paraId="51E298A3" w14:textId="77777777" w:rsidTr="00713F40">
        <w:trPr>
          <w:trHeight w:val="20"/>
        </w:trPr>
        <w:tc>
          <w:tcPr>
            <w:tcW w:w="809" w:type="pct"/>
            <w:vAlign w:val="center"/>
          </w:tcPr>
          <w:p w14:paraId="00EBDDE5" w14:textId="75B9796E" w:rsidR="00713F40" w:rsidRDefault="00713F40" w:rsidP="00713F40">
            <w:pPr>
              <w:spacing w:after="0" w:line="240" w:lineRule="auto"/>
              <w:jc w:val="right"/>
            </w:pPr>
            <w:r>
              <w:lastRenderedPageBreak/>
              <w:t>9</w:t>
            </w:r>
          </w:p>
        </w:tc>
        <w:tc>
          <w:tcPr>
            <w:tcW w:w="1895" w:type="pct"/>
          </w:tcPr>
          <w:p w14:paraId="73AC425A" w14:textId="4E1D6845" w:rsidR="00713F40" w:rsidRDefault="00713F40" w:rsidP="00713F40">
            <w:pPr>
              <w:spacing w:after="0" w:line="240" w:lineRule="auto"/>
              <w:jc w:val="right"/>
            </w:pPr>
            <w:r w:rsidRPr="00DA496B">
              <w:t>promotes higher-ordered thinking skills such as analysis, synthesis, and evaluation</w:t>
            </w:r>
            <w:r>
              <w:t>.</w:t>
            </w:r>
            <w:r w:rsidRPr="00DA496B">
              <w:t xml:space="preserve"> </w:t>
            </w:r>
          </w:p>
        </w:tc>
        <w:tc>
          <w:tcPr>
            <w:tcW w:w="2296" w:type="pct"/>
            <w:vAlign w:val="center"/>
          </w:tcPr>
          <w:p w14:paraId="327A5E53" w14:textId="396F6623" w:rsidR="00713F40" w:rsidRDefault="00713F40" w:rsidP="00713F40">
            <w:pPr>
              <w:spacing w:after="0" w:line="240" w:lineRule="auto"/>
              <w:ind w:left="360"/>
            </w:pPr>
          </w:p>
        </w:tc>
      </w:tr>
      <w:tr w:rsidR="00713F40" w14:paraId="4918D3CD" w14:textId="77777777" w:rsidTr="00713F40">
        <w:trPr>
          <w:trHeight w:val="20"/>
        </w:trPr>
        <w:tc>
          <w:tcPr>
            <w:tcW w:w="809" w:type="pct"/>
            <w:vAlign w:val="center"/>
          </w:tcPr>
          <w:p w14:paraId="7D0688DE" w14:textId="7526D80B" w:rsidR="00713F40" w:rsidRDefault="00713F40" w:rsidP="00713F40">
            <w:pPr>
              <w:spacing w:after="0" w:line="240" w:lineRule="auto"/>
              <w:jc w:val="right"/>
            </w:pPr>
            <w:r>
              <w:t>10</w:t>
            </w:r>
          </w:p>
        </w:tc>
        <w:tc>
          <w:tcPr>
            <w:tcW w:w="1895" w:type="pct"/>
          </w:tcPr>
          <w:p w14:paraId="7EBD9CD0" w14:textId="0652D131" w:rsidR="00713F40" w:rsidRDefault="00713F40" w:rsidP="00713F40">
            <w:pPr>
              <w:spacing w:after="0" w:line="240" w:lineRule="auto"/>
              <w:jc w:val="right"/>
            </w:pPr>
            <w:r w:rsidRPr="00DA496B">
              <w:t>effectively assesses student performance</w:t>
            </w:r>
            <w:r>
              <w:t>.</w:t>
            </w:r>
            <w:r w:rsidRPr="00DA496B">
              <w:t xml:space="preserve"> </w:t>
            </w:r>
          </w:p>
        </w:tc>
        <w:tc>
          <w:tcPr>
            <w:tcW w:w="2296" w:type="pct"/>
            <w:vAlign w:val="center"/>
          </w:tcPr>
          <w:p w14:paraId="4B35D49E" w14:textId="37E0A5EF" w:rsidR="00713F40" w:rsidRDefault="00E218D1" w:rsidP="00E218D1">
            <w:pPr>
              <w:pStyle w:val="ListParagraph"/>
              <w:numPr>
                <w:ilvl w:val="0"/>
                <w:numId w:val="16"/>
              </w:numPr>
              <w:spacing w:after="0" w:line="240" w:lineRule="auto"/>
            </w:pPr>
            <w:r w:rsidRPr="00E218D1">
              <w:rPr>
                <w:color w:val="70AD47" w:themeColor="accent6"/>
              </w:rPr>
              <w:t>allows for the effective assessment of student performance</w:t>
            </w:r>
          </w:p>
        </w:tc>
      </w:tr>
      <w:tr w:rsidR="00713F40" w14:paraId="523E6935" w14:textId="77777777" w:rsidTr="00713F40">
        <w:trPr>
          <w:trHeight w:val="20"/>
        </w:trPr>
        <w:tc>
          <w:tcPr>
            <w:tcW w:w="809" w:type="pct"/>
            <w:tcBorders>
              <w:bottom w:val="single" w:sz="2" w:space="0" w:color="CCCCCC"/>
            </w:tcBorders>
            <w:vAlign w:val="center"/>
          </w:tcPr>
          <w:p w14:paraId="58824C6B" w14:textId="69A12346" w:rsidR="00713F40" w:rsidRDefault="00713F40" w:rsidP="00713F40">
            <w:pPr>
              <w:spacing w:after="0" w:line="240" w:lineRule="auto"/>
              <w:jc w:val="right"/>
            </w:pPr>
            <w:r>
              <w:t>11</w:t>
            </w:r>
          </w:p>
        </w:tc>
        <w:tc>
          <w:tcPr>
            <w:tcW w:w="1895" w:type="pct"/>
            <w:tcBorders>
              <w:bottom w:val="single" w:sz="2" w:space="0" w:color="CCCCCC"/>
            </w:tcBorders>
          </w:tcPr>
          <w:p w14:paraId="19BA82C2" w14:textId="7374830F" w:rsidR="00713F40" w:rsidRDefault="00713F40" w:rsidP="00713F40">
            <w:pPr>
              <w:spacing w:after="0" w:line="240" w:lineRule="auto"/>
              <w:jc w:val="right"/>
            </w:pPr>
            <w:r w:rsidRPr="00DA496B">
              <w:t xml:space="preserve">assessments provide teachers with reliable information on student progress. </w:t>
            </w:r>
          </w:p>
        </w:tc>
        <w:tc>
          <w:tcPr>
            <w:tcW w:w="2296" w:type="pct"/>
            <w:tcBorders>
              <w:bottom w:val="single" w:sz="2" w:space="0" w:color="CCCCCC"/>
            </w:tcBorders>
            <w:vAlign w:val="center"/>
          </w:tcPr>
          <w:p w14:paraId="233716CF" w14:textId="4C8EFFC5" w:rsidR="00713F40" w:rsidRDefault="00713F40" w:rsidP="00713F40">
            <w:pPr>
              <w:spacing w:after="0" w:line="240" w:lineRule="auto"/>
              <w:ind w:left="360"/>
            </w:pPr>
          </w:p>
        </w:tc>
      </w:tr>
      <w:tr w:rsidR="00713F40" w14:paraId="0B4CCBD2" w14:textId="77777777" w:rsidTr="00713F40">
        <w:trPr>
          <w:trHeight w:val="20"/>
        </w:trPr>
        <w:tc>
          <w:tcPr>
            <w:tcW w:w="809" w:type="pct"/>
            <w:tcBorders>
              <w:top w:val="single" w:sz="2" w:space="0" w:color="CCCCCC"/>
              <w:bottom w:val="single" w:sz="4" w:space="0" w:color="auto"/>
            </w:tcBorders>
            <w:vAlign w:val="center"/>
          </w:tcPr>
          <w:p w14:paraId="3F570872" w14:textId="70CB1136" w:rsidR="00713F40" w:rsidRDefault="00713F40" w:rsidP="00713F40">
            <w:pPr>
              <w:spacing w:after="0" w:line="240" w:lineRule="auto"/>
              <w:jc w:val="right"/>
            </w:pPr>
            <w:r>
              <w:t>12</w:t>
            </w:r>
          </w:p>
        </w:tc>
        <w:tc>
          <w:tcPr>
            <w:tcW w:w="1895" w:type="pct"/>
            <w:tcBorders>
              <w:top w:val="single" w:sz="2" w:space="0" w:color="CCCCCC"/>
              <w:bottom w:val="single" w:sz="4" w:space="0" w:color="auto"/>
            </w:tcBorders>
          </w:tcPr>
          <w:p w14:paraId="08EBD05D" w14:textId="1AD13B47" w:rsidR="00713F40" w:rsidRDefault="00713F40" w:rsidP="00713F40">
            <w:pPr>
              <w:spacing w:after="0" w:line="240" w:lineRule="auto"/>
              <w:jc w:val="right"/>
            </w:pPr>
            <w:r w:rsidRPr="00DA496B">
              <w:t xml:space="preserve">encourages academic integrity and adherence to intellectual property standards. </w:t>
            </w:r>
          </w:p>
        </w:tc>
        <w:tc>
          <w:tcPr>
            <w:tcW w:w="2296" w:type="pct"/>
            <w:tcBorders>
              <w:top w:val="single" w:sz="2" w:space="0" w:color="CCCCCC"/>
              <w:bottom w:val="single" w:sz="4" w:space="0" w:color="auto"/>
            </w:tcBorders>
            <w:vAlign w:val="center"/>
          </w:tcPr>
          <w:p w14:paraId="59A5362F" w14:textId="6E9DF8EA" w:rsidR="00713F40" w:rsidRDefault="00E218D1" w:rsidP="00E218D1">
            <w:pPr>
              <w:pStyle w:val="ListParagraph"/>
              <w:numPr>
                <w:ilvl w:val="0"/>
                <w:numId w:val="16"/>
              </w:numPr>
              <w:spacing w:after="0" w:line="240" w:lineRule="auto"/>
            </w:pPr>
            <w:r w:rsidRPr="00E218D1">
              <w:rPr>
                <w:color w:val="70AD47" w:themeColor="accent6"/>
              </w:rPr>
              <w:t>this does not appear to be as directly tied to instruction and assessment as the other items.</w:t>
            </w:r>
          </w:p>
        </w:tc>
      </w:tr>
    </w:tbl>
    <w:p w14:paraId="521185D7" w14:textId="317E4F26" w:rsidR="00AB1AD4" w:rsidRDefault="00AB1AD4" w:rsidP="00AB1AD4">
      <w:pPr>
        <w:rPr>
          <w:i/>
          <w:iCs/>
          <w:sz w:val="24"/>
          <w:szCs w:val="24"/>
        </w:rPr>
      </w:pPr>
    </w:p>
    <w:p w14:paraId="55AF3C52" w14:textId="77777777" w:rsidR="00FF7B88" w:rsidRDefault="00FF7B88" w:rsidP="00AB1AD4">
      <w:pPr>
        <w:rPr>
          <w:i/>
          <w:iCs/>
          <w:sz w:val="24"/>
          <w:szCs w:val="24"/>
        </w:rPr>
      </w:pPr>
    </w:p>
    <w:p w14:paraId="2B743F9D" w14:textId="77777777" w:rsidR="00442F25" w:rsidRDefault="00442F25" w:rsidP="00AB1AD4">
      <w:pPr>
        <w:rPr>
          <w:i/>
          <w:iCs/>
          <w:sz w:val="28"/>
          <w:szCs w:val="28"/>
        </w:rPr>
        <w:sectPr w:rsidR="00442F25">
          <w:pgSz w:w="12240" w:h="15840"/>
          <w:pgMar w:top="1440" w:right="1440" w:bottom="1440" w:left="1440" w:header="720" w:footer="720" w:gutter="0"/>
          <w:cols w:space="720"/>
          <w:docGrid w:linePitch="360"/>
        </w:sectPr>
      </w:pPr>
    </w:p>
    <w:p w14:paraId="6C93BFCF" w14:textId="7D2FBD0B" w:rsidR="00AB1AD4" w:rsidRPr="00B304EB" w:rsidRDefault="00AB1AD4" w:rsidP="00AB1AD4">
      <w:pPr>
        <w:rPr>
          <w:i/>
          <w:iCs/>
          <w:sz w:val="28"/>
          <w:szCs w:val="28"/>
        </w:rPr>
      </w:pPr>
      <w:r w:rsidRPr="00B304EB">
        <w:rPr>
          <w:i/>
          <w:iCs/>
          <w:sz w:val="28"/>
          <w:szCs w:val="28"/>
        </w:rPr>
        <w:lastRenderedPageBreak/>
        <w:t>Construct: Student Centeredness</w:t>
      </w:r>
    </w:p>
    <w:p w14:paraId="00FF6883" w14:textId="29865BD2" w:rsidR="00563C90" w:rsidRDefault="00563C90" w:rsidP="00563C90">
      <w:pPr>
        <w:rPr>
          <w:sz w:val="24"/>
          <w:szCs w:val="24"/>
        </w:rPr>
      </w:pPr>
      <w:r>
        <w:rPr>
          <w:sz w:val="24"/>
          <w:szCs w:val="24"/>
        </w:rPr>
        <w:t xml:space="preserve">General comments related to the </w:t>
      </w:r>
      <w:r>
        <w:rPr>
          <w:i/>
          <w:iCs/>
          <w:sz w:val="24"/>
          <w:szCs w:val="24"/>
        </w:rPr>
        <w:t xml:space="preserve">Student Centeredness </w:t>
      </w:r>
      <w:r>
        <w:rPr>
          <w:sz w:val="24"/>
          <w:szCs w:val="24"/>
        </w:rPr>
        <w:t>subscale:</w:t>
      </w:r>
    </w:p>
    <w:p w14:paraId="7DCACAC0" w14:textId="7171DA46" w:rsidR="000710B9" w:rsidRDefault="004472CA" w:rsidP="0039305A">
      <w:pPr>
        <w:pStyle w:val="ListParagraph"/>
        <w:numPr>
          <w:ilvl w:val="0"/>
          <w:numId w:val="16"/>
        </w:numPr>
        <w:rPr>
          <w:color w:val="70AD47" w:themeColor="accent6"/>
          <w:sz w:val="24"/>
          <w:szCs w:val="24"/>
        </w:rPr>
      </w:pPr>
      <w:r w:rsidRPr="004472CA">
        <w:rPr>
          <w:color w:val="70AD47" w:themeColor="accent6"/>
          <w:sz w:val="24"/>
          <w:szCs w:val="24"/>
        </w:rPr>
        <w:t>I'm not a huge fan of this item, as it seems to set up a false dichotomy. Both modalities of instruction have the "potential" for all these things, but</w:t>
      </w:r>
      <w:r w:rsidRPr="004472CA">
        <w:rPr>
          <w:color w:val="70AD47" w:themeColor="accent6"/>
          <w:sz w:val="24"/>
          <w:szCs w:val="24"/>
        </w:rPr>
        <w:t xml:space="preserve"> </w:t>
      </w:r>
      <w:r w:rsidRPr="004472CA">
        <w:rPr>
          <w:color w:val="70AD47" w:themeColor="accent6"/>
          <w:sz w:val="24"/>
          <w:szCs w:val="24"/>
        </w:rPr>
        <w:t>the question seems to infer that these things are inherent within a specific modality. In other words, the way the stem is worded seems to imply</w:t>
      </w:r>
      <w:r w:rsidRPr="004472CA">
        <w:rPr>
          <w:color w:val="70AD47" w:themeColor="accent6"/>
          <w:sz w:val="24"/>
          <w:szCs w:val="24"/>
        </w:rPr>
        <w:t xml:space="preserve"> </w:t>
      </w:r>
      <w:r w:rsidRPr="004472CA">
        <w:rPr>
          <w:color w:val="70AD47" w:themeColor="accent6"/>
          <w:sz w:val="24"/>
          <w:szCs w:val="24"/>
        </w:rPr>
        <w:t>that the choices are a part of f2f learning, and the respondent is being asked if they think it is as inherent in online instruction. The reality is that</w:t>
      </w:r>
      <w:r w:rsidRPr="004472CA">
        <w:rPr>
          <w:color w:val="70AD47" w:themeColor="accent6"/>
          <w:sz w:val="24"/>
          <w:szCs w:val="24"/>
        </w:rPr>
        <w:t xml:space="preserve"> </w:t>
      </w:r>
      <w:r w:rsidRPr="004472CA">
        <w:rPr>
          <w:color w:val="70AD47" w:themeColor="accent6"/>
          <w:sz w:val="24"/>
          <w:szCs w:val="24"/>
        </w:rPr>
        <w:t xml:space="preserve">it is </w:t>
      </w:r>
      <w:r w:rsidRPr="004472CA">
        <w:rPr>
          <w:color w:val="70AD47" w:themeColor="accent6"/>
          <w:sz w:val="24"/>
          <w:szCs w:val="24"/>
        </w:rPr>
        <w:t>e</w:t>
      </w:r>
      <w:r w:rsidRPr="004472CA">
        <w:rPr>
          <w:color w:val="70AD47" w:themeColor="accent6"/>
          <w:sz w:val="24"/>
          <w:szCs w:val="24"/>
        </w:rPr>
        <w:t>qually possible in both modalities, but the question, I would think, is in which one does the respondent feel it is most easily accomplished.</w:t>
      </w:r>
    </w:p>
    <w:p w14:paraId="53033FD7" w14:textId="67D13450" w:rsidR="00713F40" w:rsidRDefault="00563C90" w:rsidP="00BE691A">
      <w:pPr>
        <w:rPr>
          <w:sz w:val="24"/>
          <w:szCs w:val="24"/>
        </w:rPr>
      </w:pPr>
      <w:r>
        <w:rPr>
          <w:sz w:val="24"/>
          <w:szCs w:val="24"/>
        </w:rPr>
        <w:t>Item level feedback:</w:t>
      </w:r>
    </w:p>
    <w:p w14:paraId="5FD0D7F9" w14:textId="77777777" w:rsidR="000710B9" w:rsidRDefault="000710B9" w:rsidP="00BE691A">
      <w:pPr>
        <w:rPr>
          <w:sz w:val="24"/>
          <w:szCs w:val="24"/>
        </w:rPr>
      </w:pPr>
    </w:p>
    <w:p w14:paraId="117DCE50" w14:textId="2CABB9CA" w:rsidR="00FF7B88" w:rsidRPr="00713F40" w:rsidRDefault="00FF7B88" w:rsidP="00BE691A">
      <w:pPr>
        <w:rPr>
          <w:sz w:val="24"/>
          <w:szCs w:val="24"/>
        </w:rPr>
      </w:pPr>
      <w:r>
        <w:rPr>
          <w:sz w:val="24"/>
          <w:szCs w:val="24"/>
        </w:rPr>
        <w:t xml:space="preserve">Items that we previously flagged are </w:t>
      </w:r>
    </w:p>
    <w:tbl>
      <w:tblPr>
        <w:tblW w:w="5000" w:type="pct"/>
        <w:tblBorders>
          <w:insideH w:val="single" w:sz="2" w:space="1" w:color="CCCCCC"/>
          <w:insideV w:val="single" w:sz="4" w:space="0" w:color="CCCCCC"/>
        </w:tblBorders>
        <w:tblLook w:val="04A0" w:firstRow="1" w:lastRow="0" w:firstColumn="1" w:lastColumn="0" w:noHBand="0" w:noVBand="1"/>
      </w:tblPr>
      <w:tblGrid>
        <w:gridCol w:w="1515"/>
        <w:gridCol w:w="3607"/>
        <w:gridCol w:w="4238"/>
      </w:tblGrid>
      <w:tr w:rsidR="00AB1AD4" w14:paraId="6EA42DCD" w14:textId="77777777" w:rsidTr="00713F40">
        <w:trPr>
          <w:trHeight w:val="20"/>
        </w:trPr>
        <w:tc>
          <w:tcPr>
            <w:tcW w:w="809" w:type="pct"/>
            <w:tcBorders>
              <w:top w:val="single" w:sz="4" w:space="0" w:color="auto"/>
              <w:bottom w:val="single" w:sz="4" w:space="0" w:color="auto"/>
            </w:tcBorders>
            <w:vAlign w:val="center"/>
          </w:tcPr>
          <w:p w14:paraId="7B3266E6" w14:textId="77777777" w:rsidR="00AB1AD4" w:rsidRDefault="00AB1AD4" w:rsidP="00AB1AD4">
            <w:pPr>
              <w:keepNext/>
              <w:spacing w:after="0" w:line="240" w:lineRule="auto"/>
            </w:pPr>
            <w:r>
              <w:t>Item</w:t>
            </w:r>
          </w:p>
        </w:tc>
        <w:tc>
          <w:tcPr>
            <w:tcW w:w="1927" w:type="pct"/>
            <w:tcBorders>
              <w:top w:val="single" w:sz="4" w:space="0" w:color="auto"/>
              <w:bottom w:val="single" w:sz="4" w:space="0" w:color="auto"/>
            </w:tcBorders>
            <w:vAlign w:val="center"/>
          </w:tcPr>
          <w:p w14:paraId="57A28BC0" w14:textId="77777777" w:rsidR="00AB1AD4" w:rsidRDefault="00AB1AD4" w:rsidP="00AB1AD4">
            <w:pPr>
              <w:keepNext/>
              <w:spacing w:after="0" w:line="240" w:lineRule="auto"/>
              <w:jc w:val="right"/>
            </w:pPr>
            <w:r>
              <w:t>Question</w:t>
            </w:r>
          </w:p>
        </w:tc>
        <w:tc>
          <w:tcPr>
            <w:tcW w:w="2264" w:type="pct"/>
            <w:tcBorders>
              <w:top w:val="single" w:sz="4" w:space="0" w:color="auto"/>
              <w:bottom w:val="single" w:sz="4" w:space="0" w:color="auto"/>
            </w:tcBorders>
            <w:vAlign w:val="center"/>
          </w:tcPr>
          <w:p w14:paraId="11D82AE1" w14:textId="3A34DC5F" w:rsidR="00AB1AD4" w:rsidRDefault="00AB1AD4" w:rsidP="00AB1AD4">
            <w:pPr>
              <w:keepNext/>
              <w:spacing w:after="0" w:line="240" w:lineRule="auto"/>
              <w:jc w:val="right"/>
            </w:pPr>
            <w:r>
              <w:t>Feedback</w:t>
            </w:r>
          </w:p>
        </w:tc>
      </w:tr>
      <w:tr w:rsidR="00713F40" w14:paraId="16FBC1BF" w14:textId="77777777" w:rsidTr="00713F40">
        <w:trPr>
          <w:trHeight w:val="20"/>
        </w:trPr>
        <w:tc>
          <w:tcPr>
            <w:tcW w:w="809" w:type="pct"/>
            <w:tcBorders>
              <w:top w:val="single" w:sz="4" w:space="0" w:color="auto"/>
            </w:tcBorders>
            <w:vAlign w:val="center"/>
          </w:tcPr>
          <w:p w14:paraId="2B7E017E" w14:textId="35836138" w:rsidR="00713F40" w:rsidRDefault="00713F40" w:rsidP="00713F40">
            <w:pPr>
              <w:spacing w:after="0" w:line="240" w:lineRule="auto"/>
            </w:pPr>
            <w:r>
              <w:t>0</w:t>
            </w:r>
          </w:p>
        </w:tc>
        <w:tc>
          <w:tcPr>
            <w:tcW w:w="1927" w:type="pct"/>
            <w:tcBorders>
              <w:top w:val="single" w:sz="4" w:space="0" w:color="auto"/>
            </w:tcBorders>
            <w:vAlign w:val="center"/>
          </w:tcPr>
          <w:p w14:paraId="1C0C0788" w14:textId="0C356648" w:rsidR="00713F40" w:rsidRDefault="00713F40" w:rsidP="00713F40">
            <w:pPr>
              <w:spacing w:after="0" w:line="240" w:lineRule="auto"/>
              <w:jc w:val="right"/>
            </w:pPr>
            <w:r w:rsidRPr="0080785A">
              <w:rPr>
                <w:sz w:val="24"/>
                <w:szCs w:val="24"/>
              </w:rPr>
              <w:t>CONSTRUCT DEFINITION</w:t>
            </w:r>
          </w:p>
        </w:tc>
        <w:tc>
          <w:tcPr>
            <w:tcW w:w="2264" w:type="pct"/>
            <w:tcBorders>
              <w:top w:val="single" w:sz="4" w:space="0" w:color="auto"/>
            </w:tcBorders>
            <w:vAlign w:val="center"/>
          </w:tcPr>
          <w:p w14:paraId="68482B62" w14:textId="77777777" w:rsidR="00713F40" w:rsidRDefault="00D10E96" w:rsidP="004472CA">
            <w:pPr>
              <w:pStyle w:val="ListParagraph"/>
              <w:numPr>
                <w:ilvl w:val="0"/>
                <w:numId w:val="15"/>
              </w:numPr>
              <w:spacing w:after="0" w:line="240" w:lineRule="auto"/>
            </w:pPr>
            <w:r w:rsidRPr="00D10E96">
              <w:t>This definition is a little confusing. I'm not sure what student direction-student is. The hyphens may be throwing me off. It may be helpful to define student-centered in comparison to teacher-centered or subject-centered approaches.</w:t>
            </w:r>
          </w:p>
          <w:p w14:paraId="1489AE32" w14:textId="7C7FEECB" w:rsidR="004472CA" w:rsidRPr="004472CA" w:rsidRDefault="004472CA" w:rsidP="004472CA">
            <w:pPr>
              <w:pStyle w:val="ListParagraph"/>
              <w:numPr>
                <w:ilvl w:val="0"/>
                <w:numId w:val="15"/>
              </w:numPr>
              <w:rPr>
                <w:color w:val="ED7D31" w:themeColor="accent2"/>
                <w:sz w:val="24"/>
                <w:szCs w:val="24"/>
              </w:rPr>
            </w:pPr>
            <w:r w:rsidRPr="004472CA">
              <w:rPr>
                <w:rFonts w:ascii="ArialMT" w:cs="ArialMT"/>
                <w:color w:val="ED7D31" w:themeColor="accent2"/>
                <w:sz w:val="18"/>
                <w:szCs w:val="18"/>
              </w:rPr>
              <w:t>I think student needs and interests should be in this definition.</w:t>
            </w:r>
          </w:p>
        </w:tc>
      </w:tr>
      <w:tr w:rsidR="00713F40" w14:paraId="726A6B11" w14:textId="77777777" w:rsidTr="00713F40">
        <w:trPr>
          <w:trHeight w:val="20"/>
        </w:trPr>
        <w:tc>
          <w:tcPr>
            <w:tcW w:w="5000" w:type="pct"/>
            <w:gridSpan w:val="3"/>
            <w:vAlign w:val="center"/>
          </w:tcPr>
          <w:p w14:paraId="1B492113" w14:textId="53DF9BAD" w:rsidR="00713F40" w:rsidRPr="00522023" w:rsidRDefault="00713F40" w:rsidP="00713F40">
            <w:r w:rsidRPr="0080785A">
              <w:t>In your experience with traditional face-to-face (F2F) and online learning environments, when you compare F2F to online learning, you perceive that online learning...</w:t>
            </w:r>
          </w:p>
        </w:tc>
      </w:tr>
      <w:tr w:rsidR="00713F40" w14:paraId="6B1979BE" w14:textId="77777777" w:rsidTr="00713F40">
        <w:trPr>
          <w:trHeight w:val="20"/>
        </w:trPr>
        <w:tc>
          <w:tcPr>
            <w:tcW w:w="809" w:type="pct"/>
            <w:vAlign w:val="center"/>
          </w:tcPr>
          <w:p w14:paraId="779A7018" w14:textId="3EBDECF0" w:rsidR="00713F40" w:rsidRDefault="00713F40" w:rsidP="00713F40">
            <w:pPr>
              <w:spacing w:after="0" w:line="240" w:lineRule="auto"/>
            </w:pPr>
            <w:r>
              <w:t>1</w:t>
            </w:r>
          </w:p>
        </w:tc>
        <w:tc>
          <w:tcPr>
            <w:tcW w:w="1927" w:type="pct"/>
            <w:vAlign w:val="center"/>
          </w:tcPr>
          <w:p w14:paraId="7ACB51E9" w14:textId="17378922" w:rsidR="00713F40" w:rsidRDefault="00713F40" w:rsidP="00713F40">
            <w:pPr>
              <w:spacing w:after="0" w:line="240" w:lineRule="auto"/>
              <w:jc w:val="right"/>
            </w:pPr>
            <w:r>
              <w:t xml:space="preserve">is student centered. </w:t>
            </w:r>
          </w:p>
        </w:tc>
        <w:tc>
          <w:tcPr>
            <w:tcW w:w="2264" w:type="pct"/>
            <w:vAlign w:val="center"/>
          </w:tcPr>
          <w:p w14:paraId="651247F6" w14:textId="03EF0F8B" w:rsidR="00713F40" w:rsidRPr="00522023" w:rsidRDefault="00713F40" w:rsidP="00713F40">
            <w:pPr>
              <w:pStyle w:val="ListParagraph"/>
              <w:numPr>
                <w:ilvl w:val="0"/>
                <w:numId w:val="4"/>
              </w:numPr>
              <w:ind w:left="522"/>
            </w:pPr>
          </w:p>
        </w:tc>
      </w:tr>
      <w:tr w:rsidR="00713F40" w14:paraId="4CA6A2A5" w14:textId="77777777" w:rsidTr="00713F40">
        <w:trPr>
          <w:trHeight w:val="20"/>
        </w:trPr>
        <w:tc>
          <w:tcPr>
            <w:tcW w:w="809" w:type="pct"/>
            <w:vAlign w:val="center"/>
          </w:tcPr>
          <w:p w14:paraId="4B604BD5" w14:textId="48949DF1" w:rsidR="00713F40" w:rsidRDefault="00713F40" w:rsidP="00713F40">
            <w:pPr>
              <w:spacing w:after="0" w:line="240" w:lineRule="auto"/>
            </w:pPr>
            <w:r>
              <w:t>2</w:t>
            </w:r>
          </w:p>
        </w:tc>
        <w:tc>
          <w:tcPr>
            <w:tcW w:w="1927" w:type="pct"/>
            <w:vAlign w:val="center"/>
          </w:tcPr>
          <w:p w14:paraId="484A141A" w14:textId="087BF00F" w:rsidR="00713F40" w:rsidRDefault="00713F40" w:rsidP="00713F40">
            <w:pPr>
              <w:spacing w:after="0" w:line="240" w:lineRule="auto"/>
              <w:jc w:val="right"/>
            </w:pPr>
            <w:r>
              <w:t xml:space="preserve">offers students choices. </w:t>
            </w:r>
          </w:p>
        </w:tc>
        <w:tc>
          <w:tcPr>
            <w:tcW w:w="2264" w:type="pct"/>
            <w:vAlign w:val="center"/>
          </w:tcPr>
          <w:p w14:paraId="5CF20E99" w14:textId="38B517A9" w:rsidR="00713F40" w:rsidRPr="00522023" w:rsidRDefault="00713F40" w:rsidP="00713F40">
            <w:pPr>
              <w:pStyle w:val="ListParagraph"/>
              <w:ind w:left="522"/>
            </w:pPr>
          </w:p>
        </w:tc>
      </w:tr>
      <w:tr w:rsidR="00713F40" w14:paraId="44C5E31B" w14:textId="77777777" w:rsidTr="00713F40">
        <w:trPr>
          <w:trHeight w:val="20"/>
        </w:trPr>
        <w:tc>
          <w:tcPr>
            <w:tcW w:w="809" w:type="pct"/>
            <w:vAlign w:val="center"/>
          </w:tcPr>
          <w:p w14:paraId="2FBA6504" w14:textId="15B52A32" w:rsidR="00713F40" w:rsidRDefault="00713F40" w:rsidP="00713F40">
            <w:pPr>
              <w:spacing w:after="0" w:line="240" w:lineRule="auto"/>
            </w:pPr>
            <w:r>
              <w:t>3</w:t>
            </w:r>
          </w:p>
        </w:tc>
        <w:tc>
          <w:tcPr>
            <w:tcW w:w="1927" w:type="pct"/>
            <w:vAlign w:val="center"/>
          </w:tcPr>
          <w:p w14:paraId="1CC21276" w14:textId="62208339" w:rsidR="00713F40" w:rsidRDefault="00713F40" w:rsidP="00713F40">
            <w:pPr>
              <w:spacing w:after="0" w:line="240" w:lineRule="auto"/>
              <w:jc w:val="right"/>
            </w:pPr>
            <w:r>
              <w:t xml:space="preserve">permits differentiation based on student needs. </w:t>
            </w:r>
          </w:p>
        </w:tc>
        <w:tc>
          <w:tcPr>
            <w:tcW w:w="2264" w:type="pct"/>
            <w:vAlign w:val="center"/>
          </w:tcPr>
          <w:p w14:paraId="5C4B01B2" w14:textId="68297AAB" w:rsidR="00713F40" w:rsidRPr="00522023" w:rsidRDefault="00713F40" w:rsidP="00713F40">
            <w:pPr>
              <w:pStyle w:val="ListParagraph"/>
              <w:numPr>
                <w:ilvl w:val="0"/>
                <w:numId w:val="4"/>
              </w:numPr>
              <w:ind w:left="522"/>
            </w:pPr>
          </w:p>
        </w:tc>
      </w:tr>
      <w:tr w:rsidR="00713F40" w14:paraId="70EEA1C8" w14:textId="77777777" w:rsidTr="00713F40">
        <w:trPr>
          <w:trHeight w:val="20"/>
        </w:trPr>
        <w:tc>
          <w:tcPr>
            <w:tcW w:w="809" w:type="pct"/>
            <w:vAlign w:val="center"/>
          </w:tcPr>
          <w:p w14:paraId="76A66EC7" w14:textId="1457115A" w:rsidR="00713F40" w:rsidRDefault="00713F40" w:rsidP="00713F40">
            <w:pPr>
              <w:spacing w:after="0" w:line="240" w:lineRule="auto"/>
            </w:pPr>
            <w:r>
              <w:t>4</w:t>
            </w:r>
          </w:p>
        </w:tc>
        <w:tc>
          <w:tcPr>
            <w:tcW w:w="1927" w:type="pct"/>
            <w:vAlign w:val="center"/>
          </w:tcPr>
          <w:p w14:paraId="69F4BEAD" w14:textId="6B4175E5" w:rsidR="00713F40" w:rsidRDefault="00713F40" w:rsidP="00713F40">
            <w:pPr>
              <w:spacing w:after="0" w:line="240" w:lineRule="auto"/>
              <w:jc w:val="right"/>
            </w:pPr>
            <w:r>
              <w:t xml:space="preserve">supports flexible pacing for students. </w:t>
            </w:r>
          </w:p>
        </w:tc>
        <w:tc>
          <w:tcPr>
            <w:tcW w:w="2264" w:type="pct"/>
            <w:vAlign w:val="center"/>
          </w:tcPr>
          <w:p w14:paraId="6D43F2BF" w14:textId="49500B71" w:rsidR="00713F40" w:rsidRPr="00522023" w:rsidRDefault="00713F40" w:rsidP="00713F40">
            <w:pPr>
              <w:pStyle w:val="ListParagraph"/>
              <w:numPr>
                <w:ilvl w:val="0"/>
                <w:numId w:val="4"/>
              </w:numPr>
              <w:ind w:left="522"/>
            </w:pPr>
          </w:p>
        </w:tc>
      </w:tr>
      <w:tr w:rsidR="00713F40" w14:paraId="0E3BB957" w14:textId="77777777" w:rsidTr="00713F40">
        <w:trPr>
          <w:trHeight w:val="20"/>
        </w:trPr>
        <w:tc>
          <w:tcPr>
            <w:tcW w:w="809" w:type="pct"/>
            <w:vAlign w:val="center"/>
          </w:tcPr>
          <w:p w14:paraId="0DC16D9F" w14:textId="4954C7FA" w:rsidR="00713F40" w:rsidRDefault="00713F40" w:rsidP="00713F40">
            <w:pPr>
              <w:spacing w:after="0" w:line="240" w:lineRule="auto"/>
            </w:pPr>
            <w:r>
              <w:t>5</w:t>
            </w:r>
          </w:p>
        </w:tc>
        <w:tc>
          <w:tcPr>
            <w:tcW w:w="1927" w:type="pct"/>
            <w:vAlign w:val="center"/>
          </w:tcPr>
          <w:p w14:paraId="509718E5" w14:textId="5488B057" w:rsidR="00713F40" w:rsidRDefault="00713F40" w:rsidP="00713F40">
            <w:pPr>
              <w:spacing w:after="0" w:line="240" w:lineRule="auto"/>
              <w:jc w:val="right"/>
            </w:pPr>
            <w:r>
              <w:t xml:space="preserve">supports learner-customized pacing. </w:t>
            </w:r>
          </w:p>
        </w:tc>
        <w:tc>
          <w:tcPr>
            <w:tcW w:w="2264" w:type="pct"/>
            <w:vAlign w:val="center"/>
          </w:tcPr>
          <w:p w14:paraId="4FA2E281" w14:textId="088B2AAC" w:rsidR="00713F40" w:rsidRPr="00522023" w:rsidRDefault="00D10E96" w:rsidP="00D10E96">
            <w:pPr>
              <w:pStyle w:val="ListParagraph"/>
              <w:numPr>
                <w:ilvl w:val="0"/>
                <w:numId w:val="4"/>
              </w:numPr>
              <w:ind w:left="528"/>
            </w:pPr>
            <w:r>
              <w:t>Ok, this item should be in favor of online every time. Does this present a bias?</w:t>
            </w:r>
          </w:p>
        </w:tc>
      </w:tr>
      <w:tr w:rsidR="00713F40" w14:paraId="1BC95842" w14:textId="77777777" w:rsidTr="00713F40">
        <w:trPr>
          <w:trHeight w:val="20"/>
        </w:trPr>
        <w:tc>
          <w:tcPr>
            <w:tcW w:w="809" w:type="pct"/>
            <w:vAlign w:val="center"/>
          </w:tcPr>
          <w:p w14:paraId="2441FCA6" w14:textId="1AE1D060" w:rsidR="00713F40" w:rsidRDefault="00713F40" w:rsidP="00713F40">
            <w:pPr>
              <w:spacing w:after="0" w:line="240" w:lineRule="auto"/>
            </w:pPr>
            <w:r>
              <w:t>6</w:t>
            </w:r>
          </w:p>
        </w:tc>
        <w:tc>
          <w:tcPr>
            <w:tcW w:w="1927" w:type="pct"/>
            <w:vAlign w:val="center"/>
          </w:tcPr>
          <w:p w14:paraId="12862F12" w14:textId="6403B363" w:rsidR="00713F40" w:rsidRDefault="00713F40" w:rsidP="00713F40">
            <w:pPr>
              <w:spacing w:after="0" w:line="240" w:lineRule="auto"/>
              <w:jc w:val="right"/>
            </w:pPr>
            <w:r>
              <w:t xml:space="preserve">aligns instruction to individual learning goals. </w:t>
            </w:r>
          </w:p>
        </w:tc>
        <w:tc>
          <w:tcPr>
            <w:tcW w:w="2264" w:type="pct"/>
            <w:vAlign w:val="center"/>
          </w:tcPr>
          <w:p w14:paraId="40C872F2" w14:textId="56B88CF3" w:rsidR="00713F40" w:rsidRPr="00522023" w:rsidRDefault="00713F40" w:rsidP="00713F40">
            <w:pPr>
              <w:pStyle w:val="ListParagraph"/>
              <w:numPr>
                <w:ilvl w:val="0"/>
                <w:numId w:val="4"/>
              </w:numPr>
              <w:ind w:left="522"/>
            </w:pPr>
          </w:p>
        </w:tc>
      </w:tr>
      <w:tr w:rsidR="00713F40" w14:paraId="597EF911" w14:textId="77777777" w:rsidTr="00713F40">
        <w:trPr>
          <w:trHeight w:val="20"/>
        </w:trPr>
        <w:tc>
          <w:tcPr>
            <w:tcW w:w="809" w:type="pct"/>
            <w:tcBorders>
              <w:bottom w:val="single" w:sz="2" w:space="0" w:color="CCCCCC"/>
            </w:tcBorders>
            <w:vAlign w:val="center"/>
          </w:tcPr>
          <w:p w14:paraId="164B9214" w14:textId="7D05C5DC" w:rsidR="00713F40" w:rsidRDefault="00713F40" w:rsidP="00713F40">
            <w:pPr>
              <w:spacing w:after="0" w:line="240" w:lineRule="auto"/>
            </w:pPr>
            <w:r>
              <w:t>7</w:t>
            </w:r>
          </w:p>
        </w:tc>
        <w:tc>
          <w:tcPr>
            <w:tcW w:w="1927" w:type="pct"/>
            <w:tcBorders>
              <w:bottom w:val="single" w:sz="2" w:space="0" w:color="CCCCCC"/>
            </w:tcBorders>
            <w:vAlign w:val="center"/>
          </w:tcPr>
          <w:p w14:paraId="6C2FC249" w14:textId="61849483" w:rsidR="00713F40" w:rsidRDefault="00713F40" w:rsidP="00713F40">
            <w:pPr>
              <w:spacing w:after="0" w:line="240" w:lineRule="auto"/>
              <w:jc w:val="right"/>
            </w:pPr>
            <w:r>
              <w:t xml:space="preserve">is personalized and adaptive. </w:t>
            </w:r>
          </w:p>
        </w:tc>
        <w:tc>
          <w:tcPr>
            <w:tcW w:w="2264" w:type="pct"/>
            <w:tcBorders>
              <w:bottom w:val="single" w:sz="2" w:space="0" w:color="CCCCCC"/>
            </w:tcBorders>
            <w:vAlign w:val="center"/>
          </w:tcPr>
          <w:p w14:paraId="7F3D4D1F" w14:textId="6F56ACC1" w:rsidR="00713F40" w:rsidRPr="00522023" w:rsidRDefault="00713F40" w:rsidP="00713F40">
            <w:pPr>
              <w:pStyle w:val="ListParagraph"/>
              <w:numPr>
                <w:ilvl w:val="0"/>
                <w:numId w:val="4"/>
              </w:numPr>
              <w:ind w:left="522"/>
            </w:pPr>
          </w:p>
        </w:tc>
      </w:tr>
      <w:tr w:rsidR="00713F40" w14:paraId="10EDDEAC" w14:textId="77777777" w:rsidTr="00713F40">
        <w:trPr>
          <w:trHeight w:val="20"/>
        </w:trPr>
        <w:tc>
          <w:tcPr>
            <w:tcW w:w="809" w:type="pct"/>
            <w:tcBorders>
              <w:top w:val="single" w:sz="2" w:space="0" w:color="CCCCCC"/>
              <w:bottom w:val="single" w:sz="4" w:space="0" w:color="auto"/>
            </w:tcBorders>
            <w:vAlign w:val="center"/>
          </w:tcPr>
          <w:p w14:paraId="7725D9BD" w14:textId="36424EB7" w:rsidR="00713F40" w:rsidRDefault="00713F40" w:rsidP="00713F40">
            <w:pPr>
              <w:spacing w:after="0" w:line="240" w:lineRule="auto"/>
            </w:pPr>
            <w:r>
              <w:lastRenderedPageBreak/>
              <w:t>8</w:t>
            </w:r>
          </w:p>
        </w:tc>
        <w:tc>
          <w:tcPr>
            <w:tcW w:w="1927" w:type="pct"/>
            <w:tcBorders>
              <w:top w:val="single" w:sz="2" w:space="0" w:color="CCCCCC"/>
              <w:bottom w:val="single" w:sz="4" w:space="0" w:color="auto"/>
            </w:tcBorders>
            <w:vAlign w:val="center"/>
          </w:tcPr>
          <w:p w14:paraId="021F1C54" w14:textId="28D29641" w:rsidR="00713F40" w:rsidRDefault="00713F40" w:rsidP="00713F40">
            <w:pPr>
              <w:spacing w:after="0" w:line="240" w:lineRule="auto"/>
              <w:jc w:val="right"/>
            </w:pPr>
            <w:r>
              <w:t>encourages individualized assessment (as compared to standardized assessment).</w:t>
            </w:r>
          </w:p>
        </w:tc>
        <w:tc>
          <w:tcPr>
            <w:tcW w:w="2264" w:type="pct"/>
            <w:tcBorders>
              <w:top w:val="single" w:sz="2" w:space="0" w:color="CCCCCC"/>
              <w:bottom w:val="single" w:sz="4" w:space="0" w:color="auto"/>
            </w:tcBorders>
            <w:vAlign w:val="center"/>
          </w:tcPr>
          <w:p w14:paraId="7E8E6EF2" w14:textId="0E31BE29" w:rsidR="00713F40" w:rsidRPr="00522023" w:rsidRDefault="00713F40" w:rsidP="00713F40">
            <w:pPr>
              <w:pStyle w:val="ListParagraph"/>
              <w:numPr>
                <w:ilvl w:val="0"/>
                <w:numId w:val="4"/>
              </w:numPr>
              <w:ind w:left="522"/>
            </w:pPr>
          </w:p>
        </w:tc>
      </w:tr>
    </w:tbl>
    <w:p w14:paraId="108426B5" w14:textId="0DFCD3C5" w:rsidR="00AB1AD4" w:rsidRDefault="00AB1AD4" w:rsidP="00AB1AD4">
      <w:pPr>
        <w:rPr>
          <w:i/>
          <w:iCs/>
          <w:sz w:val="24"/>
          <w:szCs w:val="24"/>
        </w:rPr>
      </w:pPr>
    </w:p>
    <w:p w14:paraId="3754DBB2" w14:textId="77777777" w:rsidR="00FF7B88" w:rsidRDefault="00FF7B88" w:rsidP="00AB1AD4">
      <w:pPr>
        <w:rPr>
          <w:i/>
          <w:iCs/>
          <w:sz w:val="24"/>
          <w:szCs w:val="24"/>
        </w:rPr>
      </w:pPr>
    </w:p>
    <w:p w14:paraId="4F793987" w14:textId="77777777" w:rsidR="00442F25" w:rsidRDefault="00442F25" w:rsidP="00AB1AD4">
      <w:pPr>
        <w:rPr>
          <w:i/>
          <w:iCs/>
          <w:sz w:val="28"/>
          <w:szCs w:val="28"/>
        </w:rPr>
        <w:sectPr w:rsidR="00442F25">
          <w:pgSz w:w="12240" w:h="15840"/>
          <w:pgMar w:top="1440" w:right="1440" w:bottom="1440" w:left="1440" w:header="720" w:footer="720" w:gutter="0"/>
          <w:cols w:space="720"/>
          <w:docGrid w:linePitch="360"/>
        </w:sectPr>
      </w:pPr>
    </w:p>
    <w:p w14:paraId="6A503DA7" w14:textId="25B9442D" w:rsidR="00AB1AD4" w:rsidRPr="00B304EB" w:rsidRDefault="00AB1AD4" w:rsidP="00AB1AD4">
      <w:pPr>
        <w:rPr>
          <w:i/>
          <w:iCs/>
          <w:sz w:val="28"/>
          <w:szCs w:val="28"/>
        </w:rPr>
      </w:pPr>
      <w:r w:rsidRPr="00B304EB">
        <w:rPr>
          <w:i/>
          <w:iCs/>
          <w:sz w:val="28"/>
          <w:szCs w:val="28"/>
        </w:rPr>
        <w:lastRenderedPageBreak/>
        <w:t xml:space="preserve">Construct: </w:t>
      </w:r>
      <w:proofErr w:type="spellStart"/>
      <w:r w:rsidRPr="00B304EB">
        <w:rPr>
          <w:i/>
          <w:iCs/>
          <w:sz w:val="28"/>
          <w:szCs w:val="28"/>
        </w:rPr>
        <w:t>Interactiveness</w:t>
      </w:r>
      <w:proofErr w:type="spellEnd"/>
      <w:r w:rsidRPr="00B304EB">
        <w:rPr>
          <w:i/>
          <w:iCs/>
          <w:sz w:val="28"/>
          <w:szCs w:val="28"/>
        </w:rPr>
        <w:t xml:space="preserve"> (or Interactivity) of Learning</w:t>
      </w:r>
    </w:p>
    <w:p w14:paraId="419BD0F1" w14:textId="69FA4F69" w:rsidR="00563C90" w:rsidRDefault="00563C90" w:rsidP="00563C90">
      <w:pPr>
        <w:rPr>
          <w:sz w:val="24"/>
          <w:szCs w:val="24"/>
        </w:rPr>
      </w:pPr>
      <w:r>
        <w:rPr>
          <w:sz w:val="24"/>
          <w:szCs w:val="24"/>
        </w:rPr>
        <w:t xml:space="preserve">General comments related to the </w:t>
      </w:r>
      <w:proofErr w:type="spellStart"/>
      <w:r>
        <w:rPr>
          <w:i/>
          <w:iCs/>
          <w:sz w:val="24"/>
          <w:szCs w:val="24"/>
        </w:rPr>
        <w:t>Interactiveness</w:t>
      </w:r>
      <w:proofErr w:type="spellEnd"/>
      <w:r>
        <w:rPr>
          <w:i/>
          <w:iCs/>
          <w:sz w:val="24"/>
          <w:szCs w:val="24"/>
        </w:rPr>
        <w:t xml:space="preserve"> (or Interactivity) or Learning </w:t>
      </w:r>
      <w:r>
        <w:rPr>
          <w:sz w:val="24"/>
          <w:szCs w:val="24"/>
        </w:rPr>
        <w:t>subscale:</w:t>
      </w:r>
    </w:p>
    <w:p w14:paraId="42C554D3" w14:textId="47298E11" w:rsidR="000710B9" w:rsidRPr="004472CA" w:rsidRDefault="004472CA" w:rsidP="00354BFB">
      <w:pPr>
        <w:pStyle w:val="ListParagraph"/>
        <w:numPr>
          <w:ilvl w:val="0"/>
          <w:numId w:val="4"/>
        </w:numPr>
        <w:rPr>
          <w:color w:val="70AD47" w:themeColor="accent6"/>
          <w:sz w:val="24"/>
          <w:szCs w:val="24"/>
        </w:rPr>
      </w:pPr>
      <w:r w:rsidRPr="004472CA">
        <w:rPr>
          <w:color w:val="70AD47" w:themeColor="accent6"/>
          <w:sz w:val="24"/>
          <w:szCs w:val="24"/>
        </w:rPr>
        <w:t>I have similar issues with this item as the previous. Maybe ask if they "perceive that online learning can..." or "perceive that online learning is</w:t>
      </w:r>
      <w:r w:rsidRPr="004472CA">
        <w:rPr>
          <w:color w:val="70AD47" w:themeColor="accent6"/>
          <w:sz w:val="24"/>
          <w:szCs w:val="24"/>
        </w:rPr>
        <w:t xml:space="preserve"> </w:t>
      </w:r>
      <w:r w:rsidRPr="004472CA">
        <w:rPr>
          <w:color w:val="70AD47" w:themeColor="accent6"/>
          <w:sz w:val="24"/>
          <w:szCs w:val="24"/>
        </w:rPr>
        <w:t>equal to or better than f2f for..."</w:t>
      </w:r>
    </w:p>
    <w:p w14:paraId="68C401AB" w14:textId="2753E8C9" w:rsidR="00713F40" w:rsidRDefault="00563C90" w:rsidP="00AB1AD4">
      <w:pPr>
        <w:rPr>
          <w:sz w:val="24"/>
          <w:szCs w:val="24"/>
        </w:rPr>
      </w:pPr>
      <w:r>
        <w:rPr>
          <w:sz w:val="24"/>
          <w:szCs w:val="24"/>
        </w:rPr>
        <w:t>Item level feedback:</w:t>
      </w:r>
    </w:p>
    <w:p w14:paraId="59164175" w14:textId="77777777" w:rsidR="000710B9" w:rsidRDefault="000710B9" w:rsidP="00AB1AD4">
      <w:pPr>
        <w:rPr>
          <w:sz w:val="24"/>
          <w:szCs w:val="24"/>
        </w:rPr>
      </w:pPr>
    </w:p>
    <w:p w14:paraId="5EF5B672" w14:textId="7619A521" w:rsidR="00FF7B88" w:rsidRPr="00BE691A" w:rsidRDefault="00FF7B88" w:rsidP="00AB1AD4">
      <w:pPr>
        <w:rPr>
          <w:color w:val="4472C4" w:themeColor="accent1"/>
          <w:sz w:val="24"/>
          <w:szCs w:val="24"/>
        </w:rPr>
      </w:pPr>
      <w:r>
        <w:rPr>
          <w:sz w:val="24"/>
          <w:szCs w:val="24"/>
        </w:rPr>
        <w:t xml:space="preserve">Items that we previously flagged </w:t>
      </w:r>
      <w:r w:rsidR="00713F40">
        <w:rPr>
          <w:sz w:val="24"/>
          <w:szCs w:val="24"/>
        </w:rPr>
        <w:t xml:space="preserve">are </w:t>
      </w:r>
    </w:p>
    <w:tbl>
      <w:tblPr>
        <w:tblW w:w="5000" w:type="pct"/>
        <w:tblBorders>
          <w:insideH w:val="single" w:sz="2" w:space="1" w:color="CCCCCC"/>
          <w:insideV w:val="single" w:sz="4" w:space="0" w:color="CCCCCC"/>
        </w:tblBorders>
        <w:tblLook w:val="04A0" w:firstRow="1" w:lastRow="0" w:firstColumn="1" w:lastColumn="0" w:noHBand="0" w:noVBand="1"/>
      </w:tblPr>
      <w:tblGrid>
        <w:gridCol w:w="1515"/>
        <w:gridCol w:w="3607"/>
        <w:gridCol w:w="4238"/>
      </w:tblGrid>
      <w:tr w:rsidR="00AB1AD4" w14:paraId="6AF3E294" w14:textId="77777777" w:rsidTr="00713F40">
        <w:trPr>
          <w:trHeight w:val="20"/>
        </w:trPr>
        <w:tc>
          <w:tcPr>
            <w:tcW w:w="809" w:type="pct"/>
            <w:tcBorders>
              <w:top w:val="single" w:sz="4" w:space="0" w:color="auto"/>
              <w:bottom w:val="single" w:sz="4" w:space="0" w:color="auto"/>
            </w:tcBorders>
            <w:vAlign w:val="center"/>
          </w:tcPr>
          <w:p w14:paraId="235A17BF" w14:textId="77777777" w:rsidR="00AB1AD4" w:rsidRDefault="00AB1AD4" w:rsidP="00AB1AD4">
            <w:pPr>
              <w:keepNext/>
              <w:spacing w:after="0" w:line="240" w:lineRule="auto"/>
            </w:pPr>
            <w:r>
              <w:t>Item</w:t>
            </w:r>
          </w:p>
        </w:tc>
        <w:tc>
          <w:tcPr>
            <w:tcW w:w="1927" w:type="pct"/>
            <w:tcBorders>
              <w:top w:val="single" w:sz="4" w:space="0" w:color="auto"/>
              <w:bottom w:val="single" w:sz="4" w:space="0" w:color="auto"/>
            </w:tcBorders>
            <w:vAlign w:val="center"/>
          </w:tcPr>
          <w:p w14:paraId="524DB953" w14:textId="77777777" w:rsidR="00AB1AD4" w:rsidRDefault="00AB1AD4" w:rsidP="00AB1AD4">
            <w:pPr>
              <w:keepNext/>
              <w:spacing w:after="0" w:line="240" w:lineRule="auto"/>
              <w:jc w:val="right"/>
            </w:pPr>
            <w:r>
              <w:t>Question</w:t>
            </w:r>
          </w:p>
        </w:tc>
        <w:tc>
          <w:tcPr>
            <w:tcW w:w="2264" w:type="pct"/>
            <w:tcBorders>
              <w:top w:val="single" w:sz="4" w:space="0" w:color="auto"/>
              <w:bottom w:val="single" w:sz="4" w:space="0" w:color="auto"/>
            </w:tcBorders>
            <w:vAlign w:val="center"/>
          </w:tcPr>
          <w:p w14:paraId="0ACB952C" w14:textId="063447DC" w:rsidR="00AB1AD4" w:rsidRDefault="00AB1AD4" w:rsidP="00AB1AD4">
            <w:pPr>
              <w:keepNext/>
              <w:spacing w:after="0" w:line="240" w:lineRule="auto"/>
              <w:jc w:val="right"/>
            </w:pPr>
            <w:r>
              <w:t>Feedback</w:t>
            </w:r>
          </w:p>
        </w:tc>
      </w:tr>
      <w:tr w:rsidR="00713F40" w14:paraId="05116ACB" w14:textId="77777777" w:rsidTr="00713F40">
        <w:trPr>
          <w:trHeight w:val="20"/>
        </w:trPr>
        <w:tc>
          <w:tcPr>
            <w:tcW w:w="809" w:type="pct"/>
            <w:tcBorders>
              <w:top w:val="single" w:sz="4" w:space="0" w:color="auto"/>
            </w:tcBorders>
            <w:vAlign w:val="center"/>
          </w:tcPr>
          <w:p w14:paraId="2948334A" w14:textId="4D5E4D0F" w:rsidR="00713F40" w:rsidRDefault="00713F40" w:rsidP="00713F40">
            <w:pPr>
              <w:spacing w:after="0" w:line="240" w:lineRule="auto"/>
            </w:pPr>
            <w:r>
              <w:t>0</w:t>
            </w:r>
          </w:p>
        </w:tc>
        <w:tc>
          <w:tcPr>
            <w:tcW w:w="1927" w:type="pct"/>
            <w:tcBorders>
              <w:top w:val="single" w:sz="4" w:space="0" w:color="auto"/>
            </w:tcBorders>
            <w:vAlign w:val="center"/>
          </w:tcPr>
          <w:p w14:paraId="51E46A89" w14:textId="35BF1AAE" w:rsidR="00713F40" w:rsidRDefault="00713F40" w:rsidP="00713F40">
            <w:pPr>
              <w:spacing w:after="0" w:line="240" w:lineRule="auto"/>
              <w:jc w:val="right"/>
            </w:pPr>
            <w:r w:rsidRPr="0080785A">
              <w:rPr>
                <w:sz w:val="24"/>
                <w:szCs w:val="24"/>
              </w:rPr>
              <w:t>CONSTRUCT DEFINITION</w:t>
            </w:r>
          </w:p>
        </w:tc>
        <w:tc>
          <w:tcPr>
            <w:tcW w:w="2264" w:type="pct"/>
            <w:tcBorders>
              <w:top w:val="single" w:sz="4" w:space="0" w:color="auto"/>
            </w:tcBorders>
            <w:vAlign w:val="center"/>
          </w:tcPr>
          <w:p w14:paraId="42D7DCA4" w14:textId="66B40790" w:rsidR="00713F40" w:rsidRDefault="00D10E96" w:rsidP="00D10E96">
            <w:pPr>
              <w:pStyle w:val="ListParagraph"/>
              <w:numPr>
                <w:ilvl w:val="0"/>
                <w:numId w:val="9"/>
              </w:numPr>
              <w:ind w:left="438"/>
            </w:pPr>
            <w:r w:rsidRPr="00D10E96">
              <w:t>You could add a fourth domain, which would include experiential learning, student-context. In other words, what does one's context bring to bear on the interactivity within a course?</w:t>
            </w:r>
          </w:p>
        </w:tc>
      </w:tr>
      <w:tr w:rsidR="00713F40" w14:paraId="5261A81A" w14:textId="77777777" w:rsidTr="00713F40">
        <w:trPr>
          <w:trHeight w:val="20"/>
        </w:trPr>
        <w:tc>
          <w:tcPr>
            <w:tcW w:w="5000" w:type="pct"/>
            <w:gridSpan w:val="3"/>
            <w:vAlign w:val="center"/>
          </w:tcPr>
          <w:p w14:paraId="78CB506D" w14:textId="2F0070D2" w:rsidR="00713F40" w:rsidRDefault="00713F40" w:rsidP="00713F40">
            <w:pPr>
              <w:spacing w:after="0" w:line="240" w:lineRule="auto"/>
              <w:ind w:left="432"/>
            </w:pPr>
            <w:r w:rsidRPr="0080785A">
              <w:t>In your experience with traditional face-to-face (F2F) and online learning environments, when you compare F2F to online learning, you perceive that online learning...</w:t>
            </w:r>
          </w:p>
        </w:tc>
      </w:tr>
      <w:tr w:rsidR="00713F40" w14:paraId="0A8EC99A" w14:textId="77777777" w:rsidTr="00713F40">
        <w:trPr>
          <w:trHeight w:val="20"/>
        </w:trPr>
        <w:tc>
          <w:tcPr>
            <w:tcW w:w="809" w:type="pct"/>
            <w:vAlign w:val="center"/>
          </w:tcPr>
          <w:p w14:paraId="077ACC15" w14:textId="69340761" w:rsidR="00713F40" w:rsidRDefault="00713F40" w:rsidP="00713F40">
            <w:pPr>
              <w:spacing w:after="0" w:line="240" w:lineRule="auto"/>
            </w:pPr>
            <w:r>
              <w:t>1</w:t>
            </w:r>
          </w:p>
        </w:tc>
        <w:tc>
          <w:tcPr>
            <w:tcW w:w="1927" w:type="pct"/>
            <w:vAlign w:val="center"/>
          </w:tcPr>
          <w:p w14:paraId="0CF404EB" w14:textId="0C0BF37A" w:rsidR="00713F40" w:rsidRDefault="00713F40" w:rsidP="00713F40">
            <w:pPr>
              <w:spacing w:after="0" w:line="240" w:lineRule="auto"/>
              <w:jc w:val="right"/>
            </w:pPr>
            <w:r>
              <w:t xml:space="preserve">supports student-to-student interaction. </w:t>
            </w:r>
          </w:p>
        </w:tc>
        <w:tc>
          <w:tcPr>
            <w:tcW w:w="2264" w:type="pct"/>
            <w:vAlign w:val="center"/>
          </w:tcPr>
          <w:p w14:paraId="086D6332" w14:textId="558F7C3C" w:rsidR="00713F40" w:rsidRDefault="00713F40" w:rsidP="00713F40">
            <w:pPr>
              <w:pStyle w:val="ListParagraph"/>
              <w:numPr>
                <w:ilvl w:val="0"/>
                <w:numId w:val="4"/>
              </w:numPr>
              <w:spacing w:after="0" w:line="240" w:lineRule="auto"/>
              <w:ind w:left="432"/>
            </w:pPr>
          </w:p>
        </w:tc>
      </w:tr>
      <w:tr w:rsidR="00713F40" w14:paraId="50FF1A0B" w14:textId="77777777" w:rsidTr="00713F40">
        <w:trPr>
          <w:trHeight w:val="20"/>
        </w:trPr>
        <w:tc>
          <w:tcPr>
            <w:tcW w:w="809" w:type="pct"/>
            <w:vAlign w:val="center"/>
          </w:tcPr>
          <w:p w14:paraId="22D8D843" w14:textId="41883DA0" w:rsidR="00713F40" w:rsidRDefault="00713F40" w:rsidP="00713F40">
            <w:pPr>
              <w:spacing w:after="0" w:line="240" w:lineRule="auto"/>
            </w:pPr>
            <w:r>
              <w:t>2</w:t>
            </w:r>
          </w:p>
        </w:tc>
        <w:tc>
          <w:tcPr>
            <w:tcW w:w="1927" w:type="pct"/>
            <w:vAlign w:val="center"/>
          </w:tcPr>
          <w:p w14:paraId="73ED4878" w14:textId="22B106B5" w:rsidR="00713F40" w:rsidRDefault="00713F40" w:rsidP="00713F40">
            <w:pPr>
              <w:spacing w:after="0" w:line="240" w:lineRule="auto"/>
              <w:jc w:val="right"/>
            </w:pPr>
            <w:r>
              <w:t xml:space="preserve">permits students to collaborate on learning tasks. </w:t>
            </w:r>
          </w:p>
        </w:tc>
        <w:tc>
          <w:tcPr>
            <w:tcW w:w="2264" w:type="pct"/>
            <w:vAlign w:val="center"/>
          </w:tcPr>
          <w:p w14:paraId="71022465" w14:textId="20A81B64" w:rsidR="00713F40" w:rsidRDefault="00713F40" w:rsidP="00713F40">
            <w:pPr>
              <w:pStyle w:val="ListParagraph"/>
              <w:numPr>
                <w:ilvl w:val="0"/>
                <w:numId w:val="4"/>
              </w:numPr>
              <w:spacing w:after="0" w:line="240" w:lineRule="auto"/>
              <w:ind w:left="432"/>
            </w:pPr>
          </w:p>
        </w:tc>
      </w:tr>
      <w:tr w:rsidR="00713F40" w14:paraId="6D8EA61C" w14:textId="77777777" w:rsidTr="00713F40">
        <w:trPr>
          <w:trHeight w:val="20"/>
        </w:trPr>
        <w:tc>
          <w:tcPr>
            <w:tcW w:w="809" w:type="pct"/>
            <w:vAlign w:val="center"/>
          </w:tcPr>
          <w:p w14:paraId="6596F129" w14:textId="7C5B1096" w:rsidR="00713F40" w:rsidRDefault="00713F40" w:rsidP="00713F40">
            <w:pPr>
              <w:spacing w:after="0" w:line="240" w:lineRule="auto"/>
            </w:pPr>
            <w:r>
              <w:t>3</w:t>
            </w:r>
          </w:p>
        </w:tc>
        <w:tc>
          <w:tcPr>
            <w:tcW w:w="1927" w:type="pct"/>
            <w:vAlign w:val="center"/>
          </w:tcPr>
          <w:p w14:paraId="6AAE9193" w14:textId="4C984B98" w:rsidR="00713F40" w:rsidRDefault="00713F40" w:rsidP="00713F40">
            <w:pPr>
              <w:spacing w:after="0" w:line="240" w:lineRule="auto"/>
              <w:jc w:val="right"/>
            </w:pPr>
            <w:r>
              <w:t xml:space="preserve">provides a space for students to work in teams. </w:t>
            </w:r>
          </w:p>
        </w:tc>
        <w:tc>
          <w:tcPr>
            <w:tcW w:w="2264" w:type="pct"/>
            <w:vAlign w:val="center"/>
          </w:tcPr>
          <w:p w14:paraId="4613B2E2" w14:textId="145F3F7E" w:rsidR="00713F40" w:rsidRDefault="00713F40" w:rsidP="00713F40">
            <w:pPr>
              <w:spacing w:after="0" w:line="240" w:lineRule="auto"/>
              <w:ind w:left="432"/>
            </w:pPr>
          </w:p>
        </w:tc>
      </w:tr>
      <w:tr w:rsidR="00713F40" w14:paraId="1D8E5C79" w14:textId="77777777" w:rsidTr="00713F40">
        <w:trPr>
          <w:trHeight w:val="20"/>
        </w:trPr>
        <w:tc>
          <w:tcPr>
            <w:tcW w:w="809" w:type="pct"/>
            <w:vAlign w:val="center"/>
          </w:tcPr>
          <w:p w14:paraId="14878480" w14:textId="0998DEDD" w:rsidR="00713F40" w:rsidRDefault="00713F40" w:rsidP="00713F40">
            <w:pPr>
              <w:spacing w:after="0" w:line="240" w:lineRule="auto"/>
            </w:pPr>
            <w:r>
              <w:t>4</w:t>
            </w:r>
          </w:p>
        </w:tc>
        <w:tc>
          <w:tcPr>
            <w:tcW w:w="1927" w:type="pct"/>
            <w:vAlign w:val="center"/>
          </w:tcPr>
          <w:p w14:paraId="2DF2CD96" w14:textId="48AA7331" w:rsidR="00713F40" w:rsidRDefault="00713F40" w:rsidP="00713F40">
            <w:pPr>
              <w:spacing w:after="0" w:line="240" w:lineRule="auto"/>
              <w:jc w:val="right"/>
            </w:pPr>
            <w:r>
              <w:t xml:space="preserve">permits one-on-one interaction with the teacher. </w:t>
            </w:r>
          </w:p>
        </w:tc>
        <w:tc>
          <w:tcPr>
            <w:tcW w:w="2264" w:type="pct"/>
            <w:vAlign w:val="center"/>
          </w:tcPr>
          <w:p w14:paraId="56C5B7FA" w14:textId="3262C54C" w:rsidR="00713F40" w:rsidRDefault="00713F40" w:rsidP="00713F40">
            <w:pPr>
              <w:pStyle w:val="ListParagraph"/>
              <w:numPr>
                <w:ilvl w:val="0"/>
                <w:numId w:val="4"/>
              </w:numPr>
              <w:spacing w:after="0" w:line="240" w:lineRule="auto"/>
              <w:ind w:left="432"/>
            </w:pPr>
          </w:p>
        </w:tc>
      </w:tr>
      <w:tr w:rsidR="00713F40" w14:paraId="57C6A30F" w14:textId="77777777" w:rsidTr="00713F40">
        <w:trPr>
          <w:trHeight w:val="20"/>
        </w:trPr>
        <w:tc>
          <w:tcPr>
            <w:tcW w:w="809" w:type="pct"/>
            <w:vAlign w:val="center"/>
          </w:tcPr>
          <w:p w14:paraId="797E5FED" w14:textId="4E11ED66" w:rsidR="00713F40" w:rsidRDefault="00713F40" w:rsidP="00713F40">
            <w:pPr>
              <w:spacing w:after="0" w:line="240" w:lineRule="auto"/>
            </w:pPr>
            <w:r>
              <w:t>5</w:t>
            </w:r>
          </w:p>
        </w:tc>
        <w:tc>
          <w:tcPr>
            <w:tcW w:w="1927" w:type="pct"/>
            <w:vAlign w:val="center"/>
          </w:tcPr>
          <w:p w14:paraId="0032FC5D" w14:textId="20CD50A7" w:rsidR="00713F40" w:rsidRDefault="00713F40" w:rsidP="00713F40">
            <w:pPr>
              <w:spacing w:after="0" w:line="240" w:lineRule="auto"/>
              <w:jc w:val="right"/>
            </w:pPr>
            <w:r>
              <w:t xml:space="preserve">builds community among students. </w:t>
            </w:r>
          </w:p>
        </w:tc>
        <w:tc>
          <w:tcPr>
            <w:tcW w:w="2264" w:type="pct"/>
            <w:vAlign w:val="center"/>
          </w:tcPr>
          <w:p w14:paraId="3F08399A" w14:textId="1828DFFA" w:rsidR="00713F40" w:rsidRDefault="00713F40" w:rsidP="00713F40">
            <w:pPr>
              <w:pStyle w:val="ListParagraph"/>
              <w:numPr>
                <w:ilvl w:val="0"/>
                <w:numId w:val="4"/>
              </w:numPr>
              <w:spacing w:after="0" w:line="240" w:lineRule="auto"/>
              <w:ind w:left="432"/>
            </w:pPr>
          </w:p>
        </w:tc>
      </w:tr>
      <w:tr w:rsidR="00713F40" w14:paraId="568C1B3B" w14:textId="77777777" w:rsidTr="00713F40">
        <w:trPr>
          <w:trHeight w:val="20"/>
        </w:trPr>
        <w:tc>
          <w:tcPr>
            <w:tcW w:w="809" w:type="pct"/>
            <w:vAlign w:val="center"/>
          </w:tcPr>
          <w:p w14:paraId="7A6A5D53" w14:textId="7F9BCE09" w:rsidR="00713F40" w:rsidRDefault="00713F40" w:rsidP="00713F40">
            <w:pPr>
              <w:spacing w:after="0" w:line="240" w:lineRule="auto"/>
            </w:pPr>
            <w:r>
              <w:t>6</w:t>
            </w:r>
          </w:p>
        </w:tc>
        <w:tc>
          <w:tcPr>
            <w:tcW w:w="1927" w:type="pct"/>
            <w:vAlign w:val="center"/>
          </w:tcPr>
          <w:p w14:paraId="5D8B220D" w14:textId="173C3864" w:rsidR="00713F40" w:rsidRDefault="00713F40" w:rsidP="00713F40">
            <w:pPr>
              <w:spacing w:after="0" w:line="240" w:lineRule="auto"/>
              <w:jc w:val="right"/>
            </w:pPr>
            <w:r>
              <w:t xml:space="preserve">encourages academic dialogue. </w:t>
            </w:r>
          </w:p>
        </w:tc>
        <w:tc>
          <w:tcPr>
            <w:tcW w:w="2264" w:type="pct"/>
            <w:vAlign w:val="center"/>
          </w:tcPr>
          <w:p w14:paraId="3DA631F4" w14:textId="32618BD6" w:rsidR="00713F40" w:rsidRDefault="00713F40" w:rsidP="00713F40">
            <w:pPr>
              <w:pStyle w:val="ListParagraph"/>
              <w:numPr>
                <w:ilvl w:val="0"/>
                <w:numId w:val="4"/>
              </w:numPr>
              <w:spacing w:after="0" w:line="240" w:lineRule="auto"/>
              <w:ind w:left="432"/>
            </w:pPr>
          </w:p>
        </w:tc>
      </w:tr>
      <w:tr w:rsidR="00713F40" w14:paraId="5DD61140" w14:textId="77777777" w:rsidTr="00713F40">
        <w:trPr>
          <w:trHeight w:val="20"/>
        </w:trPr>
        <w:tc>
          <w:tcPr>
            <w:tcW w:w="809" w:type="pct"/>
            <w:tcBorders>
              <w:bottom w:val="single" w:sz="2" w:space="0" w:color="CCCCCC"/>
            </w:tcBorders>
            <w:vAlign w:val="center"/>
          </w:tcPr>
          <w:p w14:paraId="57FD9A59" w14:textId="7C4C1763" w:rsidR="00713F40" w:rsidRDefault="00713F40" w:rsidP="00713F40">
            <w:pPr>
              <w:spacing w:after="0" w:line="240" w:lineRule="auto"/>
            </w:pPr>
            <w:r>
              <w:t>7</w:t>
            </w:r>
          </w:p>
        </w:tc>
        <w:tc>
          <w:tcPr>
            <w:tcW w:w="1927" w:type="pct"/>
            <w:tcBorders>
              <w:bottom w:val="single" w:sz="2" w:space="0" w:color="CCCCCC"/>
            </w:tcBorders>
            <w:vAlign w:val="center"/>
          </w:tcPr>
          <w:p w14:paraId="37172219" w14:textId="0E2A209D" w:rsidR="00713F40" w:rsidRDefault="00713F40" w:rsidP="00713F40">
            <w:pPr>
              <w:spacing w:after="0" w:line="240" w:lineRule="auto"/>
              <w:jc w:val="right"/>
            </w:pPr>
            <w:r>
              <w:t xml:space="preserve">is collaborative. </w:t>
            </w:r>
          </w:p>
        </w:tc>
        <w:tc>
          <w:tcPr>
            <w:tcW w:w="2264" w:type="pct"/>
            <w:tcBorders>
              <w:bottom w:val="single" w:sz="2" w:space="0" w:color="CCCCCC"/>
            </w:tcBorders>
            <w:vAlign w:val="center"/>
          </w:tcPr>
          <w:p w14:paraId="0D83E3CA" w14:textId="11C8B5EC" w:rsidR="00713F40" w:rsidRDefault="00713F40" w:rsidP="00713F40">
            <w:pPr>
              <w:pStyle w:val="ListParagraph"/>
              <w:numPr>
                <w:ilvl w:val="0"/>
                <w:numId w:val="4"/>
              </w:numPr>
              <w:spacing w:after="0" w:line="240" w:lineRule="auto"/>
              <w:ind w:left="432"/>
            </w:pPr>
          </w:p>
        </w:tc>
      </w:tr>
      <w:tr w:rsidR="00713F40" w14:paraId="017CB9E2" w14:textId="77777777" w:rsidTr="00713F40">
        <w:trPr>
          <w:trHeight w:val="20"/>
        </w:trPr>
        <w:tc>
          <w:tcPr>
            <w:tcW w:w="809" w:type="pct"/>
            <w:tcBorders>
              <w:top w:val="single" w:sz="2" w:space="0" w:color="CCCCCC"/>
              <w:bottom w:val="single" w:sz="4" w:space="0" w:color="auto"/>
            </w:tcBorders>
            <w:vAlign w:val="center"/>
          </w:tcPr>
          <w:p w14:paraId="7860A4D4" w14:textId="0131CD07" w:rsidR="00713F40" w:rsidRDefault="00713F40" w:rsidP="00713F40">
            <w:pPr>
              <w:spacing w:after="0" w:line="240" w:lineRule="auto"/>
            </w:pPr>
            <w:r>
              <w:t>8</w:t>
            </w:r>
          </w:p>
        </w:tc>
        <w:tc>
          <w:tcPr>
            <w:tcW w:w="1927" w:type="pct"/>
            <w:tcBorders>
              <w:top w:val="single" w:sz="2" w:space="0" w:color="CCCCCC"/>
              <w:bottom w:val="single" w:sz="4" w:space="0" w:color="auto"/>
            </w:tcBorders>
            <w:vAlign w:val="center"/>
          </w:tcPr>
          <w:p w14:paraId="2EA05E64" w14:textId="6E933C8A" w:rsidR="00713F40" w:rsidRDefault="00713F40" w:rsidP="00713F40">
            <w:pPr>
              <w:spacing w:after="0" w:line="240" w:lineRule="auto"/>
              <w:jc w:val="right"/>
            </w:pPr>
            <w:r>
              <w:t xml:space="preserve">facilitates interaction with course content. </w:t>
            </w:r>
          </w:p>
        </w:tc>
        <w:tc>
          <w:tcPr>
            <w:tcW w:w="2264" w:type="pct"/>
            <w:tcBorders>
              <w:top w:val="single" w:sz="2" w:space="0" w:color="CCCCCC"/>
              <w:bottom w:val="single" w:sz="4" w:space="0" w:color="auto"/>
            </w:tcBorders>
            <w:vAlign w:val="center"/>
          </w:tcPr>
          <w:p w14:paraId="5951E217" w14:textId="2AA5B16F" w:rsidR="00713F40" w:rsidRDefault="00713F40" w:rsidP="00713F40">
            <w:pPr>
              <w:pStyle w:val="ListParagraph"/>
              <w:numPr>
                <w:ilvl w:val="0"/>
                <w:numId w:val="4"/>
              </w:numPr>
              <w:spacing w:after="0" w:line="240" w:lineRule="auto"/>
              <w:ind w:left="432"/>
            </w:pPr>
          </w:p>
        </w:tc>
      </w:tr>
    </w:tbl>
    <w:p w14:paraId="77D96E31" w14:textId="77777777" w:rsidR="00AB1AD4" w:rsidRDefault="00AB1AD4" w:rsidP="00AB1AD4">
      <w:pPr>
        <w:rPr>
          <w:i/>
          <w:iCs/>
          <w:sz w:val="24"/>
          <w:szCs w:val="24"/>
        </w:rPr>
      </w:pPr>
    </w:p>
    <w:p w14:paraId="4EA3CFC9" w14:textId="77777777" w:rsidR="00442F25" w:rsidRDefault="00442F25" w:rsidP="00AB1AD4">
      <w:pPr>
        <w:rPr>
          <w:i/>
          <w:iCs/>
          <w:sz w:val="28"/>
          <w:szCs w:val="28"/>
        </w:rPr>
        <w:sectPr w:rsidR="00442F25">
          <w:pgSz w:w="12240" w:h="15840"/>
          <w:pgMar w:top="1440" w:right="1440" w:bottom="1440" w:left="1440" w:header="720" w:footer="720" w:gutter="0"/>
          <w:cols w:space="720"/>
          <w:docGrid w:linePitch="360"/>
        </w:sectPr>
      </w:pPr>
    </w:p>
    <w:p w14:paraId="0DC07B78" w14:textId="78A0DF4F" w:rsidR="00563C90" w:rsidRPr="00B304EB" w:rsidRDefault="00AB1AD4" w:rsidP="00AB1AD4">
      <w:pPr>
        <w:rPr>
          <w:i/>
          <w:iCs/>
          <w:sz w:val="28"/>
          <w:szCs w:val="28"/>
        </w:rPr>
      </w:pPr>
      <w:r w:rsidRPr="00B304EB">
        <w:rPr>
          <w:i/>
          <w:iCs/>
          <w:sz w:val="28"/>
          <w:szCs w:val="28"/>
        </w:rPr>
        <w:lastRenderedPageBreak/>
        <w:t xml:space="preserve">Construct: </w:t>
      </w:r>
      <w:proofErr w:type="spellStart"/>
      <w:r w:rsidRPr="00B304EB">
        <w:rPr>
          <w:i/>
          <w:iCs/>
          <w:sz w:val="28"/>
          <w:szCs w:val="28"/>
        </w:rPr>
        <w:t>Enagedness</w:t>
      </w:r>
      <w:proofErr w:type="spellEnd"/>
      <w:r w:rsidRPr="00B304EB">
        <w:rPr>
          <w:i/>
          <w:iCs/>
          <w:sz w:val="28"/>
          <w:szCs w:val="28"/>
        </w:rPr>
        <w:t xml:space="preserve"> of Learning</w:t>
      </w:r>
    </w:p>
    <w:p w14:paraId="3ED922C0" w14:textId="30A121A3" w:rsidR="00563C90" w:rsidRPr="00AB1AD4" w:rsidRDefault="00563C90" w:rsidP="00563C90">
      <w:pPr>
        <w:rPr>
          <w:sz w:val="24"/>
          <w:szCs w:val="24"/>
        </w:rPr>
      </w:pPr>
      <w:r>
        <w:rPr>
          <w:sz w:val="24"/>
          <w:szCs w:val="24"/>
        </w:rPr>
        <w:t xml:space="preserve">General comments related to the </w:t>
      </w:r>
      <w:proofErr w:type="spellStart"/>
      <w:r>
        <w:rPr>
          <w:i/>
          <w:iCs/>
          <w:sz w:val="24"/>
          <w:szCs w:val="24"/>
        </w:rPr>
        <w:t>Engagedness</w:t>
      </w:r>
      <w:proofErr w:type="spellEnd"/>
      <w:r>
        <w:rPr>
          <w:i/>
          <w:iCs/>
          <w:sz w:val="24"/>
          <w:szCs w:val="24"/>
        </w:rPr>
        <w:t xml:space="preserve"> of Learning </w:t>
      </w:r>
      <w:r>
        <w:rPr>
          <w:sz w:val="24"/>
          <w:szCs w:val="24"/>
        </w:rPr>
        <w:t>subscale:</w:t>
      </w:r>
    </w:p>
    <w:p w14:paraId="52E7E7CB" w14:textId="1CBAF78C" w:rsidR="00713F40" w:rsidRDefault="00336DCB" w:rsidP="00336DCB">
      <w:pPr>
        <w:pStyle w:val="ListParagraph"/>
        <w:numPr>
          <w:ilvl w:val="0"/>
          <w:numId w:val="4"/>
        </w:numPr>
        <w:rPr>
          <w:sz w:val="24"/>
          <w:szCs w:val="24"/>
        </w:rPr>
      </w:pPr>
      <w:r w:rsidRPr="00336DCB">
        <w:rPr>
          <w:sz w:val="24"/>
          <w:szCs w:val="24"/>
        </w:rPr>
        <w:t>Maybe the affective domain is present in time and autonomy, but I'm still not seeing a strong connection. Of course Krathwohl and co. had a</w:t>
      </w:r>
      <w:r>
        <w:rPr>
          <w:sz w:val="24"/>
          <w:szCs w:val="24"/>
        </w:rPr>
        <w:t xml:space="preserve"> </w:t>
      </w:r>
      <w:r w:rsidRPr="00336DCB">
        <w:rPr>
          <w:sz w:val="24"/>
          <w:szCs w:val="24"/>
        </w:rPr>
        <w:t>hard enough time with their taxonomy 60 years ago!</w:t>
      </w:r>
    </w:p>
    <w:p w14:paraId="4BB77326" w14:textId="5C01CF2D" w:rsidR="004472CA" w:rsidRPr="004472CA" w:rsidRDefault="004472CA" w:rsidP="00DC5F7A">
      <w:pPr>
        <w:pStyle w:val="ListParagraph"/>
        <w:numPr>
          <w:ilvl w:val="0"/>
          <w:numId w:val="4"/>
        </w:numPr>
        <w:rPr>
          <w:color w:val="70AD47" w:themeColor="accent6"/>
          <w:sz w:val="24"/>
          <w:szCs w:val="24"/>
        </w:rPr>
      </w:pPr>
      <w:r w:rsidRPr="004472CA">
        <w:rPr>
          <w:color w:val="70AD47" w:themeColor="accent6"/>
          <w:sz w:val="24"/>
          <w:szCs w:val="24"/>
        </w:rPr>
        <w:t>Same as previous items. It is unclear if you are trying to determine if respondents perceive online as a viable instructional method (i.e., "can"</w:t>
      </w:r>
      <w:r w:rsidRPr="004472CA">
        <w:rPr>
          <w:color w:val="70AD47" w:themeColor="accent6"/>
          <w:sz w:val="24"/>
          <w:szCs w:val="24"/>
        </w:rPr>
        <w:t xml:space="preserve"> </w:t>
      </w:r>
      <w:r w:rsidRPr="004472CA">
        <w:rPr>
          <w:color w:val="70AD47" w:themeColor="accent6"/>
          <w:sz w:val="24"/>
          <w:szCs w:val="24"/>
        </w:rPr>
        <w:t>online do the things that should happen in f2f) or if it is an equal or better modality than f2f.</w:t>
      </w:r>
    </w:p>
    <w:p w14:paraId="24DE80BE" w14:textId="45DA088F" w:rsidR="00BE691A" w:rsidRDefault="00563C90" w:rsidP="00713F40">
      <w:pPr>
        <w:rPr>
          <w:sz w:val="24"/>
          <w:szCs w:val="24"/>
        </w:rPr>
      </w:pPr>
      <w:r>
        <w:rPr>
          <w:sz w:val="24"/>
          <w:szCs w:val="24"/>
        </w:rPr>
        <w:t>Item level feedback:</w:t>
      </w:r>
      <w:r w:rsidR="00BE691A">
        <w:rPr>
          <w:sz w:val="24"/>
          <w:szCs w:val="24"/>
        </w:rPr>
        <w:t xml:space="preserve"> </w:t>
      </w:r>
    </w:p>
    <w:p w14:paraId="588734BB" w14:textId="77777777" w:rsidR="000710B9" w:rsidRDefault="000710B9" w:rsidP="00713F40">
      <w:pPr>
        <w:rPr>
          <w:color w:val="ED7D31" w:themeColor="accent2"/>
          <w:sz w:val="24"/>
          <w:szCs w:val="24"/>
        </w:rPr>
      </w:pPr>
    </w:p>
    <w:p w14:paraId="065C78DB" w14:textId="2156FB3C" w:rsidR="00FF7B88" w:rsidRPr="00AB1AD4" w:rsidRDefault="00FF7B88" w:rsidP="00563C90">
      <w:pPr>
        <w:rPr>
          <w:sz w:val="24"/>
          <w:szCs w:val="24"/>
        </w:rPr>
      </w:pPr>
      <w:r>
        <w:rPr>
          <w:sz w:val="24"/>
          <w:szCs w:val="24"/>
        </w:rPr>
        <w:t xml:space="preserve">Items that we previously flagged are </w:t>
      </w:r>
    </w:p>
    <w:tbl>
      <w:tblPr>
        <w:tblW w:w="4904" w:type="pct"/>
        <w:tblBorders>
          <w:insideH w:val="single" w:sz="2" w:space="1" w:color="CCCCCC"/>
          <w:insideV w:val="single" w:sz="4" w:space="0" w:color="CCCCCC"/>
        </w:tblBorders>
        <w:tblLook w:val="04A0" w:firstRow="1" w:lastRow="0" w:firstColumn="1" w:lastColumn="0" w:noHBand="0" w:noVBand="1"/>
      </w:tblPr>
      <w:tblGrid>
        <w:gridCol w:w="1515"/>
        <w:gridCol w:w="3457"/>
        <w:gridCol w:w="4208"/>
      </w:tblGrid>
      <w:tr w:rsidR="00AB1AD4" w14:paraId="01AFCCC7" w14:textId="77777777" w:rsidTr="00713F40">
        <w:trPr>
          <w:trHeight w:val="20"/>
        </w:trPr>
        <w:tc>
          <w:tcPr>
            <w:tcW w:w="825" w:type="pct"/>
            <w:tcBorders>
              <w:top w:val="single" w:sz="4" w:space="0" w:color="auto"/>
              <w:bottom w:val="single" w:sz="4" w:space="0" w:color="auto"/>
            </w:tcBorders>
            <w:vAlign w:val="center"/>
          </w:tcPr>
          <w:p w14:paraId="2841C014" w14:textId="77777777" w:rsidR="00AB1AD4" w:rsidRDefault="00AB1AD4" w:rsidP="00AB1AD4">
            <w:pPr>
              <w:keepNext/>
              <w:spacing w:after="0" w:line="240" w:lineRule="auto"/>
            </w:pPr>
            <w:r>
              <w:t>Item</w:t>
            </w:r>
          </w:p>
        </w:tc>
        <w:tc>
          <w:tcPr>
            <w:tcW w:w="1883" w:type="pct"/>
            <w:tcBorders>
              <w:top w:val="single" w:sz="4" w:space="0" w:color="auto"/>
              <w:bottom w:val="single" w:sz="4" w:space="0" w:color="auto"/>
            </w:tcBorders>
            <w:vAlign w:val="center"/>
          </w:tcPr>
          <w:p w14:paraId="7D728F5C" w14:textId="77777777" w:rsidR="00AB1AD4" w:rsidRDefault="00AB1AD4" w:rsidP="00AB1AD4">
            <w:pPr>
              <w:keepNext/>
              <w:spacing w:after="0" w:line="240" w:lineRule="auto"/>
              <w:jc w:val="right"/>
            </w:pPr>
            <w:r>
              <w:t>Question</w:t>
            </w:r>
          </w:p>
        </w:tc>
        <w:tc>
          <w:tcPr>
            <w:tcW w:w="2292" w:type="pct"/>
            <w:tcBorders>
              <w:top w:val="single" w:sz="4" w:space="0" w:color="auto"/>
              <w:bottom w:val="single" w:sz="4" w:space="0" w:color="auto"/>
            </w:tcBorders>
            <w:vAlign w:val="center"/>
          </w:tcPr>
          <w:p w14:paraId="2EF2C34B" w14:textId="32F4285C" w:rsidR="00AB1AD4" w:rsidRDefault="00AB1AD4" w:rsidP="00AB1AD4">
            <w:pPr>
              <w:keepNext/>
              <w:spacing w:after="0" w:line="240" w:lineRule="auto"/>
              <w:jc w:val="right"/>
            </w:pPr>
            <w:r>
              <w:t>Feedback</w:t>
            </w:r>
          </w:p>
        </w:tc>
      </w:tr>
      <w:tr w:rsidR="00713F40" w14:paraId="5971B35C" w14:textId="77777777" w:rsidTr="00713F40">
        <w:trPr>
          <w:trHeight w:val="20"/>
        </w:trPr>
        <w:tc>
          <w:tcPr>
            <w:tcW w:w="825" w:type="pct"/>
            <w:tcBorders>
              <w:top w:val="single" w:sz="4" w:space="0" w:color="auto"/>
            </w:tcBorders>
            <w:vAlign w:val="center"/>
          </w:tcPr>
          <w:p w14:paraId="504F8D2A" w14:textId="6D70BCDD" w:rsidR="00713F40" w:rsidRDefault="00713F40" w:rsidP="00713F40">
            <w:pPr>
              <w:spacing w:after="0" w:line="240" w:lineRule="auto"/>
            </w:pPr>
            <w:r>
              <w:t>0</w:t>
            </w:r>
          </w:p>
        </w:tc>
        <w:tc>
          <w:tcPr>
            <w:tcW w:w="1883" w:type="pct"/>
            <w:tcBorders>
              <w:top w:val="single" w:sz="4" w:space="0" w:color="auto"/>
            </w:tcBorders>
            <w:vAlign w:val="center"/>
          </w:tcPr>
          <w:p w14:paraId="16E757CF" w14:textId="190A5270" w:rsidR="00713F40" w:rsidRDefault="00713F40" w:rsidP="00713F40">
            <w:pPr>
              <w:spacing w:after="0" w:line="240" w:lineRule="auto"/>
              <w:jc w:val="right"/>
            </w:pPr>
            <w:r w:rsidRPr="0080785A">
              <w:rPr>
                <w:sz w:val="24"/>
                <w:szCs w:val="24"/>
              </w:rPr>
              <w:t>CONSTRUCT DEFINITION</w:t>
            </w:r>
          </w:p>
        </w:tc>
        <w:tc>
          <w:tcPr>
            <w:tcW w:w="2292" w:type="pct"/>
            <w:tcBorders>
              <w:top w:val="single" w:sz="4" w:space="0" w:color="auto"/>
            </w:tcBorders>
            <w:vAlign w:val="center"/>
          </w:tcPr>
          <w:p w14:paraId="4420589F" w14:textId="47CF3A5E" w:rsidR="00713F40" w:rsidRPr="00D10E96" w:rsidRDefault="00D10E96" w:rsidP="00D10E96">
            <w:pPr>
              <w:pStyle w:val="ListParagraph"/>
              <w:numPr>
                <w:ilvl w:val="0"/>
                <w:numId w:val="4"/>
              </w:numPr>
              <w:ind w:left="414"/>
              <w:rPr>
                <w:sz w:val="24"/>
                <w:szCs w:val="24"/>
              </w:rPr>
            </w:pPr>
            <w:r w:rsidRPr="00D10E96">
              <w:rPr>
                <w:sz w:val="24"/>
                <w:szCs w:val="24"/>
              </w:rPr>
              <w:t>In your next to last sentence, I believe you need a "by" after the word "influenced."</w:t>
            </w:r>
          </w:p>
        </w:tc>
      </w:tr>
      <w:tr w:rsidR="00713F40" w14:paraId="2454CDF2" w14:textId="77777777" w:rsidTr="00713F40">
        <w:trPr>
          <w:trHeight w:val="20"/>
        </w:trPr>
        <w:tc>
          <w:tcPr>
            <w:tcW w:w="5000" w:type="pct"/>
            <w:gridSpan w:val="3"/>
            <w:vAlign w:val="center"/>
          </w:tcPr>
          <w:p w14:paraId="5536D4BA" w14:textId="72B92995" w:rsidR="00713F40" w:rsidRDefault="00713F40" w:rsidP="00713F40">
            <w:pPr>
              <w:spacing w:after="0" w:line="240" w:lineRule="auto"/>
              <w:ind w:left="429"/>
            </w:pPr>
            <w:r w:rsidRPr="0080785A">
              <w:t>In your experience with traditional face-to-face (F2F) and online learning environments, when you compare F2F to online learning, you perceive that online learning...</w:t>
            </w:r>
          </w:p>
        </w:tc>
      </w:tr>
      <w:tr w:rsidR="00713F40" w14:paraId="36FBD66F" w14:textId="77777777" w:rsidTr="00713F40">
        <w:trPr>
          <w:trHeight w:val="20"/>
        </w:trPr>
        <w:tc>
          <w:tcPr>
            <w:tcW w:w="825" w:type="pct"/>
            <w:vAlign w:val="center"/>
          </w:tcPr>
          <w:p w14:paraId="646D8BBD" w14:textId="7A0AF975" w:rsidR="00713F40" w:rsidRDefault="00713F40" w:rsidP="00713F40">
            <w:pPr>
              <w:spacing w:after="0" w:line="240" w:lineRule="auto"/>
            </w:pPr>
            <w:r>
              <w:t>1</w:t>
            </w:r>
          </w:p>
        </w:tc>
        <w:tc>
          <w:tcPr>
            <w:tcW w:w="1883" w:type="pct"/>
            <w:vAlign w:val="center"/>
          </w:tcPr>
          <w:p w14:paraId="5996AECB" w14:textId="1210F013" w:rsidR="00713F40" w:rsidRDefault="00713F40" w:rsidP="00713F40">
            <w:pPr>
              <w:spacing w:after="0" w:line="240" w:lineRule="auto"/>
              <w:jc w:val="right"/>
            </w:pPr>
            <w:r>
              <w:t>connects learning to real work situations.</w:t>
            </w:r>
          </w:p>
        </w:tc>
        <w:tc>
          <w:tcPr>
            <w:tcW w:w="2292" w:type="pct"/>
            <w:vAlign w:val="center"/>
          </w:tcPr>
          <w:p w14:paraId="04BC997C" w14:textId="576F7E73" w:rsidR="00713F40" w:rsidRDefault="00713F40" w:rsidP="00D10E96">
            <w:pPr>
              <w:pStyle w:val="ListParagraph"/>
              <w:spacing w:after="0" w:line="240" w:lineRule="auto"/>
              <w:ind w:left="429"/>
            </w:pPr>
          </w:p>
        </w:tc>
      </w:tr>
      <w:tr w:rsidR="00713F40" w14:paraId="3459BED0" w14:textId="77777777" w:rsidTr="00713F40">
        <w:trPr>
          <w:trHeight w:val="20"/>
        </w:trPr>
        <w:tc>
          <w:tcPr>
            <w:tcW w:w="825" w:type="pct"/>
            <w:vAlign w:val="center"/>
          </w:tcPr>
          <w:p w14:paraId="765E3A63" w14:textId="2ED6B20A" w:rsidR="00713F40" w:rsidRDefault="00713F40" w:rsidP="00713F40">
            <w:pPr>
              <w:spacing w:after="0" w:line="240" w:lineRule="auto"/>
            </w:pPr>
            <w:r>
              <w:t>2</w:t>
            </w:r>
          </w:p>
        </w:tc>
        <w:tc>
          <w:tcPr>
            <w:tcW w:w="1883" w:type="pct"/>
            <w:vAlign w:val="center"/>
          </w:tcPr>
          <w:p w14:paraId="17F2CE8B" w14:textId="7D78F8C1" w:rsidR="00713F40" w:rsidRDefault="00713F40" w:rsidP="00713F40">
            <w:pPr>
              <w:spacing w:after="0" w:line="240" w:lineRule="auto"/>
              <w:jc w:val="right"/>
            </w:pPr>
            <w:r>
              <w:t xml:space="preserve">supports project-based learning. </w:t>
            </w:r>
          </w:p>
        </w:tc>
        <w:tc>
          <w:tcPr>
            <w:tcW w:w="2292" w:type="pct"/>
            <w:vAlign w:val="center"/>
          </w:tcPr>
          <w:p w14:paraId="58EA7799" w14:textId="20877818" w:rsidR="00713F40" w:rsidRDefault="00713F40" w:rsidP="00D10E96">
            <w:pPr>
              <w:pStyle w:val="ListParagraph"/>
              <w:spacing w:after="0" w:line="240" w:lineRule="auto"/>
              <w:ind w:left="429"/>
            </w:pPr>
          </w:p>
        </w:tc>
      </w:tr>
      <w:tr w:rsidR="00713F40" w14:paraId="34D56011" w14:textId="77777777" w:rsidTr="00713F40">
        <w:trPr>
          <w:trHeight w:val="20"/>
        </w:trPr>
        <w:tc>
          <w:tcPr>
            <w:tcW w:w="825" w:type="pct"/>
            <w:vAlign w:val="center"/>
          </w:tcPr>
          <w:p w14:paraId="71F9EE54" w14:textId="24EBFD20" w:rsidR="00713F40" w:rsidRDefault="00713F40" w:rsidP="00713F40">
            <w:pPr>
              <w:spacing w:after="0" w:line="240" w:lineRule="auto"/>
            </w:pPr>
            <w:r>
              <w:t>3</w:t>
            </w:r>
          </w:p>
        </w:tc>
        <w:tc>
          <w:tcPr>
            <w:tcW w:w="1883" w:type="pct"/>
            <w:vAlign w:val="center"/>
          </w:tcPr>
          <w:p w14:paraId="1C38F245" w14:textId="0C5A7597" w:rsidR="00713F40" w:rsidRDefault="00713F40" w:rsidP="00713F40">
            <w:pPr>
              <w:spacing w:after="0" w:line="240" w:lineRule="auto"/>
              <w:jc w:val="right"/>
            </w:pPr>
            <w:r>
              <w:t xml:space="preserve">supports creative thinking and innovation. </w:t>
            </w:r>
          </w:p>
        </w:tc>
        <w:tc>
          <w:tcPr>
            <w:tcW w:w="2292" w:type="pct"/>
            <w:vAlign w:val="center"/>
          </w:tcPr>
          <w:p w14:paraId="4FB30E51" w14:textId="15BA4AC2" w:rsidR="00713F40" w:rsidRDefault="00713F40" w:rsidP="00D10E96">
            <w:pPr>
              <w:pStyle w:val="ListParagraph"/>
              <w:spacing w:after="0" w:line="240" w:lineRule="auto"/>
              <w:ind w:left="429"/>
            </w:pPr>
          </w:p>
        </w:tc>
      </w:tr>
      <w:tr w:rsidR="00713F40" w14:paraId="6CDEA87E" w14:textId="77777777" w:rsidTr="00713F40">
        <w:trPr>
          <w:trHeight w:val="20"/>
        </w:trPr>
        <w:tc>
          <w:tcPr>
            <w:tcW w:w="825" w:type="pct"/>
            <w:vAlign w:val="center"/>
          </w:tcPr>
          <w:p w14:paraId="78D3481C" w14:textId="055DE7D8" w:rsidR="00713F40" w:rsidRDefault="00713F40" w:rsidP="00713F40">
            <w:pPr>
              <w:spacing w:after="0" w:line="240" w:lineRule="auto"/>
            </w:pPr>
            <w:r>
              <w:t>4</w:t>
            </w:r>
          </w:p>
        </w:tc>
        <w:tc>
          <w:tcPr>
            <w:tcW w:w="1883" w:type="pct"/>
            <w:vAlign w:val="center"/>
          </w:tcPr>
          <w:p w14:paraId="5C825581" w14:textId="7E93EF9B" w:rsidR="00713F40" w:rsidRDefault="00713F40" w:rsidP="00713F40">
            <w:pPr>
              <w:spacing w:after="0" w:line="240" w:lineRule="auto"/>
              <w:jc w:val="right"/>
            </w:pPr>
            <w:r>
              <w:t xml:space="preserve">engages student in self-directed learning. </w:t>
            </w:r>
          </w:p>
        </w:tc>
        <w:tc>
          <w:tcPr>
            <w:tcW w:w="2292" w:type="pct"/>
            <w:vAlign w:val="center"/>
          </w:tcPr>
          <w:p w14:paraId="0F170F1B" w14:textId="0B900095" w:rsidR="00713F40" w:rsidRDefault="00D10E96" w:rsidP="00D10E96">
            <w:pPr>
              <w:pStyle w:val="ListParagraph"/>
              <w:numPr>
                <w:ilvl w:val="0"/>
                <w:numId w:val="4"/>
              </w:numPr>
              <w:spacing w:after="0" w:line="240" w:lineRule="auto"/>
              <w:ind w:left="414"/>
            </w:pPr>
            <w:r>
              <w:t>word being defined is in the item. Is there an alternative to "engage?"</w:t>
            </w:r>
          </w:p>
        </w:tc>
      </w:tr>
      <w:tr w:rsidR="00713F40" w14:paraId="483AD251" w14:textId="77777777" w:rsidTr="00713F40">
        <w:trPr>
          <w:trHeight w:val="20"/>
        </w:trPr>
        <w:tc>
          <w:tcPr>
            <w:tcW w:w="825" w:type="pct"/>
            <w:vAlign w:val="center"/>
          </w:tcPr>
          <w:p w14:paraId="34F2E8C7" w14:textId="0C5BF89C" w:rsidR="00713F40" w:rsidRDefault="00713F40" w:rsidP="00713F40">
            <w:pPr>
              <w:spacing w:after="0" w:line="240" w:lineRule="auto"/>
            </w:pPr>
            <w:r>
              <w:t>5</w:t>
            </w:r>
          </w:p>
        </w:tc>
        <w:tc>
          <w:tcPr>
            <w:tcW w:w="1883" w:type="pct"/>
            <w:vAlign w:val="center"/>
          </w:tcPr>
          <w:p w14:paraId="65D8EFA2" w14:textId="3F5D3058" w:rsidR="00713F40" w:rsidRDefault="00713F40" w:rsidP="00713F40">
            <w:pPr>
              <w:spacing w:after="0" w:line="240" w:lineRule="auto"/>
              <w:jc w:val="right"/>
            </w:pPr>
            <w:r>
              <w:t xml:space="preserve">helps students transfer learning to novel situations. </w:t>
            </w:r>
          </w:p>
        </w:tc>
        <w:tc>
          <w:tcPr>
            <w:tcW w:w="2292" w:type="pct"/>
            <w:vAlign w:val="center"/>
          </w:tcPr>
          <w:p w14:paraId="4E6E15C8" w14:textId="253B67DC" w:rsidR="00713F40" w:rsidRDefault="00713F40" w:rsidP="00D10E96">
            <w:pPr>
              <w:pStyle w:val="ListParagraph"/>
              <w:spacing w:after="0" w:line="240" w:lineRule="auto"/>
              <w:ind w:left="429"/>
            </w:pPr>
          </w:p>
        </w:tc>
      </w:tr>
      <w:tr w:rsidR="00713F40" w14:paraId="2482D66A" w14:textId="77777777" w:rsidTr="00713F40">
        <w:trPr>
          <w:trHeight w:val="20"/>
        </w:trPr>
        <w:tc>
          <w:tcPr>
            <w:tcW w:w="825" w:type="pct"/>
            <w:vAlign w:val="center"/>
          </w:tcPr>
          <w:p w14:paraId="13A34219" w14:textId="7514783B" w:rsidR="00713F40" w:rsidRDefault="00713F40" w:rsidP="00713F40">
            <w:pPr>
              <w:spacing w:after="0" w:line="240" w:lineRule="auto"/>
            </w:pPr>
            <w:r>
              <w:t>6</w:t>
            </w:r>
          </w:p>
        </w:tc>
        <w:tc>
          <w:tcPr>
            <w:tcW w:w="1883" w:type="pct"/>
            <w:vAlign w:val="center"/>
          </w:tcPr>
          <w:p w14:paraId="792B764C" w14:textId="2D556E97" w:rsidR="00713F40" w:rsidRDefault="00713F40" w:rsidP="00713F40">
            <w:pPr>
              <w:spacing w:after="0" w:line="240" w:lineRule="auto"/>
              <w:jc w:val="right"/>
            </w:pPr>
            <w:r>
              <w:t xml:space="preserve">builds time management skills. </w:t>
            </w:r>
          </w:p>
        </w:tc>
        <w:tc>
          <w:tcPr>
            <w:tcW w:w="2292" w:type="pct"/>
            <w:vAlign w:val="center"/>
          </w:tcPr>
          <w:p w14:paraId="13662AD0" w14:textId="59CF3A39" w:rsidR="00713F40" w:rsidRDefault="00713F40" w:rsidP="00D10E96">
            <w:pPr>
              <w:pStyle w:val="ListParagraph"/>
              <w:spacing w:after="0" w:line="240" w:lineRule="auto"/>
              <w:ind w:left="429"/>
            </w:pPr>
          </w:p>
        </w:tc>
      </w:tr>
      <w:tr w:rsidR="00713F40" w14:paraId="25E5C3F0" w14:textId="77777777" w:rsidTr="00713F40">
        <w:trPr>
          <w:trHeight w:val="20"/>
        </w:trPr>
        <w:tc>
          <w:tcPr>
            <w:tcW w:w="825" w:type="pct"/>
            <w:tcBorders>
              <w:bottom w:val="single" w:sz="2" w:space="0" w:color="CCCCCC"/>
            </w:tcBorders>
            <w:vAlign w:val="center"/>
          </w:tcPr>
          <w:p w14:paraId="4A68734E" w14:textId="418053C6" w:rsidR="00713F40" w:rsidRDefault="00713F40" w:rsidP="00713F40">
            <w:pPr>
              <w:spacing w:after="0" w:line="240" w:lineRule="auto"/>
            </w:pPr>
            <w:r>
              <w:t>7</w:t>
            </w:r>
          </w:p>
        </w:tc>
        <w:tc>
          <w:tcPr>
            <w:tcW w:w="1883" w:type="pct"/>
            <w:tcBorders>
              <w:bottom w:val="single" w:sz="2" w:space="0" w:color="CCCCCC"/>
            </w:tcBorders>
            <w:vAlign w:val="center"/>
          </w:tcPr>
          <w:p w14:paraId="241C462A" w14:textId="731AA041" w:rsidR="00713F40" w:rsidRDefault="00713F40" w:rsidP="00713F40">
            <w:pPr>
              <w:spacing w:after="0" w:line="240" w:lineRule="auto"/>
              <w:jc w:val="right"/>
            </w:pPr>
            <w:r>
              <w:t xml:space="preserve">requires time commitment. </w:t>
            </w:r>
          </w:p>
        </w:tc>
        <w:tc>
          <w:tcPr>
            <w:tcW w:w="2292" w:type="pct"/>
            <w:tcBorders>
              <w:bottom w:val="single" w:sz="2" w:space="0" w:color="CCCCCC"/>
            </w:tcBorders>
            <w:vAlign w:val="center"/>
          </w:tcPr>
          <w:p w14:paraId="6BBC7007" w14:textId="0DFD9640" w:rsidR="00713F40" w:rsidRDefault="004472CA" w:rsidP="004472CA">
            <w:pPr>
              <w:pStyle w:val="ListParagraph"/>
              <w:numPr>
                <w:ilvl w:val="0"/>
                <w:numId w:val="4"/>
              </w:numPr>
              <w:spacing w:after="0" w:line="240" w:lineRule="auto"/>
            </w:pPr>
            <w:r w:rsidRPr="004472CA">
              <w:rPr>
                <w:color w:val="70AD47" w:themeColor="accent6"/>
              </w:rPr>
              <w:t>Make 2 items: greater</w:t>
            </w:r>
            <w:r w:rsidRPr="004472CA">
              <w:rPr>
                <w:color w:val="70AD47" w:themeColor="accent6"/>
              </w:rPr>
              <w:t xml:space="preserve"> </w:t>
            </w:r>
            <w:r w:rsidRPr="004472CA">
              <w:rPr>
                <w:color w:val="70AD47" w:themeColor="accent6"/>
              </w:rPr>
              <w:t>time commitment/less</w:t>
            </w:r>
            <w:r w:rsidRPr="004472CA">
              <w:rPr>
                <w:color w:val="70AD47" w:themeColor="accent6"/>
              </w:rPr>
              <w:t xml:space="preserve"> </w:t>
            </w:r>
            <w:r w:rsidRPr="004472CA">
              <w:rPr>
                <w:color w:val="70AD47" w:themeColor="accent6"/>
              </w:rPr>
              <w:t>time commitment</w:t>
            </w:r>
          </w:p>
        </w:tc>
      </w:tr>
      <w:tr w:rsidR="00713F40" w14:paraId="7EA98B3C" w14:textId="77777777" w:rsidTr="00713F40">
        <w:trPr>
          <w:trHeight w:val="20"/>
        </w:trPr>
        <w:tc>
          <w:tcPr>
            <w:tcW w:w="825" w:type="pct"/>
            <w:tcBorders>
              <w:top w:val="single" w:sz="2" w:space="0" w:color="CCCCCC"/>
              <w:bottom w:val="single" w:sz="4" w:space="0" w:color="auto"/>
            </w:tcBorders>
            <w:vAlign w:val="center"/>
          </w:tcPr>
          <w:p w14:paraId="7A9A9032" w14:textId="5F82C8D6" w:rsidR="00713F40" w:rsidRDefault="00713F40" w:rsidP="00713F40">
            <w:pPr>
              <w:spacing w:after="0" w:line="240" w:lineRule="auto"/>
            </w:pPr>
            <w:r>
              <w:t>8</w:t>
            </w:r>
          </w:p>
        </w:tc>
        <w:tc>
          <w:tcPr>
            <w:tcW w:w="1883" w:type="pct"/>
            <w:tcBorders>
              <w:top w:val="single" w:sz="2" w:space="0" w:color="CCCCCC"/>
              <w:bottom w:val="single" w:sz="4" w:space="0" w:color="auto"/>
            </w:tcBorders>
            <w:vAlign w:val="center"/>
          </w:tcPr>
          <w:p w14:paraId="169ACF58" w14:textId="375F90E2" w:rsidR="00713F40" w:rsidRDefault="00713F40" w:rsidP="00713F40">
            <w:pPr>
              <w:spacing w:after="0" w:line="240" w:lineRule="auto"/>
              <w:jc w:val="right"/>
            </w:pPr>
            <w:r>
              <w:t xml:space="preserve">engages student autonomy. </w:t>
            </w:r>
          </w:p>
        </w:tc>
        <w:tc>
          <w:tcPr>
            <w:tcW w:w="2292" w:type="pct"/>
            <w:tcBorders>
              <w:top w:val="single" w:sz="2" w:space="0" w:color="CCCCCC"/>
              <w:bottom w:val="single" w:sz="4" w:space="0" w:color="auto"/>
            </w:tcBorders>
            <w:vAlign w:val="center"/>
          </w:tcPr>
          <w:p w14:paraId="4C111C23" w14:textId="14AD4B07" w:rsidR="00713F40" w:rsidRDefault="00713F40" w:rsidP="00D10E96">
            <w:pPr>
              <w:pStyle w:val="ListParagraph"/>
              <w:spacing w:after="0" w:line="240" w:lineRule="auto"/>
              <w:ind w:left="429"/>
            </w:pPr>
          </w:p>
        </w:tc>
      </w:tr>
    </w:tbl>
    <w:p w14:paraId="72D611A0" w14:textId="6A2ED57C" w:rsidR="00AB1AD4" w:rsidRDefault="00AB1AD4" w:rsidP="00AB1AD4">
      <w:pPr>
        <w:rPr>
          <w:sz w:val="24"/>
          <w:szCs w:val="24"/>
        </w:rPr>
      </w:pPr>
    </w:p>
    <w:p w14:paraId="7F7E49F4" w14:textId="77777777" w:rsidR="00C37E1F" w:rsidRDefault="00C37E1F" w:rsidP="00AB1AD4">
      <w:pPr>
        <w:rPr>
          <w:sz w:val="24"/>
          <w:szCs w:val="24"/>
        </w:rPr>
        <w:sectPr w:rsidR="00C37E1F">
          <w:pgSz w:w="12240" w:h="15840"/>
          <w:pgMar w:top="1440" w:right="1440" w:bottom="1440" w:left="1440" w:header="720" w:footer="720" w:gutter="0"/>
          <w:cols w:space="720"/>
          <w:docGrid w:linePitch="360"/>
        </w:sectPr>
      </w:pPr>
    </w:p>
    <w:p w14:paraId="375B1C23" w14:textId="486A05A5" w:rsidR="00D73E57" w:rsidRDefault="007701D5" w:rsidP="00D73E57">
      <w:pPr>
        <w:rPr>
          <w:b/>
          <w:bCs/>
          <w:sz w:val="28"/>
          <w:szCs w:val="28"/>
        </w:rPr>
      </w:pPr>
      <w:r>
        <w:rPr>
          <w:b/>
          <w:bCs/>
          <w:sz w:val="28"/>
          <w:szCs w:val="28"/>
        </w:rPr>
        <w:lastRenderedPageBreak/>
        <w:t xml:space="preserve">Scale Revisions: </w:t>
      </w:r>
      <w:r w:rsidR="00713F40">
        <w:rPr>
          <w:b/>
          <w:bCs/>
          <w:sz w:val="28"/>
          <w:szCs w:val="28"/>
        </w:rPr>
        <w:t>Perceptions of Online Learning Scale (v2.</w:t>
      </w:r>
      <w:r>
        <w:rPr>
          <w:b/>
          <w:bCs/>
          <w:sz w:val="28"/>
          <w:szCs w:val="28"/>
        </w:rPr>
        <w:t>1</w:t>
      </w:r>
      <w:r w:rsidR="00713F40">
        <w:rPr>
          <w:b/>
          <w:bCs/>
          <w:sz w:val="28"/>
          <w:szCs w:val="28"/>
        </w:rPr>
        <w:t>)</w:t>
      </w:r>
    </w:p>
    <w:p w14:paraId="10D64339" w14:textId="69A026A9" w:rsidR="00713F40" w:rsidRDefault="00713F40" w:rsidP="00713F40">
      <w:pPr>
        <w:keepNext/>
      </w:pPr>
      <w:r>
        <w:t>Q2.</w:t>
      </w:r>
      <w:r w:rsidR="007701D5">
        <w:t>1</w:t>
      </w:r>
      <w:r>
        <w:t xml:space="preserve"> In your experience with traditional face-to-face (F2F) and online learning environments, when you compare F2F to online learning, you perceive that online learning...</w:t>
      </w:r>
    </w:p>
    <w:tbl>
      <w:tblPr>
        <w:tblStyle w:val="QQuestionTable"/>
        <w:tblW w:w="5000" w:type="pct"/>
        <w:tblInd w:w="0" w:type="dxa"/>
        <w:tblLook w:val="07E0" w:firstRow="1" w:lastRow="1" w:firstColumn="1" w:lastColumn="1" w:noHBand="1" w:noVBand="1"/>
      </w:tblPr>
      <w:tblGrid>
        <w:gridCol w:w="2770"/>
        <w:gridCol w:w="1318"/>
        <w:gridCol w:w="1402"/>
        <w:gridCol w:w="1090"/>
        <w:gridCol w:w="1432"/>
        <w:gridCol w:w="1348"/>
      </w:tblGrid>
      <w:tr w:rsidR="00713F40" w14:paraId="2FB8F4FC" w14:textId="77777777" w:rsidTr="007701D5">
        <w:trPr>
          <w:cnfStyle w:val="100000000000" w:firstRow="1" w:lastRow="0" w:firstColumn="0" w:lastColumn="0" w:oddVBand="0" w:evenVBand="0" w:oddHBand="0" w:evenHBand="0" w:firstRowFirstColumn="0" w:firstRowLastColumn="0" w:lastRowFirstColumn="0" w:lastRowLastColumn="0"/>
        </w:trPr>
        <w:tc>
          <w:tcPr>
            <w:tcW w:w="1480" w:type="pct"/>
            <w:tcBorders>
              <w:top w:val="nil"/>
              <w:left w:val="nil"/>
              <w:right w:val="single" w:sz="4" w:space="0" w:color="BFBFBF"/>
            </w:tcBorders>
          </w:tcPr>
          <w:p w14:paraId="06DD8C1F" w14:textId="77777777" w:rsidR="00713F40" w:rsidRDefault="00713F40"/>
        </w:tc>
        <w:tc>
          <w:tcPr>
            <w:tcW w:w="3520" w:type="pct"/>
            <w:gridSpan w:val="5"/>
            <w:tcBorders>
              <w:top w:val="nil"/>
              <w:left w:val="nil"/>
              <w:right w:val="nil"/>
            </w:tcBorders>
            <w:hideMark/>
          </w:tcPr>
          <w:p w14:paraId="7C552D64" w14:textId="77777777" w:rsidR="00713F40" w:rsidRDefault="00713F40">
            <w:r>
              <w:t>Item Response Format</w:t>
            </w:r>
          </w:p>
        </w:tc>
      </w:tr>
      <w:tr w:rsidR="00713F40" w14:paraId="6A9AA8FA" w14:textId="77777777" w:rsidTr="007701D5">
        <w:tc>
          <w:tcPr>
            <w:tcW w:w="1480" w:type="pct"/>
            <w:tcBorders>
              <w:top w:val="nil"/>
              <w:left w:val="nil"/>
              <w:bottom w:val="nil"/>
              <w:right w:val="single" w:sz="4" w:space="0" w:color="BFBFBF"/>
            </w:tcBorders>
          </w:tcPr>
          <w:p w14:paraId="659B376B" w14:textId="77777777" w:rsidR="00713F40" w:rsidRDefault="00713F40"/>
        </w:tc>
        <w:tc>
          <w:tcPr>
            <w:tcW w:w="704" w:type="pct"/>
            <w:hideMark/>
          </w:tcPr>
          <w:p w14:paraId="0EA9F5D7" w14:textId="77777777" w:rsidR="00713F40" w:rsidRDefault="00713F40">
            <w:r>
              <w:t>Definitely less than F2F (1)</w:t>
            </w:r>
          </w:p>
        </w:tc>
        <w:tc>
          <w:tcPr>
            <w:tcW w:w="749" w:type="pct"/>
            <w:hideMark/>
          </w:tcPr>
          <w:p w14:paraId="2948F726" w14:textId="77777777" w:rsidR="00713F40" w:rsidRDefault="00713F40">
            <w:r>
              <w:t>Somewhat less than F2F (2)</w:t>
            </w:r>
          </w:p>
        </w:tc>
        <w:tc>
          <w:tcPr>
            <w:tcW w:w="582" w:type="pct"/>
            <w:hideMark/>
          </w:tcPr>
          <w:p w14:paraId="6F3E2F90" w14:textId="77777777" w:rsidR="00713F40" w:rsidRDefault="00713F40">
            <w:r>
              <w:t>About the same as F2F (3)</w:t>
            </w:r>
          </w:p>
        </w:tc>
        <w:tc>
          <w:tcPr>
            <w:tcW w:w="765" w:type="pct"/>
            <w:hideMark/>
          </w:tcPr>
          <w:p w14:paraId="3FB3A172" w14:textId="77777777" w:rsidR="00713F40" w:rsidRDefault="00713F40">
            <w:r>
              <w:t>Somewhat more than F2F (4)</w:t>
            </w:r>
          </w:p>
        </w:tc>
        <w:tc>
          <w:tcPr>
            <w:tcW w:w="720" w:type="pct"/>
            <w:hideMark/>
          </w:tcPr>
          <w:p w14:paraId="69456F3F" w14:textId="77777777" w:rsidR="00713F40" w:rsidRDefault="00713F40">
            <w:r>
              <w:t>Definitely more than F2F (5)</w:t>
            </w:r>
          </w:p>
        </w:tc>
      </w:tr>
      <w:tr w:rsidR="00713F40" w14:paraId="62F82CEE" w14:textId="77777777" w:rsidTr="007701D5">
        <w:tc>
          <w:tcPr>
            <w:tcW w:w="1480" w:type="pct"/>
            <w:tcBorders>
              <w:top w:val="nil"/>
              <w:left w:val="nil"/>
              <w:bottom w:val="nil"/>
              <w:right w:val="single" w:sz="4" w:space="0" w:color="BFBFBF"/>
            </w:tcBorders>
            <w:hideMark/>
          </w:tcPr>
          <w:p w14:paraId="4A517D87" w14:textId="3A7F61D1" w:rsidR="00713F40" w:rsidRDefault="00713F40" w:rsidP="007701D5">
            <w:pPr>
              <w:keepNext/>
              <w:jc w:val="right"/>
            </w:pPr>
            <w:r>
              <w:t xml:space="preserve">permits students to acquire content knowledge. </w:t>
            </w:r>
          </w:p>
        </w:tc>
        <w:tc>
          <w:tcPr>
            <w:tcW w:w="704" w:type="pct"/>
          </w:tcPr>
          <w:p w14:paraId="33497471" w14:textId="77777777" w:rsidR="00713F40" w:rsidRDefault="00713F40" w:rsidP="00713F40">
            <w:pPr>
              <w:pStyle w:val="ListParagraph"/>
              <w:numPr>
                <w:ilvl w:val="0"/>
                <w:numId w:val="14"/>
              </w:numPr>
              <w:spacing w:before="120"/>
              <w:contextualSpacing w:val="0"/>
            </w:pPr>
          </w:p>
        </w:tc>
        <w:tc>
          <w:tcPr>
            <w:tcW w:w="749" w:type="pct"/>
          </w:tcPr>
          <w:p w14:paraId="2404E912" w14:textId="77777777" w:rsidR="00713F40" w:rsidRDefault="00713F40" w:rsidP="00713F40">
            <w:pPr>
              <w:pStyle w:val="ListParagraph"/>
              <w:numPr>
                <w:ilvl w:val="0"/>
                <w:numId w:val="14"/>
              </w:numPr>
              <w:spacing w:before="120"/>
              <w:contextualSpacing w:val="0"/>
            </w:pPr>
          </w:p>
        </w:tc>
        <w:tc>
          <w:tcPr>
            <w:tcW w:w="582" w:type="pct"/>
          </w:tcPr>
          <w:p w14:paraId="6B6E1F18" w14:textId="77777777" w:rsidR="00713F40" w:rsidRDefault="00713F40" w:rsidP="00713F40">
            <w:pPr>
              <w:pStyle w:val="ListParagraph"/>
              <w:numPr>
                <w:ilvl w:val="0"/>
                <w:numId w:val="14"/>
              </w:numPr>
              <w:spacing w:before="120"/>
              <w:contextualSpacing w:val="0"/>
            </w:pPr>
          </w:p>
        </w:tc>
        <w:tc>
          <w:tcPr>
            <w:tcW w:w="765" w:type="pct"/>
          </w:tcPr>
          <w:p w14:paraId="7AABC776" w14:textId="77777777" w:rsidR="00713F40" w:rsidRDefault="00713F40" w:rsidP="00713F40">
            <w:pPr>
              <w:pStyle w:val="ListParagraph"/>
              <w:numPr>
                <w:ilvl w:val="0"/>
                <w:numId w:val="14"/>
              </w:numPr>
              <w:spacing w:before="120"/>
              <w:contextualSpacing w:val="0"/>
            </w:pPr>
          </w:p>
        </w:tc>
        <w:tc>
          <w:tcPr>
            <w:tcW w:w="720" w:type="pct"/>
          </w:tcPr>
          <w:p w14:paraId="2B1001DD" w14:textId="77777777" w:rsidR="00713F40" w:rsidRDefault="00713F40" w:rsidP="00713F40">
            <w:pPr>
              <w:pStyle w:val="ListParagraph"/>
              <w:numPr>
                <w:ilvl w:val="0"/>
                <w:numId w:val="14"/>
              </w:numPr>
              <w:spacing w:before="120"/>
              <w:contextualSpacing w:val="0"/>
            </w:pPr>
          </w:p>
        </w:tc>
      </w:tr>
      <w:tr w:rsidR="00713F40" w14:paraId="14D5EEC2" w14:textId="77777777" w:rsidTr="007701D5">
        <w:tc>
          <w:tcPr>
            <w:tcW w:w="1480" w:type="pct"/>
            <w:tcBorders>
              <w:top w:val="nil"/>
              <w:left w:val="nil"/>
              <w:bottom w:val="nil"/>
              <w:right w:val="single" w:sz="4" w:space="0" w:color="BFBFBF"/>
            </w:tcBorders>
            <w:hideMark/>
          </w:tcPr>
          <w:p w14:paraId="65E083F8" w14:textId="7EBE6298" w:rsidR="00713F40" w:rsidRDefault="00713F40" w:rsidP="007701D5">
            <w:pPr>
              <w:keepNext/>
              <w:jc w:val="right"/>
            </w:pPr>
            <w:r>
              <w:t xml:space="preserve">permits students to develop conceptual understanding. </w:t>
            </w:r>
          </w:p>
        </w:tc>
        <w:tc>
          <w:tcPr>
            <w:tcW w:w="704" w:type="pct"/>
          </w:tcPr>
          <w:p w14:paraId="7133B54E" w14:textId="77777777" w:rsidR="00713F40" w:rsidRDefault="00713F40" w:rsidP="00713F40">
            <w:pPr>
              <w:pStyle w:val="ListParagraph"/>
              <w:numPr>
                <w:ilvl w:val="0"/>
                <w:numId w:val="14"/>
              </w:numPr>
              <w:spacing w:before="120"/>
              <w:contextualSpacing w:val="0"/>
            </w:pPr>
          </w:p>
        </w:tc>
        <w:tc>
          <w:tcPr>
            <w:tcW w:w="749" w:type="pct"/>
          </w:tcPr>
          <w:p w14:paraId="67BF66F9" w14:textId="77777777" w:rsidR="00713F40" w:rsidRDefault="00713F40" w:rsidP="00713F40">
            <w:pPr>
              <w:pStyle w:val="ListParagraph"/>
              <w:numPr>
                <w:ilvl w:val="0"/>
                <w:numId w:val="14"/>
              </w:numPr>
              <w:spacing w:before="120"/>
              <w:contextualSpacing w:val="0"/>
            </w:pPr>
          </w:p>
        </w:tc>
        <w:tc>
          <w:tcPr>
            <w:tcW w:w="582" w:type="pct"/>
          </w:tcPr>
          <w:p w14:paraId="34DE3F31" w14:textId="77777777" w:rsidR="00713F40" w:rsidRDefault="00713F40" w:rsidP="00713F40">
            <w:pPr>
              <w:pStyle w:val="ListParagraph"/>
              <w:numPr>
                <w:ilvl w:val="0"/>
                <w:numId w:val="14"/>
              </w:numPr>
              <w:spacing w:before="120"/>
              <w:contextualSpacing w:val="0"/>
            </w:pPr>
          </w:p>
        </w:tc>
        <w:tc>
          <w:tcPr>
            <w:tcW w:w="765" w:type="pct"/>
          </w:tcPr>
          <w:p w14:paraId="4D2B0162" w14:textId="77777777" w:rsidR="00713F40" w:rsidRDefault="00713F40" w:rsidP="00713F40">
            <w:pPr>
              <w:pStyle w:val="ListParagraph"/>
              <w:numPr>
                <w:ilvl w:val="0"/>
                <w:numId w:val="14"/>
              </w:numPr>
              <w:spacing w:before="120"/>
              <w:contextualSpacing w:val="0"/>
            </w:pPr>
          </w:p>
        </w:tc>
        <w:tc>
          <w:tcPr>
            <w:tcW w:w="720" w:type="pct"/>
          </w:tcPr>
          <w:p w14:paraId="05E0EA7E" w14:textId="77777777" w:rsidR="00713F40" w:rsidRDefault="00713F40" w:rsidP="00713F40">
            <w:pPr>
              <w:pStyle w:val="ListParagraph"/>
              <w:numPr>
                <w:ilvl w:val="0"/>
                <w:numId w:val="14"/>
              </w:numPr>
              <w:spacing w:before="120"/>
              <w:contextualSpacing w:val="0"/>
            </w:pPr>
          </w:p>
        </w:tc>
      </w:tr>
      <w:tr w:rsidR="00713F40" w14:paraId="797DEEEC" w14:textId="77777777" w:rsidTr="007701D5">
        <w:tc>
          <w:tcPr>
            <w:tcW w:w="1480" w:type="pct"/>
            <w:tcBorders>
              <w:top w:val="nil"/>
              <w:left w:val="nil"/>
              <w:bottom w:val="nil"/>
              <w:right w:val="single" w:sz="4" w:space="0" w:color="BFBFBF"/>
            </w:tcBorders>
            <w:hideMark/>
          </w:tcPr>
          <w:p w14:paraId="6E3555E0" w14:textId="31802F12" w:rsidR="00713F40" w:rsidRDefault="00713F40" w:rsidP="007701D5">
            <w:pPr>
              <w:keepNext/>
              <w:jc w:val="right"/>
            </w:pPr>
            <w:r>
              <w:t xml:space="preserve">is effective for learning about the topics in the curriculum. </w:t>
            </w:r>
          </w:p>
        </w:tc>
        <w:tc>
          <w:tcPr>
            <w:tcW w:w="704" w:type="pct"/>
          </w:tcPr>
          <w:p w14:paraId="0F2C6492" w14:textId="77777777" w:rsidR="00713F40" w:rsidRDefault="00713F40" w:rsidP="00713F40">
            <w:pPr>
              <w:pStyle w:val="ListParagraph"/>
              <w:numPr>
                <w:ilvl w:val="0"/>
                <w:numId w:val="14"/>
              </w:numPr>
              <w:spacing w:before="120"/>
              <w:contextualSpacing w:val="0"/>
            </w:pPr>
          </w:p>
        </w:tc>
        <w:tc>
          <w:tcPr>
            <w:tcW w:w="749" w:type="pct"/>
          </w:tcPr>
          <w:p w14:paraId="351AE19F" w14:textId="77777777" w:rsidR="00713F40" w:rsidRDefault="00713F40" w:rsidP="00713F40">
            <w:pPr>
              <w:pStyle w:val="ListParagraph"/>
              <w:numPr>
                <w:ilvl w:val="0"/>
                <w:numId w:val="14"/>
              </w:numPr>
              <w:spacing w:before="120"/>
              <w:contextualSpacing w:val="0"/>
            </w:pPr>
          </w:p>
        </w:tc>
        <w:tc>
          <w:tcPr>
            <w:tcW w:w="582" w:type="pct"/>
          </w:tcPr>
          <w:p w14:paraId="634E6D85" w14:textId="77777777" w:rsidR="00713F40" w:rsidRDefault="00713F40" w:rsidP="00713F40">
            <w:pPr>
              <w:pStyle w:val="ListParagraph"/>
              <w:numPr>
                <w:ilvl w:val="0"/>
                <w:numId w:val="14"/>
              </w:numPr>
              <w:spacing w:before="120"/>
              <w:contextualSpacing w:val="0"/>
            </w:pPr>
          </w:p>
        </w:tc>
        <w:tc>
          <w:tcPr>
            <w:tcW w:w="765" w:type="pct"/>
          </w:tcPr>
          <w:p w14:paraId="52CC8293" w14:textId="77777777" w:rsidR="00713F40" w:rsidRDefault="00713F40" w:rsidP="00713F40">
            <w:pPr>
              <w:pStyle w:val="ListParagraph"/>
              <w:numPr>
                <w:ilvl w:val="0"/>
                <w:numId w:val="14"/>
              </w:numPr>
              <w:spacing w:before="120"/>
              <w:contextualSpacing w:val="0"/>
            </w:pPr>
          </w:p>
        </w:tc>
        <w:tc>
          <w:tcPr>
            <w:tcW w:w="720" w:type="pct"/>
          </w:tcPr>
          <w:p w14:paraId="0ABA1387" w14:textId="77777777" w:rsidR="00713F40" w:rsidRDefault="00713F40" w:rsidP="00713F40">
            <w:pPr>
              <w:pStyle w:val="ListParagraph"/>
              <w:numPr>
                <w:ilvl w:val="0"/>
                <w:numId w:val="14"/>
              </w:numPr>
              <w:spacing w:before="120"/>
              <w:contextualSpacing w:val="0"/>
            </w:pPr>
          </w:p>
        </w:tc>
      </w:tr>
      <w:tr w:rsidR="00713F40" w14:paraId="70115E96" w14:textId="77777777" w:rsidTr="007701D5">
        <w:tc>
          <w:tcPr>
            <w:tcW w:w="1480" w:type="pct"/>
            <w:tcBorders>
              <w:top w:val="nil"/>
              <w:left w:val="nil"/>
              <w:bottom w:val="nil"/>
              <w:right w:val="single" w:sz="4" w:space="0" w:color="BFBFBF"/>
            </w:tcBorders>
            <w:hideMark/>
          </w:tcPr>
          <w:p w14:paraId="6F43D74E" w14:textId="5E531459" w:rsidR="00713F40" w:rsidRDefault="00713F40" w:rsidP="007701D5">
            <w:pPr>
              <w:keepNext/>
              <w:jc w:val="right"/>
            </w:pPr>
            <w:r>
              <w:t xml:space="preserve">is effective for building knowledge. </w:t>
            </w:r>
          </w:p>
        </w:tc>
        <w:tc>
          <w:tcPr>
            <w:tcW w:w="704" w:type="pct"/>
          </w:tcPr>
          <w:p w14:paraId="18A7CA0B" w14:textId="77777777" w:rsidR="00713F40" w:rsidRDefault="00713F40" w:rsidP="00713F40">
            <w:pPr>
              <w:pStyle w:val="ListParagraph"/>
              <w:numPr>
                <w:ilvl w:val="0"/>
                <w:numId w:val="14"/>
              </w:numPr>
              <w:spacing w:before="120"/>
              <w:contextualSpacing w:val="0"/>
            </w:pPr>
          </w:p>
        </w:tc>
        <w:tc>
          <w:tcPr>
            <w:tcW w:w="749" w:type="pct"/>
          </w:tcPr>
          <w:p w14:paraId="77FEC177" w14:textId="77777777" w:rsidR="00713F40" w:rsidRDefault="00713F40" w:rsidP="00713F40">
            <w:pPr>
              <w:pStyle w:val="ListParagraph"/>
              <w:numPr>
                <w:ilvl w:val="0"/>
                <w:numId w:val="14"/>
              </w:numPr>
              <w:spacing w:before="120"/>
              <w:contextualSpacing w:val="0"/>
            </w:pPr>
          </w:p>
        </w:tc>
        <w:tc>
          <w:tcPr>
            <w:tcW w:w="582" w:type="pct"/>
          </w:tcPr>
          <w:p w14:paraId="0350D849" w14:textId="77777777" w:rsidR="00713F40" w:rsidRDefault="00713F40" w:rsidP="00713F40">
            <w:pPr>
              <w:pStyle w:val="ListParagraph"/>
              <w:numPr>
                <w:ilvl w:val="0"/>
                <w:numId w:val="14"/>
              </w:numPr>
              <w:spacing w:before="120"/>
              <w:contextualSpacing w:val="0"/>
            </w:pPr>
          </w:p>
        </w:tc>
        <w:tc>
          <w:tcPr>
            <w:tcW w:w="765" w:type="pct"/>
          </w:tcPr>
          <w:p w14:paraId="4F862B48" w14:textId="77777777" w:rsidR="00713F40" w:rsidRDefault="00713F40" w:rsidP="00713F40">
            <w:pPr>
              <w:pStyle w:val="ListParagraph"/>
              <w:numPr>
                <w:ilvl w:val="0"/>
                <w:numId w:val="14"/>
              </w:numPr>
              <w:spacing w:before="120"/>
              <w:contextualSpacing w:val="0"/>
            </w:pPr>
          </w:p>
        </w:tc>
        <w:tc>
          <w:tcPr>
            <w:tcW w:w="720" w:type="pct"/>
          </w:tcPr>
          <w:p w14:paraId="69373CED" w14:textId="77777777" w:rsidR="00713F40" w:rsidRDefault="00713F40" w:rsidP="00713F40">
            <w:pPr>
              <w:pStyle w:val="ListParagraph"/>
              <w:numPr>
                <w:ilvl w:val="0"/>
                <w:numId w:val="14"/>
              </w:numPr>
              <w:spacing w:before="120"/>
              <w:contextualSpacing w:val="0"/>
            </w:pPr>
          </w:p>
        </w:tc>
      </w:tr>
      <w:tr w:rsidR="00713F40" w14:paraId="3E74367F" w14:textId="77777777" w:rsidTr="007701D5">
        <w:tc>
          <w:tcPr>
            <w:tcW w:w="1480" w:type="pct"/>
            <w:tcBorders>
              <w:top w:val="nil"/>
              <w:left w:val="nil"/>
              <w:bottom w:val="nil"/>
              <w:right w:val="single" w:sz="4" w:space="0" w:color="BFBFBF"/>
            </w:tcBorders>
            <w:hideMark/>
          </w:tcPr>
          <w:p w14:paraId="6566A33D" w14:textId="4A7804E7" w:rsidR="00713F40" w:rsidRDefault="00713F40" w:rsidP="007701D5">
            <w:pPr>
              <w:keepNext/>
              <w:jc w:val="right"/>
            </w:pPr>
            <w:r>
              <w:t xml:space="preserve">supports student achievement. </w:t>
            </w:r>
          </w:p>
        </w:tc>
        <w:tc>
          <w:tcPr>
            <w:tcW w:w="704" w:type="pct"/>
          </w:tcPr>
          <w:p w14:paraId="2D915A04" w14:textId="77777777" w:rsidR="00713F40" w:rsidRDefault="00713F40" w:rsidP="00713F40">
            <w:pPr>
              <w:pStyle w:val="ListParagraph"/>
              <w:numPr>
                <w:ilvl w:val="0"/>
                <w:numId w:val="14"/>
              </w:numPr>
              <w:spacing w:before="120"/>
              <w:contextualSpacing w:val="0"/>
            </w:pPr>
          </w:p>
        </w:tc>
        <w:tc>
          <w:tcPr>
            <w:tcW w:w="749" w:type="pct"/>
          </w:tcPr>
          <w:p w14:paraId="3C3712C9" w14:textId="77777777" w:rsidR="00713F40" w:rsidRDefault="00713F40" w:rsidP="00713F40">
            <w:pPr>
              <w:pStyle w:val="ListParagraph"/>
              <w:numPr>
                <w:ilvl w:val="0"/>
                <w:numId w:val="14"/>
              </w:numPr>
              <w:spacing w:before="120"/>
              <w:contextualSpacing w:val="0"/>
            </w:pPr>
          </w:p>
        </w:tc>
        <w:tc>
          <w:tcPr>
            <w:tcW w:w="582" w:type="pct"/>
          </w:tcPr>
          <w:p w14:paraId="27D87FDD" w14:textId="77777777" w:rsidR="00713F40" w:rsidRDefault="00713F40" w:rsidP="00713F40">
            <w:pPr>
              <w:pStyle w:val="ListParagraph"/>
              <w:numPr>
                <w:ilvl w:val="0"/>
                <w:numId w:val="14"/>
              </w:numPr>
              <w:spacing w:before="120"/>
              <w:contextualSpacing w:val="0"/>
            </w:pPr>
          </w:p>
        </w:tc>
        <w:tc>
          <w:tcPr>
            <w:tcW w:w="765" w:type="pct"/>
          </w:tcPr>
          <w:p w14:paraId="37AE08C5" w14:textId="77777777" w:rsidR="00713F40" w:rsidRDefault="00713F40" w:rsidP="00713F40">
            <w:pPr>
              <w:pStyle w:val="ListParagraph"/>
              <w:numPr>
                <w:ilvl w:val="0"/>
                <w:numId w:val="14"/>
              </w:numPr>
              <w:spacing w:before="120"/>
              <w:contextualSpacing w:val="0"/>
            </w:pPr>
          </w:p>
        </w:tc>
        <w:tc>
          <w:tcPr>
            <w:tcW w:w="720" w:type="pct"/>
          </w:tcPr>
          <w:p w14:paraId="2A932BFC" w14:textId="77777777" w:rsidR="00713F40" w:rsidRDefault="00713F40" w:rsidP="00713F40">
            <w:pPr>
              <w:pStyle w:val="ListParagraph"/>
              <w:numPr>
                <w:ilvl w:val="0"/>
                <w:numId w:val="14"/>
              </w:numPr>
              <w:spacing w:before="120"/>
              <w:contextualSpacing w:val="0"/>
            </w:pPr>
          </w:p>
        </w:tc>
      </w:tr>
      <w:tr w:rsidR="00713F40" w14:paraId="59C52DC1" w14:textId="77777777" w:rsidTr="007701D5">
        <w:tc>
          <w:tcPr>
            <w:tcW w:w="1480" w:type="pct"/>
            <w:tcBorders>
              <w:top w:val="nil"/>
              <w:left w:val="nil"/>
              <w:bottom w:val="nil"/>
              <w:right w:val="single" w:sz="4" w:space="0" w:color="BFBFBF"/>
            </w:tcBorders>
            <w:hideMark/>
          </w:tcPr>
          <w:p w14:paraId="0B5B696D" w14:textId="75E7D857" w:rsidR="00713F40" w:rsidRDefault="00713F40" w:rsidP="007701D5">
            <w:pPr>
              <w:keepNext/>
              <w:jc w:val="right"/>
            </w:pPr>
            <w:r>
              <w:t xml:space="preserve">prepares students for high stakes assessments. </w:t>
            </w:r>
          </w:p>
        </w:tc>
        <w:tc>
          <w:tcPr>
            <w:tcW w:w="704" w:type="pct"/>
          </w:tcPr>
          <w:p w14:paraId="4CE8326B" w14:textId="77777777" w:rsidR="00713F40" w:rsidRDefault="00713F40" w:rsidP="00713F40">
            <w:pPr>
              <w:pStyle w:val="ListParagraph"/>
              <w:numPr>
                <w:ilvl w:val="0"/>
                <w:numId w:val="14"/>
              </w:numPr>
              <w:spacing w:before="120"/>
              <w:contextualSpacing w:val="0"/>
            </w:pPr>
          </w:p>
        </w:tc>
        <w:tc>
          <w:tcPr>
            <w:tcW w:w="749" w:type="pct"/>
          </w:tcPr>
          <w:p w14:paraId="02E31914" w14:textId="77777777" w:rsidR="00713F40" w:rsidRDefault="00713F40" w:rsidP="00713F40">
            <w:pPr>
              <w:pStyle w:val="ListParagraph"/>
              <w:numPr>
                <w:ilvl w:val="0"/>
                <w:numId w:val="14"/>
              </w:numPr>
              <w:spacing w:before="120"/>
              <w:contextualSpacing w:val="0"/>
            </w:pPr>
          </w:p>
        </w:tc>
        <w:tc>
          <w:tcPr>
            <w:tcW w:w="582" w:type="pct"/>
          </w:tcPr>
          <w:p w14:paraId="5D45BE73" w14:textId="77777777" w:rsidR="00713F40" w:rsidRDefault="00713F40" w:rsidP="00713F40">
            <w:pPr>
              <w:pStyle w:val="ListParagraph"/>
              <w:numPr>
                <w:ilvl w:val="0"/>
                <w:numId w:val="14"/>
              </w:numPr>
              <w:spacing w:before="120"/>
              <w:contextualSpacing w:val="0"/>
            </w:pPr>
          </w:p>
        </w:tc>
        <w:tc>
          <w:tcPr>
            <w:tcW w:w="765" w:type="pct"/>
          </w:tcPr>
          <w:p w14:paraId="57A825BC" w14:textId="77777777" w:rsidR="00713F40" w:rsidRDefault="00713F40" w:rsidP="00713F40">
            <w:pPr>
              <w:pStyle w:val="ListParagraph"/>
              <w:numPr>
                <w:ilvl w:val="0"/>
                <w:numId w:val="14"/>
              </w:numPr>
              <w:spacing w:before="120"/>
              <w:contextualSpacing w:val="0"/>
            </w:pPr>
          </w:p>
        </w:tc>
        <w:tc>
          <w:tcPr>
            <w:tcW w:w="720" w:type="pct"/>
          </w:tcPr>
          <w:p w14:paraId="68BC739D" w14:textId="77777777" w:rsidR="00713F40" w:rsidRDefault="00713F40" w:rsidP="00713F40">
            <w:pPr>
              <w:pStyle w:val="ListParagraph"/>
              <w:numPr>
                <w:ilvl w:val="0"/>
                <w:numId w:val="14"/>
              </w:numPr>
              <w:spacing w:before="120"/>
              <w:contextualSpacing w:val="0"/>
            </w:pPr>
          </w:p>
        </w:tc>
      </w:tr>
      <w:tr w:rsidR="00713F40" w14:paraId="12045996" w14:textId="77777777" w:rsidTr="007701D5">
        <w:tc>
          <w:tcPr>
            <w:tcW w:w="1480" w:type="pct"/>
            <w:tcBorders>
              <w:top w:val="nil"/>
              <w:left w:val="nil"/>
              <w:bottom w:val="nil"/>
              <w:right w:val="single" w:sz="4" w:space="0" w:color="BFBFBF"/>
            </w:tcBorders>
            <w:hideMark/>
          </w:tcPr>
          <w:p w14:paraId="7C791CED" w14:textId="39A0834A" w:rsidR="00713F40" w:rsidRDefault="00713F40" w:rsidP="007701D5">
            <w:pPr>
              <w:keepNext/>
              <w:jc w:val="right"/>
            </w:pPr>
            <w:r>
              <w:t xml:space="preserve">prepares students for work. </w:t>
            </w:r>
          </w:p>
        </w:tc>
        <w:tc>
          <w:tcPr>
            <w:tcW w:w="704" w:type="pct"/>
          </w:tcPr>
          <w:p w14:paraId="4D57ABCE" w14:textId="77777777" w:rsidR="00713F40" w:rsidRDefault="00713F40" w:rsidP="00713F40">
            <w:pPr>
              <w:pStyle w:val="ListParagraph"/>
              <w:numPr>
                <w:ilvl w:val="0"/>
                <w:numId w:val="14"/>
              </w:numPr>
              <w:spacing w:before="120"/>
              <w:contextualSpacing w:val="0"/>
            </w:pPr>
          </w:p>
        </w:tc>
        <w:tc>
          <w:tcPr>
            <w:tcW w:w="749" w:type="pct"/>
          </w:tcPr>
          <w:p w14:paraId="3766D37B" w14:textId="77777777" w:rsidR="00713F40" w:rsidRDefault="00713F40" w:rsidP="00713F40">
            <w:pPr>
              <w:pStyle w:val="ListParagraph"/>
              <w:numPr>
                <w:ilvl w:val="0"/>
                <w:numId w:val="14"/>
              </w:numPr>
              <w:spacing w:before="120"/>
              <w:contextualSpacing w:val="0"/>
            </w:pPr>
          </w:p>
        </w:tc>
        <w:tc>
          <w:tcPr>
            <w:tcW w:w="582" w:type="pct"/>
          </w:tcPr>
          <w:p w14:paraId="7ECBE0C2" w14:textId="77777777" w:rsidR="00713F40" w:rsidRDefault="00713F40" w:rsidP="00713F40">
            <w:pPr>
              <w:pStyle w:val="ListParagraph"/>
              <w:numPr>
                <w:ilvl w:val="0"/>
                <w:numId w:val="14"/>
              </w:numPr>
              <w:spacing w:before="120"/>
              <w:contextualSpacing w:val="0"/>
            </w:pPr>
          </w:p>
        </w:tc>
        <w:tc>
          <w:tcPr>
            <w:tcW w:w="765" w:type="pct"/>
          </w:tcPr>
          <w:p w14:paraId="6E7A72D4" w14:textId="77777777" w:rsidR="00713F40" w:rsidRDefault="00713F40" w:rsidP="00713F40">
            <w:pPr>
              <w:pStyle w:val="ListParagraph"/>
              <w:numPr>
                <w:ilvl w:val="0"/>
                <w:numId w:val="14"/>
              </w:numPr>
              <w:spacing w:before="120"/>
              <w:contextualSpacing w:val="0"/>
            </w:pPr>
          </w:p>
        </w:tc>
        <w:tc>
          <w:tcPr>
            <w:tcW w:w="720" w:type="pct"/>
          </w:tcPr>
          <w:p w14:paraId="6A940EB2" w14:textId="77777777" w:rsidR="00713F40" w:rsidRDefault="00713F40" w:rsidP="00713F40">
            <w:pPr>
              <w:pStyle w:val="ListParagraph"/>
              <w:numPr>
                <w:ilvl w:val="0"/>
                <w:numId w:val="14"/>
              </w:numPr>
              <w:spacing w:before="120"/>
              <w:contextualSpacing w:val="0"/>
            </w:pPr>
          </w:p>
        </w:tc>
      </w:tr>
      <w:tr w:rsidR="00713F40" w14:paraId="26C51A89" w14:textId="77777777" w:rsidTr="007701D5">
        <w:tc>
          <w:tcPr>
            <w:tcW w:w="1480" w:type="pct"/>
            <w:tcBorders>
              <w:top w:val="nil"/>
              <w:left w:val="nil"/>
              <w:bottom w:val="nil"/>
              <w:right w:val="single" w:sz="4" w:space="0" w:color="BFBFBF"/>
            </w:tcBorders>
            <w:hideMark/>
          </w:tcPr>
          <w:p w14:paraId="4BED957A" w14:textId="67CA39D1" w:rsidR="00713F40" w:rsidRDefault="00713F40" w:rsidP="007701D5">
            <w:pPr>
              <w:keepNext/>
              <w:jc w:val="right"/>
            </w:pPr>
            <w:r>
              <w:t>accomplishes the goals of th</w:t>
            </w:r>
            <w:r w:rsidR="007701D5">
              <w:t>e</w:t>
            </w:r>
            <w:r>
              <w:t xml:space="preserve"> curriculum. </w:t>
            </w:r>
          </w:p>
        </w:tc>
        <w:tc>
          <w:tcPr>
            <w:tcW w:w="704" w:type="pct"/>
          </w:tcPr>
          <w:p w14:paraId="748C35D2" w14:textId="77777777" w:rsidR="00713F40" w:rsidRDefault="00713F40" w:rsidP="00713F40">
            <w:pPr>
              <w:pStyle w:val="ListParagraph"/>
              <w:numPr>
                <w:ilvl w:val="0"/>
                <w:numId w:val="14"/>
              </w:numPr>
              <w:spacing w:before="120"/>
              <w:contextualSpacing w:val="0"/>
            </w:pPr>
          </w:p>
        </w:tc>
        <w:tc>
          <w:tcPr>
            <w:tcW w:w="749" w:type="pct"/>
          </w:tcPr>
          <w:p w14:paraId="41F9A496" w14:textId="77777777" w:rsidR="00713F40" w:rsidRDefault="00713F40" w:rsidP="00713F40">
            <w:pPr>
              <w:pStyle w:val="ListParagraph"/>
              <w:numPr>
                <w:ilvl w:val="0"/>
                <w:numId w:val="14"/>
              </w:numPr>
              <w:spacing w:before="120"/>
              <w:contextualSpacing w:val="0"/>
            </w:pPr>
          </w:p>
        </w:tc>
        <w:tc>
          <w:tcPr>
            <w:tcW w:w="582" w:type="pct"/>
          </w:tcPr>
          <w:p w14:paraId="212BEC88" w14:textId="77777777" w:rsidR="00713F40" w:rsidRDefault="00713F40" w:rsidP="00713F40">
            <w:pPr>
              <w:pStyle w:val="ListParagraph"/>
              <w:numPr>
                <w:ilvl w:val="0"/>
                <w:numId w:val="14"/>
              </w:numPr>
              <w:spacing w:before="120"/>
              <w:contextualSpacing w:val="0"/>
            </w:pPr>
          </w:p>
        </w:tc>
        <w:tc>
          <w:tcPr>
            <w:tcW w:w="765" w:type="pct"/>
          </w:tcPr>
          <w:p w14:paraId="2D1DCF4F" w14:textId="77777777" w:rsidR="00713F40" w:rsidRDefault="00713F40" w:rsidP="00713F40">
            <w:pPr>
              <w:pStyle w:val="ListParagraph"/>
              <w:numPr>
                <w:ilvl w:val="0"/>
                <w:numId w:val="14"/>
              </w:numPr>
              <w:spacing w:before="120"/>
              <w:contextualSpacing w:val="0"/>
            </w:pPr>
          </w:p>
        </w:tc>
        <w:tc>
          <w:tcPr>
            <w:tcW w:w="720" w:type="pct"/>
          </w:tcPr>
          <w:p w14:paraId="6BA6E27D" w14:textId="77777777" w:rsidR="00713F40" w:rsidRDefault="00713F40" w:rsidP="00713F40">
            <w:pPr>
              <w:pStyle w:val="ListParagraph"/>
              <w:numPr>
                <w:ilvl w:val="0"/>
                <w:numId w:val="14"/>
              </w:numPr>
              <w:spacing w:before="120"/>
              <w:contextualSpacing w:val="0"/>
            </w:pPr>
          </w:p>
        </w:tc>
      </w:tr>
      <w:tr w:rsidR="00713F40" w14:paraId="41D75F0B" w14:textId="77777777" w:rsidTr="007701D5">
        <w:tc>
          <w:tcPr>
            <w:tcW w:w="1480" w:type="pct"/>
            <w:tcBorders>
              <w:top w:val="nil"/>
              <w:left w:val="nil"/>
              <w:bottom w:val="nil"/>
              <w:right w:val="single" w:sz="4" w:space="0" w:color="BFBFBF"/>
            </w:tcBorders>
            <w:hideMark/>
          </w:tcPr>
          <w:p w14:paraId="7297B124" w14:textId="7F90CC1A" w:rsidR="00713F40" w:rsidRDefault="00713F40" w:rsidP="007701D5">
            <w:pPr>
              <w:keepNext/>
              <w:jc w:val="right"/>
            </w:pPr>
            <w:r>
              <w:t xml:space="preserve">promotes higher-ordered thinking skills such as analysis, synthesis, and evaluation. </w:t>
            </w:r>
          </w:p>
        </w:tc>
        <w:tc>
          <w:tcPr>
            <w:tcW w:w="704" w:type="pct"/>
          </w:tcPr>
          <w:p w14:paraId="407394D5" w14:textId="77777777" w:rsidR="00713F40" w:rsidRDefault="00713F40" w:rsidP="00713F40">
            <w:pPr>
              <w:pStyle w:val="ListParagraph"/>
              <w:numPr>
                <w:ilvl w:val="0"/>
                <w:numId w:val="14"/>
              </w:numPr>
              <w:spacing w:before="120"/>
              <w:contextualSpacing w:val="0"/>
            </w:pPr>
          </w:p>
        </w:tc>
        <w:tc>
          <w:tcPr>
            <w:tcW w:w="749" w:type="pct"/>
          </w:tcPr>
          <w:p w14:paraId="2D2198CE" w14:textId="77777777" w:rsidR="00713F40" w:rsidRDefault="00713F40" w:rsidP="00713F40">
            <w:pPr>
              <w:pStyle w:val="ListParagraph"/>
              <w:numPr>
                <w:ilvl w:val="0"/>
                <w:numId w:val="14"/>
              </w:numPr>
              <w:spacing w:before="120"/>
              <w:contextualSpacing w:val="0"/>
            </w:pPr>
          </w:p>
        </w:tc>
        <w:tc>
          <w:tcPr>
            <w:tcW w:w="582" w:type="pct"/>
          </w:tcPr>
          <w:p w14:paraId="7CEFE01D" w14:textId="77777777" w:rsidR="00713F40" w:rsidRDefault="00713F40" w:rsidP="00713F40">
            <w:pPr>
              <w:pStyle w:val="ListParagraph"/>
              <w:numPr>
                <w:ilvl w:val="0"/>
                <w:numId w:val="14"/>
              </w:numPr>
              <w:spacing w:before="120"/>
              <w:contextualSpacing w:val="0"/>
            </w:pPr>
          </w:p>
        </w:tc>
        <w:tc>
          <w:tcPr>
            <w:tcW w:w="765" w:type="pct"/>
          </w:tcPr>
          <w:p w14:paraId="1975AB1A" w14:textId="77777777" w:rsidR="00713F40" w:rsidRDefault="00713F40" w:rsidP="00713F40">
            <w:pPr>
              <w:pStyle w:val="ListParagraph"/>
              <w:numPr>
                <w:ilvl w:val="0"/>
                <w:numId w:val="14"/>
              </w:numPr>
              <w:spacing w:before="120"/>
              <w:contextualSpacing w:val="0"/>
            </w:pPr>
          </w:p>
        </w:tc>
        <w:tc>
          <w:tcPr>
            <w:tcW w:w="720" w:type="pct"/>
          </w:tcPr>
          <w:p w14:paraId="5231D3F2" w14:textId="77777777" w:rsidR="00713F40" w:rsidRDefault="00713F40" w:rsidP="00713F40">
            <w:pPr>
              <w:pStyle w:val="ListParagraph"/>
              <w:numPr>
                <w:ilvl w:val="0"/>
                <w:numId w:val="14"/>
              </w:numPr>
              <w:spacing w:before="120"/>
              <w:contextualSpacing w:val="0"/>
            </w:pPr>
          </w:p>
        </w:tc>
      </w:tr>
      <w:tr w:rsidR="00713F40" w14:paraId="0CDF5A07" w14:textId="77777777" w:rsidTr="007701D5">
        <w:tc>
          <w:tcPr>
            <w:tcW w:w="1480" w:type="pct"/>
            <w:tcBorders>
              <w:top w:val="nil"/>
              <w:left w:val="nil"/>
              <w:bottom w:val="nil"/>
              <w:right w:val="single" w:sz="4" w:space="0" w:color="BFBFBF"/>
            </w:tcBorders>
            <w:hideMark/>
          </w:tcPr>
          <w:p w14:paraId="7E660E5F" w14:textId="797561DC" w:rsidR="00713F40" w:rsidRDefault="00713F40" w:rsidP="007701D5">
            <w:pPr>
              <w:keepNext/>
              <w:jc w:val="right"/>
            </w:pPr>
            <w:r>
              <w:t xml:space="preserve">effectively assesses student performance. </w:t>
            </w:r>
          </w:p>
        </w:tc>
        <w:tc>
          <w:tcPr>
            <w:tcW w:w="704" w:type="pct"/>
          </w:tcPr>
          <w:p w14:paraId="2C424980" w14:textId="77777777" w:rsidR="00713F40" w:rsidRDefault="00713F40" w:rsidP="00713F40">
            <w:pPr>
              <w:pStyle w:val="ListParagraph"/>
              <w:numPr>
                <w:ilvl w:val="0"/>
                <w:numId w:val="14"/>
              </w:numPr>
              <w:spacing w:before="120"/>
              <w:contextualSpacing w:val="0"/>
            </w:pPr>
          </w:p>
        </w:tc>
        <w:tc>
          <w:tcPr>
            <w:tcW w:w="749" w:type="pct"/>
          </w:tcPr>
          <w:p w14:paraId="060A7810" w14:textId="77777777" w:rsidR="00713F40" w:rsidRDefault="00713F40" w:rsidP="00713F40">
            <w:pPr>
              <w:pStyle w:val="ListParagraph"/>
              <w:numPr>
                <w:ilvl w:val="0"/>
                <w:numId w:val="14"/>
              </w:numPr>
              <w:spacing w:before="120"/>
              <w:contextualSpacing w:val="0"/>
            </w:pPr>
          </w:p>
        </w:tc>
        <w:tc>
          <w:tcPr>
            <w:tcW w:w="582" w:type="pct"/>
          </w:tcPr>
          <w:p w14:paraId="5AACB901" w14:textId="77777777" w:rsidR="00713F40" w:rsidRDefault="00713F40" w:rsidP="00713F40">
            <w:pPr>
              <w:pStyle w:val="ListParagraph"/>
              <w:numPr>
                <w:ilvl w:val="0"/>
                <w:numId w:val="14"/>
              </w:numPr>
              <w:spacing w:before="120"/>
              <w:contextualSpacing w:val="0"/>
            </w:pPr>
          </w:p>
        </w:tc>
        <w:tc>
          <w:tcPr>
            <w:tcW w:w="765" w:type="pct"/>
          </w:tcPr>
          <w:p w14:paraId="2F42483C" w14:textId="77777777" w:rsidR="00713F40" w:rsidRDefault="00713F40" w:rsidP="00713F40">
            <w:pPr>
              <w:pStyle w:val="ListParagraph"/>
              <w:numPr>
                <w:ilvl w:val="0"/>
                <w:numId w:val="14"/>
              </w:numPr>
              <w:spacing w:before="120"/>
              <w:contextualSpacing w:val="0"/>
            </w:pPr>
          </w:p>
        </w:tc>
        <w:tc>
          <w:tcPr>
            <w:tcW w:w="720" w:type="pct"/>
          </w:tcPr>
          <w:p w14:paraId="1CD9FCB7" w14:textId="77777777" w:rsidR="00713F40" w:rsidRDefault="00713F40" w:rsidP="00713F40">
            <w:pPr>
              <w:pStyle w:val="ListParagraph"/>
              <w:numPr>
                <w:ilvl w:val="0"/>
                <w:numId w:val="14"/>
              </w:numPr>
              <w:spacing w:before="120"/>
              <w:contextualSpacing w:val="0"/>
            </w:pPr>
          </w:p>
        </w:tc>
      </w:tr>
      <w:tr w:rsidR="00713F40" w14:paraId="3B124015" w14:textId="77777777" w:rsidTr="007701D5">
        <w:tc>
          <w:tcPr>
            <w:tcW w:w="1480" w:type="pct"/>
            <w:tcBorders>
              <w:top w:val="nil"/>
              <w:left w:val="nil"/>
              <w:bottom w:val="nil"/>
              <w:right w:val="single" w:sz="4" w:space="0" w:color="BFBFBF"/>
            </w:tcBorders>
            <w:hideMark/>
          </w:tcPr>
          <w:p w14:paraId="6F8D881F" w14:textId="56998F33" w:rsidR="00713F40" w:rsidRDefault="00713F40" w:rsidP="007701D5">
            <w:pPr>
              <w:keepNext/>
              <w:jc w:val="right"/>
            </w:pPr>
            <w:r>
              <w:t xml:space="preserve">assessments provide teachers with reliable information on student progress. </w:t>
            </w:r>
          </w:p>
        </w:tc>
        <w:tc>
          <w:tcPr>
            <w:tcW w:w="704" w:type="pct"/>
          </w:tcPr>
          <w:p w14:paraId="23ABF557" w14:textId="77777777" w:rsidR="00713F40" w:rsidRDefault="00713F40" w:rsidP="00713F40">
            <w:pPr>
              <w:pStyle w:val="ListParagraph"/>
              <w:numPr>
                <w:ilvl w:val="0"/>
                <w:numId w:val="14"/>
              </w:numPr>
              <w:spacing w:before="120"/>
              <w:contextualSpacing w:val="0"/>
            </w:pPr>
          </w:p>
        </w:tc>
        <w:tc>
          <w:tcPr>
            <w:tcW w:w="749" w:type="pct"/>
          </w:tcPr>
          <w:p w14:paraId="16EFC99F" w14:textId="77777777" w:rsidR="00713F40" w:rsidRDefault="00713F40" w:rsidP="00713F40">
            <w:pPr>
              <w:pStyle w:val="ListParagraph"/>
              <w:numPr>
                <w:ilvl w:val="0"/>
                <w:numId w:val="14"/>
              </w:numPr>
              <w:spacing w:before="120"/>
              <w:contextualSpacing w:val="0"/>
            </w:pPr>
          </w:p>
        </w:tc>
        <w:tc>
          <w:tcPr>
            <w:tcW w:w="582" w:type="pct"/>
          </w:tcPr>
          <w:p w14:paraId="0816A963" w14:textId="77777777" w:rsidR="00713F40" w:rsidRDefault="00713F40" w:rsidP="00713F40">
            <w:pPr>
              <w:pStyle w:val="ListParagraph"/>
              <w:numPr>
                <w:ilvl w:val="0"/>
                <w:numId w:val="14"/>
              </w:numPr>
              <w:spacing w:before="120"/>
              <w:contextualSpacing w:val="0"/>
            </w:pPr>
          </w:p>
        </w:tc>
        <w:tc>
          <w:tcPr>
            <w:tcW w:w="765" w:type="pct"/>
          </w:tcPr>
          <w:p w14:paraId="686CFF86" w14:textId="77777777" w:rsidR="00713F40" w:rsidRDefault="00713F40" w:rsidP="00713F40">
            <w:pPr>
              <w:pStyle w:val="ListParagraph"/>
              <w:numPr>
                <w:ilvl w:val="0"/>
                <w:numId w:val="14"/>
              </w:numPr>
              <w:spacing w:before="120"/>
              <w:contextualSpacing w:val="0"/>
            </w:pPr>
          </w:p>
        </w:tc>
        <w:tc>
          <w:tcPr>
            <w:tcW w:w="720" w:type="pct"/>
          </w:tcPr>
          <w:p w14:paraId="3893993D" w14:textId="77777777" w:rsidR="00713F40" w:rsidRDefault="00713F40" w:rsidP="00713F40">
            <w:pPr>
              <w:pStyle w:val="ListParagraph"/>
              <w:numPr>
                <w:ilvl w:val="0"/>
                <w:numId w:val="14"/>
              </w:numPr>
              <w:spacing w:before="120"/>
              <w:contextualSpacing w:val="0"/>
            </w:pPr>
          </w:p>
        </w:tc>
      </w:tr>
      <w:tr w:rsidR="00713F40" w14:paraId="624E9E7E" w14:textId="77777777" w:rsidTr="007701D5">
        <w:tc>
          <w:tcPr>
            <w:tcW w:w="1480" w:type="pct"/>
            <w:tcBorders>
              <w:top w:val="nil"/>
              <w:left w:val="nil"/>
              <w:bottom w:val="nil"/>
              <w:right w:val="single" w:sz="4" w:space="0" w:color="BFBFBF"/>
            </w:tcBorders>
            <w:hideMark/>
          </w:tcPr>
          <w:p w14:paraId="46314649" w14:textId="652571DD" w:rsidR="00713F40" w:rsidRDefault="00713F40" w:rsidP="007701D5">
            <w:pPr>
              <w:keepNext/>
              <w:jc w:val="right"/>
            </w:pPr>
            <w:r>
              <w:t xml:space="preserve">encourages academic integrity and adherence to intellectual property standards. </w:t>
            </w:r>
          </w:p>
        </w:tc>
        <w:tc>
          <w:tcPr>
            <w:tcW w:w="704" w:type="pct"/>
          </w:tcPr>
          <w:p w14:paraId="6B62447F" w14:textId="77777777" w:rsidR="00713F40" w:rsidRDefault="00713F40" w:rsidP="00713F40">
            <w:pPr>
              <w:pStyle w:val="ListParagraph"/>
              <w:numPr>
                <w:ilvl w:val="0"/>
                <w:numId w:val="14"/>
              </w:numPr>
              <w:spacing w:before="120"/>
              <w:contextualSpacing w:val="0"/>
            </w:pPr>
          </w:p>
        </w:tc>
        <w:tc>
          <w:tcPr>
            <w:tcW w:w="749" w:type="pct"/>
          </w:tcPr>
          <w:p w14:paraId="33EA9E25" w14:textId="77777777" w:rsidR="00713F40" w:rsidRDefault="00713F40" w:rsidP="00713F40">
            <w:pPr>
              <w:pStyle w:val="ListParagraph"/>
              <w:numPr>
                <w:ilvl w:val="0"/>
                <w:numId w:val="14"/>
              </w:numPr>
              <w:spacing w:before="120"/>
              <w:contextualSpacing w:val="0"/>
            </w:pPr>
          </w:p>
        </w:tc>
        <w:tc>
          <w:tcPr>
            <w:tcW w:w="582" w:type="pct"/>
          </w:tcPr>
          <w:p w14:paraId="4AC1BB65" w14:textId="77777777" w:rsidR="00713F40" w:rsidRDefault="00713F40" w:rsidP="00713F40">
            <w:pPr>
              <w:pStyle w:val="ListParagraph"/>
              <w:numPr>
                <w:ilvl w:val="0"/>
                <w:numId w:val="14"/>
              </w:numPr>
              <w:spacing w:before="120"/>
              <w:contextualSpacing w:val="0"/>
            </w:pPr>
          </w:p>
        </w:tc>
        <w:tc>
          <w:tcPr>
            <w:tcW w:w="765" w:type="pct"/>
          </w:tcPr>
          <w:p w14:paraId="053EF640" w14:textId="77777777" w:rsidR="00713F40" w:rsidRDefault="00713F40" w:rsidP="00713F40">
            <w:pPr>
              <w:pStyle w:val="ListParagraph"/>
              <w:numPr>
                <w:ilvl w:val="0"/>
                <w:numId w:val="14"/>
              </w:numPr>
              <w:spacing w:before="120"/>
              <w:contextualSpacing w:val="0"/>
            </w:pPr>
          </w:p>
        </w:tc>
        <w:tc>
          <w:tcPr>
            <w:tcW w:w="720" w:type="pct"/>
          </w:tcPr>
          <w:p w14:paraId="5B799F95" w14:textId="77777777" w:rsidR="00713F40" w:rsidRDefault="00713F40" w:rsidP="00713F40">
            <w:pPr>
              <w:pStyle w:val="ListParagraph"/>
              <w:numPr>
                <w:ilvl w:val="0"/>
                <w:numId w:val="14"/>
              </w:numPr>
              <w:spacing w:before="120"/>
              <w:contextualSpacing w:val="0"/>
            </w:pPr>
          </w:p>
        </w:tc>
      </w:tr>
    </w:tbl>
    <w:p w14:paraId="5614D16C" w14:textId="77777777" w:rsidR="00713F40" w:rsidRDefault="00713F40" w:rsidP="00713F40"/>
    <w:p w14:paraId="77B3032F" w14:textId="77777777" w:rsidR="00713F40" w:rsidRDefault="00713F40" w:rsidP="00713F40">
      <w:pPr>
        <w:pStyle w:val="BlockEndLabel"/>
      </w:pPr>
      <w:r>
        <w:t>End of Block: Effective Learning</w:t>
      </w:r>
    </w:p>
    <w:p w14:paraId="298E11F2" w14:textId="77777777" w:rsidR="00713F40" w:rsidRDefault="00713F40" w:rsidP="00713F40">
      <w:pPr>
        <w:pStyle w:val="BlockSeparator"/>
      </w:pPr>
    </w:p>
    <w:p w14:paraId="4A532BBC" w14:textId="77777777" w:rsidR="00713F40" w:rsidRDefault="00713F40" w:rsidP="00713F40">
      <w:pPr>
        <w:pStyle w:val="BlockStartLabel"/>
      </w:pPr>
      <w:r>
        <w:t>Start of Block: Student Centered</w:t>
      </w:r>
    </w:p>
    <w:p w14:paraId="4E22DB9A" w14:textId="30704DD5" w:rsidR="00713F40" w:rsidRDefault="00713F40" w:rsidP="00713F40">
      <w:pPr>
        <w:keepNext/>
      </w:pPr>
      <w:r>
        <w:t>Q3.1 In your experience with traditional face-to-face (F2F) and online learning environments, when you compare F2F to online learning, you perceive that online learning...</w:t>
      </w:r>
    </w:p>
    <w:tbl>
      <w:tblPr>
        <w:tblStyle w:val="QQuestionTable"/>
        <w:tblW w:w="0" w:type="auto"/>
        <w:tblInd w:w="0" w:type="dxa"/>
        <w:tblLook w:val="07E0" w:firstRow="1" w:lastRow="1" w:firstColumn="1" w:lastColumn="1" w:noHBand="1" w:noVBand="1"/>
      </w:tblPr>
      <w:tblGrid>
        <w:gridCol w:w="2691"/>
        <w:gridCol w:w="1333"/>
        <w:gridCol w:w="1417"/>
        <w:gridCol w:w="1107"/>
        <w:gridCol w:w="1448"/>
        <w:gridCol w:w="1364"/>
      </w:tblGrid>
      <w:tr w:rsidR="00713F40" w14:paraId="3AD065D0" w14:textId="77777777" w:rsidTr="007701D5">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single" w:sz="4" w:space="0" w:color="BFBFBF"/>
            </w:tcBorders>
          </w:tcPr>
          <w:p w14:paraId="2A4F8F5E" w14:textId="77777777" w:rsidR="00713F40" w:rsidRDefault="00713F40"/>
        </w:tc>
        <w:tc>
          <w:tcPr>
            <w:tcW w:w="0" w:type="auto"/>
            <w:gridSpan w:val="5"/>
            <w:tcBorders>
              <w:top w:val="nil"/>
              <w:left w:val="nil"/>
              <w:right w:val="nil"/>
            </w:tcBorders>
            <w:hideMark/>
          </w:tcPr>
          <w:p w14:paraId="493BDC9E" w14:textId="77777777" w:rsidR="00713F40" w:rsidRDefault="00713F40">
            <w:r>
              <w:t>Item Response Format</w:t>
            </w:r>
          </w:p>
        </w:tc>
      </w:tr>
      <w:tr w:rsidR="00713F40" w14:paraId="71B40CAC" w14:textId="77777777" w:rsidTr="007701D5">
        <w:tc>
          <w:tcPr>
            <w:tcW w:w="0" w:type="auto"/>
            <w:tcBorders>
              <w:top w:val="nil"/>
              <w:left w:val="nil"/>
              <w:bottom w:val="nil"/>
              <w:right w:val="single" w:sz="4" w:space="0" w:color="BFBFBF"/>
            </w:tcBorders>
          </w:tcPr>
          <w:p w14:paraId="67DEB14E" w14:textId="77777777" w:rsidR="00713F40" w:rsidRDefault="00713F40"/>
        </w:tc>
        <w:tc>
          <w:tcPr>
            <w:tcW w:w="0" w:type="auto"/>
            <w:hideMark/>
          </w:tcPr>
          <w:p w14:paraId="6544E7E2" w14:textId="77777777" w:rsidR="00713F40" w:rsidRDefault="00713F40">
            <w:r>
              <w:t>Definitely less than F2F (1)</w:t>
            </w:r>
          </w:p>
        </w:tc>
        <w:tc>
          <w:tcPr>
            <w:tcW w:w="0" w:type="auto"/>
            <w:hideMark/>
          </w:tcPr>
          <w:p w14:paraId="1F80AE2F" w14:textId="77777777" w:rsidR="00713F40" w:rsidRDefault="00713F40">
            <w:r>
              <w:t>Somewhat less than F2F (2)</w:t>
            </w:r>
          </w:p>
        </w:tc>
        <w:tc>
          <w:tcPr>
            <w:tcW w:w="0" w:type="auto"/>
            <w:hideMark/>
          </w:tcPr>
          <w:p w14:paraId="26A6F5D3" w14:textId="77777777" w:rsidR="00713F40" w:rsidRDefault="00713F40">
            <w:r>
              <w:t>About the same as F2F (3)</w:t>
            </w:r>
          </w:p>
        </w:tc>
        <w:tc>
          <w:tcPr>
            <w:tcW w:w="0" w:type="auto"/>
            <w:hideMark/>
          </w:tcPr>
          <w:p w14:paraId="6E3174B2" w14:textId="77777777" w:rsidR="00713F40" w:rsidRDefault="00713F40">
            <w:r>
              <w:t>Somewhat more than F2F (4)</w:t>
            </w:r>
          </w:p>
        </w:tc>
        <w:tc>
          <w:tcPr>
            <w:tcW w:w="0" w:type="auto"/>
            <w:hideMark/>
          </w:tcPr>
          <w:p w14:paraId="7A56B0B8" w14:textId="77777777" w:rsidR="00713F40" w:rsidRDefault="00713F40">
            <w:r>
              <w:t>Definitely more than F2F (5)</w:t>
            </w:r>
          </w:p>
        </w:tc>
      </w:tr>
      <w:tr w:rsidR="00713F40" w14:paraId="23786162" w14:textId="77777777" w:rsidTr="007701D5">
        <w:tc>
          <w:tcPr>
            <w:tcW w:w="0" w:type="auto"/>
            <w:tcBorders>
              <w:top w:val="nil"/>
              <w:left w:val="nil"/>
              <w:bottom w:val="nil"/>
              <w:right w:val="single" w:sz="4" w:space="0" w:color="BFBFBF"/>
            </w:tcBorders>
            <w:hideMark/>
          </w:tcPr>
          <w:p w14:paraId="235726CF" w14:textId="2559646A" w:rsidR="00713F40" w:rsidRDefault="00713F40" w:rsidP="007701D5">
            <w:pPr>
              <w:keepNext/>
              <w:jc w:val="left"/>
            </w:pPr>
            <w:r>
              <w:t>is student centered.</w:t>
            </w:r>
          </w:p>
        </w:tc>
        <w:tc>
          <w:tcPr>
            <w:tcW w:w="0" w:type="auto"/>
          </w:tcPr>
          <w:p w14:paraId="6178A4A5" w14:textId="77777777" w:rsidR="00713F40" w:rsidRDefault="00713F40" w:rsidP="00713F40">
            <w:pPr>
              <w:pStyle w:val="ListParagraph"/>
              <w:numPr>
                <w:ilvl w:val="0"/>
                <w:numId w:val="14"/>
              </w:numPr>
              <w:spacing w:before="120"/>
              <w:contextualSpacing w:val="0"/>
            </w:pPr>
          </w:p>
        </w:tc>
        <w:tc>
          <w:tcPr>
            <w:tcW w:w="0" w:type="auto"/>
          </w:tcPr>
          <w:p w14:paraId="6C5138C9" w14:textId="77777777" w:rsidR="00713F40" w:rsidRDefault="00713F40" w:rsidP="00713F40">
            <w:pPr>
              <w:pStyle w:val="ListParagraph"/>
              <w:numPr>
                <w:ilvl w:val="0"/>
                <w:numId w:val="14"/>
              </w:numPr>
              <w:spacing w:before="120"/>
              <w:contextualSpacing w:val="0"/>
            </w:pPr>
          </w:p>
        </w:tc>
        <w:tc>
          <w:tcPr>
            <w:tcW w:w="0" w:type="auto"/>
          </w:tcPr>
          <w:p w14:paraId="02FC77FA" w14:textId="77777777" w:rsidR="00713F40" w:rsidRDefault="00713F40" w:rsidP="00713F40">
            <w:pPr>
              <w:pStyle w:val="ListParagraph"/>
              <w:numPr>
                <w:ilvl w:val="0"/>
                <w:numId w:val="14"/>
              </w:numPr>
              <w:spacing w:before="120"/>
              <w:contextualSpacing w:val="0"/>
            </w:pPr>
          </w:p>
        </w:tc>
        <w:tc>
          <w:tcPr>
            <w:tcW w:w="0" w:type="auto"/>
          </w:tcPr>
          <w:p w14:paraId="2A93562A" w14:textId="77777777" w:rsidR="00713F40" w:rsidRDefault="00713F40" w:rsidP="00713F40">
            <w:pPr>
              <w:pStyle w:val="ListParagraph"/>
              <w:numPr>
                <w:ilvl w:val="0"/>
                <w:numId w:val="14"/>
              </w:numPr>
              <w:spacing w:before="120"/>
              <w:contextualSpacing w:val="0"/>
            </w:pPr>
          </w:p>
        </w:tc>
        <w:tc>
          <w:tcPr>
            <w:tcW w:w="0" w:type="auto"/>
          </w:tcPr>
          <w:p w14:paraId="715D4068" w14:textId="77777777" w:rsidR="00713F40" w:rsidRDefault="00713F40" w:rsidP="00713F40">
            <w:pPr>
              <w:pStyle w:val="ListParagraph"/>
              <w:numPr>
                <w:ilvl w:val="0"/>
                <w:numId w:val="14"/>
              </w:numPr>
              <w:spacing w:before="120"/>
              <w:contextualSpacing w:val="0"/>
            </w:pPr>
          </w:p>
        </w:tc>
      </w:tr>
      <w:tr w:rsidR="00713F40" w14:paraId="680A862F" w14:textId="77777777" w:rsidTr="007701D5">
        <w:tc>
          <w:tcPr>
            <w:tcW w:w="0" w:type="auto"/>
            <w:tcBorders>
              <w:top w:val="nil"/>
              <w:left w:val="nil"/>
              <w:bottom w:val="nil"/>
              <w:right w:val="single" w:sz="4" w:space="0" w:color="BFBFBF"/>
            </w:tcBorders>
            <w:hideMark/>
          </w:tcPr>
          <w:p w14:paraId="5C3CC34B" w14:textId="2BB2DAD4" w:rsidR="00713F40" w:rsidRDefault="00713F40" w:rsidP="007701D5">
            <w:pPr>
              <w:keepNext/>
              <w:jc w:val="left"/>
            </w:pPr>
            <w:r>
              <w:t xml:space="preserve">offers students choices. </w:t>
            </w:r>
          </w:p>
        </w:tc>
        <w:tc>
          <w:tcPr>
            <w:tcW w:w="0" w:type="auto"/>
          </w:tcPr>
          <w:p w14:paraId="221CF428" w14:textId="77777777" w:rsidR="00713F40" w:rsidRDefault="00713F40" w:rsidP="00713F40">
            <w:pPr>
              <w:pStyle w:val="ListParagraph"/>
              <w:numPr>
                <w:ilvl w:val="0"/>
                <w:numId w:val="14"/>
              </w:numPr>
              <w:spacing w:before="120"/>
              <w:contextualSpacing w:val="0"/>
            </w:pPr>
          </w:p>
        </w:tc>
        <w:tc>
          <w:tcPr>
            <w:tcW w:w="0" w:type="auto"/>
          </w:tcPr>
          <w:p w14:paraId="4BCF6930" w14:textId="77777777" w:rsidR="00713F40" w:rsidRDefault="00713F40" w:rsidP="00713F40">
            <w:pPr>
              <w:pStyle w:val="ListParagraph"/>
              <w:numPr>
                <w:ilvl w:val="0"/>
                <w:numId w:val="14"/>
              </w:numPr>
              <w:spacing w:before="120"/>
              <w:contextualSpacing w:val="0"/>
            </w:pPr>
          </w:p>
        </w:tc>
        <w:tc>
          <w:tcPr>
            <w:tcW w:w="0" w:type="auto"/>
          </w:tcPr>
          <w:p w14:paraId="6F033B4A" w14:textId="77777777" w:rsidR="00713F40" w:rsidRDefault="00713F40" w:rsidP="00713F40">
            <w:pPr>
              <w:pStyle w:val="ListParagraph"/>
              <w:numPr>
                <w:ilvl w:val="0"/>
                <w:numId w:val="14"/>
              </w:numPr>
              <w:spacing w:before="120"/>
              <w:contextualSpacing w:val="0"/>
            </w:pPr>
          </w:p>
        </w:tc>
        <w:tc>
          <w:tcPr>
            <w:tcW w:w="0" w:type="auto"/>
          </w:tcPr>
          <w:p w14:paraId="6A067274" w14:textId="77777777" w:rsidR="00713F40" w:rsidRDefault="00713F40" w:rsidP="00713F40">
            <w:pPr>
              <w:pStyle w:val="ListParagraph"/>
              <w:numPr>
                <w:ilvl w:val="0"/>
                <w:numId w:val="14"/>
              </w:numPr>
              <w:spacing w:before="120"/>
              <w:contextualSpacing w:val="0"/>
            </w:pPr>
          </w:p>
        </w:tc>
        <w:tc>
          <w:tcPr>
            <w:tcW w:w="0" w:type="auto"/>
          </w:tcPr>
          <w:p w14:paraId="1461ADA0" w14:textId="77777777" w:rsidR="00713F40" w:rsidRDefault="00713F40" w:rsidP="00713F40">
            <w:pPr>
              <w:pStyle w:val="ListParagraph"/>
              <w:numPr>
                <w:ilvl w:val="0"/>
                <w:numId w:val="14"/>
              </w:numPr>
              <w:spacing w:before="120"/>
              <w:contextualSpacing w:val="0"/>
            </w:pPr>
          </w:p>
        </w:tc>
      </w:tr>
      <w:tr w:rsidR="00713F40" w14:paraId="4D50CDC7" w14:textId="77777777" w:rsidTr="007701D5">
        <w:tc>
          <w:tcPr>
            <w:tcW w:w="0" w:type="auto"/>
            <w:tcBorders>
              <w:top w:val="nil"/>
              <w:left w:val="nil"/>
              <w:bottom w:val="nil"/>
              <w:right w:val="single" w:sz="4" w:space="0" w:color="BFBFBF"/>
            </w:tcBorders>
            <w:hideMark/>
          </w:tcPr>
          <w:p w14:paraId="76CAB441" w14:textId="1BD1DF19" w:rsidR="00713F40" w:rsidRDefault="00713F40" w:rsidP="007701D5">
            <w:pPr>
              <w:keepNext/>
              <w:jc w:val="left"/>
            </w:pPr>
            <w:r>
              <w:t xml:space="preserve">permits differentiation based on student needs. </w:t>
            </w:r>
          </w:p>
        </w:tc>
        <w:tc>
          <w:tcPr>
            <w:tcW w:w="0" w:type="auto"/>
          </w:tcPr>
          <w:p w14:paraId="59721321" w14:textId="77777777" w:rsidR="00713F40" w:rsidRDefault="00713F40" w:rsidP="00713F40">
            <w:pPr>
              <w:pStyle w:val="ListParagraph"/>
              <w:numPr>
                <w:ilvl w:val="0"/>
                <w:numId w:val="14"/>
              </w:numPr>
              <w:spacing w:before="120"/>
              <w:contextualSpacing w:val="0"/>
            </w:pPr>
          </w:p>
        </w:tc>
        <w:tc>
          <w:tcPr>
            <w:tcW w:w="0" w:type="auto"/>
          </w:tcPr>
          <w:p w14:paraId="0854BA06" w14:textId="77777777" w:rsidR="00713F40" w:rsidRDefault="00713F40" w:rsidP="00713F40">
            <w:pPr>
              <w:pStyle w:val="ListParagraph"/>
              <w:numPr>
                <w:ilvl w:val="0"/>
                <w:numId w:val="14"/>
              </w:numPr>
              <w:spacing w:before="120"/>
              <w:contextualSpacing w:val="0"/>
            </w:pPr>
          </w:p>
        </w:tc>
        <w:tc>
          <w:tcPr>
            <w:tcW w:w="0" w:type="auto"/>
          </w:tcPr>
          <w:p w14:paraId="35713446" w14:textId="77777777" w:rsidR="00713F40" w:rsidRDefault="00713F40" w:rsidP="00713F40">
            <w:pPr>
              <w:pStyle w:val="ListParagraph"/>
              <w:numPr>
                <w:ilvl w:val="0"/>
                <w:numId w:val="14"/>
              </w:numPr>
              <w:spacing w:before="120"/>
              <w:contextualSpacing w:val="0"/>
            </w:pPr>
          </w:p>
        </w:tc>
        <w:tc>
          <w:tcPr>
            <w:tcW w:w="0" w:type="auto"/>
          </w:tcPr>
          <w:p w14:paraId="52EF2ED4" w14:textId="77777777" w:rsidR="00713F40" w:rsidRDefault="00713F40" w:rsidP="00713F40">
            <w:pPr>
              <w:pStyle w:val="ListParagraph"/>
              <w:numPr>
                <w:ilvl w:val="0"/>
                <w:numId w:val="14"/>
              </w:numPr>
              <w:spacing w:before="120"/>
              <w:contextualSpacing w:val="0"/>
            </w:pPr>
          </w:p>
        </w:tc>
        <w:tc>
          <w:tcPr>
            <w:tcW w:w="0" w:type="auto"/>
          </w:tcPr>
          <w:p w14:paraId="3CE46D35" w14:textId="77777777" w:rsidR="00713F40" w:rsidRDefault="00713F40" w:rsidP="00713F40">
            <w:pPr>
              <w:pStyle w:val="ListParagraph"/>
              <w:numPr>
                <w:ilvl w:val="0"/>
                <w:numId w:val="14"/>
              </w:numPr>
              <w:spacing w:before="120"/>
              <w:contextualSpacing w:val="0"/>
            </w:pPr>
          </w:p>
        </w:tc>
      </w:tr>
      <w:tr w:rsidR="00713F40" w14:paraId="7D5C30FF" w14:textId="77777777" w:rsidTr="007701D5">
        <w:tc>
          <w:tcPr>
            <w:tcW w:w="0" w:type="auto"/>
            <w:tcBorders>
              <w:top w:val="nil"/>
              <w:left w:val="nil"/>
              <w:bottom w:val="nil"/>
              <w:right w:val="single" w:sz="4" w:space="0" w:color="BFBFBF"/>
            </w:tcBorders>
            <w:hideMark/>
          </w:tcPr>
          <w:p w14:paraId="2FF31D6A" w14:textId="6D01C6B5" w:rsidR="00713F40" w:rsidRDefault="00713F40" w:rsidP="007701D5">
            <w:pPr>
              <w:keepNext/>
              <w:jc w:val="left"/>
            </w:pPr>
            <w:r>
              <w:t xml:space="preserve">supports flexible pacing for students. </w:t>
            </w:r>
          </w:p>
        </w:tc>
        <w:tc>
          <w:tcPr>
            <w:tcW w:w="0" w:type="auto"/>
          </w:tcPr>
          <w:p w14:paraId="1CBC4859" w14:textId="77777777" w:rsidR="00713F40" w:rsidRDefault="00713F40" w:rsidP="00713F40">
            <w:pPr>
              <w:pStyle w:val="ListParagraph"/>
              <w:numPr>
                <w:ilvl w:val="0"/>
                <w:numId w:val="14"/>
              </w:numPr>
              <w:spacing w:before="120"/>
              <w:contextualSpacing w:val="0"/>
            </w:pPr>
          </w:p>
        </w:tc>
        <w:tc>
          <w:tcPr>
            <w:tcW w:w="0" w:type="auto"/>
          </w:tcPr>
          <w:p w14:paraId="7E3033D4" w14:textId="77777777" w:rsidR="00713F40" w:rsidRDefault="00713F40" w:rsidP="00713F40">
            <w:pPr>
              <w:pStyle w:val="ListParagraph"/>
              <w:numPr>
                <w:ilvl w:val="0"/>
                <w:numId w:val="14"/>
              </w:numPr>
              <w:spacing w:before="120"/>
              <w:contextualSpacing w:val="0"/>
            </w:pPr>
          </w:p>
        </w:tc>
        <w:tc>
          <w:tcPr>
            <w:tcW w:w="0" w:type="auto"/>
          </w:tcPr>
          <w:p w14:paraId="1A414062" w14:textId="77777777" w:rsidR="00713F40" w:rsidRDefault="00713F40" w:rsidP="00713F40">
            <w:pPr>
              <w:pStyle w:val="ListParagraph"/>
              <w:numPr>
                <w:ilvl w:val="0"/>
                <w:numId w:val="14"/>
              </w:numPr>
              <w:spacing w:before="120"/>
              <w:contextualSpacing w:val="0"/>
            </w:pPr>
          </w:p>
        </w:tc>
        <w:tc>
          <w:tcPr>
            <w:tcW w:w="0" w:type="auto"/>
          </w:tcPr>
          <w:p w14:paraId="544FA686" w14:textId="77777777" w:rsidR="00713F40" w:rsidRDefault="00713F40" w:rsidP="00713F40">
            <w:pPr>
              <w:pStyle w:val="ListParagraph"/>
              <w:numPr>
                <w:ilvl w:val="0"/>
                <w:numId w:val="14"/>
              </w:numPr>
              <w:spacing w:before="120"/>
              <w:contextualSpacing w:val="0"/>
            </w:pPr>
          </w:p>
        </w:tc>
        <w:tc>
          <w:tcPr>
            <w:tcW w:w="0" w:type="auto"/>
          </w:tcPr>
          <w:p w14:paraId="0EB441FE" w14:textId="77777777" w:rsidR="00713F40" w:rsidRDefault="00713F40" w:rsidP="00713F40">
            <w:pPr>
              <w:pStyle w:val="ListParagraph"/>
              <w:numPr>
                <w:ilvl w:val="0"/>
                <w:numId w:val="14"/>
              </w:numPr>
              <w:spacing w:before="120"/>
              <w:contextualSpacing w:val="0"/>
            </w:pPr>
          </w:p>
        </w:tc>
      </w:tr>
      <w:tr w:rsidR="00713F40" w14:paraId="0714AEB8" w14:textId="77777777" w:rsidTr="007701D5">
        <w:tc>
          <w:tcPr>
            <w:tcW w:w="0" w:type="auto"/>
            <w:tcBorders>
              <w:top w:val="nil"/>
              <w:left w:val="nil"/>
              <w:bottom w:val="nil"/>
              <w:right w:val="single" w:sz="4" w:space="0" w:color="BFBFBF"/>
            </w:tcBorders>
            <w:hideMark/>
          </w:tcPr>
          <w:p w14:paraId="54D0A437" w14:textId="4331FBCD" w:rsidR="00713F40" w:rsidRDefault="00713F40" w:rsidP="007701D5">
            <w:pPr>
              <w:keepNext/>
              <w:jc w:val="left"/>
            </w:pPr>
            <w:r>
              <w:t xml:space="preserve">supports learner-customized pacing. </w:t>
            </w:r>
          </w:p>
        </w:tc>
        <w:tc>
          <w:tcPr>
            <w:tcW w:w="0" w:type="auto"/>
          </w:tcPr>
          <w:p w14:paraId="6338BC4D" w14:textId="77777777" w:rsidR="00713F40" w:rsidRDefault="00713F40" w:rsidP="00713F40">
            <w:pPr>
              <w:pStyle w:val="ListParagraph"/>
              <w:numPr>
                <w:ilvl w:val="0"/>
                <w:numId w:val="14"/>
              </w:numPr>
              <w:spacing w:before="120"/>
              <w:contextualSpacing w:val="0"/>
            </w:pPr>
          </w:p>
        </w:tc>
        <w:tc>
          <w:tcPr>
            <w:tcW w:w="0" w:type="auto"/>
          </w:tcPr>
          <w:p w14:paraId="129CCC83" w14:textId="77777777" w:rsidR="00713F40" w:rsidRDefault="00713F40" w:rsidP="00713F40">
            <w:pPr>
              <w:pStyle w:val="ListParagraph"/>
              <w:numPr>
                <w:ilvl w:val="0"/>
                <w:numId w:val="14"/>
              </w:numPr>
              <w:spacing w:before="120"/>
              <w:contextualSpacing w:val="0"/>
            </w:pPr>
          </w:p>
        </w:tc>
        <w:tc>
          <w:tcPr>
            <w:tcW w:w="0" w:type="auto"/>
          </w:tcPr>
          <w:p w14:paraId="245E7EB4" w14:textId="77777777" w:rsidR="00713F40" w:rsidRDefault="00713F40" w:rsidP="00713F40">
            <w:pPr>
              <w:pStyle w:val="ListParagraph"/>
              <w:numPr>
                <w:ilvl w:val="0"/>
                <w:numId w:val="14"/>
              </w:numPr>
              <w:spacing w:before="120"/>
              <w:contextualSpacing w:val="0"/>
            </w:pPr>
          </w:p>
        </w:tc>
        <w:tc>
          <w:tcPr>
            <w:tcW w:w="0" w:type="auto"/>
          </w:tcPr>
          <w:p w14:paraId="582F934F" w14:textId="77777777" w:rsidR="00713F40" w:rsidRDefault="00713F40" w:rsidP="00713F40">
            <w:pPr>
              <w:pStyle w:val="ListParagraph"/>
              <w:numPr>
                <w:ilvl w:val="0"/>
                <w:numId w:val="14"/>
              </w:numPr>
              <w:spacing w:before="120"/>
              <w:contextualSpacing w:val="0"/>
            </w:pPr>
          </w:p>
        </w:tc>
        <w:tc>
          <w:tcPr>
            <w:tcW w:w="0" w:type="auto"/>
          </w:tcPr>
          <w:p w14:paraId="34332853" w14:textId="77777777" w:rsidR="00713F40" w:rsidRDefault="00713F40" w:rsidP="00713F40">
            <w:pPr>
              <w:pStyle w:val="ListParagraph"/>
              <w:numPr>
                <w:ilvl w:val="0"/>
                <w:numId w:val="14"/>
              </w:numPr>
              <w:spacing w:before="120"/>
              <w:contextualSpacing w:val="0"/>
            </w:pPr>
          </w:p>
        </w:tc>
      </w:tr>
      <w:tr w:rsidR="00713F40" w14:paraId="04FBC4EC" w14:textId="77777777" w:rsidTr="007701D5">
        <w:tc>
          <w:tcPr>
            <w:tcW w:w="0" w:type="auto"/>
            <w:tcBorders>
              <w:top w:val="nil"/>
              <w:left w:val="nil"/>
              <w:bottom w:val="nil"/>
              <w:right w:val="single" w:sz="4" w:space="0" w:color="BFBFBF"/>
            </w:tcBorders>
            <w:hideMark/>
          </w:tcPr>
          <w:p w14:paraId="3F7F7F04" w14:textId="4F16699B" w:rsidR="00713F40" w:rsidRDefault="00713F40" w:rsidP="007701D5">
            <w:pPr>
              <w:keepNext/>
              <w:jc w:val="left"/>
            </w:pPr>
            <w:r>
              <w:t xml:space="preserve">aligns instruction to individual learning goals. </w:t>
            </w:r>
          </w:p>
        </w:tc>
        <w:tc>
          <w:tcPr>
            <w:tcW w:w="0" w:type="auto"/>
          </w:tcPr>
          <w:p w14:paraId="1938A2CF" w14:textId="77777777" w:rsidR="00713F40" w:rsidRDefault="00713F40" w:rsidP="00713F40">
            <w:pPr>
              <w:pStyle w:val="ListParagraph"/>
              <w:numPr>
                <w:ilvl w:val="0"/>
                <w:numId w:val="14"/>
              </w:numPr>
              <w:spacing w:before="120"/>
              <w:contextualSpacing w:val="0"/>
            </w:pPr>
          </w:p>
        </w:tc>
        <w:tc>
          <w:tcPr>
            <w:tcW w:w="0" w:type="auto"/>
          </w:tcPr>
          <w:p w14:paraId="2CCA9752" w14:textId="77777777" w:rsidR="00713F40" w:rsidRDefault="00713F40" w:rsidP="00713F40">
            <w:pPr>
              <w:pStyle w:val="ListParagraph"/>
              <w:numPr>
                <w:ilvl w:val="0"/>
                <w:numId w:val="14"/>
              </w:numPr>
              <w:spacing w:before="120"/>
              <w:contextualSpacing w:val="0"/>
            </w:pPr>
          </w:p>
        </w:tc>
        <w:tc>
          <w:tcPr>
            <w:tcW w:w="0" w:type="auto"/>
          </w:tcPr>
          <w:p w14:paraId="731C0080" w14:textId="77777777" w:rsidR="00713F40" w:rsidRDefault="00713F40" w:rsidP="00713F40">
            <w:pPr>
              <w:pStyle w:val="ListParagraph"/>
              <w:numPr>
                <w:ilvl w:val="0"/>
                <w:numId w:val="14"/>
              </w:numPr>
              <w:spacing w:before="120"/>
              <w:contextualSpacing w:val="0"/>
            </w:pPr>
          </w:p>
        </w:tc>
        <w:tc>
          <w:tcPr>
            <w:tcW w:w="0" w:type="auto"/>
          </w:tcPr>
          <w:p w14:paraId="144C14EE" w14:textId="77777777" w:rsidR="00713F40" w:rsidRDefault="00713F40" w:rsidP="00713F40">
            <w:pPr>
              <w:pStyle w:val="ListParagraph"/>
              <w:numPr>
                <w:ilvl w:val="0"/>
                <w:numId w:val="14"/>
              </w:numPr>
              <w:spacing w:before="120"/>
              <w:contextualSpacing w:val="0"/>
            </w:pPr>
          </w:p>
        </w:tc>
        <w:tc>
          <w:tcPr>
            <w:tcW w:w="0" w:type="auto"/>
          </w:tcPr>
          <w:p w14:paraId="45CBADA0" w14:textId="77777777" w:rsidR="00713F40" w:rsidRDefault="00713F40" w:rsidP="00713F40">
            <w:pPr>
              <w:pStyle w:val="ListParagraph"/>
              <w:numPr>
                <w:ilvl w:val="0"/>
                <w:numId w:val="14"/>
              </w:numPr>
              <w:spacing w:before="120"/>
              <w:contextualSpacing w:val="0"/>
            </w:pPr>
          </w:p>
        </w:tc>
      </w:tr>
      <w:tr w:rsidR="00713F40" w14:paraId="2CEF7B0A" w14:textId="77777777" w:rsidTr="007701D5">
        <w:tc>
          <w:tcPr>
            <w:tcW w:w="0" w:type="auto"/>
            <w:tcBorders>
              <w:top w:val="nil"/>
              <w:left w:val="nil"/>
              <w:bottom w:val="nil"/>
              <w:right w:val="single" w:sz="4" w:space="0" w:color="BFBFBF"/>
            </w:tcBorders>
            <w:hideMark/>
          </w:tcPr>
          <w:p w14:paraId="49BE5133" w14:textId="78DE6959" w:rsidR="00713F40" w:rsidRDefault="00713F40" w:rsidP="007701D5">
            <w:pPr>
              <w:keepNext/>
              <w:jc w:val="left"/>
            </w:pPr>
            <w:r>
              <w:t xml:space="preserve">is personalized and adaptive. </w:t>
            </w:r>
          </w:p>
        </w:tc>
        <w:tc>
          <w:tcPr>
            <w:tcW w:w="0" w:type="auto"/>
          </w:tcPr>
          <w:p w14:paraId="253DE599" w14:textId="77777777" w:rsidR="00713F40" w:rsidRDefault="00713F40" w:rsidP="00713F40">
            <w:pPr>
              <w:pStyle w:val="ListParagraph"/>
              <w:numPr>
                <w:ilvl w:val="0"/>
                <w:numId w:val="14"/>
              </w:numPr>
              <w:spacing w:before="120"/>
              <w:contextualSpacing w:val="0"/>
            </w:pPr>
          </w:p>
        </w:tc>
        <w:tc>
          <w:tcPr>
            <w:tcW w:w="0" w:type="auto"/>
          </w:tcPr>
          <w:p w14:paraId="529DF0C7" w14:textId="77777777" w:rsidR="00713F40" w:rsidRDefault="00713F40" w:rsidP="00713F40">
            <w:pPr>
              <w:pStyle w:val="ListParagraph"/>
              <w:numPr>
                <w:ilvl w:val="0"/>
                <w:numId w:val="14"/>
              </w:numPr>
              <w:spacing w:before="120"/>
              <w:contextualSpacing w:val="0"/>
            </w:pPr>
          </w:p>
        </w:tc>
        <w:tc>
          <w:tcPr>
            <w:tcW w:w="0" w:type="auto"/>
          </w:tcPr>
          <w:p w14:paraId="102AE61A" w14:textId="77777777" w:rsidR="00713F40" w:rsidRDefault="00713F40" w:rsidP="00713F40">
            <w:pPr>
              <w:pStyle w:val="ListParagraph"/>
              <w:numPr>
                <w:ilvl w:val="0"/>
                <w:numId w:val="14"/>
              </w:numPr>
              <w:spacing w:before="120"/>
              <w:contextualSpacing w:val="0"/>
            </w:pPr>
          </w:p>
        </w:tc>
        <w:tc>
          <w:tcPr>
            <w:tcW w:w="0" w:type="auto"/>
          </w:tcPr>
          <w:p w14:paraId="58CA24D2" w14:textId="77777777" w:rsidR="00713F40" w:rsidRDefault="00713F40" w:rsidP="00713F40">
            <w:pPr>
              <w:pStyle w:val="ListParagraph"/>
              <w:numPr>
                <w:ilvl w:val="0"/>
                <w:numId w:val="14"/>
              </w:numPr>
              <w:spacing w:before="120"/>
              <w:contextualSpacing w:val="0"/>
            </w:pPr>
          </w:p>
        </w:tc>
        <w:tc>
          <w:tcPr>
            <w:tcW w:w="0" w:type="auto"/>
          </w:tcPr>
          <w:p w14:paraId="5DF38107" w14:textId="77777777" w:rsidR="00713F40" w:rsidRDefault="00713F40" w:rsidP="00713F40">
            <w:pPr>
              <w:pStyle w:val="ListParagraph"/>
              <w:numPr>
                <w:ilvl w:val="0"/>
                <w:numId w:val="14"/>
              </w:numPr>
              <w:spacing w:before="120"/>
              <w:contextualSpacing w:val="0"/>
            </w:pPr>
          </w:p>
        </w:tc>
      </w:tr>
      <w:tr w:rsidR="00713F40" w14:paraId="1E58A7D2" w14:textId="77777777" w:rsidTr="007701D5">
        <w:tc>
          <w:tcPr>
            <w:tcW w:w="0" w:type="auto"/>
            <w:tcBorders>
              <w:top w:val="nil"/>
              <w:left w:val="nil"/>
              <w:bottom w:val="nil"/>
              <w:right w:val="single" w:sz="4" w:space="0" w:color="BFBFBF"/>
            </w:tcBorders>
            <w:hideMark/>
          </w:tcPr>
          <w:p w14:paraId="7A4FFC1B" w14:textId="7339396E" w:rsidR="00713F40" w:rsidRDefault="00713F40" w:rsidP="007701D5">
            <w:pPr>
              <w:keepNext/>
              <w:jc w:val="left"/>
            </w:pPr>
            <w:r>
              <w:t>encourages individualize</w:t>
            </w:r>
            <w:r w:rsidR="007701D5">
              <w:t>d</w:t>
            </w:r>
            <w:r>
              <w:t xml:space="preserve"> assessment (as compared to standardized assessment). </w:t>
            </w:r>
          </w:p>
        </w:tc>
        <w:tc>
          <w:tcPr>
            <w:tcW w:w="0" w:type="auto"/>
          </w:tcPr>
          <w:p w14:paraId="698790F7" w14:textId="77777777" w:rsidR="00713F40" w:rsidRDefault="00713F40" w:rsidP="00713F40">
            <w:pPr>
              <w:pStyle w:val="ListParagraph"/>
              <w:numPr>
                <w:ilvl w:val="0"/>
                <w:numId w:val="14"/>
              </w:numPr>
              <w:spacing w:before="120"/>
              <w:contextualSpacing w:val="0"/>
            </w:pPr>
          </w:p>
        </w:tc>
        <w:tc>
          <w:tcPr>
            <w:tcW w:w="0" w:type="auto"/>
          </w:tcPr>
          <w:p w14:paraId="10D148FF" w14:textId="77777777" w:rsidR="00713F40" w:rsidRDefault="00713F40" w:rsidP="00713F40">
            <w:pPr>
              <w:pStyle w:val="ListParagraph"/>
              <w:numPr>
                <w:ilvl w:val="0"/>
                <w:numId w:val="14"/>
              </w:numPr>
              <w:spacing w:before="120"/>
              <w:contextualSpacing w:val="0"/>
            </w:pPr>
          </w:p>
        </w:tc>
        <w:tc>
          <w:tcPr>
            <w:tcW w:w="0" w:type="auto"/>
          </w:tcPr>
          <w:p w14:paraId="47EA1C61" w14:textId="77777777" w:rsidR="00713F40" w:rsidRDefault="00713F40" w:rsidP="00713F40">
            <w:pPr>
              <w:pStyle w:val="ListParagraph"/>
              <w:numPr>
                <w:ilvl w:val="0"/>
                <w:numId w:val="14"/>
              </w:numPr>
              <w:spacing w:before="120"/>
              <w:contextualSpacing w:val="0"/>
            </w:pPr>
          </w:p>
        </w:tc>
        <w:tc>
          <w:tcPr>
            <w:tcW w:w="0" w:type="auto"/>
          </w:tcPr>
          <w:p w14:paraId="7B4F827C" w14:textId="77777777" w:rsidR="00713F40" w:rsidRDefault="00713F40" w:rsidP="00713F40">
            <w:pPr>
              <w:pStyle w:val="ListParagraph"/>
              <w:numPr>
                <w:ilvl w:val="0"/>
                <w:numId w:val="14"/>
              </w:numPr>
              <w:spacing w:before="120"/>
              <w:contextualSpacing w:val="0"/>
            </w:pPr>
          </w:p>
        </w:tc>
        <w:tc>
          <w:tcPr>
            <w:tcW w:w="0" w:type="auto"/>
          </w:tcPr>
          <w:p w14:paraId="344DD9AA" w14:textId="77777777" w:rsidR="00713F40" w:rsidRDefault="00713F40" w:rsidP="00713F40">
            <w:pPr>
              <w:pStyle w:val="ListParagraph"/>
              <w:numPr>
                <w:ilvl w:val="0"/>
                <w:numId w:val="14"/>
              </w:numPr>
              <w:spacing w:before="120"/>
              <w:contextualSpacing w:val="0"/>
            </w:pPr>
          </w:p>
        </w:tc>
      </w:tr>
    </w:tbl>
    <w:p w14:paraId="4A2AD2A5" w14:textId="77777777" w:rsidR="00713F40" w:rsidRDefault="00713F40" w:rsidP="00713F40"/>
    <w:p w14:paraId="0ADFF8E5" w14:textId="77777777" w:rsidR="00713F40" w:rsidRDefault="00713F40" w:rsidP="00713F40"/>
    <w:p w14:paraId="4D5C20B6" w14:textId="0E630C6A" w:rsidR="00713F40" w:rsidRDefault="00713F40" w:rsidP="00713F40">
      <w:pPr>
        <w:pStyle w:val="BlockEndLabel"/>
      </w:pPr>
      <w:r>
        <w:t>End of Block: Student Centered</w:t>
      </w:r>
    </w:p>
    <w:p w14:paraId="08DFEB18" w14:textId="114AAE1F" w:rsidR="007701D5" w:rsidRDefault="007701D5" w:rsidP="00713F40">
      <w:pPr>
        <w:pStyle w:val="BlockEndLabel"/>
      </w:pPr>
    </w:p>
    <w:p w14:paraId="790689CA" w14:textId="0AE102DF" w:rsidR="007701D5" w:rsidRDefault="007701D5" w:rsidP="00713F40">
      <w:pPr>
        <w:pStyle w:val="BlockEndLabel"/>
      </w:pPr>
    </w:p>
    <w:p w14:paraId="7537DB7B" w14:textId="7AEBFFE8" w:rsidR="007701D5" w:rsidRDefault="007701D5" w:rsidP="00713F40">
      <w:pPr>
        <w:pStyle w:val="BlockEndLabel"/>
      </w:pPr>
    </w:p>
    <w:p w14:paraId="4AC55BCB" w14:textId="105F65F9" w:rsidR="007701D5" w:rsidRDefault="007701D5" w:rsidP="00713F40">
      <w:pPr>
        <w:pStyle w:val="BlockEndLabel"/>
      </w:pPr>
    </w:p>
    <w:p w14:paraId="36D7B229" w14:textId="0BDAAB49" w:rsidR="007701D5" w:rsidRDefault="007701D5" w:rsidP="00713F40">
      <w:pPr>
        <w:pStyle w:val="BlockEndLabel"/>
      </w:pPr>
    </w:p>
    <w:p w14:paraId="5EE9C192" w14:textId="48B3E4C4" w:rsidR="007701D5" w:rsidRDefault="007701D5" w:rsidP="00713F40">
      <w:pPr>
        <w:pStyle w:val="BlockEndLabel"/>
      </w:pPr>
    </w:p>
    <w:p w14:paraId="385C0E2B" w14:textId="77777777" w:rsidR="007701D5" w:rsidRDefault="007701D5" w:rsidP="00713F40">
      <w:pPr>
        <w:pStyle w:val="BlockEndLabel"/>
      </w:pPr>
    </w:p>
    <w:p w14:paraId="625FD6CF" w14:textId="77777777" w:rsidR="00713F40" w:rsidRDefault="00713F40" w:rsidP="00713F40">
      <w:pPr>
        <w:pStyle w:val="BlockSeparator"/>
      </w:pPr>
    </w:p>
    <w:p w14:paraId="26694DE4" w14:textId="685486CE" w:rsidR="00713F40" w:rsidRDefault="00713F40" w:rsidP="00713F40">
      <w:pPr>
        <w:pStyle w:val="BlockStartLabel"/>
      </w:pPr>
      <w:r>
        <w:t>Start of Block: Interactive</w:t>
      </w:r>
    </w:p>
    <w:p w14:paraId="01FD7F25" w14:textId="5AC23ABF" w:rsidR="00713F40" w:rsidRDefault="00713F40" w:rsidP="00713F40">
      <w:pPr>
        <w:keepNext/>
      </w:pPr>
      <w:r>
        <w:t>Q4.3 In your experience with traditional face-to-face (F2F) and online learning environments, when you compare F2F to online learning, you perceive that online learning...</w:t>
      </w:r>
    </w:p>
    <w:tbl>
      <w:tblPr>
        <w:tblStyle w:val="QQuestionTable"/>
        <w:tblW w:w="0" w:type="auto"/>
        <w:tblInd w:w="0" w:type="dxa"/>
        <w:tblLook w:val="07E0" w:firstRow="1" w:lastRow="1" w:firstColumn="1" w:lastColumn="1" w:noHBand="1" w:noVBand="1"/>
      </w:tblPr>
      <w:tblGrid>
        <w:gridCol w:w="2212"/>
        <w:gridCol w:w="1422"/>
        <w:gridCol w:w="1506"/>
        <w:gridCol w:w="1212"/>
        <w:gridCol w:w="1546"/>
        <w:gridCol w:w="1462"/>
      </w:tblGrid>
      <w:tr w:rsidR="00713F40" w14:paraId="3A2C81DB" w14:textId="77777777" w:rsidTr="007701D5">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single" w:sz="4" w:space="0" w:color="BFBFBF"/>
            </w:tcBorders>
          </w:tcPr>
          <w:p w14:paraId="75034EE2" w14:textId="77777777" w:rsidR="00713F40" w:rsidRDefault="00713F40"/>
        </w:tc>
        <w:tc>
          <w:tcPr>
            <w:tcW w:w="0" w:type="auto"/>
            <w:gridSpan w:val="5"/>
            <w:tcBorders>
              <w:top w:val="nil"/>
              <w:left w:val="nil"/>
              <w:right w:val="nil"/>
            </w:tcBorders>
            <w:hideMark/>
          </w:tcPr>
          <w:p w14:paraId="1AF626E6" w14:textId="77777777" w:rsidR="00713F40" w:rsidRDefault="00713F40">
            <w:r>
              <w:t>Item Response Format</w:t>
            </w:r>
          </w:p>
        </w:tc>
      </w:tr>
      <w:tr w:rsidR="00713F40" w14:paraId="257D9253" w14:textId="77777777" w:rsidTr="007701D5">
        <w:tc>
          <w:tcPr>
            <w:tcW w:w="0" w:type="auto"/>
            <w:tcBorders>
              <w:top w:val="nil"/>
              <w:left w:val="nil"/>
              <w:bottom w:val="nil"/>
              <w:right w:val="single" w:sz="4" w:space="0" w:color="BFBFBF"/>
            </w:tcBorders>
          </w:tcPr>
          <w:p w14:paraId="587E834D" w14:textId="77777777" w:rsidR="00713F40" w:rsidRDefault="00713F40"/>
        </w:tc>
        <w:tc>
          <w:tcPr>
            <w:tcW w:w="0" w:type="auto"/>
            <w:hideMark/>
          </w:tcPr>
          <w:p w14:paraId="08800B86" w14:textId="77777777" w:rsidR="00713F40" w:rsidRDefault="00713F40">
            <w:r>
              <w:t>Definitely less than F2F (1)</w:t>
            </w:r>
          </w:p>
        </w:tc>
        <w:tc>
          <w:tcPr>
            <w:tcW w:w="0" w:type="auto"/>
            <w:hideMark/>
          </w:tcPr>
          <w:p w14:paraId="3346D265" w14:textId="77777777" w:rsidR="00713F40" w:rsidRDefault="00713F40">
            <w:r>
              <w:t>Somewhat less than F2F (2)</w:t>
            </w:r>
          </w:p>
        </w:tc>
        <w:tc>
          <w:tcPr>
            <w:tcW w:w="0" w:type="auto"/>
            <w:hideMark/>
          </w:tcPr>
          <w:p w14:paraId="3F0247CE" w14:textId="77777777" w:rsidR="00713F40" w:rsidRDefault="00713F40">
            <w:r>
              <w:t>About the same as F2F (3)</w:t>
            </w:r>
          </w:p>
        </w:tc>
        <w:tc>
          <w:tcPr>
            <w:tcW w:w="0" w:type="auto"/>
            <w:hideMark/>
          </w:tcPr>
          <w:p w14:paraId="55897EE1" w14:textId="77777777" w:rsidR="00713F40" w:rsidRDefault="00713F40">
            <w:r>
              <w:t>Somewhat more than F2F (4)</w:t>
            </w:r>
          </w:p>
        </w:tc>
        <w:tc>
          <w:tcPr>
            <w:tcW w:w="0" w:type="auto"/>
            <w:hideMark/>
          </w:tcPr>
          <w:p w14:paraId="16D55DCD" w14:textId="77777777" w:rsidR="00713F40" w:rsidRDefault="00713F40">
            <w:r>
              <w:t>Definitely more than F2F (5)</w:t>
            </w:r>
          </w:p>
        </w:tc>
      </w:tr>
      <w:tr w:rsidR="00713F40" w14:paraId="5E6D9743" w14:textId="77777777" w:rsidTr="007701D5">
        <w:tc>
          <w:tcPr>
            <w:tcW w:w="0" w:type="auto"/>
            <w:tcBorders>
              <w:top w:val="nil"/>
              <w:left w:val="nil"/>
              <w:bottom w:val="nil"/>
              <w:right w:val="single" w:sz="4" w:space="0" w:color="BFBFBF"/>
            </w:tcBorders>
            <w:hideMark/>
          </w:tcPr>
          <w:p w14:paraId="5D632E27" w14:textId="79AAF101" w:rsidR="00713F40" w:rsidRDefault="00713F40" w:rsidP="007701D5">
            <w:pPr>
              <w:keepNext/>
              <w:jc w:val="left"/>
            </w:pPr>
            <w:r>
              <w:t>supports student-to-student in</w:t>
            </w:r>
            <w:r w:rsidR="007701D5">
              <w:t>t</w:t>
            </w:r>
            <w:r>
              <w:t>eraction.</w:t>
            </w:r>
          </w:p>
        </w:tc>
        <w:tc>
          <w:tcPr>
            <w:tcW w:w="0" w:type="auto"/>
          </w:tcPr>
          <w:p w14:paraId="40EE6A41" w14:textId="77777777" w:rsidR="00713F40" w:rsidRDefault="00713F40" w:rsidP="00713F40">
            <w:pPr>
              <w:pStyle w:val="ListParagraph"/>
              <w:numPr>
                <w:ilvl w:val="0"/>
                <w:numId w:val="14"/>
              </w:numPr>
              <w:spacing w:before="120"/>
              <w:contextualSpacing w:val="0"/>
            </w:pPr>
          </w:p>
        </w:tc>
        <w:tc>
          <w:tcPr>
            <w:tcW w:w="0" w:type="auto"/>
          </w:tcPr>
          <w:p w14:paraId="156F2286" w14:textId="77777777" w:rsidR="00713F40" w:rsidRDefault="00713F40" w:rsidP="00713F40">
            <w:pPr>
              <w:pStyle w:val="ListParagraph"/>
              <w:numPr>
                <w:ilvl w:val="0"/>
                <w:numId w:val="14"/>
              </w:numPr>
              <w:spacing w:before="120"/>
              <w:contextualSpacing w:val="0"/>
            </w:pPr>
          </w:p>
        </w:tc>
        <w:tc>
          <w:tcPr>
            <w:tcW w:w="0" w:type="auto"/>
          </w:tcPr>
          <w:p w14:paraId="638C192A" w14:textId="77777777" w:rsidR="00713F40" w:rsidRDefault="00713F40" w:rsidP="00713F40">
            <w:pPr>
              <w:pStyle w:val="ListParagraph"/>
              <w:numPr>
                <w:ilvl w:val="0"/>
                <w:numId w:val="14"/>
              </w:numPr>
              <w:spacing w:before="120"/>
              <w:contextualSpacing w:val="0"/>
            </w:pPr>
          </w:p>
        </w:tc>
        <w:tc>
          <w:tcPr>
            <w:tcW w:w="0" w:type="auto"/>
          </w:tcPr>
          <w:p w14:paraId="10AE39BA" w14:textId="77777777" w:rsidR="00713F40" w:rsidRDefault="00713F40" w:rsidP="00713F40">
            <w:pPr>
              <w:pStyle w:val="ListParagraph"/>
              <w:numPr>
                <w:ilvl w:val="0"/>
                <w:numId w:val="14"/>
              </w:numPr>
              <w:spacing w:before="120"/>
              <w:contextualSpacing w:val="0"/>
            </w:pPr>
          </w:p>
        </w:tc>
        <w:tc>
          <w:tcPr>
            <w:tcW w:w="0" w:type="auto"/>
          </w:tcPr>
          <w:p w14:paraId="06E94368" w14:textId="77777777" w:rsidR="00713F40" w:rsidRDefault="00713F40" w:rsidP="00713F40">
            <w:pPr>
              <w:pStyle w:val="ListParagraph"/>
              <w:numPr>
                <w:ilvl w:val="0"/>
                <w:numId w:val="14"/>
              </w:numPr>
              <w:spacing w:before="120"/>
              <w:contextualSpacing w:val="0"/>
            </w:pPr>
          </w:p>
        </w:tc>
      </w:tr>
      <w:tr w:rsidR="00713F40" w14:paraId="645CD2F1" w14:textId="77777777" w:rsidTr="007701D5">
        <w:tc>
          <w:tcPr>
            <w:tcW w:w="0" w:type="auto"/>
            <w:tcBorders>
              <w:top w:val="nil"/>
              <w:left w:val="nil"/>
              <w:bottom w:val="nil"/>
              <w:right w:val="single" w:sz="4" w:space="0" w:color="BFBFBF"/>
            </w:tcBorders>
            <w:hideMark/>
          </w:tcPr>
          <w:p w14:paraId="2D50CB9E" w14:textId="2E160182" w:rsidR="00713F40" w:rsidRDefault="00713F40" w:rsidP="007701D5">
            <w:pPr>
              <w:keepNext/>
              <w:jc w:val="left"/>
            </w:pPr>
            <w:r>
              <w:t xml:space="preserve">permits students to collaborate on learning tasks. </w:t>
            </w:r>
          </w:p>
        </w:tc>
        <w:tc>
          <w:tcPr>
            <w:tcW w:w="0" w:type="auto"/>
          </w:tcPr>
          <w:p w14:paraId="0FA043EB" w14:textId="77777777" w:rsidR="00713F40" w:rsidRDefault="00713F40" w:rsidP="00713F40">
            <w:pPr>
              <w:pStyle w:val="ListParagraph"/>
              <w:numPr>
                <w:ilvl w:val="0"/>
                <w:numId w:val="14"/>
              </w:numPr>
              <w:spacing w:before="120"/>
              <w:contextualSpacing w:val="0"/>
            </w:pPr>
          </w:p>
        </w:tc>
        <w:tc>
          <w:tcPr>
            <w:tcW w:w="0" w:type="auto"/>
          </w:tcPr>
          <w:p w14:paraId="125A47D8" w14:textId="77777777" w:rsidR="00713F40" w:rsidRDefault="00713F40" w:rsidP="00713F40">
            <w:pPr>
              <w:pStyle w:val="ListParagraph"/>
              <w:numPr>
                <w:ilvl w:val="0"/>
                <w:numId w:val="14"/>
              </w:numPr>
              <w:spacing w:before="120"/>
              <w:contextualSpacing w:val="0"/>
            </w:pPr>
          </w:p>
        </w:tc>
        <w:tc>
          <w:tcPr>
            <w:tcW w:w="0" w:type="auto"/>
          </w:tcPr>
          <w:p w14:paraId="2C82E929" w14:textId="77777777" w:rsidR="00713F40" w:rsidRDefault="00713F40" w:rsidP="00713F40">
            <w:pPr>
              <w:pStyle w:val="ListParagraph"/>
              <w:numPr>
                <w:ilvl w:val="0"/>
                <w:numId w:val="14"/>
              </w:numPr>
              <w:spacing w:before="120"/>
              <w:contextualSpacing w:val="0"/>
            </w:pPr>
          </w:p>
        </w:tc>
        <w:tc>
          <w:tcPr>
            <w:tcW w:w="0" w:type="auto"/>
          </w:tcPr>
          <w:p w14:paraId="35378C82" w14:textId="77777777" w:rsidR="00713F40" w:rsidRDefault="00713F40" w:rsidP="00713F40">
            <w:pPr>
              <w:pStyle w:val="ListParagraph"/>
              <w:numPr>
                <w:ilvl w:val="0"/>
                <w:numId w:val="14"/>
              </w:numPr>
              <w:spacing w:before="120"/>
              <w:contextualSpacing w:val="0"/>
            </w:pPr>
          </w:p>
        </w:tc>
        <w:tc>
          <w:tcPr>
            <w:tcW w:w="0" w:type="auto"/>
          </w:tcPr>
          <w:p w14:paraId="2F161D10" w14:textId="77777777" w:rsidR="00713F40" w:rsidRDefault="00713F40" w:rsidP="00713F40">
            <w:pPr>
              <w:pStyle w:val="ListParagraph"/>
              <w:numPr>
                <w:ilvl w:val="0"/>
                <w:numId w:val="14"/>
              </w:numPr>
              <w:spacing w:before="120"/>
              <w:contextualSpacing w:val="0"/>
            </w:pPr>
          </w:p>
        </w:tc>
      </w:tr>
      <w:tr w:rsidR="00713F40" w14:paraId="46F69952" w14:textId="77777777" w:rsidTr="007701D5">
        <w:tc>
          <w:tcPr>
            <w:tcW w:w="0" w:type="auto"/>
            <w:tcBorders>
              <w:top w:val="nil"/>
              <w:left w:val="nil"/>
              <w:bottom w:val="nil"/>
              <w:right w:val="single" w:sz="4" w:space="0" w:color="BFBFBF"/>
            </w:tcBorders>
            <w:hideMark/>
          </w:tcPr>
          <w:p w14:paraId="581554CC" w14:textId="317676A7" w:rsidR="00713F40" w:rsidRDefault="00713F40" w:rsidP="007701D5">
            <w:pPr>
              <w:keepNext/>
              <w:jc w:val="left"/>
            </w:pPr>
            <w:r>
              <w:t xml:space="preserve">provides a space for students to work in teams. </w:t>
            </w:r>
          </w:p>
        </w:tc>
        <w:tc>
          <w:tcPr>
            <w:tcW w:w="0" w:type="auto"/>
          </w:tcPr>
          <w:p w14:paraId="4562E981" w14:textId="77777777" w:rsidR="00713F40" w:rsidRDefault="00713F40" w:rsidP="00713F40">
            <w:pPr>
              <w:pStyle w:val="ListParagraph"/>
              <w:numPr>
                <w:ilvl w:val="0"/>
                <w:numId w:val="14"/>
              </w:numPr>
              <w:spacing w:before="120"/>
              <w:contextualSpacing w:val="0"/>
            </w:pPr>
          </w:p>
        </w:tc>
        <w:tc>
          <w:tcPr>
            <w:tcW w:w="0" w:type="auto"/>
          </w:tcPr>
          <w:p w14:paraId="7EA4DA11" w14:textId="77777777" w:rsidR="00713F40" w:rsidRDefault="00713F40" w:rsidP="00713F40">
            <w:pPr>
              <w:pStyle w:val="ListParagraph"/>
              <w:numPr>
                <w:ilvl w:val="0"/>
                <w:numId w:val="14"/>
              </w:numPr>
              <w:spacing w:before="120"/>
              <w:contextualSpacing w:val="0"/>
            </w:pPr>
          </w:p>
        </w:tc>
        <w:tc>
          <w:tcPr>
            <w:tcW w:w="0" w:type="auto"/>
          </w:tcPr>
          <w:p w14:paraId="154EC713" w14:textId="77777777" w:rsidR="00713F40" w:rsidRDefault="00713F40" w:rsidP="00713F40">
            <w:pPr>
              <w:pStyle w:val="ListParagraph"/>
              <w:numPr>
                <w:ilvl w:val="0"/>
                <w:numId w:val="14"/>
              </w:numPr>
              <w:spacing w:before="120"/>
              <w:contextualSpacing w:val="0"/>
            </w:pPr>
          </w:p>
        </w:tc>
        <w:tc>
          <w:tcPr>
            <w:tcW w:w="0" w:type="auto"/>
          </w:tcPr>
          <w:p w14:paraId="0A37D1FD" w14:textId="77777777" w:rsidR="00713F40" w:rsidRDefault="00713F40" w:rsidP="00713F40">
            <w:pPr>
              <w:pStyle w:val="ListParagraph"/>
              <w:numPr>
                <w:ilvl w:val="0"/>
                <w:numId w:val="14"/>
              </w:numPr>
              <w:spacing w:before="120"/>
              <w:contextualSpacing w:val="0"/>
            </w:pPr>
          </w:p>
        </w:tc>
        <w:tc>
          <w:tcPr>
            <w:tcW w:w="0" w:type="auto"/>
          </w:tcPr>
          <w:p w14:paraId="1A7F7F39" w14:textId="77777777" w:rsidR="00713F40" w:rsidRDefault="00713F40" w:rsidP="00713F40">
            <w:pPr>
              <w:pStyle w:val="ListParagraph"/>
              <w:numPr>
                <w:ilvl w:val="0"/>
                <w:numId w:val="14"/>
              </w:numPr>
              <w:spacing w:before="120"/>
              <w:contextualSpacing w:val="0"/>
            </w:pPr>
          </w:p>
        </w:tc>
      </w:tr>
      <w:tr w:rsidR="00713F40" w14:paraId="11EB33B1" w14:textId="77777777" w:rsidTr="007701D5">
        <w:tc>
          <w:tcPr>
            <w:tcW w:w="0" w:type="auto"/>
            <w:tcBorders>
              <w:top w:val="nil"/>
              <w:left w:val="nil"/>
              <w:bottom w:val="nil"/>
              <w:right w:val="single" w:sz="4" w:space="0" w:color="BFBFBF"/>
            </w:tcBorders>
            <w:hideMark/>
          </w:tcPr>
          <w:p w14:paraId="7D64C48A" w14:textId="50A8137E" w:rsidR="00713F40" w:rsidRDefault="00713F40" w:rsidP="007701D5">
            <w:pPr>
              <w:keepNext/>
              <w:jc w:val="left"/>
            </w:pPr>
            <w:r>
              <w:t xml:space="preserve">permits one-on-one interaction with the teacher. </w:t>
            </w:r>
          </w:p>
        </w:tc>
        <w:tc>
          <w:tcPr>
            <w:tcW w:w="0" w:type="auto"/>
          </w:tcPr>
          <w:p w14:paraId="1DD4D59A" w14:textId="77777777" w:rsidR="00713F40" w:rsidRDefault="00713F40" w:rsidP="00713F40">
            <w:pPr>
              <w:pStyle w:val="ListParagraph"/>
              <w:numPr>
                <w:ilvl w:val="0"/>
                <w:numId w:val="14"/>
              </w:numPr>
              <w:spacing w:before="120"/>
              <w:contextualSpacing w:val="0"/>
            </w:pPr>
          </w:p>
        </w:tc>
        <w:tc>
          <w:tcPr>
            <w:tcW w:w="0" w:type="auto"/>
          </w:tcPr>
          <w:p w14:paraId="091324FA" w14:textId="77777777" w:rsidR="00713F40" w:rsidRDefault="00713F40" w:rsidP="00713F40">
            <w:pPr>
              <w:pStyle w:val="ListParagraph"/>
              <w:numPr>
                <w:ilvl w:val="0"/>
                <w:numId w:val="14"/>
              </w:numPr>
              <w:spacing w:before="120"/>
              <w:contextualSpacing w:val="0"/>
            </w:pPr>
          </w:p>
        </w:tc>
        <w:tc>
          <w:tcPr>
            <w:tcW w:w="0" w:type="auto"/>
          </w:tcPr>
          <w:p w14:paraId="3E7E4EDB" w14:textId="77777777" w:rsidR="00713F40" w:rsidRDefault="00713F40" w:rsidP="00713F40">
            <w:pPr>
              <w:pStyle w:val="ListParagraph"/>
              <w:numPr>
                <w:ilvl w:val="0"/>
                <w:numId w:val="14"/>
              </w:numPr>
              <w:spacing w:before="120"/>
              <w:contextualSpacing w:val="0"/>
            </w:pPr>
          </w:p>
        </w:tc>
        <w:tc>
          <w:tcPr>
            <w:tcW w:w="0" w:type="auto"/>
          </w:tcPr>
          <w:p w14:paraId="0EA3FEB4" w14:textId="77777777" w:rsidR="00713F40" w:rsidRDefault="00713F40" w:rsidP="00713F40">
            <w:pPr>
              <w:pStyle w:val="ListParagraph"/>
              <w:numPr>
                <w:ilvl w:val="0"/>
                <w:numId w:val="14"/>
              </w:numPr>
              <w:spacing w:before="120"/>
              <w:contextualSpacing w:val="0"/>
            </w:pPr>
          </w:p>
        </w:tc>
        <w:tc>
          <w:tcPr>
            <w:tcW w:w="0" w:type="auto"/>
          </w:tcPr>
          <w:p w14:paraId="446EFC62" w14:textId="77777777" w:rsidR="00713F40" w:rsidRDefault="00713F40" w:rsidP="00713F40">
            <w:pPr>
              <w:pStyle w:val="ListParagraph"/>
              <w:numPr>
                <w:ilvl w:val="0"/>
                <w:numId w:val="14"/>
              </w:numPr>
              <w:spacing w:before="120"/>
              <w:contextualSpacing w:val="0"/>
            </w:pPr>
          </w:p>
        </w:tc>
      </w:tr>
      <w:tr w:rsidR="00713F40" w14:paraId="58EC4880" w14:textId="77777777" w:rsidTr="007701D5">
        <w:tc>
          <w:tcPr>
            <w:tcW w:w="0" w:type="auto"/>
            <w:tcBorders>
              <w:top w:val="nil"/>
              <w:left w:val="nil"/>
              <w:bottom w:val="nil"/>
              <w:right w:val="single" w:sz="4" w:space="0" w:color="BFBFBF"/>
            </w:tcBorders>
            <w:hideMark/>
          </w:tcPr>
          <w:p w14:paraId="072ABFCE" w14:textId="37882B73" w:rsidR="00713F40" w:rsidRDefault="00713F40" w:rsidP="007701D5">
            <w:pPr>
              <w:keepNext/>
              <w:jc w:val="left"/>
            </w:pPr>
            <w:r>
              <w:t xml:space="preserve">builds community among students. </w:t>
            </w:r>
          </w:p>
        </w:tc>
        <w:tc>
          <w:tcPr>
            <w:tcW w:w="0" w:type="auto"/>
          </w:tcPr>
          <w:p w14:paraId="0E0D05A6" w14:textId="77777777" w:rsidR="00713F40" w:rsidRDefault="00713F40" w:rsidP="00713F40">
            <w:pPr>
              <w:pStyle w:val="ListParagraph"/>
              <w:numPr>
                <w:ilvl w:val="0"/>
                <w:numId w:val="14"/>
              </w:numPr>
              <w:spacing w:before="120"/>
              <w:contextualSpacing w:val="0"/>
            </w:pPr>
          </w:p>
        </w:tc>
        <w:tc>
          <w:tcPr>
            <w:tcW w:w="0" w:type="auto"/>
          </w:tcPr>
          <w:p w14:paraId="249E738B" w14:textId="77777777" w:rsidR="00713F40" w:rsidRDefault="00713F40" w:rsidP="00713F40">
            <w:pPr>
              <w:pStyle w:val="ListParagraph"/>
              <w:numPr>
                <w:ilvl w:val="0"/>
                <w:numId w:val="14"/>
              </w:numPr>
              <w:spacing w:before="120"/>
              <w:contextualSpacing w:val="0"/>
            </w:pPr>
          </w:p>
        </w:tc>
        <w:tc>
          <w:tcPr>
            <w:tcW w:w="0" w:type="auto"/>
          </w:tcPr>
          <w:p w14:paraId="6DC364D9" w14:textId="77777777" w:rsidR="00713F40" w:rsidRDefault="00713F40" w:rsidP="00713F40">
            <w:pPr>
              <w:pStyle w:val="ListParagraph"/>
              <w:numPr>
                <w:ilvl w:val="0"/>
                <w:numId w:val="14"/>
              </w:numPr>
              <w:spacing w:before="120"/>
              <w:contextualSpacing w:val="0"/>
            </w:pPr>
          </w:p>
        </w:tc>
        <w:tc>
          <w:tcPr>
            <w:tcW w:w="0" w:type="auto"/>
          </w:tcPr>
          <w:p w14:paraId="7C00D25D" w14:textId="77777777" w:rsidR="00713F40" w:rsidRDefault="00713F40" w:rsidP="00713F40">
            <w:pPr>
              <w:pStyle w:val="ListParagraph"/>
              <w:numPr>
                <w:ilvl w:val="0"/>
                <w:numId w:val="14"/>
              </w:numPr>
              <w:spacing w:before="120"/>
              <w:contextualSpacing w:val="0"/>
            </w:pPr>
          </w:p>
        </w:tc>
        <w:tc>
          <w:tcPr>
            <w:tcW w:w="0" w:type="auto"/>
          </w:tcPr>
          <w:p w14:paraId="46932B9A" w14:textId="77777777" w:rsidR="00713F40" w:rsidRDefault="00713F40" w:rsidP="00713F40">
            <w:pPr>
              <w:pStyle w:val="ListParagraph"/>
              <w:numPr>
                <w:ilvl w:val="0"/>
                <w:numId w:val="14"/>
              </w:numPr>
              <w:spacing w:before="120"/>
              <w:contextualSpacing w:val="0"/>
            </w:pPr>
          </w:p>
        </w:tc>
      </w:tr>
      <w:tr w:rsidR="00713F40" w14:paraId="63AB733D" w14:textId="77777777" w:rsidTr="007701D5">
        <w:tc>
          <w:tcPr>
            <w:tcW w:w="0" w:type="auto"/>
            <w:tcBorders>
              <w:top w:val="nil"/>
              <w:left w:val="nil"/>
              <w:bottom w:val="nil"/>
              <w:right w:val="single" w:sz="4" w:space="0" w:color="BFBFBF"/>
            </w:tcBorders>
            <w:hideMark/>
          </w:tcPr>
          <w:p w14:paraId="7BA63AAD" w14:textId="1AA933F8" w:rsidR="00713F40" w:rsidRDefault="00713F40" w:rsidP="007701D5">
            <w:pPr>
              <w:keepNext/>
              <w:jc w:val="left"/>
            </w:pPr>
            <w:r>
              <w:t xml:space="preserve">encourages academic dialogue. </w:t>
            </w:r>
          </w:p>
        </w:tc>
        <w:tc>
          <w:tcPr>
            <w:tcW w:w="0" w:type="auto"/>
          </w:tcPr>
          <w:p w14:paraId="3325F96E" w14:textId="77777777" w:rsidR="00713F40" w:rsidRDefault="00713F40" w:rsidP="00713F40">
            <w:pPr>
              <w:pStyle w:val="ListParagraph"/>
              <w:numPr>
                <w:ilvl w:val="0"/>
                <w:numId w:val="14"/>
              </w:numPr>
              <w:spacing w:before="120"/>
              <w:contextualSpacing w:val="0"/>
            </w:pPr>
          </w:p>
        </w:tc>
        <w:tc>
          <w:tcPr>
            <w:tcW w:w="0" w:type="auto"/>
          </w:tcPr>
          <w:p w14:paraId="52DED118" w14:textId="77777777" w:rsidR="00713F40" w:rsidRDefault="00713F40" w:rsidP="00713F40">
            <w:pPr>
              <w:pStyle w:val="ListParagraph"/>
              <w:numPr>
                <w:ilvl w:val="0"/>
                <w:numId w:val="14"/>
              </w:numPr>
              <w:spacing w:before="120"/>
              <w:contextualSpacing w:val="0"/>
            </w:pPr>
          </w:p>
        </w:tc>
        <w:tc>
          <w:tcPr>
            <w:tcW w:w="0" w:type="auto"/>
          </w:tcPr>
          <w:p w14:paraId="49086148" w14:textId="77777777" w:rsidR="00713F40" w:rsidRDefault="00713F40" w:rsidP="00713F40">
            <w:pPr>
              <w:pStyle w:val="ListParagraph"/>
              <w:numPr>
                <w:ilvl w:val="0"/>
                <w:numId w:val="14"/>
              </w:numPr>
              <w:spacing w:before="120"/>
              <w:contextualSpacing w:val="0"/>
            </w:pPr>
          </w:p>
        </w:tc>
        <w:tc>
          <w:tcPr>
            <w:tcW w:w="0" w:type="auto"/>
          </w:tcPr>
          <w:p w14:paraId="6188DFA5" w14:textId="77777777" w:rsidR="00713F40" w:rsidRDefault="00713F40" w:rsidP="00713F40">
            <w:pPr>
              <w:pStyle w:val="ListParagraph"/>
              <w:numPr>
                <w:ilvl w:val="0"/>
                <w:numId w:val="14"/>
              </w:numPr>
              <w:spacing w:before="120"/>
              <w:contextualSpacing w:val="0"/>
            </w:pPr>
          </w:p>
        </w:tc>
        <w:tc>
          <w:tcPr>
            <w:tcW w:w="0" w:type="auto"/>
          </w:tcPr>
          <w:p w14:paraId="5AF8AAA3" w14:textId="77777777" w:rsidR="00713F40" w:rsidRDefault="00713F40" w:rsidP="00713F40">
            <w:pPr>
              <w:pStyle w:val="ListParagraph"/>
              <w:numPr>
                <w:ilvl w:val="0"/>
                <w:numId w:val="14"/>
              </w:numPr>
              <w:spacing w:before="120"/>
              <w:contextualSpacing w:val="0"/>
            </w:pPr>
          </w:p>
        </w:tc>
      </w:tr>
      <w:tr w:rsidR="00713F40" w14:paraId="6C2797AE" w14:textId="77777777" w:rsidTr="007701D5">
        <w:tc>
          <w:tcPr>
            <w:tcW w:w="0" w:type="auto"/>
            <w:tcBorders>
              <w:top w:val="nil"/>
              <w:left w:val="nil"/>
              <w:bottom w:val="nil"/>
              <w:right w:val="single" w:sz="4" w:space="0" w:color="BFBFBF"/>
            </w:tcBorders>
            <w:hideMark/>
          </w:tcPr>
          <w:p w14:paraId="4370D0C3" w14:textId="549A5DEE" w:rsidR="00713F40" w:rsidRDefault="00713F40" w:rsidP="007701D5">
            <w:pPr>
              <w:keepNext/>
              <w:jc w:val="left"/>
            </w:pPr>
            <w:r>
              <w:t xml:space="preserve">is collaborative. </w:t>
            </w:r>
          </w:p>
        </w:tc>
        <w:tc>
          <w:tcPr>
            <w:tcW w:w="0" w:type="auto"/>
          </w:tcPr>
          <w:p w14:paraId="5A05AE5E" w14:textId="77777777" w:rsidR="00713F40" w:rsidRDefault="00713F40" w:rsidP="00713F40">
            <w:pPr>
              <w:pStyle w:val="ListParagraph"/>
              <w:numPr>
                <w:ilvl w:val="0"/>
                <w:numId w:val="14"/>
              </w:numPr>
              <w:spacing w:before="120"/>
              <w:contextualSpacing w:val="0"/>
            </w:pPr>
          </w:p>
        </w:tc>
        <w:tc>
          <w:tcPr>
            <w:tcW w:w="0" w:type="auto"/>
          </w:tcPr>
          <w:p w14:paraId="26FF2AB6" w14:textId="77777777" w:rsidR="00713F40" w:rsidRDefault="00713F40" w:rsidP="00713F40">
            <w:pPr>
              <w:pStyle w:val="ListParagraph"/>
              <w:numPr>
                <w:ilvl w:val="0"/>
                <w:numId w:val="14"/>
              </w:numPr>
              <w:spacing w:before="120"/>
              <w:contextualSpacing w:val="0"/>
            </w:pPr>
          </w:p>
        </w:tc>
        <w:tc>
          <w:tcPr>
            <w:tcW w:w="0" w:type="auto"/>
          </w:tcPr>
          <w:p w14:paraId="26164470" w14:textId="77777777" w:rsidR="00713F40" w:rsidRDefault="00713F40" w:rsidP="00713F40">
            <w:pPr>
              <w:pStyle w:val="ListParagraph"/>
              <w:numPr>
                <w:ilvl w:val="0"/>
                <w:numId w:val="14"/>
              </w:numPr>
              <w:spacing w:before="120"/>
              <w:contextualSpacing w:val="0"/>
            </w:pPr>
          </w:p>
        </w:tc>
        <w:tc>
          <w:tcPr>
            <w:tcW w:w="0" w:type="auto"/>
          </w:tcPr>
          <w:p w14:paraId="3F4C38A1" w14:textId="77777777" w:rsidR="00713F40" w:rsidRDefault="00713F40" w:rsidP="00713F40">
            <w:pPr>
              <w:pStyle w:val="ListParagraph"/>
              <w:numPr>
                <w:ilvl w:val="0"/>
                <w:numId w:val="14"/>
              </w:numPr>
              <w:spacing w:before="120"/>
              <w:contextualSpacing w:val="0"/>
            </w:pPr>
          </w:p>
        </w:tc>
        <w:tc>
          <w:tcPr>
            <w:tcW w:w="0" w:type="auto"/>
          </w:tcPr>
          <w:p w14:paraId="6A255E50" w14:textId="77777777" w:rsidR="00713F40" w:rsidRDefault="00713F40" w:rsidP="00713F40">
            <w:pPr>
              <w:pStyle w:val="ListParagraph"/>
              <w:numPr>
                <w:ilvl w:val="0"/>
                <w:numId w:val="14"/>
              </w:numPr>
              <w:spacing w:before="120"/>
              <w:contextualSpacing w:val="0"/>
            </w:pPr>
          </w:p>
        </w:tc>
      </w:tr>
      <w:tr w:rsidR="00713F40" w14:paraId="455D8731" w14:textId="77777777" w:rsidTr="007701D5">
        <w:tc>
          <w:tcPr>
            <w:tcW w:w="0" w:type="auto"/>
            <w:tcBorders>
              <w:top w:val="nil"/>
              <w:left w:val="nil"/>
              <w:bottom w:val="nil"/>
              <w:right w:val="single" w:sz="4" w:space="0" w:color="BFBFBF"/>
            </w:tcBorders>
            <w:hideMark/>
          </w:tcPr>
          <w:p w14:paraId="45F2EC51" w14:textId="11F067C3" w:rsidR="00713F40" w:rsidRDefault="00713F40" w:rsidP="007701D5">
            <w:pPr>
              <w:keepNext/>
              <w:jc w:val="left"/>
            </w:pPr>
            <w:r>
              <w:t>facilitates interaction with course content</w:t>
            </w:r>
            <w:r w:rsidR="007701D5">
              <w:t>.</w:t>
            </w:r>
            <w:r>
              <w:t xml:space="preserve"> </w:t>
            </w:r>
          </w:p>
        </w:tc>
        <w:tc>
          <w:tcPr>
            <w:tcW w:w="0" w:type="auto"/>
          </w:tcPr>
          <w:p w14:paraId="1360ADE1" w14:textId="77777777" w:rsidR="00713F40" w:rsidRDefault="00713F40" w:rsidP="00713F40">
            <w:pPr>
              <w:pStyle w:val="ListParagraph"/>
              <w:numPr>
                <w:ilvl w:val="0"/>
                <w:numId w:val="14"/>
              </w:numPr>
              <w:spacing w:before="120"/>
              <w:contextualSpacing w:val="0"/>
            </w:pPr>
          </w:p>
        </w:tc>
        <w:tc>
          <w:tcPr>
            <w:tcW w:w="0" w:type="auto"/>
          </w:tcPr>
          <w:p w14:paraId="7EFB4B07" w14:textId="77777777" w:rsidR="00713F40" w:rsidRDefault="00713F40" w:rsidP="00713F40">
            <w:pPr>
              <w:pStyle w:val="ListParagraph"/>
              <w:numPr>
                <w:ilvl w:val="0"/>
                <w:numId w:val="14"/>
              </w:numPr>
              <w:spacing w:before="120"/>
              <w:contextualSpacing w:val="0"/>
            </w:pPr>
          </w:p>
        </w:tc>
        <w:tc>
          <w:tcPr>
            <w:tcW w:w="0" w:type="auto"/>
          </w:tcPr>
          <w:p w14:paraId="097A57E3" w14:textId="77777777" w:rsidR="00713F40" w:rsidRDefault="00713F40" w:rsidP="00713F40">
            <w:pPr>
              <w:pStyle w:val="ListParagraph"/>
              <w:numPr>
                <w:ilvl w:val="0"/>
                <w:numId w:val="14"/>
              </w:numPr>
              <w:spacing w:before="120"/>
              <w:contextualSpacing w:val="0"/>
            </w:pPr>
          </w:p>
        </w:tc>
        <w:tc>
          <w:tcPr>
            <w:tcW w:w="0" w:type="auto"/>
          </w:tcPr>
          <w:p w14:paraId="358A5B2F" w14:textId="77777777" w:rsidR="00713F40" w:rsidRDefault="00713F40" w:rsidP="00713F40">
            <w:pPr>
              <w:pStyle w:val="ListParagraph"/>
              <w:numPr>
                <w:ilvl w:val="0"/>
                <w:numId w:val="14"/>
              </w:numPr>
              <w:spacing w:before="120"/>
              <w:contextualSpacing w:val="0"/>
            </w:pPr>
          </w:p>
        </w:tc>
        <w:tc>
          <w:tcPr>
            <w:tcW w:w="0" w:type="auto"/>
          </w:tcPr>
          <w:p w14:paraId="17D8EB00" w14:textId="77777777" w:rsidR="00713F40" w:rsidRDefault="00713F40" w:rsidP="00713F40">
            <w:pPr>
              <w:pStyle w:val="ListParagraph"/>
              <w:numPr>
                <w:ilvl w:val="0"/>
                <w:numId w:val="14"/>
              </w:numPr>
              <w:spacing w:before="120"/>
              <w:contextualSpacing w:val="0"/>
            </w:pPr>
          </w:p>
        </w:tc>
      </w:tr>
    </w:tbl>
    <w:p w14:paraId="30183992" w14:textId="77777777" w:rsidR="00713F40" w:rsidRDefault="00713F40" w:rsidP="00713F40"/>
    <w:p w14:paraId="0A576DEF" w14:textId="3E984EBA" w:rsidR="00713F40" w:rsidRDefault="00713F40" w:rsidP="00713F40"/>
    <w:p w14:paraId="74111DDE" w14:textId="4FB3C7DB" w:rsidR="007701D5" w:rsidRDefault="007701D5" w:rsidP="00713F40"/>
    <w:p w14:paraId="3F07004A" w14:textId="0AA2E7A9" w:rsidR="007701D5" w:rsidRDefault="007701D5" w:rsidP="00713F40"/>
    <w:p w14:paraId="269DEA87" w14:textId="133B165C" w:rsidR="007701D5" w:rsidRDefault="007701D5" w:rsidP="00713F40"/>
    <w:p w14:paraId="5CD58EAD" w14:textId="77777777" w:rsidR="007701D5" w:rsidRDefault="007701D5" w:rsidP="00713F40"/>
    <w:p w14:paraId="57211103" w14:textId="77777777" w:rsidR="00713F40" w:rsidRDefault="00713F40" w:rsidP="00713F40">
      <w:pPr>
        <w:pStyle w:val="BlockEndLabel"/>
      </w:pPr>
      <w:r>
        <w:t>End of Block: Interactive</w:t>
      </w:r>
    </w:p>
    <w:p w14:paraId="2A9679DB" w14:textId="77777777" w:rsidR="00713F40" w:rsidRDefault="00713F40" w:rsidP="00713F40">
      <w:pPr>
        <w:pStyle w:val="BlockSeparator"/>
      </w:pPr>
    </w:p>
    <w:p w14:paraId="69CD9143" w14:textId="77777777" w:rsidR="00713F40" w:rsidRDefault="00713F40" w:rsidP="00713F40">
      <w:pPr>
        <w:pStyle w:val="BlockStartLabel"/>
      </w:pPr>
      <w:r>
        <w:t>Start of Block: Engaging</w:t>
      </w:r>
    </w:p>
    <w:p w14:paraId="55BC8B5A" w14:textId="5FEB6BC6" w:rsidR="00713F40" w:rsidRDefault="00713F40" w:rsidP="00713F40">
      <w:pPr>
        <w:keepNext/>
      </w:pPr>
      <w:r>
        <w:lastRenderedPageBreak/>
        <w:t>Q5.3 In your experience with traditional face-to-face (F2F) and online learning environments, when you compare F2F to online learning, you perceive that online learning...</w:t>
      </w:r>
    </w:p>
    <w:tbl>
      <w:tblPr>
        <w:tblStyle w:val="QQuestionTable"/>
        <w:tblW w:w="0" w:type="auto"/>
        <w:tblInd w:w="0" w:type="dxa"/>
        <w:tblLook w:val="07E0" w:firstRow="1" w:lastRow="1" w:firstColumn="1" w:lastColumn="1" w:noHBand="1" w:noVBand="1"/>
      </w:tblPr>
      <w:tblGrid>
        <w:gridCol w:w="2243"/>
        <w:gridCol w:w="1416"/>
        <w:gridCol w:w="1500"/>
        <w:gridCol w:w="1205"/>
        <w:gridCol w:w="1540"/>
        <w:gridCol w:w="1456"/>
      </w:tblGrid>
      <w:tr w:rsidR="00713F40" w14:paraId="5A68A599" w14:textId="77777777" w:rsidTr="007701D5">
        <w:trPr>
          <w:cnfStyle w:val="100000000000" w:firstRow="1" w:lastRow="0" w:firstColumn="0" w:lastColumn="0" w:oddVBand="0" w:evenVBand="0" w:oddHBand="0" w:evenHBand="0" w:firstRowFirstColumn="0" w:firstRowLastColumn="0" w:lastRowFirstColumn="0" w:lastRowLastColumn="0"/>
        </w:trPr>
        <w:tc>
          <w:tcPr>
            <w:tcW w:w="0" w:type="auto"/>
            <w:tcBorders>
              <w:top w:val="nil"/>
              <w:left w:val="nil"/>
              <w:right w:val="single" w:sz="4" w:space="0" w:color="BFBFBF"/>
            </w:tcBorders>
          </w:tcPr>
          <w:p w14:paraId="3D3AE3B2" w14:textId="77777777" w:rsidR="00713F40" w:rsidRDefault="00713F40"/>
        </w:tc>
        <w:tc>
          <w:tcPr>
            <w:tcW w:w="0" w:type="auto"/>
            <w:gridSpan w:val="5"/>
            <w:tcBorders>
              <w:top w:val="nil"/>
              <w:left w:val="nil"/>
              <w:right w:val="nil"/>
            </w:tcBorders>
            <w:hideMark/>
          </w:tcPr>
          <w:p w14:paraId="173E0200" w14:textId="77777777" w:rsidR="00713F40" w:rsidRDefault="00713F40">
            <w:r>
              <w:t>Item Response Format</w:t>
            </w:r>
          </w:p>
        </w:tc>
      </w:tr>
      <w:tr w:rsidR="00713F40" w14:paraId="0B5F77ED" w14:textId="77777777" w:rsidTr="007701D5">
        <w:tc>
          <w:tcPr>
            <w:tcW w:w="0" w:type="auto"/>
            <w:tcBorders>
              <w:top w:val="nil"/>
              <w:left w:val="nil"/>
              <w:bottom w:val="nil"/>
              <w:right w:val="single" w:sz="4" w:space="0" w:color="BFBFBF"/>
            </w:tcBorders>
          </w:tcPr>
          <w:p w14:paraId="7BA5C348" w14:textId="77777777" w:rsidR="00713F40" w:rsidRDefault="00713F40"/>
        </w:tc>
        <w:tc>
          <w:tcPr>
            <w:tcW w:w="0" w:type="auto"/>
            <w:hideMark/>
          </w:tcPr>
          <w:p w14:paraId="2141A628" w14:textId="77777777" w:rsidR="00713F40" w:rsidRDefault="00713F40">
            <w:r>
              <w:t>Definitely less than F2F (1)</w:t>
            </w:r>
          </w:p>
        </w:tc>
        <w:tc>
          <w:tcPr>
            <w:tcW w:w="0" w:type="auto"/>
            <w:hideMark/>
          </w:tcPr>
          <w:p w14:paraId="6E900FE4" w14:textId="77777777" w:rsidR="00713F40" w:rsidRDefault="00713F40">
            <w:r>
              <w:t>Somewhat less than F2F (2)</w:t>
            </w:r>
          </w:p>
        </w:tc>
        <w:tc>
          <w:tcPr>
            <w:tcW w:w="0" w:type="auto"/>
            <w:hideMark/>
          </w:tcPr>
          <w:p w14:paraId="27BE82FC" w14:textId="77777777" w:rsidR="00713F40" w:rsidRDefault="00713F40">
            <w:r>
              <w:t>About the same as F2F (3)</w:t>
            </w:r>
          </w:p>
        </w:tc>
        <w:tc>
          <w:tcPr>
            <w:tcW w:w="0" w:type="auto"/>
            <w:hideMark/>
          </w:tcPr>
          <w:p w14:paraId="52B3B96A" w14:textId="77777777" w:rsidR="00713F40" w:rsidRDefault="00713F40">
            <w:r>
              <w:t>Somewhat more than F2F (4)</w:t>
            </w:r>
          </w:p>
        </w:tc>
        <w:tc>
          <w:tcPr>
            <w:tcW w:w="0" w:type="auto"/>
            <w:hideMark/>
          </w:tcPr>
          <w:p w14:paraId="53DCF65E" w14:textId="77777777" w:rsidR="00713F40" w:rsidRDefault="00713F40">
            <w:r>
              <w:t>Definitely more than F2F (5)</w:t>
            </w:r>
          </w:p>
        </w:tc>
      </w:tr>
      <w:tr w:rsidR="00713F40" w14:paraId="0BECC8F1" w14:textId="77777777" w:rsidTr="007701D5">
        <w:tc>
          <w:tcPr>
            <w:tcW w:w="0" w:type="auto"/>
            <w:tcBorders>
              <w:top w:val="nil"/>
              <w:left w:val="nil"/>
              <w:bottom w:val="nil"/>
              <w:right w:val="single" w:sz="4" w:space="0" w:color="BFBFBF"/>
            </w:tcBorders>
            <w:hideMark/>
          </w:tcPr>
          <w:p w14:paraId="68888527" w14:textId="5DD36B90" w:rsidR="00713F40" w:rsidRDefault="00713F40" w:rsidP="007701D5">
            <w:pPr>
              <w:keepNext/>
              <w:jc w:val="left"/>
            </w:pPr>
            <w:r>
              <w:t xml:space="preserve">connects learning to real work situations. </w:t>
            </w:r>
          </w:p>
        </w:tc>
        <w:tc>
          <w:tcPr>
            <w:tcW w:w="0" w:type="auto"/>
          </w:tcPr>
          <w:p w14:paraId="58692300" w14:textId="77777777" w:rsidR="00713F40" w:rsidRDefault="00713F40" w:rsidP="00713F40">
            <w:pPr>
              <w:pStyle w:val="ListParagraph"/>
              <w:numPr>
                <w:ilvl w:val="0"/>
                <w:numId w:val="14"/>
              </w:numPr>
              <w:spacing w:before="120"/>
              <w:contextualSpacing w:val="0"/>
            </w:pPr>
          </w:p>
        </w:tc>
        <w:tc>
          <w:tcPr>
            <w:tcW w:w="0" w:type="auto"/>
          </w:tcPr>
          <w:p w14:paraId="54709E2D" w14:textId="77777777" w:rsidR="00713F40" w:rsidRDefault="00713F40" w:rsidP="00713F40">
            <w:pPr>
              <w:pStyle w:val="ListParagraph"/>
              <w:numPr>
                <w:ilvl w:val="0"/>
                <w:numId w:val="14"/>
              </w:numPr>
              <w:spacing w:before="120"/>
              <w:contextualSpacing w:val="0"/>
            </w:pPr>
          </w:p>
        </w:tc>
        <w:tc>
          <w:tcPr>
            <w:tcW w:w="0" w:type="auto"/>
          </w:tcPr>
          <w:p w14:paraId="7F7102C1" w14:textId="77777777" w:rsidR="00713F40" w:rsidRDefault="00713F40" w:rsidP="00713F40">
            <w:pPr>
              <w:pStyle w:val="ListParagraph"/>
              <w:numPr>
                <w:ilvl w:val="0"/>
                <w:numId w:val="14"/>
              </w:numPr>
              <w:spacing w:before="120"/>
              <w:contextualSpacing w:val="0"/>
            </w:pPr>
          </w:p>
        </w:tc>
        <w:tc>
          <w:tcPr>
            <w:tcW w:w="0" w:type="auto"/>
          </w:tcPr>
          <w:p w14:paraId="2D83A139" w14:textId="77777777" w:rsidR="00713F40" w:rsidRDefault="00713F40" w:rsidP="00713F40">
            <w:pPr>
              <w:pStyle w:val="ListParagraph"/>
              <w:numPr>
                <w:ilvl w:val="0"/>
                <w:numId w:val="14"/>
              </w:numPr>
              <w:spacing w:before="120"/>
              <w:contextualSpacing w:val="0"/>
            </w:pPr>
          </w:p>
        </w:tc>
        <w:tc>
          <w:tcPr>
            <w:tcW w:w="0" w:type="auto"/>
          </w:tcPr>
          <w:p w14:paraId="2DCCCBF8" w14:textId="77777777" w:rsidR="00713F40" w:rsidRDefault="00713F40" w:rsidP="00713F40">
            <w:pPr>
              <w:pStyle w:val="ListParagraph"/>
              <w:numPr>
                <w:ilvl w:val="0"/>
                <w:numId w:val="14"/>
              </w:numPr>
              <w:spacing w:before="120"/>
              <w:contextualSpacing w:val="0"/>
            </w:pPr>
          </w:p>
        </w:tc>
      </w:tr>
      <w:tr w:rsidR="00713F40" w14:paraId="0175B0AA" w14:textId="77777777" w:rsidTr="007701D5">
        <w:tc>
          <w:tcPr>
            <w:tcW w:w="0" w:type="auto"/>
            <w:tcBorders>
              <w:top w:val="nil"/>
              <w:left w:val="nil"/>
              <w:bottom w:val="nil"/>
              <w:right w:val="single" w:sz="4" w:space="0" w:color="BFBFBF"/>
            </w:tcBorders>
            <w:hideMark/>
          </w:tcPr>
          <w:p w14:paraId="15E57BBB" w14:textId="59F874E1" w:rsidR="00713F40" w:rsidRDefault="00713F40" w:rsidP="007701D5">
            <w:pPr>
              <w:keepNext/>
              <w:jc w:val="left"/>
            </w:pPr>
            <w:r>
              <w:t>supports project-based learning.</w:t>
            </w:r>
          </w:p>
        </w:tc>
        <w:tc>
          <w:tcPr>
            <w:tcW w:w="0" w:type="auto"/>
          </w:tcPr>
          <w:p w14:paraId="1FC8658E" w14:textId="77777777" w:rsidR="00713F40" w:rsidRDefault="00713F40" w:rsidP="00713F40">
            <w:pPr>
              <w:pStyle w:val="ListParagraph"/>
              <w:numPr>
                <w:ilvl w:val="0"/>
                <w:numId w:val="14"/>
              </w:numPr>
              <w:spacing w:before="120"/>
              <w:contextualSpacing w:val="0"/>
            </w:pPr>
          </w:p>
        </w:tc>
        <w:tc>
          <w:tcPr>
            <w:tcW w:w="0" w:type="auto"/>
          </w:tcPr>
          <w:p w14:paraId="65ECBEC1" w14:textId="77777777" w:rsidR="00713F40" w:rsidRDefault="00713F40" w:rsidP="00713F40">
            <w:pPr>
              <w:pStyle w:val="ListParagraph"/>
              <w:numPr>
                <w:ilvl w:val="0"/>
                <w:numId w:val="14"/>
              </w:numPr>
              <w:spacing w:before="120"/>
              <w:contextualSpacing w:val="0"/>
            </w:pPr>
          </w:p>
        </w:tc>
        <w:tc>
          <w:tcPr>
            <w:tcW w:w="0" w:type="auto"/>
          </w:tcPr>
          <w:p w14:paraId="465EE338" w14:textId="77777777" w:rsidR="00713F40" w:rsidRDefault="00713F40" w:rsidP="00713F40">
            <w:pPr>
              <w:pStyle w:val="ListParagraph"/>
              <w:numPr>
                <w:ilvl w:val="0"/>
                <w:numId w:val="14"/>
              </w:numPr>
              <w:spacing w:before="120"/>
              <w:contextualSpacing w:val="0"/>
            </w:pPr>
          </w:p>
        </w:tc>
        <w:tc>
          <w:tcPr>
            <w:tcW w:w="0" w:type="auto"/>
          </w:tcPr>
          <w:p w14:paraId="413FA91F" w14:textId="77777777" w:rsidR="00713F40" w:rsidRDefault="00713F40" w:rsidP="00713F40">
            <w:pPr>
              <w:pStyle w:val="ListParagraph"/>
              <w:numPr>
                <w:ilvl w:val="0"/>
                <w:numId w:val="14"/>
              </w:numPr>
              <w:spacing w:before="120"/>
              <w:contextualSpacing w:val="0"/>
            </w:pPr>
          </w:p>
        </w:tc>
        <w:tc>
          <w:tcPr>
            <w:tcW w:w="0" w:type="auto"/>
          </w:tcPr>
          <w:p w14:paraId="4247D291" w14:textId="77777777" w:rsidR="00713F40" w:rsidRDefault="00713F40" w:rsidP="00713F40">
            <w:pPr>
              <w:pStyle w:val="ListParagraph"/>
              <w:numPr>
                <w:ilvl w:val="0"/>
                <w:numId w:val="14"/>
              </w:numPr>
              <w:spacing w:before="120"/>
              <w:contextualSpacing w:val="0"/>
            </w:pPr>
          </w:p>
        </w:tc>
      </w:tr>
      <w:tr w:rsidR="00713F40" w14:paraId="1AA17381" w14:textId="77777777" w:rsidTr="007701D5">
        <w:tc>
          <w:tcPr>
            <w:tcW w:w="0" w:type="auto"/>
            <w:tcBorders>
              <w:top w:val="nil"/>
              <w:left w:val="nil"/>
              <w:bottom w:val="nil"/>
              <w:right w:val="single" w:sz="4" w:space="0" w:color="BFBFBF"/>
            </w:tcBorders>
            <w:hideMark/>
          </w:tcPr>
          <w:p w14:paraId="1B072195" w14:textId="1DDCB66F" w:rsidR="00713F40" w:rsidRDefault="00713F40" w:rsidP="007701D5">
            <w:pPr>
              <w:keepNext/>
              <w:jc w:val="left"/>
            </w:pPr>
            <w:r>
              <w:t>supports creative thinking and innovation.</w:t>
            </w:r>
          </w:p>
        </w:tc>
        <w:tc>
          <w:tcPr>
            <w:tcW w:w="0" w:type="auto"/>
          </w:tcPr>
          <w:p w14:paraId="7BA010F7" w14:textId="77777777" w:rsidR="00713F40" w:rsidRDefault="00713F40" w:rsidP="00713F40">
            <w:pPr>
              <w:pStyle w:val="ListParagraph"/>
              <w:numPr>
                <w:ilvl w:val="0"/>
                <w:numId w:val="14"/>
              </w:numPr>
              <w:spacing w:before="120"/>
              <w:contextualSpacing w:val="0"/>
            </w:pPr>
          </w:p>
        </w:tc>
        <w:tc>
          <w:tcPr>
            <w:tcW w:w="0" w:type="auto"/>
          </w:tcPr>
          <w:p w14:paraId="46B7D625" w14:textId="77777777" w:rsidR="00713F40" w:rsidRDefault="00713F40" w:rsidP="00713F40">
            <w:pPr>
              <w:pStyle w:val="ListParagraph"/>
              <w:numPr>
                <w:ilvl w:val="0"/>
                <w:numId w:val="14"/>
              </w:numPr>
              <w:spacing w:before="120"/>
              <w:contextualSpacing w:val="0"/>
            </w:pPr>
          </w:p>
        </w:tc>
        <w:tc>
          <w:tcPr>
            <w:tcW w:w="0" w:type="auto"/>
          </w:tcPr>
          <w:p w14:paraId="159F15CC" w14:textId="77777777" w:rsidR="00713F40" w:rsidRDefault="00713F40" w:rsidP="00713F40">
            <w:pPr>
              <w:pStyle w:val="ListParagraph"/>
              <w:numPr>
                <w:ilvl w:val="0"/>
                <w:numId w:val="14"/>
              </w:numPr>
              <w:spacing w:before="120"/>
              <w:contextualSpacing w:val="0"/>
            </w:pPr>
          </w:p>
        </w:tc>
        <w:tc>
          <w:tcPr>
            <w:tcW w:w="0" w:type="auto"/>
          </w:tcPr>
          <w:p w14:paraId="1313EA1C" w14:textId="77777777" w:rsidR="00713F40" w:rsidRDefault="00713F40" w:rsidP="00713F40">
            <w:pPr>
              <w:pStyle w:val="ListParagraph"/>
              <w:numPr>
                <w:ilvl w:val="0"/>
                <w:numId w:val="14"/>
              </w:numPr>
              <w:spacing w:before="120"/>
              <w:contextualSpacing w:val="0"/>
            </w:pPr>
          </w:p>
        </w:tc>
        <w:tc>
          <w:tcPr>
            <w:tcW w:w="0" w:type="auto"/>
          </w:tcPr>
          <w:p w14:paraId="7E08F415" w14:textId="77777777" w:rsidR="00713F40" w:rsidRDefault="00713F40" w:rsidP="00713F40">
            <w:pPr>
              <w:pStyle w:val="ListParagraph"/>
              <w:numPr>
                <w:ilvl w:val="0"/>
                <w:numId w:val="14"/>
              </w:numPr>
              <w:spacing w:before="120"/>
              <w:contextualSpacing w:val="0"/>
            </w:pPr>
          </w:p>
        </w:tc>
      </w:tr>
      <w:tr w:rsidR="00713F40" w14:paraId="6B9F90C4" w14:textId="77777777" w:rsidTr="007701D5">
        <w:tc>
          <w:tcPr>
            <w:tcW w:w="0" w:type="auto"/>
            <w:tcBorders>
              <w:top w:val="nil"/>
              <w:left w:val="nil"/>
              <w:bottom w:val="nil"/>
              <w:right w:val="single" w:sz="4" w:space="0" w:color="BFBFBF"/>
            </w:tcBorders>
            <w:hideMark/>
          </w:tcPr>
          <w:p w14:paraId="3ED8DEA0" w14:textId="61FAEEA6" w:rsidR="00713F40" w:rsidRDefault="00713F40" w:rsidP="007701D5">
            <w:pPr>
              <w:keepNext/>
              <w:jc w:val="left"/>
            </w:pPr>
            <w:r>
              <w:t xml:space="preserve">engages student in self-directed learning. </w:t>
            </w:r>
          </w:p>
        </w:tc>
        <w:tc>
          <w:tcPr>
            <w:tcW w:w="0" w:type="auto"/>
          </w:tcPr>
          <w:p w14:paraId="20E173E6" w14:textId="77777777" w:rsidR="00713F40" w:rsidRDefault="00713F40" w:rsidP="00713F40">
            <w:pPr>
              <w:pStyle w:val="ListParagraph"/>
              <w:numPr>
                <w:ilvl w:val="0"/>
                <w:numId w:val="14"/>
              </w:numPr>
              <w:spacing w:before="120"/>
              <w:contextualSpacing w:val="0"/>
            </w:pPr>
          </w:p>
        </w:tc>
        <w:tc>
          <w:tcPr>
            <w:tcW w:w="0" w:type="auto"/>
          </w:tcPr>
          <w:p w14:paraId="0427F4E2" w14:textId="77777777" w:rsidR="00713F40" w:rsidRDefault="00713F40" w:rsidP="00713F40">
            <w:pPr>
              <w:pStyle w:val="ListParagraph"/>
              <w:numPr>
                <w:ilvl w:val="0"/>
                <w:numId w:val="14"/>
              </w:numPr>
              <w:spacing w:before="120"/>
              <w:contextualSpacing w:val="0"/>
            </w:pPr>
          </w:p>
        </w:tc>
        <w:tc>
          <w:tcPr>
            <w:tcW w:w="0" w:type="auto"/>
          </w:tcPr>
          <w:p w14:paraId="0BEA29AB" w14:textId="77777777" w:rsidR="00713F40" w:rsidRDefault="00713F40" w:rsidP="00713F40">
            <w:pPr>
              <w:pStyle w:val="ListParagraph"/>
              <w:numPr>
                <w:ilvl w:val="0"/>
                <w:numId w:val="14"/>
              </w:numPr>
              <w:spacing w:before="120"/>
              <w:contextualSpacing w:val="0"/>
            </w:pPr>
          </w:p>
        </w:tc>
        <w:tc>
          <w:tcPr>
            <w:tcW w:w="0" w:type="auto"/>
          </w:tcPr>
          <w:p w14:paraId="314D3500" w14:textId="77777777" w:rsidR="00713F40" w:rsidRDefault="00713F40" w:rsidP="00713F40">
            <w:pPr>
              <w:pStyle w:val="ListParagraph"/>
              <w:numPr>
                <w:ilvl w:val="0"/>
                <w:numId w:val="14"/>
              </w:numPr>
              <w:spacing w:before="120"/>
              <w:contextualSpacing w:val="0"/>
            </w:pPr>
          </w:p>
        </w:tc>
        <w:tc>
          <w:tcPr>
            <w:tcW w:w="0" w:type="auto"/>
          </w:tcPr>
          <w:p w14:paraId="79F71D75" w14:textId="77777777" w:rsidR="00713F40" w:rsidRDefault="00713F40" w:rsidP="00713F40">
            <w:pPr>
              <w:pStyle w:val="ListParagraph"/>
              <w:numPr>
                <w:ilvl w:val="0"/>
                <w:numId w:val="14"/>
              </w:numPr>
              <w:spacing w:before="120"/>
              <w:contextualSpacing w:val="0"/>
            </w:pPr>
          </w:p>
        </w:tc>
      </w:tr>
      <w:tr w:rsidR="00713F40" w14:paraId="67CF364D" w14:textId="77777777" w:rsidTr="007701D5">
        <w:tc>
          <w:tcPr>
            <w:tcW w:w="0" w:type="auto"/>
            <w:tcBorders>
              <w:top w:val="nil"/>
              <w:left w:val="nil"/>
              <w:bottom w:val="nil"/>
              <w:right w:val="single" w:sz="4" w:space="0" w:color="BFBFBF"/>
            </w:tcBorders>
            <w:hideMark/>
          </w:tcPr>
          <w:p w14:paraId="63819507" w14:textId="1C741E00" w:rsidR="00713F40" w:rsidRDefault="00713F40" w:rsidP="007701D5">
            <w:pPr>
              <w:keepNext/>
              <w:jc w:val="left"/>
            </w:pPr>
            <w:r>
              <w:t xml:space="preserve">helps students transfer learning to novel situations. </w:t>
            </w:r>
          </w:p>
        </w:tc>
        <w:tc>
          <w:tcPr>
            <w:tcW w:w="0" w:type="auto"/>
          </w:tcPr>
          <w:p w14:paraId="7D3F280C" w14:textId="77777777" w:rsidR="00713F40" w:rsidRDefault="00713F40" w:rsidP="00713F40">
            <w:pPr>
              <w:pStyle w:val="ListParagraph"/>
              <w:numPr>
                <w:ilvl w:val="0"/>
                <w:numId w:val="14"/>
              </w:numPr>
              <w:spacing w:before="120"/>
              <w:contextualSpacing w:val="0"/>
            </w:pPr>
          </w:p>
        </w:tc>
        <w:tc>
          <w:tcPr>
            <w:tcW w:w="0" w:type="auto"/>
          </w:tcPr>
          <w:p w14:paraId="7AF053E2" w14:textId="77777777" w:rsidR="00713F40" w:rsidRDefault="00713F40" w:rsidP="00713F40">
            <w:pPr>
              <w:pStyle w:val="ListParagraph"/>
              <w:numPr>
                <w:ilvl w:val="0"/>
                <w:numId w:val="14"/>
              </w:numPr>
              <w:spacing w:before="120"/>
              <w:contextualSpacing w:val="0"/>
            </w:pPr>
          </w:p>
        </w:tc>
        <w:tc>
          <w:tcPr>
            <w:tcW w:w="0" w:type="auto"/>
          </w:tcPr>
          <w:p w14:paraId="70CF0B4C" w14:textId="77777777" w:rsidR="00713F40" w:rsidRDefault="00713F40" w:rsidP="00713F40">
            <w:pPr>
              <w:pStyle w:val="ListParagraph"/>
              <w:numPr>
                <w:ilvl w:val="0"/>
                <w:numId w:val="14"/>
              </w:numPr>
              <w:spacing w:before="120"/>
              <w:contextualSpacing w:val="0"/>
            </w:pPr>
          </w:p>
        </w:tc>
        <w:tc>
          <w:tcPr>
            <w:tcW w:w="0" w:type="auto"/>
          </w:tcPr>
          <w:p w14:paraId="51F148BC" w14:textId="77777777" w:rsidR="00713F40" w:rsidRDefault="00713F40" w:rsidP="00713F40">
            <w:pPr>
              <w:pStyle w:val="ListParagraph"/>
              <w:numPr>
                <w:ilvl w:val="0"/>
                <w:numId w:val="14"/>
              </w:numPr>
              <w:spacing w:before="120"/>
              <w:contextualSpacing w:val="0"/>
            </w:pPr>
          </w:p>
        </w:tc>
        <w:tc>
          <w:tcPr>
            <w:tcW w:w="0" w:type="auto"/>
          </w:tcPr>
          <w:p w14:paraId="30804451" w14:textId="77777777" w:rsidR="00713F40" w:rsidRDefault="00713F40" w:rsidP="00713F40">
            <w:pPr>
              <w:pStyle w:val="ListParagraph"/>
              <w:numPr>
                <w:ilvl w:val="0"/>
                <w:numId w:val="14"/>
              </w:numPr>
              <w:spacing w:before="120"/>
              <w:contextualSpacing w:val="0"/>
            </w:pPr>
          </w:p>
        </w:tc>
      </w:tr>
      <w:tr w:rsidR="00713F40" w14:paraId="6FCA4086" w14:textId="77777777" w:rsidTr="007701D5">
        <w:tc>
          <w:tcPr>
            <w:tcW w:w="0" w:type="auto"/>
            <w:tcBorders>
              <w:top w:val="nil"/>
              <w:left w:val="nil"/>
              <w:bottom w:val="nil"/>
              <w:right w:val="single" w:sz="4" w:space="0" w:color="BFBFBF"/>
            </w:tcBorders>
            <w:hideMark/>
          </w:tcPr>
          <w:p w14:paraId="1363137F" w14:textId="6EF69C54" w:rsidR="00713F40" w:rsidRDefault="00713F40" w:rsidP="007701D5">
            <w:pPr>
              <w:keepNext/>
              <w:jc w:val="left"/>
            </w:pPr>
            <w:r>
              <w:t>builds time management skills.</w:t>
            </w:r>
          </w:p>
        </w:tc>
        <w:tc>
          <w:tcPr>
            <w:tcW w:w="0" w:type="auto"/>
          </w:tcPr>
          <w:p w14:paraId="5AEFBBB6" w14:textId="77777777" w:rsidR="00713F40" w:rsidRDefault="00713F40" w:rsidP="00713F40">
            <w:pPr>
              <w:pStyle w:val="ListParagraph"/>
              <w:numPr>
                <w:ilvl w:val="0"/>
                <w:numId w:val="14"/>
              </w:numPr>
              <w:spacing w:before="120"/>
              <w:contextualSpacing w:val="0"/>
            </w:pPr>
          </w:p>
        </w:tc>
        <w:tc>
          <w:tcPr>
            <w:tcW w:w="0" w:type="auto"/>
          </w:tcPr>
          <w:p w14:paraId="3A012762" w14:textId="77777777" w:rsidR="00713F40" w:rsidRDefault="00713F40" w:rsidP="00713F40">
            <w:pPr>
              <w:pStyle w:val="ListParagraph"/>
              <w:numPr>
                <w:ilvl w:val="0"/>
                <w:numId w:val="14"/>
              </w:numPr>
              <w:spacing w:before="120"/>
              <w:contextualSpacing w:val="0"/>
            </w:pPr>
          </w:p>
        </w:tc>
        <w:tc>
          <w:tcPr>
            <w:tcW w:w="0" w:type="auto"/>
          </w:tcPr>
          <w:p w14:paraId="5950B484" w14:textId="77777777" w:rsidR="00713F40" w:rsidRDefault="00713F40" w:rsidP="00713F40">
            <w:pPr>
              <w:pStyle w:val="ListParagraph"/>
              <w:numPr>
                <w:ilvl w:val="0"/>
                <w:numId w:val="14"/>
              </w:numPr>
              <w:spacing w:before="120"/>
              <w:contextualSpacing w:val="0"/>
            </w:pPr>
          </w:p>
        </w:tc>
        <w:tc>
          <w:tcPr>
            <w:tcW w:w="0" w:type="auto"/>
          </w:tcPr>
          <w:p w14:paraId="082A0499" w14:textId="77777777" w:rsidR="00713F40" w:rsidRDefault="00713F40" w:rsidP="00713F40">
            <w:pPr>
              <w:pStyle w:val="ListParagraph"/>
              <w:numPr>
                <w:ilvl w:val="0"/>
                <w:numId w:val="14"/>
              </w:numPr>
              <w:spacing w:before="120"/>
              <w:contextualSpacing w:val="0"/>
            </w:pPr>
          </w:p>
        </w:tc>
        <w:tc>
          <w:tcPr>
            <w:tcW w:w="0" w:type="auto"/>
          </w:tcPr>
          <w:p w14:paraId="4EFF107D" w14:textId="77777777" w:rsidR="00713F40" w:rsidRDefault="00713F40" w:rsidP="00713F40">
            <w:pPr>
              <w:pStyle w:val="ListParagraph"/>
              <w:numPr>
                <w:ilvl w:val="0"/>
                <w:numId w:val="14"/>
              </w:numPr>
              <w:spacing w:before="120"/>
              <w:contextualSpacing w:val="0"/>
            </w:pPr>
          </w:p>
        </w:tc>
      </w:tr>
      <w:tr w:rsidR="00713F40" w14:paraId="234D69DC" w14:textId="77777777" w:rsidTr="007701D5">
        <w:tc>
          <w:tcPr>
            <w:tcW w:w="0" w:type="auto"/>
            <w:tcBorders>
              <w:top w:val="nil"/>
              <w:left w:val="nil"/>
              <w:bottom w:val="nil"/>
              <w:right w:val="single" w:sz="4" w:space="0" w:color="BFBFBF"/>
            </w:tcBorders>
            <w:hideMark/>
          </w:tcPr>
          <w:p w14:paraId="3D1A3770" w14:textId="635ECECB" w:rsidR="00713F40" w:rsidRDefault="00713F40" w:rsidP="007701D5">
            <w:pPr>
              <w:keepNext/>
              <w:jc w:val="left"/>
            </w:pPr>
            <w:r>
              <w:t xml:space="preserve">requires time commitment. </w:t>
            </w:r>
          </w:p>
        </w:tc>
        <w:tc>
          <w:tcPr>
            <w:tcW w:w="0" w:type="auto"/>
          </w:tcPr>
          <w:p w14:paraId="31CD86C0" w14:textId="77777777" w:rsidR="00713F40" w:rsidRDefault="00713F40" w:rsidP="00713F40">
            <w:pPr>
              <w:pStyle w:val="ListParagraph"/>
              <w:numPr>
                <w:ilvl w:val="0"/>
                <w:numId w:val="14"/>
              </w:numPr>
              <w:spacing w:before="120"/>
              <w:contextualSpacing w:val="0"/>
            </w:pPr>
          </w:p>
        </w:tc>
        <w:tc>
          <w:tcPr>
            <w:tcW w:w="0" w:type="auto"/>
          </w:tcPr>
          <w:p w14:paraId="34B73D08" w14:textId="77777777" w:rsidR="00713F40" w:rsidRDefault="00713F40" w:rsidP="00713F40">
            <w:pPr>
              <w:pStyle w:val="ListParagraph"/>
              <w:numPr>
                <w:ilvl w:val="0"/>
                <w:numId w:val="14"/>
              </w:numPr>
              <w:spacing w:before="120"/>
              <w:contextualSpacing w:val="0"/>
            </w:pPr>
          </w:p>
        </w:tc>
        <w:tc>
          <w:tcPr>
            <w:tcW w:w="0" w:type="auto"/>
          </w:tcPr>
          <w:p w14:paraId="74AD281B" w14:textId="77777777" w:rsidR="00713F40" w:rsidRDefault="00713F40" w:rsidP="00713F40">
            <w:pPr>
              <w:pStyle w:val="ListParagraph"/>
              <w:numPr>
                <w:ilvl w:val="0"/>
                <w:numId w:val="14"/>
              </w:numPr>
              <w:spacing w:before="120"/>
              <w:contextualSpacing w:val="0"/>
            </w:pPr>
          </w:p>
        </w:tc>
        <w:tc>
          <w:tcPr>
            <w:tcW w:w="0" w:type="auto"/>
          </w:tcPr>
          <w:p w14:paraId="31E88999" w14:textId="77777777" w:rsidR="00713F40" w:rsidRDefault="00713F40" w:rsidP="00713F40">
            <w:pPr>
              <w:pStyle w:val="ListParagraph"/>
              <w:numPr>
                <w:ilvl w:val="0"/>
                <w:numId w:val="14"/>
              </w:numPr>
              <w:spacing w:before="120"/>
              <w:contextualSpacing w:val="0"/>
            </w:pPr>
          </w:p>
        </w:tc>
        <w:tc>
          <w:tcPr>
            <w:tcW w:w="0" w:type="auto"/>
          </w:tcPr>
          <w:p w14:paraId="40F37ABD" w14:textId="77777777" w:rsidR="00713F40" w:rsidRDefault="00713F40" w:rsidP="00713F40">
            <w:pPr>
              <w:pStyle w:val="ListParagraph"/>
              <w:numPr>
                <w:ilvl w:val="0"/>
                <w:numId w:val="14"/>
              </w:numPr>
              <w:spacing w:before="120"/>
              <w:contextualSpacing w:val="0"/>
            </w:pPr>
          </w:p>
        </w:tc>
      </w:tr>
      <w:tr w:rsidR="00713F40" w14:paraId="3154F06E" w14:textId="77777777" w:rsidTr="007701D5">
        <w:tc>
          <w:tcPr>
            <w:tcW w:w="0" w:type="auto"/>
            <w:tcBorders>
              <w:top w:val="nil"/>
              <w:left w:val="nil"/>
              <w:bottom w:val="nil"/>
              <w:right w:val="single" w:sz="4" w:space="0" w:color="BFBFBF"/>
            </w:tcBorders>
            <w:hideMark/>
          </w:tcPr>
          <w:p w14:paraId="6BE2DBC9" w14:textId="3F6B117C" w:rsidR="00713F40" w:rsidRDefault="00713F40" w:rsidP="007701D5">
            <w:pPr>
              <w:keepNext/>
              <w:jc w:val="left"/>
            </w:pPr>
            <w:r>
              <w:t>engages student autonomy.</w:t>
            </w:r>
          </w:p>
        </w:tc>
        <w:tc>
          <w:tcPr>
            <w:tcW w:w="0" w:type="auto"/>
          </w:tcPr>
          <w:p w14:paraId="79169711" w14:textId="77777777" w:rsidR="00713F40" w:rsidRDefault="00713F40" w:rsidP="00713F40">
            <w:pPr>
              <w:pStyle w:val="ListParagraph"/>
              <w:numPr>
                <w:ilvl w:val="0"/>
                <w:numId w:val="14"/>
              </w:numPr>
              <w:spacing w:before="120"/>
              <w:contextualSpacing w:val="0"/>
            </w:pPr>
          </w:p>
        </w:tc>
        <w:tc>
          <w:tcPr>
            <w:tcW w:w="0" w:type="auto"/>
          </w:tcPr>
          <w:p w14:paraId="72AE5A7D" w14:textId="77777777" w:rsidR="00713F40" w:rsidRDefault="00713F40" w:rsidP="00713F40">
            <w:pPr>
              <w:pStyle w:val="ListParagraph"/>
              <w:numPr>
                <w:ilvl w:val="0"/>
                <w:numId w:val="14"/>
              </w:numPr>
              <w:spacing w:before="120"/>
              <w:contextualSpacing w:val="0"/>
            </w:pPr>
          </w:p>
        </w:tc>
        <w:tc>
          <w:tcPr>
            <w:tcW w:w="0" w:type="auto"/>
          </w:tcPr>
          <w:p w14:paraId="25D25C3B" w14:textId="77777777" w:rsidR="00713F40" w:rsidRDefault="00713F40" w:rsidP="00713F40">
            <w:pPr>
              <w:pStyle w:val="ListParagraph"/>
              <w:numPr>
                <w:ilvl w:val="0"/>
                <w:numId w:val="14"/>
              </w:numPr>
              <w:spacing w:before="120"/>
              <w:contextualSpacing w:val="0"/>
            </w:pPr>
          </w:p>
        </w:tc>
        <w:tc>
          <w:tcPr>
            <w:tcW w:w="0" w:type="auto"/>
          </w:tcPr>
          <w:p w14:paraId="12290FCA" w14:textId="77777777" w:rsidR="00713F40" w:rsidRDefault="00713F40" w:rsidP="00713F40">
            <w:pPr>
              <w:pStyle w:val="ListParagraph"/>
              <w:numPr>
                <w:ilvl w:val="0"/>
                <w:numId w:val="14"/>
              </w:numPr>
              <w:spacing w:before="120"/>
              <w:contextualSpacing w:val="0"/>
            </w:pPr>
          </w:p>
        </w:tc>
        <w:tc>
          <w:tcPr>
            <w:tcW w:w="0" w:type="auto"/>
          </w:tcPr>
          <w:p w14:paraId="4C4F6F61" w14:textId="77777777" w:rsidR="00713F40" w:rsidRDefault="00713F40" w:rsidP="00713F40">
            <w:pPr>
              <w:pStyle w:val="ListParagraph"/>
              <w:numPr>
                <w:ilvl w:val="0"/>
                <w:numId w:val="14"/>
              </w:numPr>
              <w:spacing w:before="120"/>
              <w:contextualSpacing w:val="0"/>
            </w:pPr>
          </w:p>
        </w:tc>
      </w:tr>
    </w:tbl>
    <w:p w14:paraId="22986BA7" w14:textId="77777777" w:rsidR="00713F40" w:rsidRDefault="00713F40" w:rsidP="00713F40"/>
    <w:p w14:paraId="06D69F22" w14:textId="05044BA2" w:rsidR="00C37E1F" w:rsidRPr="00C37E1F" w:rsidRDefault="00C37E1F" w:rsidP="00713F40">
      <w:pPr>
        <w:pStyle w:val="H2"/>
        <w:rPr>
          <w:sz w:val="24"/>
          <w:szCs w:val="24"/>
        </w:rPr>
      </w:pPr>
    </w:p>
    <w:sectPr w:rsidR="00C37E1F" w:rsidRPr="00C3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0D162C33"/>
    <w:multiLevelType w:val="hybridMultilevel"/>
    <w:tmpl w:val="BEC8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F4015"/>
    <w:multiLevelType w:val="hybridMultilevel"/>
    <w:tmpl w:val="BEC8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B6167"/>
    <w:multiLevelType w:val="hybridMultilevel"/>
    <w:tmpl w:val="96D01AF8"/>
    <w:lvl w:ilvl="0" w:tplc="F500B78C">
      <w:start w:val="1"/>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B5A42"/>
    <w:multiLevelType w:val="hybridMultilevel"/>
    <w:tmpl w:val="E4228324"/>
    <w:lvl w:ilvl="0" w:tplc="A802F7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C60CF"/>
    <w:multiLevelType w:val="hybridMultilevel"/>
    <w:tmpl w:val="C2BE87B6"/>
    <w:lvl w:ilvl="0" w:tplc="B0A660F8">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40BEF"/>
    <w:multiLevelType w:val="hybridMultilevel"/>
    <w:tmpl w:val="FDC2B284"/>
    <w:lvl w:ilvl="0" w:tplc="A802F7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54AE5"/>
    <w:multiLevelType w:val="hybridMultilevel"/>
    <w:tmpl w:val="0A40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E5B2B"/>
    <w:multiLevelType w:val="hybridMultilevel"/>
    <w:tmpl w:val="7FDEC68A"/>
    <w:lvl w:ilvl="0" w:tplc="A802F7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C2BB6"/>
    <w:multiLevelType w:val="hybridMultilevel"/>
    <w:tmpl w:val="19B2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778A6"/>
    <w:multiLevelType w:val="multilevel"/>
    <w:tmpl w:val="0409001D"/>
    <w:styleLink w:val="Singlepunch"/>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14F7B71"/>
    <w:multiLevelType w:val="hybridMultilevel"/>
    <w:tmpl w:val="79FAF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D476E7"/>
    <w:multiLevelType w:val="hybridMultilevel"/>
    <w:tmpl w:val="5D202CCC"/>
    <w:lvl w:ilvl="0" w:tplc="FC82C794">
      <w:numFmt w:val="bullet"/>
      <w:lvlText w:val=""/>
      <w:lvlJc w:val="left"/>
      <w:pPr>
        <w:ind w:left="1080" w:hanging="360"/>
      </w:pPr>
      <w:rPr>
        <w:rFonts w:ascii="Symbol" w:eastAsiaTheme="minorHAnsi" w:hAnsi="Symbol" w:cstheme="minorBid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5563F2"/>
    <w:multiLevelType w:val="hybridMultilevel"/>
    <w:tmpl w:val="BEC8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93BE2"/>
    <w:multiLevelType w:val="hybridMultilevel"/>
    <w:tmpl w:val="BEC8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
  </w:num>
  <w:num w:numId="4">
    <w:abstractNumId w:val="3"/>
  </w:num>
  <w:num w:numId="5">
    <w:abstractNumId w:val="14"/>
  </w:num>
  <w:num w:numId="6">
    <w:abstractNumId w:val="13"/>
  </w:num>
  <w:num w:numId="7">
    <w:abstractNumId w:val="2"/>
  </w:num>
  <w:num w:numId="8">
    <w:abstractNumId w:val="8"/>
  </w:num>
  <w:num w:numId="9">
    <w:abstractNumId w:val="4"/>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9"/>
  </w:num>
  <w:num w:numId="13">
    <w:abstractNumId w:val="7"/>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63"/>
    <w:rsid w:val="000710B9"/>
    <w:rsid w:val="001F4EBC"/>
    <w:rsid w:val="002174C8"/>
    <w:rsid w:val="00336DCB"/>
    <w:rsid w:val="003F76B3"/>
    <w:rsid w:val="00442F25"/>
    <w:rsid w:val="004472CA"/>
    <w:rsid w:val="004A176D"/>
    <w:rsid w:val="00522023"/>
    <w:rsid w:val="00563C90"/>
    <w:rsid w:val="0057581D"/>
    <w:rsid w:val="00602847"/>
    <w:rsid w:val="00611463"/>
    <w:rsid w:val="00713F40"/>
    <w:rsid w:val="007701D5"/>
    <w:rsid w:val="0080785A"/>
    <w:rsid w:val="0097736C"/>
    <w:rsid w:val="0097767D"/>
    <w:rsid w:val="00987FA5"/>
    <w:rsid w:val="009F7FE6"/>
    <w:rsid w:val="00AB03E9"/>
    <w:rsid w:val="00AB1AD4"/>
    <w:rsid w:val="00B304EB"/>
    <w:rsid w:val="00BE691A"/>
    <w:rsid w:val="00C37E1F"/>
    <w:rsid w:val="00CD29F4"/>
    <w:rsid w:val="00D10E96"/>
    <w:rsid w:val="00D73E57"/>
    <w:rsid w:val="00E218D1"/>
    <w:rsid w:val="00F06C2A"/>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CDE7"/>
  <w15:chartTrackingRefBased/>
  <w15:docId w15:val="{2383DB32-A87E-456B-A481-AA94D2C5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3E9"/>
    <w:pPr>
      <w:ind w:left="720"/>
      <w:contextualSpacing/>
    </w:pPr>
  </w:style>
  <w:style w:type="paragraph" w:styleId="NormalWeb">
    <w:name w:val="Normal (Web)"/>
    <w:basedOn w:val="Normal"/>
    <w:uiPriority w:val="99"/>
    <w:semiHidden/>
    <w:unhideWhenUsed/>
    <w:rsid w:val="00D73E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
    <w:name w:val="H2"/>
    <w:next w:val="Normal"/>
    <w:rsid w:val="00C37E1F"/>
    <w:pPr>
      <w:spacing w:after="240" w:line="240" w:lineRule="auto"/>
    </w:pPr>
    <w:rPr>
      <w:rFonts w:eastAsiaTheme="minorEastAsia"/>
      <w:b/>
      <w:color w:val="000000"/>
      <w:sz w:val="48"/>
      <w:szCs w:val="48"/>
    </w:rPr>
  </w:style>
  <w:style w:type="paragraph" w:customStyle="1" w:styleId="BlockStartLabel">
    <w:name w:val="BlockStartLabel"/>
    <w:basedOn w:val="Normal"/>
    <w:qFormat/>
    <w:rsid w:val="00C37E1F"/>
    <w:pPr>
      <w:spacing w:before="120" w:after="120" w:line="240" w:lineRule="auto"/>
    </w:pPr>
    <w:rPr>
      <w:rFonts w:eastAsiaTheme="minorEastAsia"/>
      <w:b/>
      <w:color w:val="CCCCCC"/>
    </w:rPr>
  </w:style>
  <w:style w:type="paragraph" w:customStyle="1" w:styleId="BlockEndLabel">
    <w:name w:val="BlockEndLabel"/>
    <w:basedOn w:val="Normal"/>
    <w:qFormat/>
    <w:rsid w:val="00C37E1F"/>
    <w:pPr>
      <w:spacing w:before="120" w:after="0" w:line="240" w:lineRule="auto"/>
    </w:pPr>
    <w:rPr>
      <w:rFonts w:eastAsiaTheme="minorEastAsia"/>
      <w:b/>
      <w:color w:val="CCCCCC"/>
    </w:rPr>
  </w:style>
  <w:style w:type="paragraph" w:customStyle="1" w:styleId="BlockSeparator">
    <w:name w:val="BlockSeparator"/>
    <w:basedOn w:val="Normal"/>
    <w:qFormat/>
    <w:rsid w:val="00C37E1F"/>
    <w:pPr>
      <w:pBdr>
        <w:bottom w:val="single" w:sz="8" w:space="0" w:color="CCCCCC"/>
      </w:pBdr>
      <w:spacing w:after="0" w:line="120" w:lineRule="auto"/>
      <w:jc w:val="center"/>
    </w:pPr>
    <w:rPr>
      <w:rFonts w:eastAsiaTheme="minorEastAsia"/>
      <w:b/>
      <w:color w:val="CCCCCC"/>
    </w:rPr>
  </w:style>
  <w:style w:type="table" w:customStyle="1" w:styleId="QQuestionTable">
    <w:name w:val="QQuestionTable"/>
    <w:uiPriority w:val="99"/>
    <w:qFormat/>
    <w:rsid w:val="00C37E1F"/>
    <w:pPr>
      <w:spacing w:after="0" w:line="240" w:lineRule="auto"/>
      <w:jc w:val="center"/>
    </w:pPr>
    <w:rPr>
      <w:rFonts w:eastAsiaTheme="minorEastAsia"/>
      <w:sz w:val="20"/>
      <w:szCs w:val="20"/>
    </w:rPr>
    <w:tblPr>
      <w:tblStyleRowBandSize w:val="1"/>
      <w:tblCellMar>
        <w:top w:w="43" w:type="dxa"/>
        <w:left w:w="115" w:type="dxa"/>
        <w:bottom w:w="115" w:type="dxa"/>
        <w:right w:w="115" w:type="dxa"/>
      </w:tblCellMar>
    </w:tblPr>
    <w:tcPr>
      <w:vAlign w:val="center"/>
    </w:tcPr>
    <w:tblStylePr w:type="firstRow">
      <w:pPr>
        <w:wordWrap/>
        <w:jc w:val="center"/>
      </w:pPr>
      <w:tblPr/>
      <w:tcPr>
        <w:tcBorders>
          <w:bottom w:val="single" w:sz="4" w:space="0" w:color="BFBFBF"/>
        </w:tcBorders>
        <w:vAlign w:val="center"/>
      </w:tcPr>
    </w:tblStylePr>
  </w:style>
  <w:style w:type="numbering" w:customStyle="1" w:styleId="Singlepunch">
    <w:name w:val="Single punch"/>
    <w:rsid w:val="00C37E1F"/>
    <w:pPr>
      <w:numPr>
        <w:numId w:val="11"/>
      </w:numPr>
    </w:pPr>
  </w:style>
  <w:style w:type="paragraph" w:customStyle="1" w:styleId="QuestionSeparator">
    <w:name w:val="QuestionSeparator"/>
    <w:basedOn w:val="Normal"/>
    <w:qFormat/>
    <w:rsid w:val="00713F40"/>
    <w:pPr>
      <w:pBdr>
        <w:top w:val="dashed" w:sz="8" w:space="0" w:color="CCCCCC"/>
      </w:pBdr>
      <w:spacing w:before="120" w:after="120" w:line="120" w:lineRule="auto"/>
    </w:pPr>
    <w:rPr>
      <w:rFonts w:eastAsiaTheme="minorEastAsia"/>
    </w:rPr>
  </w:style>
  <w:style w:type="paragraph" w:customStyle="1" w:styleId="TextEntryLine">
    <w:name w:val="TextEntryLine"/>
    <w:basedOn w:val="Normal"/>
    <w:qFormat/>
    <w:rsid w:val="00713F40"/>
    <w:pPr>
      <w:spacing w:before="240"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03764">
      <w:bodyDiv w:val="1"/>
      <w:marLeft w:val="0"/>
      <w:marRight w:val="0"/>
      <w:marTop w:val="0"/>
      <w:marBottom w:val="0"/>
      <w:divBdr>
        <w:top w:val="none" w:sz="0" w:space="0" w:color="auto"/>
        <w:left w:val="none" w:sz="0" w:space="0" w:color="auto"/>
        <w:bottom w:val="none" w:sz="0" w:space="0" w:color="auto"/>
        <w:right w:val="none" w:sz="0" w:space="0" w:color="auto"/>
      </w:divBdr>
    </w:div>
    <w:div w:id="1022824566">
      <w:bodyDiv w:val="1"/>
      <w:marLeft w:val="0"/>
      <w:marRight w:val="0"/>
      <w:marTop w:val="0"/>
      <w:marBottom w:val="0"/>
      <w:divBdr>
        <w:top w:val="none" w:sz="0" w:space="0" w:color="auto"/>
        <w:left w:val="none" w:sz="0" w:space="0" w:color="auto"/>
        <w:bottom w:val="none" w:sz="0" w:space="0" w:color="auto"/>
        <w:right w:val="none" w:sz="0" w:space="0" w:color="auto"/>
      </w:divBdr>
    </w:div>
    <w:div w:id="1439521275">
      <w:bodyDiv w:val="1"/>
      <w:marLeft w:val="0"/>
      <w:marRight w:val="0"/>
      <w:marTop w:val="0"/>
      <w:marBottom w:val="0"/>
      <w:divBdr>
        <w:top w:val="none" w:sz="0" w:space="0" w:color="auto"/>
        <w:left w:val="none" w:sz="0" w:space="0" w:color="auto"/>
        <w:bottom w:val="none" w:sz="0" w:space="0" w:color="auto"/>
        <w:right w:val="none" w:sz="0" w:space="0" w:color="auto"/>
      </w:divBdr>
    </w:div>
    <w:div w:id="1600529652">
      <w:bodyDiv w:val="1"/>
      <w:marLeft w:val="0"/>
      <w:marRight w:val="0"/>
      <w:marTop w:val="0"/>
      <w:marBottom w:val="0"/>
      <w:divBdr>
        <w:top w:val="none" w:sz="0" w:space="0" w:color="auto"/>
        <w:left w:val="none" w:sz="0" w:space="0" w:color="auto"/>
        <w:bottom w:val="none" w:sz="0" w:space="0" w:color="auto"/>
        <w:right w:val="none" w:sz="0" w:space="0" w:color="auto"/>
      </w:divBdr>
    </w:div>
    <w:div w:id="171765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B8475-6B46-48E2-9B67-DAB4C3FEA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Padgett, Noah</dc:creator>
  <cp:keywords/>
  <dc:description/>
  <cp:lastModifiedBy>Padgett, Noah</cp:lastModifiedBy>
  <cp:revision>6</cp:revision>
  <dcterms:created xsi:type="dcterms:W3CDTF">2020-11-19T19:29:00Z</dcterms:created>
  <dcterms:modified xsi:type="dcterms:W3CDTF">2020-12-18T16:17:00Z</dcterms:modified>
</cp:coreProperties>
</file>