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4" w:space="0" w:color="0076B3"/>
          <w:left w:val="single" w:sz="4" w:space="0" w:color="0076B3"/>
          <w:bottom w:val="single" w:sz="4" w:space="0" w:color="0076B3"/>
          <w:right w:val="single" w:sz="4" w:space="0" w:color="0076B3"/>
          <w:insideH w:val="single" w:sz="4" w:space="0" w:color="0076B3"/>
          <w:insideV w:val="single" w:sz="4" w:space="0" w:color="0076B3"/>
        </w:tblBorders>
        <w:tblCellMar>
          <w:top w:w="57" w:type="dxa"/>
          <w:left w:w="57" w:type="dxa"/>
          <w:bottom w:w="57" w:type="dxa"/>
          <w:right w:w="57" w:type="dxa"/>
        </w:tblCellMar>
        <w:tblLook w:val="04A0" w:firstRow="1" w:lastRow="0" w:firstColumn="1" w:lastColumn="0" w:noHBand="0" w:noVBand="1"/>
      </w:tblPr>
      <w:tblGrid>
        <w:gridCol w:w="5378"/>
        <w:gridCol w:w="5378"/>
      </w:tblGrid>
      <w:tr w:rsidR="005757AC" w14:paraId="51A6B491" w14:textId="77777777" w:rsidTr="005757AC">
        <w:tc>
          <w:tcPr>
            <w:tcW w:w="10756" w:type="dxa"/>
            <w:gridSpan w:val="2"/>
            <w:tcBorders>
              <w:bottom w:val="single" w:sz="4" w:space="0" w:color="D9DADA"/>
            </w:tcBorders>
          </w:tcPr>
          <w:p w14:paraId="597AA8B3" w14:textId="07A30627" w:rsidR="005757AC" w:rsidRPr="005757AC" w:rsidRDefault="005757AC" w:rsidP="000F01D7">
            <w:pPr>
              <w:pStyle w:val="Paragraphestandard"/>
              <w:tabs>
                <w:tab w:val="left" w:pos="0"/>
                <w:tab w:val="right" w:pos="10766"/>
              </w:tabs>
              <w:rPr>
                <w:rFonts w:ascii="Arial" w:hAnsi="Arial" w:cs="Arial"/>
                <w:color w:val="0075AF"/>
                <w:sz w:val="16"/>
                <w:szCs w:val="16"/>
              </w:rPr>
            </w:pPr>
            <w:r w:rsidRPr="005757AC">
              <w:rPr>
                <w:rFonts w:ascii="Arial" w:hAnsi="Arial" w:cs="Arial"/>
                <w:color w:val="0075AF"/>
                <w:sz w:val="16"/>
                <w:szCs w:val="16"/>
              </w:rPr>
              <w:t>PROFESSEUR·ES :</w:t>
            </w:r>
            <w:r w:rsidR="00D97796">
              <w:rPr>
                <w:rFonts w:ascii="Arial" w:hAnsi="Arial" w:cs="Arial"/>
                <w:color w:val="0075AF"/>
                <w:sz w:val="16"/>
                <w:szCs w:val="16"/>
              </w:rPr>
              <w:t xml:space="preserve"> Jacques </w:t>
            </w:r>
            <w:proofErr w:type="spellStart"/>
            <w:r w:rsidR="00D97796">
              <w:rPr>
                <w:rFonts w:ascii="Arial" w:hAnsi="Arial" w:cs="Arial"/>
                <w:color w:val="0075AF"/>
                <w:sz w:val="16"/>
                <w:szCs w:val="16"/>
              </w:rPr>
              <w:t>Supcik</w:t>
            </w:r>
            <w:proofErr w:type="spellEnd"/>
            <w:r w:rsidR="00D97796">
              <w:rPr>
                <w:rFonts w:ascii="Arial" w:hAnsi="Arial" w:cs="Arial"/>
                <w:color w:val="0075AF"/>
                <w:sz w:val="16"/>
                <w:szCs w:val="16"/>
              </w:rPr>
              <w:t xml:space="preserve">, Serge </w:t>
            </w:r>
            <w:proofErr w:type="spellStart"/>
            <w:r w:rsidR="00D97796">
              <w:rPr>
                <w:rFonts w:ascii="Arial" w:hAnsi="Arial" w:cs="Arial"/>
                <w:color w:val="0075AF"/>
                <w:sz w:val="16"/>
                <w:szCs w:val="16"/>
              </w:rPr>
              <w:t>Ayer</w:t>
            </w:r>
            <w:proofErr w:type="spellEnd"/>
          </w:p>
        </w:tc>
      </w:tr>
      <w:tr w:rsidR="005757AC" w14:paraId="1984F321" w14:textId="77777777" w:rsidTr="005757AC">
        <w:tc>
          <w:tcPr>
            <w:tcW w:w="10756" w:type="dxa"/>
            <w:gridSpan w:val="2"/>
            <w:tcBorders>
              <w:top w:val="single" w:sz="4" w:space="0" w:color="D9DADA"/>
              <w:bottom w:val="single" w:sz="4" w:space="0" w:color="D9DADA"/>
            </w:tcBorders>
          </w:tcPr>
          <w:p w14:paraId="13C8CD9E" w14:textId="5A56707C"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MANDANT :</w:t>
            </w:r>
            <w:r w:rsidR="00D97796">
              <w:rPr>
                <w:rFonts w:ascii="Arial" w:hAnsi="Arial" w:cs="Arial"/>
                <w:color w:val="0075AF"/>
                <w:sz w:val="16"/>
                <w:szCs w:val="16"/>
              </w:rPr>
              <w:t xml:space="preserve"> HEIA-FR</w:t>
            </w:r>
          </w:p>
        </w:tc>
      </w:tr>
      <w:tr w:rsidR="005757AC" w14:paraId="0B121150" w14:textId="77777777" w:rsidTr="005757AC">
        <w:tc>
          <w:tcPr>
            <w:tcW w:w="10756" w:type="dxa"/>
            <w:gridSpan w:val="2"/>
            <w:tcBorders>
              <w:top w:val="single" w:sz="4" w:space="0" w:color="D9DADA"/>
              <w:bottom w:val="single" w:sz="4" w:space="0" w:color="D9DADA"/>
            </w:tcBorders>
          </w:tcPr>
          <w:p w14:paraId="0CCF62E8" w14:textId="604FFC99"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CONTACT </w:t>
            </w:r>
            <w:r w:rsidR="007A2EBA">
              <w:rPr>
                <w:rFonts w:ascii="Arial" w:hAnsi="Arial" w:cs="Arial"/>
                <w:color w:val="0075AF"/>
                <w:sz w:val="16"/>
                <w:szCs w:val="16"/>
              </w:rPr>
              <w:t xml:space="preserve">INTERNE </w:t>
            </w:r>
            <w:r>
              <w:rPr>
                <w:rFonts w:ascii="Arial" w:hAnsi="Arial" w:cs="Arial"/>
                <w:color w:val="0075AF"/>
                <w:sz w:val="16"/>
                <w:szCs w:val="16"/>
              </w:rPr>
              <w:t>:</w:t>
            </w:r>
            <w:r w:rsidR="00D97796">
              <w:rPr>
                <w:rFonts w:ascii="Arial" w:hAnsi="Arial" w:cs="Arial"/>
                <w:color w:val="0075AF"/>
                <w:sz w:val="16"/>
                <w:szCs w:val="16"/>
              </w:rPr>
              <w:t xml:space="preserve"> jacques.supcik@hefr.ch</w:t>
            </w:r>
          </w:p>
        </w:tc>
      </w:tr>
      <w:tr w:rsidR="005757AC" w14:paraId="5283432C" w14:textId="77777777" w:rsidTr="005757AC">
        <w:tc>
          <w:tcPr>
            <w:tcW w:w="5378" w:type="dxa"/>
            <w:tcBorders>
              <w:top w:val="single" w:sz="4" w:space="0" w:color="D9DADA"/>
              <w:bottom w:val="single" w:sz="4" w:space="0" w:color="D9DADA"/>
              <w:right w:val="single" w:sz="4" w:space="0" w:color="D9DADA"/>
            </w:tcBorders>
          </w:tcPr>
          <w:p w14:paraId="4F2ED1EC" w14:textId="29F58BB2"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ACRONYME</w:t>
            </w:r>
            <w:r w:rsidR="007A2EBA">
              <w:rPr>
                <w:rFonts w:ascii="Arial" w:hAnsi="Arial" w:cs="Arial"/>
                <w:color w:val="0075AF"/>
                <w:sz w:val="16"/>
                <w:szCs w:val="16"/>
              </w:rPr>
              <w:t xml:space="preserve"> DU PROJET</w:t>
            </w:r>
            <w:r>
              <w:rPr>
                <w:rFonts w:ascii="Arial" w:hAnsi="Arial" w:cs="Arial"/>
                <w:color w:val="0075AF"/>
                <w:sz w:val="16"/>
                <w:szCs w:val="16"/>
              </w:rPr>
              <w:t> :</w:t>
            </w:r>
            <w:r w:rsidR="00D97796">
              <w:rPr>
                <w:rFonts w:ascii="Arial" w:hAnsi="Arial" w:cs="Arial"/>
                <w:color w:val="0075AF"/>
                <w:sz w:val="16"/>
                <w:szCs w:val="16"/>
              </w:rPr>
              <w:t xml:space="preserve"> FLC-WASM</w:t>
            </w:r>
          </w:p>
        </w:tc>
        <w:tc>
          <w:tcPr>
            <w:tcW w:w="5378" w:type="dxa"/>
            <w:tcBorders>
              <w:top w:val="single" w:sz="4" w:space="0" w:color="D9DADA"/>
              <w:left w:val="single" w:sz="4" w:space="0" w:color="D9DADA"/>
              <w:bottom w:val="single" w:sz="4" w:space="0" w:color="D9DADA"/>
            </w:tcBorders>
          </w:tcPr>
          <w:p w14:paraId="52383CD9" w14:textId="197BD18B" w:rsidR="005757AC" w:rsidRPr="005757AC" w:rsidRDefault="005757AC"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NO </w:t>
            </w:r>
            <w:r w:rsidR="007A2EBA">
              <w:rPr>
                <w:rFonts w:ascii="Arial" w:hAnsi="Arial" w:cs="Arial"/>
                <w:color w:val="0075AF"/>
                <w:sz w:val="16"/>
                <w:szCs w:val="16"/>
              </w:rPr>
              <w:t>INTERNE OU FILI</w:t>
            </w:r>
            <w:r w:rsidR="007A2EBA" w:rsidRPr="007A2EBA">
              <w:rPr>
                <w:rFonts w:ascii="Arial" w:hAnsi="Arial" w:cs="Arial"/>
                <w:color w:val="0075AF"/>
                <w:sz w:val="16"/>
                <w:szCs w:val="16"/>
              </w:rPr>
              <w:t>È</w:t>
            </w:r>
            <w:r w:rsidR="007A2EBA">
              <w:rPr>
                <w:rFonts w:ascii="Arial" w:hAnsi="Arial" w:cs="Arial"/>
                <w:color w:val="0075AF"/>
                <w:sz w:val="16"/>
                <w:szCs w:val="16"/>
              </w:rPr>
              <w:t xml:space="preserve">RE </w:t>
            </w:r>
            <w:r>
              <w:rPr>
                <w:rFonts w:ascii="Arial" w:hAnsi="Arial" w:cs="Arial"/>
                <w:color w:val="0075AF"/>
                <w:sz w:val="16"/>
                <w:szCs w:val="16"/>
              </w:rPr>
              <w:t>:</w:t>
            </w:r>
            <w:r w:rsidR="00F517C4">
              <w:rPr>
                <w:rFonts w:ascii="Arial" w:hAnsi="Arial" w:cs="Arial"/>
                <w:color w:val="0075AF"/>
                <w:sz w:val="16"/>
                <w:szCs w:val="16"/>
              </w:rPr>
              <w:t xml:space="preserve"> B24ISC07</w:t>
            </w:r>
          </w:p>
        </w:tc>
      </w:tr>
      <w:tr w:rsidR="005757AC" w:rsidRPr="00297AA3" w14:paraId="5E51E343" w14:textId="77777777" w:rsidTr="005757AC">
        <w:tc>
          <w:tcPr>
            <w:tcW w:w="5378" w:type="dxa"/>
            <w:tcBorders>
              <w:top w:val="single" w:sz="4" w:space="0" w:color="D9DADA"/>
              <w:bottom w:val="single" w:sz="4" w:space="0" w:color="D9DADA"/>
              <w:right w:val="single" w:sz="4" w:space="0" w:color="D9DADA"/>
            </w:tcBorders>
          </w:tcPr>
          <w:p w14:paraId="10B4CFDF" w14:textId="6ED5EAC0" w:rsidR="005757AC" w:rsidRPr="005757AC" w:rsidRDefault="00120FB6" w:rsidP="000F01D7">
            <w:pPr>
              <w:pStyle w:val="Paragraphestandard"/>
              <w:tabs>
                <w:tab w:val="left" w:pos="0"/>
                <w:tab w:val="right" w:pos="10766"/>
              </w:tabs>
              <w:rPr>
                <w:rFonts w:ascii="Arial" w:hAnsi="Arial" w:cs="Arial"/>
                <w:color w:val="0075AF"/>
                <w:sz w:val="16"/>
                <w:szCs w:val="16"/>
              </w:rPr>
            </w:pPr>
            <w:r>
              <w:rPr>
                <w:rFonts w:ascii="Arial" w:hAnsi="Arial" w:cs="Arial"/>
                <w:color w:val="0075AF"/>
                <w:sz w:val="16"/>
                <w:szCs w:val="16"/>
              </w:rPr>
              <w:t>ORIENTATION</w:t>
            </w:r>
            <w:r w:rsidR="007A2EBA" w:rsidRPr="007A2EBA">
              <w:rPr>
                <w:rFonts w:ascii="Arial" w:hAnsi="Arial" w:cs="Arial"/>
                <w:color w:val="0075AF"/>
                <w:sz w:val="16"/>
                <w:szCs w:val="16"/>
              </w:rPr>
              <w:t xml:space="preserve"> : </w:t>
            </w:r>
            <w:r w:rsidR="00D97796">
              <w:rPr>
                <w:rFonts w:ascii="Arial" w:hAnsi="Arial" w:cs="Arial"/>
                <w:color w:val="0075AF"/>
                <w:sz w:val="16"/>
                <w:szCs w:val="16"/>
              </w:rPr>
              <w:t>Ingénierie logicielle</w:t>
            </w:r>
          </w:p>
        </w:tc>
        <w:tc>
          <w:tcPr>
            <w:tcW w:w="5378" w:type="dxa"/>
            <w:tcBorders>
              <w:top w:val="single" w:sz="4" w:space="0" w:color="D9DADA"/>
              <w:left w:val="single" w:sz="4" w:space="0" w:color="D9DADA"/>
              <w:bottom w:val="single" w:sz="4" w:space="0" w:color="D9DADA"/>
            </w:tcBorders>
          </w:tcPr>
          <w:p w14:paraId="03974C2C" w14:textId="46977E63" w:rsidR="005757AC" w:rsidRPr="00F517C4" w:rsidRDefault="005757AC" w:rsidP="0078588A">
            <w:pPr>
              <w:pStyle w:val="Paragraphestandard"/>
              <w:tabs>
                <w:tab w:val="left" w:pos="0"/>
                <w:tab w:val="left" w:pos="2042"/>
              </w:tabs>
              <w:rPr>
                <w:rFonts w:ascii="Arial" w:hAnsi="Arial" w:cs="Arial"/>
                <w:color w:val="0075AF"/>
                <w:sz w:val="16"/>
                <w:szCs w:val="16"/>
                <w:lang w:val="de-CH"/>
              </w:rPr>
            </w:pPr>
            <w:r w:rsidRPr="00F517C4">
              <w:rPr>
                <w:rFonts w:ascii="Arial" w:hAnsi="Arial" w:cs="Arial"/>
                <w:color w:val="0075AF"/>
                <w:sz w:val="16"/>
                <w:szCs w:val="16"/>
                <w:lang w:val="de-CH"/>
              </w:rPr>
              <w:t>EXPERT·</w:t>
            </w:r>
            <w:proofErr w:type="gramStart"/>
            <w:r w:rsidRPr="00F517C4">
              <w:rPr>
                <w:rFonts w:ascii="Arial" w:hAnsi="Arial" w:cs="Arial"/>
                <w:color w:val="0075AF"/>
                <w:sz w:val="16"/>
                <w:szCs w:val="16"/>
                <w:lang w:val="de-CH"/>
              </w:rPr>
              <w:t>E</w:t>
            </w:r>
            <w:r w:rsidR="007A2EBA" w:rsidRPr="00F517C4">
              <w:rPr>
                <w:rFonts w:ascii="Arial" w:hAnsi="Arial" w:cs="Arial"/>
                <w:color w:val="0075AF"/>
                <w:sz w:val="16"/>
                <w:szCs w:val="16"/>
                <w:lang w:val="de-CH"/>
              </w:rPr>
              <w:t>S</w:t>
            </w:r>
            <w:r w:rsidRPr="00F517C4">
              <w:rPr>
                <w:rFonts w:ascii="Arial" w:hAnsi="Arial" w:cs="Arial"/>
                <w:color w:val="0075AF"/>
                <w:sz w:val="16"/>
                <w:szCs w:val="16"/>
                <w:lang w:val="de-CH"/>
              </w:rPr>
              <w:t> :</w:t>
            </w:r>
            <w:proofErr w:type="gramEnd"/>
            <w:r w:rsidR="0078588A" w:rsidRPr="00F517C4">
              <w:rPr>
                <w:rFonts w:ascii="Arial" w:hAnsi="Arial" w:cs="Arial"/>
                <w:color w:val="0075AF"/>
                <w:sz w:val="16"/>
                <w:szCs w:val="16"/>
                <w:lang w:val="de-CH"/>
              </w:rPr>
              <w:t xml:space="preserve"> Baptiste Wicht, </w:t>
            </w:r>
            <w:r w:rsidR="00F517C4" w:rsidRPr="00F517C4">
              <w:rPr>
                <w:rFonts w:ascii="Arial" w:hAnsi="Arial" w:cs="Arial"/>
                <w:color w:val="0075AF"/>
                <w:sz w:val="16"/>
                <w:szCs w:val="16"/>
                <w:lang w:val="de-CH"/>
              </w:rPr>
              <w:t>Valentin</w:t>
            </w:r>
            <w:r w:rsidR="00F517C4">
              <w:rPr>
                <w:rFonts w:ascii="Arial" w:hAnsi="Arial" w:cs="Arial"/>
                <w:color w:val="0075AF"/>
                <w:sz w:val="16"/>
                <w:szCs w:val="16"/>
                <w:lang w:val="de-CH"/>
              </w:rPr>
              <w:t xml:space="preserve"> </w:t>
            </w:r>
            <w:proofErr w:type="spellStart"/>
            <w:r w:rsidR="00F517C4">
              <w:rPr>
                <w:rFonts w:ascii="Arial" w:hAnsi="Arial" w:cs="Arial"/>
                <w:color w:val="0075AF"/>
                <w:sz w:val="16"/>
                <w:szCs w:val="16"/>
                <w:lang w:val="de-CH"/>
              </w:rPr>
              <w:t>Bourqui</w:t>
            </w:r>
            <w:proofErr w:type="spellEnd"/>
          </w:p>
        </w:tc>
      </w:tr>
      <w:tr w:rsidR="005757AC" w14:paraId="402B658D" w14:textId="77777777" w:rsidTr="005854A5">
        <w:trPr>
          <w:trHeight w:val="460"/>
        </w:trPr>
        <w:tc>
          <w:tcPr>
            <w:tcW w:w="10756" w:type="dxa"/>
            <w:gridSpan w:val="2"/>
            <w:tcBorders>
              <w:top w:val="single" w:sz="4" w:space="0" w:color="D9DADA"/>
            </w:tcBorders>
          </w:tcPr>
          <w:p w14:paraId="3BA83CA5" w14:textId="281ED631" w:rsidR="005757AC" w:rsidRPr="005757AC" w:rsidRDefault="005757AC" w:rsidP="005854A5">
            <w:pPr>
              <w:pStyle w:val="Paragraphestandard"/>
              <w:rPr>
                <w:rFonts w:ascii="Arial" w:hAnsi="Arial" w:cs="Arial"/>
                <w:caps/>
                <w:color w:val="0075AF"/>
                <w:sz w:val="16"/>
                <w:szCs w:val="16"/>
              </w:rPr>
            </w:pPr>
            <w:r>
              <w:rPr>
                <w:rFonts w:ascii="Arial" w:hAnsi="Arial" w:cs="Arial"/>
                <w:caps/>
                <w:color w:val="0075AF"/>
                <w:sz w:val="16"/>
                <w:szCs w:val="16"/>
              </w:rPr>
              <w:t>objectifs de dév. durable :</w:t>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5635C8BF" wp14:editId="0E2AB183">
                  <wp:extent cx="273050" cy="273050"/>
                  <wp:effectExtent l="0" t="0" r="6350" b="6350"/>
                  <wp:docPr id="963855665" name="Image 96385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665" name="Image 9638556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3BA738EB" wp14:editId="15E5062D">
                  <wp:extent cx="273050" cy="273050"/>
                  <wp:effectExtent l="0" t="0" r="6350" b="6350"/>
                  <wp:docPr id="1871214959" name="Image 187121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4959" name="Image 18712149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Pr>
                <w:rFonts w:ascii="Arial" w:hAnsi="Arial" w:cs="Arial"/>
                <w:caps/>
                <w:color w:val="0075AF"/>
                <w:sz w:val="16"/>
                <w:szCs w:val="16"/>
              </w:rPr>
              <w:t xml:space="preserve">  </w:t>
            </w:r>
            <w:r w:rsidR="005854A5">
              <w:rPr>
                <w:rFonts w:ascii="Arial" w:hAnsi="Arial" w:cs="Arial"/>
                <w:caps/>
                <w:noProof/>
                <w:color w:val="0075AF"/>
                <w:sz w:val="16"/>
                <w:szCs w:val="16"/>
              </w:rPr>
              <w:drawing>
                <wp:inline distT="0" distB="0" distL="0" distR="0" wp14:anchorId="005EE6EE" wp14:editId="18628069">
                  <wp:extent cx="273050" cy="273050"/>
                  <wp:effectExtent l="0" t="0" r="6350" b="6350"/>
                  <wp:docPr id="1204201808" name="Image 120420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01808" name="Image 12042018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r>
    </w:tbl>
    <w:p w14:paraId="2BF9403B" w14:textId="612645B7" w:rsidR="003E7D32" w:rsidRPr="00D53C47" w:rsidRDefault="00D97796" w:rsidP="00D53C47">
      <w:pPr>
        <w:pStyle w:val="Paragraphestandard"/>
        <w:tabs>
          <w:tab w:val="left" w:pos="0"/>
          <w:tab w:val="right" w:pos="10766"/>
        </w:tabs>
        <w:spacing w:before="240" w:after="240"/>
        <w:rPr>
          <w:rFonts w:ascii="Arial" w:hAnsi="Arial" w:cs="Arial"/>
          <w:b/>
          <w:bCs/>
          <w:color w:val="0075AF"/>
          <w:sz w:val="36"/>
          <w:szCs w:val="36"/>
        </w:rPr>
      </w:pPr>
      <w:r>
        <w:rPr>
          <w:rFonts w:ascii="Arial" w:hAnsi="Arial" w:cs="Arial"/>
          <w:b/>
          <w:bCs/>
          <w:color w:val="0075AF"/>
          <w:sz w:val="36"/>
          <w:szCs w:val="36"/>
        </w:rPr>
        <w:t xml:space="preserve">Compilateur pour un langage fonctionnel vers </w:t>
      </w:r>
      <w:proofErr w:type="spellStart"/>
      <w:r>
        <w:rPr>
          <w:rFonts w:ascii="Arial" w:hAnsi="Arial" w:cs="Arial"/>
          <w:b/>
          <w:bCs/>
          <w:color w:val="0075AF"/>
          <w:sz w:val="36"/>
          <w:szCs w:val="36"/>
        </w:rPr>
        <w:t>WebAssembly</w:t>
      </w:r>
      <w:proofErr w:type="spellEnd"/>
    </w:p>
    <w:p w14:paraId="189D0AFE" w14:textId="77777777" w:rsidR="00D53C47" w:rsidRDefault="00D53C47">
      <w:pPr>
        <w:rPr>
          <w:rFonts w:ascii="Arial" w:hAnsi="Arial" w:cs="Arial"/>
          <w:b/>
          <w:bCs/>
          <w:sz w:val="16"/>
          <w:szCs w:val="16"/>
        </w:rPr>
        <w:sectPr w:rsidR="00D53C47" w:rsidSect="00D11197">
          <w:headerReference w:type="default" r:id="rId15"/>
          <w:pgSz w:w="11900" w:h="16840"/>
          <w:pgMar w:top="1701" w:right="567" w:bottom="1134" w:left="567" w:header="709" w:footer="709" w:gutter="0"/>
          <w:cols w:space="708"/>
          <w:docGrid w:linePitch="360"/>
        </w:sectPr>
      </w:pPr>
    </w:p>
    <w:p w14:paraId="1A0124C2" w14:textId="76C2CF2B" w:rsidR="00D53C47" w:rsidRDefault="000D2C0C" w:rsidP="004674E3">
      <w:pPr>
        <w:pStyle w:val="Paragraphestandard"/>
        <w:jc w:val="both"/>
        <w:rPr>
          <w:rFonts w:ascii="Arial" w:hAnsi="Arial" w:cs="Arial"/>
          <w:b/>
          <w:bCs/>
          <w:color w:val="0075AF"/>
          <w:sz w:val="22"/>
          <w:szCs w:val="22"/>
        </w:rPr>
      </w:pPr>
      <w:r w:rsidRPr="000D2C0C">
        <w:rPr>
          <w:rFonts w:ascii="Arial" w:hAnsi="Arial" w:cs="Arial"/>
          <w:b/>
          <w:bCs/>
          <w:color w:val="0075AF"/>
          <w:sz w:val="22"/>
          <w:szCs w:val="22"/>
        </w:rPr>
        <w:t xml:space="preserve">L'objectif principal de ce projet est de développer un compilateur pour un langage fonctionnel vers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xml:space="preserve">. Le projet vise à définir un sous-ensemble du langage Haskell, à développer un compilateur qui traduit le langage en </w:t>
      </w:r>
      <w:proofErr w:type="spellStart"/>
      <w:r w:rsidRPr="000D2C0C">
        <w:rPr>
          <w:rFonts w:ascii="Arial" w:hAnsi="Arial" w:cs="Arial"/>
          <w:b/>
          <w:bCs/>
          <w:color w:val="0075AF"/>
          <w:sz w:val="22"/>
          <w:szCs w:val="22"/>
        </w:rPr>
        <w:t>bytecode</w:t>
      </w:r>
      <w:proofErr w:type="spellEnd"/>
      <w:r w:rsidRPr="000D2C0C">
        <w:rPr>
          <w:rFonts w:ascii="Arial" w:hAnsi="Arial" w:cs="Arial"/>
          <w:b/>
          <w:bCs/>
          <w:color w:val="0075AF"/>
          <w:sz w:val="22"/>
          <w:szCs w:val="22"/>
        </w:rPr>
        <w:t xml:space="preserve">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xml:space="preserve">, et à fournir une documentation pour le langage et le compilateur. En utilisant les runtimes </w:t>
      </w:r>
      <w:proofErr w:type="spellStart"/>
      <w:r w:rsidRPr="000D2C0C">
        <w:rPr>
          <w:rFonts w:ascii="Arial" w:hAnsi="Arial" w:cs="Arial"/>
          <w:b/>
          <w:bCs/>
          <w:color w:val="0075AF"/>
          <w:sz w:val="22"/>
          <w:szCs w:val="22"/>
        </w:rPr>
        <w:t>Wasm</w:t>
      </w:r>
      <w:proofErr w:type="spellEnd"/>
      <w:r w:rsidRPr="000D2C0C">
        <w:rPr>
          <w:rFonts w:ascii="Arial" w:hAnsi="Arial" w:cs="Arial"/>
          <w:b/>
          <w:bCs/>
          <w:color w:val="0075AF"/>
          <w:sz w:val="22"/>
          <w:szCs w:val="22"/>
        </w:rPr>
        <w:t>, le code compilé peut être exécuté dans divers environnements, tels que d'autres langages de programmation ou des navigateurs web.</w:t>
      </w:r>
    </w:p>
    <w:p w14:paraId="4E4824F6" w14:textId="77777777" w:rsidR="00D97796" w:rsidRDefault="00D97796" w:rsidP="00D97796">
      <w:pPr>
        <w:spacing w:line="276" w:lineRule="auto"/>
        <w:jc w:val="both"/>
        <w:rPr>
          <w:rFonts w:ascii="Arial" w:hAnsi="Arial" w:cs="Arial"/>
          <w:color w:val="000000" w:themeColor="text1"/>
          <w:sz w:val="22"/>
          <w:szCs w:val="22"/>
        </w:rPr>
      </w:pPr>
    </w:p>
    <w:p w14:paraId="185BA1C8"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t>Le paradigme fonctionnel</w:t>
      </w:r>
    </w:p>
    <w:p w14:paraId="0E5A40D0" w14:textId="77777777" w:rsidR="00D97796" w:rsidRP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 paradigme fonctionnel offre plusieurs avantages, tels que la modularité, la concision, la sécurité, le parallélisme, les fonctions d'ordre supérieur et un style déclaratif. Haskell a été choisi comme base pour le sous-ensemble en raison de sa nature purement fonctionnelle, de son système de types avancé, des outils existants pour la compilation Wasm, et de la familiarité de l'auteur avec le langage. Le sous-ensemble du langage est conçu pour être expressif et gérable dans les délais du projet.</w:t>
      </w:r>
    </w:p>
    <w:p w14:paraId="37752628" w14:textId="77777777" w:rsidR="00D97796" w:rsidRPr="00D97796" w:rsidRDefault="00D97796" w:rsidP="00D97796">
      <w:pPr>
        <w:spacing w:line="276" w:lineRule="auto"/>
        <w:jc w:val="both"/>
        <w:rPr>
          <w:rFonts w:ascii="Arial" w:hAnsi="Arial" w:cs="Arial"/>
          <w:color w:val="000000" w:themeColor="text1"/>
          <w:sz w:val="22"/>
          <w:szCs w:val="22"/>
          <w:lang w:val="en-CH"/>
        </w:rPr>
      </w:pPr>
    </w:p>
    <w:p w14:paraId="75FEB9F6" w14:textId="2445A805"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 xml:space="preserve">La mise en œuvre d'un langage fonctionnel pose des défis par rapport à un langage impératif, tels que la prise en charge de l'évaluation paresseuse, de la collecte des ordures et des fonctions comme valeurs. Le projet utilisera une approche naïve de l'évaluation paresseuse, car une solution efficace ne serait pas raisonnable dans le temps imparti. Le projet n'inclura pas de collecte des ordures ni d'optimisation des appels en queue. L'objectif n'est </w:t>
      </w:r>
      <w:r w:rsidRPr="00D97796">
        <w:rPr>
          <w:rFonts w:ascii="Arial" w:hAnsi="Arial" w:cs="Arial"/>
          <w:color w:val="000000" w:themeColor="text1"/>
          <w:sz w:val="22"/>
          <w:szCs w:val="22"/>
          <w:lang w:val="en-CH"/>
        </w:rPr>
        <w:t>pas de mettre en œuvre un compilateur entièrement optimisé, mais de démontrer l'intégration du langage fonctionnel dans d'autres bases de code.</w:t>
      </w:r>
    </w:p>
    <w:p w14:paraId="69F25AEF" w14:textId="77777777" w:rsidR="00D97796" w:rsidRDefault="00D97796" w:rsidP="00D97796">
      <w:pPr>
        <w:spacing w:line="276" w:lineRule="auto"/>
        <w:jc w:val="both"/>
        <w:rPr>
          <w:rFonts w:ascii="Arial" w:hAnsi="Arial" w:cs="Arial"/>
          <w:color w:val="000000" w:themeColor="text1"/>
          <w:sz w:val="22"/>
          <w:szCs w:val="22"/>
          <w:lang w:val="en-CH"/>
        </w:rPr>
      </w:pPr>
    </w:p>
    <w:p w14:paraId="3B8686CB"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t>Exemple de code</w:t>
      </w:r>
    </w:p>
    <w:p w14:paraId="7B0C2669" w14:textId="32EDEE92"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L'exemple suivant montre une fonction en Waskell (le nom du sous-ensemble de Haskell) qui calcule la suite de Fibonacci pour un nombre donné. La fonction est définie en utilisant le pattern matching et la récursion, des techniques courantes en programmation fonctionnelle. La fonction Fibonacci prend un entier n et retourne le nième nombre de Fibonacci. Les cas de base sont définis pour n = 0 et n = 1, et le cas récursif est défini pour n &gt; 1. La fonction s'appelle récursivement pour calculer les nombres de Fibonacci pour n - 1 et n - 2 et retourne leur somme. Cela démontre l'élégance et la concision de la programmation fonctionnelle en Haskell.</w:t>
      </w:r>
    </w:p>
    <w:p w14:paraId="47B2FFE6" w14:textId="77777777" w:rsidR="00D97796" w:rsidRPr="00297AA3" w:rsidRDefault="00D97796" w:rsidP="00D97796">
      <w:pPr>
        <w:spacing w:line="276" w:lineRule="auto"/>
        <w:jc w:val="both"/>
        <w:rPr>
          <w:rFonts w:ascii="Arial" w:hAnsi="Arial" w:cs="Arial"/>
          <w:color w:val="000000" w:themeColor="text1"/>
          <w:sz w:val="22"/>
          <w:szCs w:val="22"/>
        </w:rPr>
      </w:pPr>
    </w:p>
    <w:p w14:paraId="14D65E97"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D63847"/>
          <w:sz w:val="20"/>
          <w:szCs w:val="20"/>
          <w:lang w:val="en-US" w:eastAsia="en-GB"/>
        </w:rPr>
      </w:pPr>
      <w:proofErr w:type="gramStart"/>
      <w:r w:rsidRPr="00114F3C">
        <w:rPr>
          <w:rFonts w:ascii="JetBrains Mono" w:eastAsia="Times New Roman" w:hAnsi="JetBrains Mono" w:cs="JetBrains Mono"/>
          <w:color w:val="4968C4"/>
          <w:sz w:val="20"/>
          <w:szCs w:val="20"/>
          <w:lang w:val="en-US" w:eastAsia="en-GB"/>
        </w:rPr>
        <w:t xml:space="preserve">fib </w:t>
      </w:r>
      <w:r w:rsidRPr="00114F3C">
        <w:rPr>
          <w:rFonts w:ascii="JetBrains Mono" w:eastAsia="Times New Roman" w:hAnsi="JetBrains Mono" w:cs="JetBrains Mono"/>
          <w:color w:val="D63847"/>
          <w:sz w:val="20"/>
          <w:szCs w:val="20"/>
          <w:lang w:val="en-US" w:eastAsia="en-GB"/>
        </w:rPr>
        <w:t>:</w:t>
      </w:r>
      <w:proofErr w:type="gramEnd"/>
      <w:r w:rsidRPr="00114F3C">
        <w:rPr>
          <w:rFonts w:ascii="JetBrains Mono" w:eastAsia="Times New Roman" w:hAnsi="JetBrains Mono" w:cs="JetBrains Mono"/>
          <w:color w:val="D63847"/>
          <w:sz w:val="20"/>
          <w:szCs w:val="20"/>
          <w:lang w:val="en-US" w:eastAsia="en-GB"/>
        </w:rPr>
        <w:t>: Int -&gt; Int</w:t>
      </w:r>
    </w:p>
    <w:p w14:paraId="7EF7730F"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0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0</w:t>
      </w:r>
    </w:p>
    <w:p w14:paraId="76060D18"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1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p>
    <w:p w14:paraId="61313B4B" w14:textId="77777777" w:rsidR="00D97796" w:rsidRPr="00114F3C" w:rsidRDefault="00D97796" w:rsidP="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sz w:val="20"/>
          <w:szCs w:val="20"/>
          <w:lang w:val="en-US" w:eastAsia="en-GB"/>
        </w:rPr>
      </w:pP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r w:rsidRPr="00114F3C">
        <w:rPr>
          <w:rFonts w:ascii="JetBrains Mono" w:eastAsia="Times New Roman" w:hAnsi="JetBrains Mono" w:cs="JetBrains Mono"/>
          <w:sz w:val="20"/>
          <w:szCs w:val="20"/>
          <w:lang w:val="en-US" w:eastAsia="en-GB"/>
        </w:rPr>
        <w:t xml:space="preserve">)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2</w:t>
      </w:r>
      <w:r w:rsidRPr="00114F3C">
        <w:rPr>
          <w:rFonts w:ascii="JetBrains Mono" w:eastAsia="Times New Roman" w:hAnsi="JetBrains Mono" w:cs="JetBrains Mono"/>
          <w:sz w:val="20"/>
          <w:szCs w:val="20"/>
          <w:lang w:val="en-US" w:eastAsia="en-GB"/>
        </w:rPr>
        <w:t>)</w:t>
      </w:r>
    </w:p>
    <w:p w14:paraId="02D74F06" w14:textId="77777777" w:rsidR="00D97796" w:rsidRDefault="00D97796" w:rsidP="00D97796">
      <w:pPr>
        <w:spacing w:line="276" w:lineRule="auto"/>
        <w:jc w:val="both"/>
        <w:rPr>
          <w:rFonts w:ascii="Arial" w:hAnsi="Arial" w:cs="Arial"/>
          <w:color w:val="000000" w:themeColor="text1"/>
          <w:sz w:val="22"/>
          <w:szCs w:val="22"/>
          <w:lang w:val="en-CH"/>
        </w:rPr>
      </w:pPr>
    </w:p>
    <w:p w14:paraId="57FAB6B0" w14:textId="77777777" w:rsidR="000D2C0C" w:rsidRDefault="000D2C0C" w:rsidP="00D97796">
      <w:pPr>
        <w:spacing w:line="276" w:lineRule="auto"/>
        <w:jc w:val="both"/>
        <w:rPr>
          <w:rFonts w:ascii="Arial" w:hAnsi="Arial" w:cs="Arial"/>
          <w:color w:val="000000" w:themeColor="text1"/>
          <w:sz w:val="22"/>
          <w:szCs w:val="22"/>
          <w:lang w:val="en-CH"/>
        </w:rPr>
      </w:pPr>
    </w:p>
    <w:p w14:paraId="4597EB1B" w14:textId="77777777" w:rsidR="000D2C0C" w:rsidRDefault="000D2C0C" w:rsidP="00D97796">
      <w:pPr>
        <w:spacing w:line="276" w:lineRule="auto"/>
        <w:jc w:val="both"/>
        <w:rPr>
          <w:rFonts w:ascii="Arial" w:hAnsi="Arial" w:cs="Arial"/>
          <w:color w:val="000000" w:themeColor="text1"/>
          <w:sz w:val="22"/>
          <w:szCs w:val="22"/>
          <w:lang w:val="en-CH"/>
        </w:rPr>
      </w:pPr>
    </w:p>
    <w:p w14:paraId="138C0BCD" w14:textId="77777777" w:rsidR="000D2C0C" w:rsidRDefault="000D2C0C" w:rsidP="00D97796">
      <w:pPr>
        <w:spacing w:line="276" w:lineRule="auto"/>
        <w:jc w:val="both"/>
        <w:rPr>
          <w:rFonts w:ascii="Arial" w:hAnsi="Arial" w:cs="Arial"/>
          <w:color w:val="000000" w:themeColor="text1"/>
          <w:sz w:val="22"/>
          <w:szCs w:val="22"/>
          <w:lang w:val="en-CH"/>
        </w:rPr>
      </w:pPr>
    </w:p>
    <w:p w14:paraId="5CEA0996" w14:textId="77777777" w:rsidR="000D2C0C" w:rsidRDefault="000D2C0C" w:rsidP="00D97796">
      <w:pPr>
        <w:spacing w:line="276" w:lineRule="auto"/>
        <w:jc w:val="both"/>
        <w:rPr>
          <w:rFonts w:ascii="Arial" w:hAnsi="Arial" w:cs="Arial"/>
          <w:color w:val="000000" w:themeColor="text1"/>
          <w:sz w:val="22"/>
          <w:szCs w:val="22"/>
          <w:lang w:val="en-CH"/>
        </w:rPr>
      </w:pPr>
    </w:p>
    <w:p w14:paraId="2C92F819" w14:textId="77777777" w:rsidR="000D2C0C" w:rsidRDefault="000D2C0C" w:rsidP="00D97796">
      <w:pPr>
        <w:spacing w:line="276" w:lineRule="auto"/>
        <w:jc w:val="both"/>
        <w:rPr>
          <w:rFonts w:ascii="Arial" w:hAnsi="Arial" w:cs="Arial"/>
          <w:color w:val="000000" w:themeColor="text1"/>
          <w:sz w:val="22"/>
          <w:szCs w:val="22"/>
          <w:lang w:val="en-CH"/>
        </w:rPr>
      </w:pPr>
    </w:p>
    <w:p w14:paraId="6EA8E663" w14:textId="77777777" w:rsidR="000D2C0C" w:rsidRDefault="000D2C0C" w:rsidP="00D97796">
      <w:pPr>
        <w:spacing w:line="276" w:lineRule="auto"/>
        <w:jc w:val="both"/>
        <w:rPr>
          <w:rFonts w:ascii="Arial" w:hAnsi="Arial" w:cs="Arial"/>
          <w:color w:val="000000" w:themeColor="text1"/>
          <w:sz w:val="22"/>
          <w:szCs w:val="22"/>
          <w:lang w:val="en-CH"/>
        </w:rPr>
      </w:pPr>
    </w:p>
    <w:p w14:paraId="43282556" w14:textId="77777777" w:rsidR="000D2C0C" w:rsidRDefault="000D2C0C" w:rsidP="00D97796">
      <w:pPr>
        <w:spacing w:line="276" w:lineRule="auto"/>
        <w:jc w:val="both"/>
        <w:rPr>
          <w:rFonts w:ascii="Arial" w:hAnsi="Arial" w:cs="Arial"/>
          <w:color w:val="000000" w:themeColor="text1"/>
          <w:sz w:val="22"/>
          <w:szCs w:val="22"/>
          <w:lang w:val="en-CH"/>
        </w:rPr>
      </w:pPr>
    </w:p>
    <w:p w14:paraId="3CFD5C6F" w14:textId="77777777" w:rsidR="000D2C0C" w:rsidRDefault="000D2C0C" w:rsidP="00D97796">
      <w:pPr>
        <w:spacing w:line="276" w:lineRule="auto"/>
        <w:jc w:val="both"/>
        <w:rPr>
          <w:rFonts w:ascii="Arial" w:hAnsi="Arial" w:cs="Arial"/>
          <w:color w:val="000000" w:themeColor="text1"/>
          <w:sz w:val="22"/>
          <w:szCs w:val="22"/>
          <w:lang w:val="en-CH"/>
        </w:rPr>
      </w:pPr>
    </w:p>
    <w:p w14:paraId="6680C228" w14:textId="77777777" w:rsidR="000D2C0C" w:rsidRDefault="000D2C0C" w:rsidP="00D97796">
      <w:pPr>
        <w:spacing w:line="276" w:lineRule="auto"/>
        <w:jc w:val="both"/>
        <w:rPr>
          <w:rFonts w:ascii="Arial" w:hAnsi="Arial" w:cs="Arial"/>
          <w:color w:val="000000" w:themeColor="text1"/>
          <w:sz w:val="22"/>
          <w:szCs w:val="22"/>
          <w:lang w:val="en-CH"/>
        </w:rPr>
      </w:pPr>
    </w:p>
    <w:p w14:paraId="06DCC699" w14:textId="77777777" w:rsidR="000D2C0C" w:rsidRDefault="000D2C0C" w:rsidP="00D97796">
      <w:pPr>
        <w:spacing w:line="276" w:lineRule="auto"/>
        <w:jc w:val="both"/>
        <w:rPr>
          <w:rFonts w:ascii="Arial" w:hAnsi="Arial" w:cs="Arial"/>
          <w:color w:val="000000" w:themeColor="text1"/>
          <w:sz w:val="22"/>
          <w:szCs w:val="22"/>
          <w:lang w:val="en-CH"/>
        </w:rPr>
      </w:pPr>
    </w:p>
    <w:p w14:paraId="572F9133" w14:textId="77777777" w:rsidR="00D97796" w:rsidRPr="00D97796" w:rsidRDefault="00D97796" w:rsidP="00D97796">
      <w:pPr>
        <w:spacing w:line="276" w:lineRule="auto"/>
        <w:jc w:val="both"/>
        <w:rPr>
          <w:rFonts w:ascii="Arial" w:hAnsi="Arial" w:cs="Arial"/>
          <w:b/>
          <w:bCs/>
          <w:color w:val="000000" w:themeColor="text1"/>
          <w:sz w:val="22"/>
          <w:szCs w:val="22"/>
          <w:lang w:val="en-CH"/>
        </w:rPr>
      </w:pPr>
      <w:r w:rsidRPr="00D97796">
        <w:rPr>
          <w:rFonts w:ascii="Arial" w:hAnsi="Arial" w:cs="Arial"/>
          <w:b/>
          <w:bCs/>
          <w:color w:val="000000" w:themeColor="text1"/>
          <w:sz w:val="22"/>
          <w:szCs w:val="22"/>
          <w:lang w:val="en-CH"/>
        </w:rPr>
        <w:lastRenderedPageBreak/>
        <w:t>Runtimes Wasm</w:t>
      </w:r>
    </w:p>
    <w:p w14:paraId="56E22765" w14:textId="77777777" w:rsidR="00D97796" w:rsidRP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Comme mentionné précédemment, le projet vise à démontrer l'intégration du nouveau langage fonctionnel, compilé en Wasm, dans des bases de code existantes, en montrant l'interopérabilité et le potentiel de combinaison des paradigmes au sein du même projet. Cela est possible car il existe plusieurs runtimes Wasm (tels que Wasmtime, Wasmer, WasmEdge, etc.) qui supportent l'exécution de modules Wasm dans différents langages. Certains de ces runtimes permettent même la communication bidirectionnelle entre la base de code hôte et le module Wasm.</w:t>
      </w:r>
    </w:p>
    <w:p w14:paraId="3D0E2DAD" w14:textId="77777777" w:rsidR="00D97796" w:rsidRPr="00D97796" w:rsidRDefault="00D97796" w:rsidP="00D97796">
      <w:pPr>
        <w:spacing w:line="276" w:lineRule="auto"/>
        <w:jc w:val="both"/>
        <w:rPr>
          <w:rFonts w:ascii="Arial" w:hAnsi="Arial" w:cs="Arial"/>
          <w:color w:val="000000" w:themeColor="text1"/>
          <w:sz w:val="22"/>
          <w:szCs w:val="22"/>
          <w:lang w:val="en-CH"/>
        </w:rPr>
      </w:pPr>
    </w:p>
    <w:p w14:paraId="36501F25" w14:textId="63FB1379" w:rsidR="00D97796" w:rsidRDefault="00D97796" w:rsidP="00D97796">
      <w:pPr>
        <w:spacing w:line="276" w:lineRule="auto"/>
        <w:jc w:val="both"/>
        <w:rPr>
          <w:rFonts w:ascii="Arial" w:hAnsi="Arial" w:cs="Arial"/>
          <w:color w:val="000000" w:themeColor="text1"/>
          <w:sz w:val="22"/>
          <w:szCs w:val="22"/>
          <w:lang w:val="en-CH"/>
        </w:rPr>
      </w:pPr>
      <w:r w:rsidRPr="00D97796">
        <w:rPr>
          <w:rFonts w:ascii="Arial" w:hAnsi="Arial" w:cs="Arial"/>
          <w:color w:val="000000" w:themeColor="text1"/>
          <w:sz w:val="22"/>
          <w:szCs w:val="22"/>
          <w:lang w:val="en-CH"/>
        </w:rPr>
        <w:t>L'exemple de code suivant démontre l'utilisation de la fonction Fibonacci, définie dans le langage Waskell, au sein d'une base de code Python en utilisant le runtime Wasmtime. Le code Python charge le module Wasm contenant la fonction Fibonacci, appelle la fonction avec un argument et imprime le résultat. Cela démontre l'interopérabilité du langage Waskell avec d'autres langages grâce aux runtimes Wasm.</w:t>
      </w:r>
    </w:p>
    <w:p w14:paraId="0D409ABD" w14:textId="77777777" w:rsidR="00D97796" w:rsidRPr="00297AA3" w:rsidRDefault="00D97796" w:rsidP="00D97796">
      <w:pPr>
        <w:spacing w:line="276" w:lineRule="auto"/>
        <w:jc w:val="both"/>
        <w:rPr>
          <w:rFonts w:ascii="Arial" w:hAnsi="Arial" w:cs="Arial"/>
          <w:color w:val="000000" w:themeColor="text1"/>
          <w:sz w:val="22"/>
          <w:szCs w:val="22"/>
        </w:rPr>
      </w:pPr>
    </w:p>
    <w:p w14:paraId="027D028E" w14:textId="77777777" w:rsidR="00D97796" w:rsidRPr="00114F3C" w:rsidRDefault="00D97796" w:rsidP="00D97796">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proofErr w:type="gramStart"/>
      <w:r w:rsidRPr="00114F3C">
        <w:rPr>
          <w:rFonts w:ascii="JetBrains Mono" w:hAnsi="JetBrains Mono" w:cs="JetBrains Mono"/>
          <w:lang w:val="en-US"/>
        </w:rPr>
        <w:t>wasmtime.loader</w:t>
      </w:r>
      <w:proofErr w:type="spellEnd"/>
      <w:proofErr w:type="gramEnd"/>
    </w:p>
    <w:p w14:paraId="10D7B66A" w14:textId="77777777" w:rsidR="00D97796" w:rsidRPr="00114F3C" w:rsidRDefault="00D97796" w:rsidP="00D97796">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r w:rsidRPr="00114F3C">
        <w:rPr>
          <w:rFonts w:ascii="JetBrains Mono" w:hAnsi="JetBrains Mono" w:cs="JetBrains Mono"/>
          <w:lang w:val="en-US"/>
        </w:rPr>
        <w:t>fib_module</w:t>
      </w:r>
      <w:proofErr w:type="spellEnd"/>
      <w:r>
        <w:rPr>
          <w:rFonts w:ascii="JetBrains Mono" w:hAnsi="JetBrains Mono" w:cs="JetBrains Mono"/>
          <w:lang w:val="en-US"/>
        </w:rPr>
        <w:br/>
      </w:r>
    </w:p>
    <w:p w14:paraId="3E7DB629" w14:textId="77777777" w:rsidR="00D97796" w:rsidRPr="00D97796" w:rsidRDefault="00D97796" w:rsidP="00D97796">
      <w:pPr>
        <w:pStyle w:val="HTMLPreformatted"/>
        <w:rPr>
          <w:rFonts w:ascii="JetBrains Mono" w:hAnsi="JetBrains Mono" w:cs="JetBrains Mono"/>
          <w:lang w:val="en-US"/>
        </w:rPr>
      </w:pPr>
      <w:r w:rsidRPr="00D97796">
        <w:rPr>
          <w:rFonts w:ascii="JetBrains Mono" w:hAnsi="JetBrains Mono" w:cs="JetBrains Mono"/>
          <w:color w:val="4968C4"/>
          <w:lang w:val="en-US"/>
        </w:rPr>
        <w:t>print</w:t>
      </w:r>
      <w:r w:rsidRPr="00D97796">
        <w:rPr>
          <w:rFonts w:ascii="JetBrains Mono" w:hAnsi="JetBrains Mono" w:cs="JetBrains Mono"/>
          <w:lang w:val="en-US"/>
        </w:rPr>
        <w:t>(</w:t>
      </w:r>
      <w:proofErr w:type="spellStart"/>
      <w:proofErr w:type="gramStart"/>
      <w:r w:rsidRPr="00D97796">
        <w:rPr>
          <w:rFonts w:ascii="JetBrains Mono" w:hAnsi="JetBrains Mono" w:cs="JetBrains Mono"/>
          <w:lang w:val="en-US"/>
        </w:rPr>
        <w:t>fib_module.</w:t>
      </w:r>
      <w:r w:rsidRPr="00D97796">
        <w:rPr>
          <w:rFonts w:ascii="JetBrains Mono" w:hAnsi="JetBrains Mono" w:cs="JetBrains Mono"/>
          <w:color w:val="4968C4"/>
          <w:lang w:val="en-US"/>
        </w:rPr>
        <w:t>fib</w:t>
      </w:r>
      <w:proofErr w:type="spellEnd"/>
      <w:r w:rsidRPr="00D97796">
        <w:rPr>
          <w:rFonts w:ascii="JetBrains Mono" w:hAnsi="JetBrains Mono" w:cs="JetBrains Mono"/>
          <w:lang w:val="en-US"/>
        </w:rPr>
        <w:t>(</w:t>
      </w:r>
      <w:proofErr w:type="gramEnd"/>
      <w:r w:rsidRPr="00D97796">
        <w:rPr>
          <w:rFonts w:ascii="JetBrains Mono" w:hAnsi="JetBrains Mono" w:cs="JetBrains Mono"/>
          <w:color w:val="B50056"/>
          <w:lang w:val="en-US"/>
        </w:rPr>
        <w:t>10</w:t>
      </w:r>
      <w:r w:rsidRPr="00D97796">
        <w:rPr>
          <w:rFonts w:ascii="JetBrains Mono" w:hAnsi="JetBrains Mono" w:cs="JetBrains Mono"/>
          <w:lang w:val="en-US"/>
        </w:rPr>
        <w:t>))</w:t>
      </w:r>
    </w:p>
    <w:p w14:paraId="77C20F78" w14:textId="77777777" w:rsidR="00D97796" w:rsidRPr="00D97796" w:rsidRDefault="00D97796" w:rsidP="00D97796">
      <w:pPr>
        <w:pStyle w:val="HTMLPreformatted"/>
        <w:rPr>
          <w:rFonts w:ascii="JetBrains Mono" w:hAnsi="JetBrains Mono" w:cs="JetBrains Mono"/>
          <w:color w:val="898989"/>
          <w:lang w:val="en-US"/>
        </w:rPr>
      </w:pPr>
      <w:r w:rsidRPr="00D97796">
        <w:rPr>
          <w:rFonts w:ascii="JetBrains Mono" w:hAnsi="JetBrains Mono" w:cs="JetBrains Mono"/>
          <w:color w:val="898989"/>
          <w:lang w:val="en-US"/>
        </w:rPr>
        <w:t># Output: 55</w:t>
      </w:r>
    </w:p>
    <w:p w14:paraId="6AD860DB" w14:textId="77777777" w:rsidR="00D97796" w:rsidRDefault="00D97796" w:rsidP="00D97796">
      <w:pPr>
        <w:spacing w:line="276" w:lineRule="auto"/>
        <w:jc w:val="both"/>
        <w:rPr>
          <w:rFonts w:ascii="Arial" w:hAnsi="Arial" w:cs="Arial"/>
          <w:color w:val="000000" w:themeColor="text1"/>
          <w:sz w:val="22"/>
          <w:szCs w:val="22"/>
          <w:lang w:val="en-US"/>
        </w:rPr>
      </w:pPr>
    </w:p>
    <w:p w14:paraId="3A34DA29" w14:textId="77777777" w:rsidR="000D2C0C" w:rsidRDefault="000D2C0C" w:rsidP="00D97796">
      <w:pPr>
        <w:spacing w:line="276" w:lineRule="auto"/>
        <w:jc w:val="both"/>
        <w:rPr>
          <w:rFonts w:ascii="Arial" w:hAnsi="Arial" w:cs="Arial"/>
          <w:color w:val="000000" w:themeColor="text1"/>
          <w:sz w:val="22"/>
          <w:szCs w:val="22"/>
          <w:lang w:val="en-US"/>
        </w:rPr>
      </w:pPr>
    </w:p>
    <w:p w14:paraId="1DA26E1A" w14:textId="77777777" w:rsidR="000D2C0C" w:rsidRDefault="000D2C0C" w:rsidP="00D97796">
      <w:pPr>
        <w:spacing w:line="276" w:lineRule="auto"/>
        <w:jc w:val="both"/>
        <w:rPr>
          <w:rFonts w:ascii="Arial" w:hAnsi="Arial" w:cs="Arial"/>
          <w:color w:val="000000" w:themeColor="text1"/>
          <w:sz w:val="22"/>
          <w:szCs w:val="22"/>
          <w:lang w:val="en-US"/>
        </w:rPr>
      </w:pPr>
    </w:p>
    <w:p w14:paraId="28046B3A" w14:textId="77777777" w:rsidR="000D2C0C" w:rsidRDefault="000D2C0C" w:rsidP="00D97796">
      <w:pPr>
        <w:spacing w:line="276" w:lineRule="auto"/>
        <w:jc w:val="both"/>
        <w:rPr>
          <w:rFonts w:ascii="Arial" w:hAnsi="Arial" w:cs="Arial"/>
          <w:color w:val="000000" w:themeColor="text1"/>
          <w:sz w:val="22"/>
          <w:szCs w:val="22"/>
          <w:lang w:val="en-US"/>
        </w:rPr>
      </w:pPr>
    </w:p>
    <w:p w14:paraId="26F32CF5" w14:textId="77777777" w:rsidR="000D2C0C" w:rsidRDefault="000D2C0C" w:rsidP="00D97796">
      <w:pPr>
        <w:spacing w:line="276" w:lineRule="auto"/>
        <w:jc w:val="both"/>
        <w:rPr>
          <w:rFonts w:ascii="Arial" w:hAnsi="Arial" w:cs="Arial"/>
          <w:color w:val="000000" w:themeColor="text1"/>
          <w:sz w:val="22"/>
          <w:szCs w:val="22"/>
          <w:lang w:val="en-US"/>
        </w:rPr>
      </w:pPr>
    </w:p>
    <w:p w14:paraId="45FE22E7" w14:textId="77777777" w:rsidR="000D2C0C" w:rsidRDefault="000D2C0C" w:rsidP="00D97796">
      <w:pPr>
        <w:spacing w:line="276" w:lineRule="auto"/>
        <w:jc w:val="both"/>
        <w:rPr>
          <w:rFonts w:ascii="Arial" w:hAnsi="Arial" w:cs="Arial"/>
          <w:color w:val="000000" w:themeColor="text1"/>
          <w:sz w:val="22"/>
          <w:szCs w:val="22"/>
          <w:lang w:val="en-US"/>
        </w:rPr>
      </w:pPr>
    </w:p>
    <w:p w14:paraId="78199821" w14:textId="77777777" w:rsidR="000D2C0C" w:rsidRDefault="000D2C0C" w:rsidP="00D97796">
      <w:pPr>
        <w:spacing w:line="276" w:lineRule="auto"/>
        <w:jc w:val="both"/>
        <w:rPr>
          <w:rFonts w:ascii="Arial" w:hAnsi="Arial" w:cs="Arial"/>
          <w:color w:val="000000" w:themeColor="text1"/>
          <w:sz w:val="22"/>
          <w:szCs w:val="22"/>
          <w:lang w:val="en-US"/>
        </w:rPr>
      </w:pPr>
    </w:p>
    <w:p w14:paraId="329EF984" w14:textId="77777777" w:rsidR="000D2C0C" w:rsidRDefault="000D2C0C" w:rsidP="00D97796">
      <w:pPr>
        <w:spacing w:line="276" w:lineRule="auto"/>
        <w:jc w:val="both"/>
        <w:rPr>
          <w:rFonts w:ascii="Arial" w:hAnsi="Arial" w:cs="Arial"/>
          <w:color w:val="000000" w:themeColor="text1"/>
          <w:sz w:val="22"/>
          <w:szCs w:val="22"/>
          <w:lang w:val="en-US"/>
        </w:rPr>
      </w:pPr>
    </w:p>
    <w:p w14:paraId="3041EA8D" w14:textId="77777777" w:rsidR="000D2C0C" w:rsidRDefault="000D2C0C" w:rsidP="00D97796">
      <w:pPr>
        <w:spacing w:line="276" w:lineRule="auto"/>
        <w:jc w:val="both"/>
        <w:rPr>
          <w:rFonts w:ascii="Arial" w:hAnsi="Arial" w:cs="Arial"/>
          <w:color w:val="000000" w:themeColor="text1"/>
          <w:sz w:val="22"/>
          <w:szCs w:val="22"/>
          <w:lang w:val="en-US"/>
        </w:rPr>
      </w:pPr>
    </w:p>
    <w:p w14:paraId="229F9DD8" w14:textId="77777777" w:rsidR="000D2C0C" w:rsidRDefault="000D2C0C" w:rsidP="00D97796">
      <w:pPr>
        <w:spacing w:line="276" w:lineRule="auto"/>
        <w:jc w:val="both"/>
        <w:rPr>
          <w:rFonts w:ascii="Arial" w:hAnsi="Arial" w:cs="Arial"/>
          <w:color w:val="000000" w:themeColor="text1"/>
          <w:sz w:val="22"/>
          <w:szCs w:val="22"/>
          <w:lang w:val="en-US"/>
        </w:rPr>
      </w:pPr>
    </w:p>
    <w:p w14:paraId="56796EC1" w14:textId="77777777" w:rsidR="000D2C0C" w:rsidRDefault="000D2C0C" w:rsidP="00D97796">
      <w:pPr>
        <w:spacing w:line="276" w:lineRule="auto"/>
        <w:jc w:val="both"/>
        <w:rPr>
          <w:rFonts w:ascii="Arial" w:hAnsi="Arial" w:cs="Arial"/>
          <w:color w:val="000000" w:themeColor="text1"/>
          <w:sz w:val="22"/>
          <w:szCs w:val="22"/>
          <w:lang w:val="en-US"/>
        </w:rPr>
      </w:pPr>
    </w:p>
    <w:p w14:paraId="5E9F6AC6" w14:textId="77777777" w:rsidR="000D2C0C" w:rsidRDefault="000D2C0C" w:rsidP="00D97796">
      <w:pPr>
        <w:spacing w:line="276" w:lineRule="auto"/>
        <w:jc w:val="both"/>
        <w:rPr>
          <w:rFonts w:ascii="Arial" w:hAnsi="Arial" w:cs="Arial"/>
          <w:color w:val="000000" w:themeColor="text1"/>
          <w:sz w:val="22"/>
          <w:szCs w:val="22"/>
          <w:lang w:val="en-US"/>
        </w:rPr>
      </w:pPr>
    </w:p>
    <w:p w14:paraId="5B6526A2" w14:textId="77777777" w:rsidR="000D2C0C" w:rsidRDefault="000D2C0C" w:rsidP="00D97796">
      <w:pPr>
        <w:spacing w:line="276" w:lineRule="auto"/>
        <w:jc w:val="both"/>
        <w:rPr>
          <w:rFonts w:ascii="Arial" w:hAnsi="Arial" w:cs="Arial"/>
          <w:color w:val="000000" w:themeColor="text1"/>
          <w:sz w:val="22"/>
          <w:szCs w:val="22"/>
          <w:lang w:val="en-US"/>
        </w:rPr>
      </w:pPr>
    </w:p>
    <w:p w14:paraId="478BA38E" w14:textId="77777777" w:rsidR="000D2C0C" w:rsidRDefault="000D2C0C" w:rsidP="00D97796">
      <w:pPr>
        <w:spacing w:line="276" w:lineRule="auto"/>
        <w:jc w:val="both"/>
        <w:rPr>
          <w:rFonts w:ascii="Arial" w:hAnsi="Arial" w:cs="Arial"/>
          <w:color w:val="000000" w:themeColor="text1"/>
          <w:sz w:val="22"/>
          <w:szCs w:val="22"/>
          <w:lang w:val="en-US"/>
        </w:rPr>
      </w:pPr>
    </w:p>
    <w:p w14:paraId="66F8EF90" w14:textId="77777777" w:rsidR="000D2C0C" w:rsidRDefault="000D2C0C" w:rsidP="00D97796">
      <w:pPr>
        <w:spacing w:line="276" w:lineRule="auto"/>
        <w:jc w:val="both"/>
        <w:rPr>
          <w:rFonts w:ascii="Arial" w:hAnsi="Arial" w:cs="Arial"/>
          <w:color w:val="000000" w:themeColor="text1"/>
          <w:sz w:val="22"/>
          <w:szCs w:val="22"/>
          <w:lang w:val="en-US"/>
        </w:rPr>
      </w:pPr>
    </w:p>
    <w:p w14:paraId="4C3FF942" w14:textId="77777777" w:rsidR="000D2C0C" w:rsidRDefault="000D2C0C" w:rsidP="00D97796">
      <w:pPr>
        <w:spacing w:line="276" w:lineRule="auto"/>
        <w:jc w:val="both"/>
        <w:rPr>
          <w:rFonts w:ascii="Arial" w:hAnsi="Arial" w:cs="Arial"/>
          <w:color w:val="000000" w:themeColor="text1"/>
          <w:sz w:val="22"/>
          <w:szCs w:val="22"/>
          <w:lang w:val="en-US"/>
        </w:rPr>
      </w:pPr>
    </w:p>
    <w:p w14:paraId="3297CD15" w14:textId="77777777" w:rsidR="000D2C0C" w:rsidRPr="00D97796" w:rsidRDefault="000D2C0C" w:rsidP="00D97796">
      <w:pPr>
        <w:spacing w:line="276" w:lineRule="auto"/>
        <w:jc w:val="both"/>
        <w:rPr>
          <w:rFonts w:ascii="Arial" w:hAnsi="Arial" w:cs="Arial"/>
          <w:color w:val="000000" w:themeColor="text1"/>
          <w:sz w:val="22"/>
          <w:szCs w:val="22"/>
          <w:lang w:val="en-US"/>
        </w:rPr>
      </w:pPr>
    </w:p>
    <w:p w14:paraId="0038C856" w14:textId="77777777" w:rsidR="00D97796" w:rsidRPr="00D97796" w:rsidRDefault="00D97796" w:rsidP="00D97796">
      <w:pPr>
        <w:spacing w:line="276" w:lineRule="auto"/>
        <w:jc w:val="both"/>
        <w:rPr>
          <w:rFonts w:ascii="Arial" w:hAnsi="Arial" w:cs="Arial"/>
          <w:b/>
          <w:bCs/>
          <w:color w:val="000000" w:themeColor="text1"/>
          <w:sz w:val="22"/>
          <w:szCs w:val="22"/>
        </w:rPr>
      </w:pPr>
      <w:r w:rsidRPr="00D97796">
        <w:rPr>
          <w:rFonts w:ascii="Arial" w:hAnsi="Arial" w:cs="Arial"/>
          <w:b/>
          <w:bCs/>
          <w:color w:val="000000" w:themeColor="text1"/>
          <w:sz w:val="22"/>
          <w:szCs w:val="22"/>
        </w:rPr>
        <w:t>Structure du compilateur</w:t>
      </w:r>
    </w:p>
    <w:p w14:paraId="0BC7C27F" w14:textId="097D3FCE" w:rsidR="000D2C0C" w:rsidRDefault="00D97796" w:rsidP="00D97796">
      <w:pPr>
        <w:spacing w:line="276" w:lineRule="auto"/>
        <w:jc w:val="both"/>
        <w:rPr>
          <w:rFonts w:ascii="Arial" w:hAnsi="Arial" w:cs="Arial"/>
          <w:color w:val="000000" w:themeColor="text1"/>
          <w:sz w:val="22"/>
          <w:szCs w:val="22"/>
        </w:rPr>
      </w:pPr>
      <w:r w:rsidRPr="00D97796">
        <w:rPr>
          <w:rFonts w:ascii="Arial" w:hAnsi="Arial" w:cs="Arial"/>
          <w:color w:val="000000" w:themeColor="text1"/>
          <w:sz w:val="22"/>
          <w:szCs w:val="22"/>
        </w:rPr>
        <w:t xml:space="preserve">Le diagramme suivant illustre la structure du compilateur pour les langages fonctionnels vers </w:t>
      </w:r>
      <w:proofErr w:type="spellStart"/>
      <w:r w:rsidRPr="00D97796">
        <w:rPr>
          <w:rFonts w:ascii="Arial" w:hAnsi="Arial" w:cs="Arial"/>
          <w:color w:val="000000" w:themeColor="text1"/>
          <w:sz w:val="22"/>
          <w:szCs w:val="22"/>
        </w:rPr>
        <w:t>WebAssembly</w:t>
      </w:r>
      <w:proofErr w:type="spellEnd"/>
      <w:r w:rsidRPr="00D97796">
        <w:rPr>
          <w:rFonts w:ascii="Arial" w:hAnsi="Arial" w:cs="Arial"/>
          <w:color w:val="000000" w:themeColor="text1"/>
          <w:sz w:val="22"/>
          <w:szCs w:val="22"/>
        </w:rPr>
        <w:t xml:space="preserve">. Le compilateur se compose de plusieurs composants, dont un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un </w:t>
      </w:r>
      <w:proofErr w:type="spellStart"/>
      <w:r w:rsidRPr="00D97796">
        <w:rPr>
          <w:rFonts w:ascii="Arial" w:hAnsi="Arial" w:cs="Arial"/>
          <w:color w:val="000000" w:themeColor="text1"/>
          <w:sz w:val="22"/>
          <w:szCs w:val="22"/>
        </w:rPr>
        <w:t>parser</w:t>
      </w:r>
      <w:proofErr w:type="spellEnd"/>
      <w:r w:rsidRPr="00D97796">
        <w:rPr>
          <w:rFonts w:ascii="Arial" w:hAnsi="Arial" w:cs="Arial"/>
          <w:color w:val="000000" w:themeColor="text1"/>
          <w:sz w:val="22"/>
          <w:szCs w:val="22"/>
        </w:rPr>
        <w:t>, un validateur et un générateur de code.</w:t>
      </w:r>
    </w:p>
    <w:p w14:paraId="49CAC138" w14:textId="77777777" w:rsidR="000D2C0C" w:rsidRPr="00D97796" w:rsidRDefault="000D2C0C" w:rsidP="00D97796">
      <w:pPr>
        <w:spacing w:line="276" w:lineRule="auto"/>
        <w:jc w:val="both"/>
        <w:rPr>
          <w:rFonts w:ascii="Arial" w:hAnsi="Arial" w:cs="Arial"/>
          <w:color w:val="000000" w:themeColor="text1"/>
          <w:sz w:val="22"/>
          <w:szCs w:val="22"/>
        </w:rPr>
      </w:pPr>
    </w:p>
    <w:p w14:paraId="49905F17" w14:textId="53CC53C6"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spellStart"/>
      <w:proofErr w:type="gramStart"/>
      <w:r w:rsidRPr="00D97796">
        <w:rPr>
          <w:rFonts w:ascii="Arial" w:hAnsi="Arial" w:cs="Arial"/>
          <w:b/>
          <w:bCs/>
          <w:color w:val="000000" w:themeColor="text1"/>
          <w:sz w:val="22"/>
          <w:szCs w:val="22"/>
        </w:rPr>
        <w:t>Lexer</w:t>
      </w:r>
      <w:proofErr w:type="spellEnd"/>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lit le code source et le convertit en une liste de </w:t>
      </w:r>
      <w:proofErr w:type="spellStart"/>
      <w:r w:rsidRPr="00D97796">
        <w:rPr>
          <w:rFonts w:ascii="Arial" w:hAnsi="Arial" w:cs="Arial"/>
          <w:color w:val="000000" w:themeColor="text1"/>
          <w:sz w:val="22"/>
          <w:szCs w:val="22"/>
        </w:rPr>
        <w:t>tokens</w:t>
      </w:r>
      <w:proofErr w:type="spell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lexer</w:t>
      </w:r>
      <w:proofErr w:type="spellEnd"/>
      <w:r w:rsidRPr="00D97796">
        <w:rPr>
          <w:rFonts w:ascii="Arial" w:hAnsi="Arial" w:cs="Arial"/>
          <w:color w:val="000000" w:themeColor="text1"/>
          <w:sz w:val="22"/>
          <w:szCs w:val="22"/>
        </w:rPr>
        <w:t xml:space="preserve"> reconnaît les mots-clés, les identifiants, les littéraux et autres constructions du langage.</w:t>
      </w:r>
    </w:p>
    <w:p w14:paraId="429CDC62" w14:textId="77777777"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spellStart"/>
      <w:proofErr w:type="gramStart"/>
      <w:r w:rsidRPr="00D97796">
        <w:rPr>
          <w:rFonts w:ascii="Arial" w:hAnsi="Arial" w:cs="Arial"/>
          <w:b/>
          <w:bCs/>
          <w:color w:val="000000" w:themeColor="text1"/>
          <w:sz w:val="22"/>
          <w:szCs w:val="22"/>
        </w:rPr>
        <w:t>Parser</w:t>
      </w:r>
      <w:proofErr w:type="spellEnd"/>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w:t>
      </w:r>
      <w:proofErr w:type="spellStart"/>
      <w:r w:rsidRPr="00D97796">
        <w:rPr>
          <w:rFonts w:ascii="Arial" w:hAnsi="Arial" w:cs="Arial"/>
          <w:color w:val="000000" w:themeColor="text1"/>
          <w:sz w:val="22"/>
          <w:szCs w:val="22"/>
        </w:rPr>
        <w:t>parser</w:t>
      </w:r>
      <w:proofErr w:type="spellEnd"/>
      <w:r w:rsidRPr="00D97796">
        <w:rPr>
          <w:rFonts w:ascii="Arial" w:hAnsi="Arial" w:cs="Arial"/>
          <w:color w:val="000000" w:themeColor="text1"/>
          <w:sz w:val="22"/>
          <w:szCs w:val="22"/>
        </w:rPr>
        <w:t xml:space="preserve"> lit le flux de </w:t>
      </w:r>
      <w:proofErr w:type="spellStart"/>
      <w:r w:rsidRPr="00D97796">
        <w:rPr>
          <w:rFonts w:ascii="Arial" w:hAnsi="Arial" w:cs="Arial"/>
          <w:color w:val="000000" w:themeColor="text1"/>
          <w:sz w:val="22"/>
          <w:szCs w:val="22"/>
        </w:rPr>
        <w:t>tokens</w:t>
      </w:r>
      <w:proofErr w:type="spellEnd"/>
      <w:r w:rsidRPr="00D97796">
        <w:rPr>
          <w:rFonts w:ascii="Arial" w:hAnsi="Arial" w:cs="Arial"/>
          <w:color w:val="000000" w:themeColor="text1"/>
          <w:sz w:val="22"/>
          <w:szCs w:val="22"/>
        </w:rPr>
        <w:t xml:space="preserve"> et construit un arbre syntaxique abstrait (AST) qui représente la structure du programme.</w:t>
      </w:r>
    </w:p>
    <w:p w14:paraId="16BF6C14" w14:textId="77777777" w:rsidR="00D97796" w:rsidRPr="00D97796" w:rsidRDefault="00D97796" w:rsidP="00D97796">
      <w:pPr>
        <w:pStyle w:val="ListParagraph"/>
        <w:numPr>
          <w:ilvl w:val="0"/>
          <w:numId w:val="1"/>
        </w:numPr>
        <w:spacing w:line="276" w:lineRule="auto"/>
        <w:jc w:val="both"/>
        <w:rPr>
          <w:rFonts w:ascii="Arial" w:hAnsi="Arial" w:cs="Arial"/>
          <w:color w:val="000000" w:themeColor="text1"/>
          <w:sz w:val="22"/>
          <w:szCs w:val="22"/>
        </w:rPr>
      </w:pPr>
      <w:proofErr w:type="gramStart"/>
      <w:r w:rsidRPr="00D97796">
        <w:rPr>
          <w:rFonts w:ascii="Arial" w:hAnsi="Arial" w:cs="Arial"/>
          <w:b/>
          <w:bCs/>
          <w:color w:val="000000" w:themeColor="text1"/>
          <w:sz w:val="22"/>
          <w:szCs w:val="22"/>
        </w:rPr>
        <w:t>Validateur</w:t>
      </w:r>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validateur vérifie l'AST pour des erreurs de syntaxe et de sémantique, puis le transforme en une table des symboles.</w:t>
      </w:r>
    </w:p>
    <w:p w14:paraId="48A1F1E3" w14:textId="77777777" w:rsidR="00D97796" w:rsidRDefault="00D97796" w:rsidP="00D97796">
      <w:pPr>
        <w:pStyle w:val="ListParagraph"/>
        <w:numPr>
          <w:ilvl w:val="0"/>
          <w:numId w:val="1"/>
        </w:numPr>
        <w:spacing w:line="276" w:lineRule="auto"/>
        <w:jc w:val="both"/>
        <w:rPr>
          <w:rFonts w:ascii="Arial" w:hAnsi="Arial" w:cs="Arial"/>
          <w:color w:val="000000" w:themeColor="text1"/>
          <w:sz w:val="22"/>
          <w:szCs w:val="22"/>
        </w:rPr>
      </w:pPr>
      <w:r w:rsidRPr="00D97796">
        <w:rPr>
          <w:rFonts w:ascii="Arial" w:hAnsi="Arial" w:cs="Arial"/>
          <w:b/>
          <w:bCs/>
          <w:color w:val="000000" w:themeColor="text1"/>
          <w:sz w:val="22"/>
          <w:szCs w:val="22"/>
        </w:rPr>
        <w:t xml:space="preserve">Générateur de </w:t>
      </w:r>
      <w:proofErr w:type="gramStart"/>
      <w:r w:rsidRPr="00D97796">
        <w:rPr>
          <w:rFonts w:ascii="Arial" w:hAnsi="Arial" w:cs="Arial"/>
          <w:b/>
          <w:bCs/>
          <w:color w:val="000000" w:themeColor="text1"/>
          <w:sz w:val="22"/>
          <w:szCs w:val="22"/>
        </w:rPr>
        <w:t>code</w:t>
      </w:r>
      <w:r w:rsidRPr="00D97796">
        <w:rPr>
          <w:rFonts w:ascii="Arial" w:hAnsi="Arial" w:cs="Arial"/>
          <w:color w:val="000000" w:themeColor="text1"/>
          <w:sz w:val="22"/>
          <w:szCs w:val="22"/>
        </w:rPr>
        <w:t>:</w:t>
      </w:r>
      <w:proofErr w:type="gramEnd"/>
      <w:r w:rsidRPr="00D97796">
        <w:rPr>
          <w:rFonts w:ascii="Arial" w:hAnsi="Arial" w:cs="Arial"/>
          <w:color w:val="000000" w:themeColor="text1"/>
          <w:sz w:val="22"/>
          <w:szCs w:val="22"/>
        </w:rPr>
        <w:t xml:space="preserve"> Le générateur de code traduit la table des symboles en </w:t>
      </w:r>
      <w:proofErr w:type="spellStart"/>
      <w:r w:rsidRPr="00D97796">
        <w:rPr>
          <w:rFonts w:ascii="Arial" w:hAnsi="Arial" w:cs="Arial"/>
          <w:color w:val="000000" w:themeColor="text1"/>
          <w:sz w:val="22"/>
          <w:szCs w:val="22"/>
        </w:rPr>
        <w:t>bytecode</w:t>
      </w:r>
      <w:proofErr w:type="spellEnd"/>
      <w:r w:rsidRPr="00D97796">
        <w:rPr>
          <w:rFonts w:ascii="Arial" w:hAnsi="Arial" w:cs="Arial"/>
          <w:color w:val="000000" w:themeColor="text1"/>
          <w:sz w:val="22"/>
          <w:szCs w:val="22"/>
        </w:rPr>
        <w:t xml:space="preserve"> </w:t>
      </w:r>
      <w:proofErr w:type="spellStart"/>
      <w:r w:rsidRPr="00D97796">
        <w:rPr>
          <w:rFonts w:ascii="Arial" w:hAnsi="Arial" w:cs="Arial"/>
          <w:color w:val="000000" w:themeColor="text1"/>
          <w:sz w:val="22"/>
          <w:szCs w:val="22"/>
        </w:rPr>
        <w:t>Wasm</w:t>
      </w:r>
      <w:proofErr w:type="spellEnd"/>
      <w:r w:rsidRPr="00D97796">
        <w:rPr>
          <w:rFonts w:ascii="Arial" w:hAnsi="Arial" w:cs="Arial"/>
          <w:color w:val="000000" w:themeColor="text1"/>
          <w:sz w:val="22"/>
          <w:szCs w:val="22"/>
        </w:rPr>
        <w:t xml:space="preserve"> et génère le code exécutable final.</w:t>
      </w:r>
    </w:p>
    <w:p w14:paraId="662DEE51" w14:textId="77777777" w:rsidR="00D97796" w:rsidRPr="00D97796" w:rsidRDefault="00D97796" w:rsidP="00D97796">
      <w:pPr>
        <w:spacing w:line="276" w:lineRule="auto"/>
        <w:jc w:val="both"/>
        <w:rPr>
          <w:rFonts w:ascii="Arial" w:hAnsi="Arial" w:cs="Arial"/>
          <w:color w:val="000000" w:themeColor="text1"/>
          <w:sz w:val="22"/>
          <w:szCs w:val="22"/>
        </w:rPr>
      </w:pPr>
    </w:p>
    <w:p w14:paraId="51F3B3AB" w14:textId="2393E734" w:rsidR="00D97796" w:rsidRPr="00D97796" w:rsidRDefault="00D97796" w:rsidP="00D97796">
      <w:pPr>
        <w:spacing w:line="276" w:lineRule="auto"/>
        <w:jc w:val="both"/>
        <w:rPr>
          <w:rFonts w:ascii="Arial" w:hAnsi="Arial" w:cs="Arial"/>
          <w:color w:val="000000" w:themeColor="text1"/>
          <w:sz w:val="22"/>
          <w:szCs w:val="22"/>
          <w:lang w:val="en-US"/>
        </w:rPr>
      </w:pPr>
      <w:r w:rsidRPr="00D97796">
        <w:rPr>
          <w:rFonts w:ascii="Arial" w:hAnsi="Arial" w:cs="Arial"/>
          <w:color w:val="000000" w:themeColor="text1"/>
          <w:sz w:val="22"/>
          <w:szCs w:val="22"/>
        </w:rPr>
        <w:t xml:space="preserve">Pour des informations plus détaillées et une compréhension approfondie des aspects techniques de ce projet, je vous invite à lire la documentation complète. Elle offre une description complète de l'architecture, de l'implémentation et des applications pratiques du compilateur pour les langages fonctionnels vers </w:t>
      </w:r>
      <w:proofErr w:type="spellStart"/>
      <w:r w:rsidRPr="00D97796">
        <w:rPr>
          <w:rFonts w:ascii="Arial" w:hAnsi="Arial" w:cs="Arial"/>
          <w:color w:val="000000" w:themeColor="text1"/>
          <w:sz w:val="22"/>
          <w:szCs w:val="22"/>
        </w:rPr>
        <w:t>Wasm</w:t>
      </w:r>
      <w:proofErr w:type="spellEnd"/>
      <w:r w:rsidRPr="00D97796">
        <w:rPr>
          <w:rFonts w:ascii="Arial" w:hAnsi="Arial" w:cs="Arial"/>
          <w:color w:val="000000" w:themeColor="text1"/>
          <w:sz w:val="22"/>
          <w:szCs w:val="22"/>
        </w:rPr>
        <w:t xml:space="preserve">. </w:t>
      </w:r>
      <w:r w:rsidRPr="00D97796">
        <w:rPr>
          <w:rFonts w:ascii="Arial" w:hAnsi="Arial" w:cs="Arial"/>
          <w:color w:val="000000" w:themeColor="text1"/>
          <w:sz w:val="22"/>
          <w:szCs w:val="22"/>
          <w:lang w:val="en-US"/>
        </w:rPr>
        <w:t>Bonne lecture!</w:t>
      </w:r>
    </w:p>
    <w:p w14:paraId="217671C6" w14:textId="0B70D4CE" w:rsidR="003710D5" w:rsidRPr="00297AA3" w:rsidRDefault="003710D5" w:rsidP="00297AA3">
      <w:pPr>
        <w:spacing w:line="276" w:lineRule="auto"/>
        <w:jc w:val="both"/>
        <w:rPr>
          <w:rFonts w:ascii="Arial" w:hAnsi="Arial" w:cs="Arial"/>
          <w:b/>
          <w:bCs/>
          <w:color w:val="000000" w:themeColor="text1"/>
          <w:sz w:val="22"/>
          <w:szCs w:val="22"/>
        </w:rPr>
      </w:pPr>
    </w:p>
    <w:p w14:paraId="3CAA860D" w14:textId="77777777" w:rsidR="00D53C47" w:rsidRPr="00D53C47" w:rsidRDefault="00D53C47" w:rsidP="00D53C47">
      <w:pPr>
        <w:spacing w:line="276" w:lineRule="auto"/>
        <w:jc w:val="both"/>
        <w:rPr>
          <w:rFonts w:ascii="Arial" w:hAnsi="Arial" w:cs="Arial"/>
          <w:sz w:val="22"/>
          <w:szCs w:val="22"/>
        </w:rPr>
      </w:pPr>
    </w:p>
    <w:sectPr w:rsidR="00D53C47" w:rsidRPr="00D53C47" w:rsidSect="00D11197">
      <w:type w:val="continuous"/>
      <w:pgSz w:w="11900" w:h="16840"/>
      <w:pgMar w:top="1985" w:right="567" w:bottom="1134"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64A58" w14:textId="77777777" w:rsidR="00B460B1" w:rsidRDefault="00B460B1" w:rsidP="003E7D32">
      <w:r>
        <w:separator/>
      </w:r>
    </w:p>
  </w:endnote>
  <w:endnote w:type="continuationSeparator" w:id="0">
    <w:p w14:paraId="6701083C" w14:textId="77777777" w:rsidR="00B460B1" w:rsidRDefault="00B460B1" w:rsidP="003E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Minion Pro">
    <w:altName w:val="Cambria"/>
    <w:panose1 w:val="020B0604020202020204"/>
    <w:charset w:val="00"/>
    <w:family w:val="roman"/>
    <w:pitch w:val="variable"/>
    <w:sig w:usb0="60000287" w:usb1="00000001"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526E7" w14:textId="77777777" w:rsidR="00B460B1" w:rsidRDefault="00B460B1" w:rsidP="003E7D32">
      <w:r>
        <w:separator/>
      </w:r>
    </w:p>
  </w:footnote>
  <w:footnote w:type="continuationSeparator" w:id="0">
    <w:p w14:paraId="5A7B5CB9" w14:textId="77777777" w:rsidR="00B460B1" w:rsidRDefault="00B460B1" w:rsidP="003E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E6FC" w14:textId="7A4DBA5A" w:rsidR="00D11197" w:rsidRDefault="00427A61" w:rsidP="00322549">
    <w:pPr>
      <w:pStyle w:val="Paragraphestandard"/>
      <w:tabs>
        <w:tab w:val="right" w:pos="10766"/>
      </w:tabs>
      <w:spacing w:before="900" w:after="12"/>
      <w:rPr>
        <w:rFonts w:ascii="Arial" w:hAnsi="Arial" w:cs="Arial"/>
        <w:b/>
        <w:bCs/>
        <w:color w:val="0075AF"/>
        <w:sz w:val="16"/>
        <w:szCs w:val="16"/>
      </w:rPr>
    </w:pPr>
    <w:r w:rsidRPr="00427A61">
      <w:rPr>
        <w:noProof/>
        <w:w w:val="95"/>
        <w:sz w:val="20"/>
        <w:szCs w:val="20"/>
      </w:rPr>
      <w:drawing>
        <wp:anchor distT="0" distB="0" distL="114300" distR="114300" simplePos="0" relativeHeight="251658240" behindDoc="1" locked="0" layoutInCell="1" allowOverlap="1" wp14:anchorId="17415DEA" wp14:editId="5C0A43D4">
          <wp:simplePos x="0" y="0"/>
          <wp:positionH relativeFrom="page">
            <wp:posOffset>0</wp:posOffset>
          </wp:positionH>
          <wp:positionV relativeFrom="page">
            <wp:posOffset>0</wp:posOffset>
          </wp:positionV>
          <wp:extent cx="7583805" cy="10719435"/>
          <wp:effectExtent l="0" t="0" r="0" b="0"/>
          <wp:wrapNone/>
          <wp:docPr id="1962084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4910" name="Image 1"/>
                  <pic:cNvPicPr/>
                </pic:nvPicPr>
                <pic:blipFill>
                  <a:blip r:embed="rId1">
                    <a:extLst>
                      <a:ext uri="{28A0092B-C50C-407E-A947-70E740481C1C}">
                        <a14:useLocalDpi xmlns:a14="http://schemas.microsoft.com/office/drawing/2010/main" val="0"/>
                      </a:ext>
                    </a:extLst>
                  </a:blip>
                  <a:stretch>
                    <a:fillRect/>
                  </a:stretch>
                </pic:blipFill>
                <pic:spPr>
                  <a:xfrm>
                    <a:off x="0" y="0"/>
                    <a:ext cx="7583805" cy="10719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1197">
      <w:rPr>
        <w:rFonts w:ascii="Arial" w:hAnsi="Arial" w:cs="Arial"/>
        <w:b/>
        <w:bCs/>
        <w:caps/>
        <w:color w:val="0075AF"/>
        <w:sz w:val="16"/>
        <w:szCs w:val="16"/>
      </w:rPr>
      <w:t>é</w:t>
    </w:r>
    <w:r w:rsidR="00D11197">
      <w:rPr>
        <w:rFonts w:ascii="Arial" w:hAnsi="Arial" w:cs="Arial"/>
        <w:b/>
        <w:bCs/>
        <w:color w:val="0075AF"/>
        <w:sz w:val="16"/>
        <w:szCs w:val="16"/>
      </w:rPr>
      <w:t>tudiante</w:t>
    </w:r>
    <w:r w:rsidR="009A4A2C">
      <w:rPr>
        <w:rFonts w:ascii="Arial" w:hAnsi="Arial" w:cs="Arial"/>
        <w:b/>
        <w:bCs/>
        <w:color w:val="0075AF"/>
        <w:sz w:val="16"/>
        <w:szCs w:val="16"/>
      </w:rPr>
      <w:t>·</w:t>
    </w:r>
    <w:r w:rsidR="00D11197">
      <w:rPr>
        <w:rFonts w:ascii="Arial" w:hAnsi="Arial" w:cs="Arial"/>
        <w:b/>
        <w:bCs/>
        <w:color w:val="0075AF"/>
        <w:sz w:val="16"/>
        <w:szCs w:val="16"/>
      </w:rPr>
      <w:t>es</w:t>
    </w:r>
    <w:proofErr w:type="spellEnd"/>
    <w:r w:rsidR="00D11197">
      <w:rPr>
        <w:rFonts w:ascii="Arial" w:hAnsi="Arial" w:cs="Arial"/>
        <w:b/>
        <w:bCs/>
        <w:color w:val="0075AF"/>
        <w:sz w:val="16"/>
        <w:szCs w:val="16"/>
      </w:rPr>
      <w:t xml:space="preserve"> :</w:t>
    </w:r>
    <w:r w:rsidR="00D11197">
      <w:rPr>
        <w:rFonts w:ascii="Arial" w:hAnsi="Arial" w:cs="Arial"/>
        <w:b/>
        <w:bCs/>
        <w:color w:val="0075AF"/>
        <w:sz w:val="16"/>
        <w:szCs w:val="16"/>
      </w:rPr>
      <w:tab/>
      <w:t xml:space="preserve">Résumé travail de </w:t>
    </w:r>
    <w:proofErr w:type="spellStart"/>
    <w:r w:rsidR="007A2EBA">
      <w:rPr>
        <w:rFonts w:ascii="Arial" w:hAnsi="Arial" w:cs="Arial"/>
        <w:b/>
        <w:bCs/>
        <w:color w:val="0075AF"/>
        <w:sz w:val="16"/>
        <w:szCs w:val="16"/>
      </w:rPr>
      <w:t>B</w:t>
    </w:r>
    <w:r w:rsidR="00D11197">
      <w:rPr>
        <w:rFonts w:ascii="Arial" w:hAnsi="Arial" w:cs="Arial"/>
        <w:b/>
        <w:bCs/>
        <w:color w:val="0075AF"/>
        <w:sz w:val="16"/>
        <w:szCs w:val="16"/>
      </w:rPr>
      <w:t>achelor</w:t>
    </w:r>
    <w:proofErr w:type="spellEnd"/>
    <w:r w:rsidR="00D11197">
      <w:rPr>
        <w:rFonts w:ascii="Arial" w:hAnsi="Arial" w:cs="Arial"/>
        <w:b/>
        <w:bCs/>
        <w:color w:val="0075AF"/>
        <w:sz w:val="16"/>
        <w:szCs w:val="16"/>
      </w:rPr>
      <w:t xml:space="preserve"> 202</w:t>
    </w:r>
    <w:r w:rsidR="008D2C48">
      <w:rPr>
        <w:rFonts w:ascii="Arial" w:hAnsi="Arial" w:cs="Arial"/>
        <w:b/>
        <w:bCs/>
        <w:color w:val="0075AF"/>
        <w:sz w:val="16"/>
        <w:szCs w:val="16"/>
      </w:rPr>
      <w:t>4</w:t>
    </w:r>
  </w:p>
  <w:p w14:paraId="4FB432C7" w14:textId="30499409" w:rsidR="003E7D32" w:rsidRDefault="00D97796" w:rsidP="00D11197">
    <w:pPr>
      <w:pStyle w:val="Header"/>
      <w:tabs>
        <w:tab w:val="clear" w:pos="4536"/>
        <w:tab w:val="clear" w:pos="9072"/>
        <w:tab w:val="right" w:pos="10766"/>
      </w:tabs>
      <w:spacing w:after="240"/>
    </w:pPr>
    <w:proofErr w:type="spellStart"/>
    <w:r>
      <w:rPr>
        <w:rFonts w:ascii="Arial" w:hAnsi="Arial" w:cs="Arial"/>
        <w:color w:val="0075AF"/>
        <w:sz w:val="20"/>
        <w:szCs w:val="20"/>
      </w:rPr>
      <w:t>Godel</w:t>
    </w:r>
    <w:proofErr w:type="spellEnd"/>
    <w:r>
      <w:rPr>
        <w:rFonts w:ascii="Arial" w:hAnsi="Arial" w:cs="Arial"/>
        <w:color w:val="0075AF"/>
        <w:sz w:val="20"/>
        <w:szCs w:val="20"/>
      </w:rPr>
      <w:t xml:space="preserve"> Noah</w:t>
    </w:r>
    <w:r w:rsidR="00D11197">
      <w:rPr>
        <w:rFonts w:ascii="Arial" w:hAnsi="Arial" w:cs="Arial"/>
        <w:b/>
        <w:bCs/>
        <w:color w:val="0075AF"/>
        <w:sz w:val="20"/>
        <w:szCs w:val="20"/>
      </w:rPr>
      <w:t xml:space="preserve"> </w:t>
    </w:r>
    <w:r w:rsidR="00D11197">
      <w:rPr>
        <w:rFonts w:ascii="Arial" w:hAnsi="Arial" w:cs="Arial"/>
        <w:b/>
        <w:bCs/>
        <w:color w:val="0075AF"/>
        <w:sz w:val="20"/>
        <w:szCs w:val="20"/>
      </w:rPr>
      <w:tab/>
    </w:r>
    <w:r w:rsidR="00427A61" w:rsidRPr="00427A61">
      <w:rPr>
        <w:rFonts w:ascii="Arial" w:hAnsi="Arial" w:cs="Arial"/>
        <w:color w:val="0075AF"/>
        <w:w w:val="95"/>
        <w:sz w:val="20"/>
        <w:szCs w:val="20"/>
      </w:rPr>
      <w:t>INFORMATIQUE ET SYSTÈMES DE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B55DDC"/>
    <w:multiLevelType w:val="hybridMultilevel"/>
    <w:tmpl w:val="B0FC4184"/>
    <w:lvl w:ilvl="0" w:tplc="F54ACA16">
      <w:numFmt w:val="bullet"/>
      <w:lvlText w:val=""/>
      <w:lvlJc w:val="left"/>
      <w:pPr>
        <w:ind w:left="360" w:hanging="360"/>
      </w:pPr>
      <w:rPr>
        <w:rFonts w:ascii="Symbol" w:eastAsiaTheme="minorHAnsi"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7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C75EF"/>
    <w:rsid w:val="000D2C0C"/>
    <w:rsid w:val="000F01D7"/>
    <w:rsid w:val="00120FB6"/>
    <w:rsid w:val="001434ED"/>
    <w:rsid w:val="00297AA3"/>
    <w:rsid w:val="00322549"/>
    <w:rsid w:val="00356603"/>
    <w:rsid w:val="003710D5"/>
    <w:rsid w:val="003E7D32"/>
    <w:rsid w:val="00427A61"/>
    <w:rsid w:val="0046596F"/>
    <w:rsid w:val="004674E3"/>
    <w:rsid w:val="005418A0"/>
    <w:rsid w:val="00560577"/>
    <w:rsid w:val="00567E37"/>
    <w:rsid w:val="005757AC"/>
    <w:rsid w:val="005854A5"/>
    <w:rsid w:val="005E6E06"/>
    <w:rsid w:val="007404E1"/>
    <w:rsid w:val="0078133F"/>
    <w:rsid w:val="0078588A"/>
    <w:rsid w:val="007A2EBA"/>
    <w:rsid w:val="00861C4C"/>
    <w:rsid w:val="008D2C48"/>
    <w:rsid w:val="00985887"/>
    <w:rsid w:val="009A4A2C"/>
    <w:rsid w:val="009B190C"/>
    <w:rsid w:val="009E43D2"/>
    <w:rsid w:val="00B460B1"/>
    <w:rsid w:val="00BD2C54"/>
    <w:rsid w:val="00D11197"/>
    <w:rsid w:val="00D53C47"/>
    <w:rsid w:val="00D97796"/>
    <w:rsid w:val="00EC07D3"/>
    <w:rsid w:val="00EE2EEE"/>
    <w:rsid w:val="00EF062D"/>
    <w:rsid w:val="00F07631"/>
    <w:rsid w:val="00F517C4"/>
  </w:rsids>
  <m:mathPr>
    <m:mathFont m:val="Cambria Math"/>
    <m:brkBin m:val="before"/>
    <m:brkBinSub m:val="--"/>
    <m:smallFrac m:val="0"/>
    <m:dispDef/>
    <m:lMargin m:val="0"/>
    <m:rMargin m:val="0"/>
    <m:defJc m:val="centerGroup"/>
    <m:wrapIndent m:val="1440"/>
    <m:intLim m:val="subSup"/>
    <m:naryLim m:val="undOvr"/>
  </m:mathPr>
  <w:themeFontLang w:val="fr-CH"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00BA"/>
  <w15:chartTrackingRefBased/>
  <w15:docId w15:val="{1A97337C-A984-C54E-88CB-6D467D6E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D32"/>
    <w:pPr>
      <w:tabs>
        <w:tab w:val="center" w:pos="4536"/>
        <w:tab w:val="right" w:pos="9072"/>
      </w:tabs>
    </w:pPr>
  </w:style>
  <w:style w:type="character" w:customStyle="1" w:styleId="HeaderChar">
    <w:name w:val="Header Char"/>
    <w:basedOn w:val="DefaultParagraphFont"/>
    <w:link w:val="Header"/>
    <w:uiPriority w:val="99"/>
    <w:rsid w:val="003E7D32"/>
  </w:style>
  <w:style w:type="paragraph" w:styleId="Footer">
    <w:name w:val="footer"/>
    <w:basedOn w:val="Normal"/>
    <w:link w:val="FooterChar"/>
    <w:uiPriority w:val="99"/>
    <w:unhideWhenUsed/>
    <w:rsid w:val="003E7D32"/>
    <w:pPr>
      <w:tabs>
        <w:tab w:val="center" w:pos="4536"/>
        <w:tab w:val="right" w:pos="9072"/>
      </w:tabs>
    </w:pPr>
  </w:style>
  <w:style w:type="character" w:customStyle="1" w:styleId="FooterChar">
    <w:name w:val="Footer Char"/>
    <w:basedOn w:val="DefaultParagraphFont"/>
    <w:link w:val="Footer"/>
    <w:uiPriority w:val="99"/>
    <w:rsid w:val="003E7D32"/>
  </w:style>
  <w:style w:type="paragraph" w:customStyle="1" w:styleId="Paragraphestandard">
    <w:name w:val="[Paragraphe standard]"/>
    <w:basedOn w:val="Normal"/>
    <w:uiPriority w:val="99"/>
    <w:rsid w:val="003E7D32"/>
    <w:pPr>
      <w:autoSpaceDE w:val="0"/>
      <w:autoSpaceDN w:val="0"/>
      <w:adjustRightInd w:val="0"/>
      <w:spacing w:line="288" w:lineRule="auto"/>
      <w:textAlignment w:val="center"/>
    </w:pPr>
    <w:rPr>
      <w:rFonts w:ascii="Minion Pro" w:hAnsi="Minion Pro" w:cs="Minion Pro"/>
      <w:color w:val="000000"/>
      <w:lang w:val="fr-FR"/>
    </w:rPr>
  </w:style>
  <w:style w:type="table" w:styleId="TableGrid">
    <w:name w:val="Table Grid"/>
    <w:basedOn w:val="TableNormal"/>
    <w:uiPriority w:val="39"/>
    <w:rsid w:val="000F0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eastAsia="en-GB"/>
    </w:rPr>
  </w:style>
  <w:style w:type="character" w:customStyle="1" w:styleId="HTMLPreformattedChar">
    <w:name w:val="HTML Preformatted Char"/>
    <w:basedOn w:val="DefaultParagraphFont"/>
    <w:link w:val="HTMLPreformatted"/>
    <w:uiPriority w:val="99"/>
    <w:semiHidden/>
    <w:rsid w:val="00D97796"/>
    <w:rPr>
      <w:rFonts w:ascii="Courier New" w:eastAsia="Times New Roman" w:hAnsi="Courier New" w:cs="Courier New"/>
      <w:sz w:val="20"/>
      <w:szCs w:val="20"/>
      <w:lang w:val="en-CH" w:eastAsia="en-GB"/>
    </w:rPr>
  </w:style>
  <w:style w:type="paragraph" w:styleId="ListParagraph">
    <w:name w:val="List Paragraph"/>
    <w:basedOn w:val="Normal"/>
    <w:uiPriority w:val="34"/>
    <w:qFormat/>
    <w:rsid w:val="00D97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631">
      <w:bodyDiv w:val="1"/>
      <w:marLeft w:val="0"/>
      <w:marRight w:val="0"/>
      <w:marTop w:val="0"/>
      <w:marBottom w:val="0"/>
      <w:divBdr>
        <w:top w:val="none" w:sz="0" w:space="0" w:color="auto"/>
        <w:left w:val="none" w:sz="0" w:space="0" w:color="auto"/>
        <w:bottom w:val="none" w:sz="0" w:space="0" w:color="auto"/>
        <w:right w:val="none" w:sz="0" w:space="0" w:color="auto"/>
      </w:divBdr>
      <w:divsChild>
        <w:div w:id="854727412">
          <w:marLeft w:val="0"/>
          <w:marRight w:val="0"/>
          <w:marTop w:val="0"/>
          <w:marBottom w:val="0"/>
          <w:divBdr>
            <w:top w:val="none" w:sz="0" w:space="0" w:color="auto"/>
            <w:left w:val="none" w:sz="0" w:space="0" w:color="auto"/>
            <w:bottom w:val="none" w:sz="0" w:space="0" w:color="auto"/>
            <w:right w:val="none" w:sz="0" w:space="0" w:color="auto"/>
          </w:divBdr>
          <w:divsChild>
            <w:div w:id="1999336294">
              <w:marLeft w:val="0"/>
              <w:marRight w:val="0"/>
              <w:marTop w:val="0"/>
              <w:marBottom w:val="0"/>
              <w:divBdr>
                <w:top w:val="none" w:sz="0" w:space="0" w:color="auto"/>
                <w:left w:val="none" w:sz="0" w:space="0" w:color="auto"/>
                <w:bottom w:val="none" w:sz="0" w:space="0" w:color="auto"/>
                <w:right w:val="none" w:sz="0" w:space="0" w:color="auto"/>
              </w:divBdr>
              <w:divsChild>
                <w:div w:id="670987005">
                  <w:marLeft w:val="0"/>
                  <w:marRight w:val="0"/>
                  <w:marTop w:val="0"/>
                  <w:marBottom w:val="0"/>
                  <w:divBdr>
                    <w:top w:val="none" w:sz="0" w:space="0" w:color="auto"/>
                    <w:left w:val="none" w:sz="0" w:space="0" w:color="auto"/>
                    <w:bottom w:val="none" w:sz="0" w:space="0" w:color="auto"/>
                    <w:right w:val="none" w:sz="0" w:space="0" w:color="auto"/>
                  </w:divBdr>
                  <w:divsChild>
                    <w:div w:id="6537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7099">
          <w:marLeft w:val="0"/>
          <w:marRight w:val="0"/>
          <w:marTop w:val="0"/>
          <w:marBottom w:val="0"/>
          <w:divBdr>
            <w:top w:val="none" w:sz="0" w:space="0" w:color="auto"/>
            <w:left w:val="none" w:sz="0" w:space="0" w:color="auto"/>
            <w:bottom w:val="none" w:sz="0" w:space="0" w:color="auto"/>
            <w:right w:val="none" w:sz="0" w:space="0" w:color="auto"/>
          </w:divBdr>
          <w:divsChild>
            <w:div w:id="108085287">
              <w:marLeft w:val="0"/>
              <w:marRight w:val="0"/>
              <w:marTop w:val="0"/>
              <w:marBottom w:val="0"/>
              <w:divBdr>
                <w:top w:val="none" w:sz="0" w:space="0" w:color="auto"/>
                <w:left w:val="none" w:sz="0" w:space="0" w:color="auto"/>
                <w:bottom w:val="none" w:sz="0" w:space="0" w:color="auto"/>
                <w:right w:val="none" w:sz="0" w:space="0" w:color="auto"/>
              </w:divBdr>
              <w:divsChild>
                <w:div w:id="1331106631">
                  <w:marLeft w:val="0"/>
                  <w:marRight w:val="0"/>
                  <w:marTop w:val="0"/>
                  <w:marBottom w:val="0"/>
                  <w:divBdr>
                    <w:top w:val="none" w:sz="0" w:space="0" w:color="auto"/>
                    <w:left w:val="none" w:sz="0" w:space="0" w:color="auto"/>
                    <w:bottom w:val="none" w:sz="0" w:space="0" w:color="auto"/>
                    <w:right w:val="none" w:sz="0" w:space="0" w:color="auto"/>
                  </w:divBdr>
                  <w:divsChild>
                    <w:div w:id="34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19003">
      <w:bodyDiv w:val="1"/>
      <w:marLeft w:val="0"/>
      <w:marRight w:val="0"/>
      <w:marTop w:val="0"/>
      <w:marBottom w:val="0"/>
      <w:divBdr>
        <w:top w:val="none" w:sz="0" w:space="0" w:color="auto"/>
        <w:left w:val="none" w:sz="0" w:space="0" w:color="auto"/>
        <w:bottom w:val="none" w:sz="0" w:space="0" w:color="auto"/>
        <w:right w:val="none" w:sz="0" w:space="0" w:color="auto"/>
      </w:divBdr>
    </w:div>
    <w:div w:id="504563725">
      <w:bodyDiv w:val="1"/>
      <w:marLeft w:val="0"/>
      <w:marRight w:val="0"/>
      <w:marTop w:val="0"/>
      <w:marBottom w:val="0"/>
      <w:divBdr>
        <w:top w:val="none" w:sz="0" w:space="0" w:color="auto"/>
        <w:left w:val="none" w:sz="0" w:space="0" w:color="auto"/>
        <w:bottom w:val="none" w:sz="0" w:space="0" w:color="auto"/>
        <w:right w:val="none" w:sz="0" w:space="0" w:color="auto"/>
      </w:divBdr>
    </w:div>
    <w:div w:id="587230782">
      <w:bodyDiv w:val="1"/>
      <w:marLeft w:val="0"/>
      <w:marRight w:val="0"/>
      <w:marTop w:val="0"/>
      <w:marBottom w:val="0"/>
      <w:divBdr>
        <w:top w:val="none" w:sz="0" w:space="0" w:color="auto"/>
        <w:left w:val="none" w:sz="0" w:space="0" w:color="auto"/>
        <w:bottom w:val="none" w:sz="0" w:space="0" w:color="auto"/>
        <w:right w:val="none" w:sz="0" w:space="0" w:color="auto"/>
      </w:divBdr>
    </w:div>
    <w:div w:id="958611003">
      <w:bodyDiv w:val="1"/>
      <w:marLeft w:val="0"/>
      <w:marRight w:val="0"/>
      <w:marTop w:val="0"/>
      <w:marBottom w:val="0"/>
      <w:divBdr>
        <w:top w:val="none" w:sz="0" w:space="0" w:color="auto"/>
        <w:left w:val="none" w:sz="0" w:space="0" w:color="auto"/>
        <w:bottom w:val="none" w:sz="0" w:space="0" w:color="auto"/>
        <w:right w:val="none" w:sz="0" w:space="0" w:color="auto"/>
      </w:divBdr>
    </w:div>
    <w:div w:id="16998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6584b67-a7e9-4a55-be01-8955a44b6edb">EIFR-1674052792-31</_dlc_DocId>
    <_dlc_DocIdUrl xmlns="76584b67-a7e9-4a55-be01-8955a44b6edb">
      <Url>https://ged.hefr.ch/eifr/isc_new/_layouts/15/DocIdRedir.aspx?ID=EIFR-1674052792-31</Url>
      <Description>EIFR-1674052792-31</Description>
    </_dlc_DocIdUrl>
    <TaxCatchAll xmlns="76584b67-a7e9-4a55-be01-8955a44b6edb"/>
    <TaxKeywordTaxHTField xmlns="17d9e71b-89ef-42fd-ac4c-53bb660edbcf">
      <Terms xmlns="http://schemas.microsoft.com/office/infopath/2007/PartnerControls"/>
    </TaxKeywordTaxHTField>
    <Ann_x00e9_e_x0020_acad_x00e9_mique xmlns="8f1fea31-d5f6-432e-b7a1-e419de917877">2023-2024</Ann_x00e9_e_x0020_acad_x00e9_mique>
    <Dossier xmlns="8f1fea31-d5f6-432e-b7a1-e419de917877">Templates</Dossier>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b322d84b-9107-45f9-98b0-fcc71aaba640"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99822B3E7F050C4B8F86AD696D08084B" ma:contentTypeVersion="2" ma:contentTypeDescription="Crée un document." ma:contentTypeScope="" ma:versionID="da69af75171dd0754b621a5da39e734e">
  <xsd:schema xmlns:xsd="http://www.w3.org/2001/XMLSchema" xmlns:xs="http://www.w3.org/2001/XMLSchema" xmlns:p="http://schemas.microsoft.com/office/2006/metadata/properties" xmlns:ns2="76584b67-a7e9-4a55-be01-8955a44b6edb" xmlns:ns3="17d9e71b-89ef-42fd-ac4c-53bb660edbcf" xmlns:ns4="8f1fea31-d5f6-432e-b7a1-e419de917877" targetNamespace="http://schemas.microsoft.com/office/2006/metadata/properties" ma:root="true" ma:fieldsID="1f16f7e2430167bf1555deeef531d171" ns2:_="" ns3:_="" ns4:_="">
    <xsd:import namespace="76584b67-a7e9-4a55-be01-8955a44b6edb"/>
    <xsd:import namespace="17d9e71b-89ef-42fd-ac4c-53bb660edbcf"/>
    <xsd:import namespace="8f1fea31-d5f6-432e-b7a1-e419de917877"/>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TaxKeywordTaxHTField" minOccurs="0"/>
                <xsd:element ref="ns4:Ann_x00e9_e_x0020_acad_x00e9_mique"/>
                <xsd:element ref="ns4:Dossi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a56dbd7b-4ad1-4986-9beb-04ab11716f43}" ma:internalName="TaxCatchAll" ma:showField="CatchAllData" ma:web="17d9e71b-89ef-42fd-ac4c-53bb660edbcf">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56dbd7b-4ad1-4986-9beb-04ab11716f43}" ma:internalName="TaxCatchAllLabel" ma:readOnly="true" ma:showField="CatchAllDataLabel" ma:web="17d9e71b-89ef-42fd-ac4c-53bb660edb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d9e71b-89ef-42fd-ac4c-53bb660edbcf"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1fea31-d5f6-432e-b7a1-e419de917877" elementFormDefault="qualified">
    <xsd:import namespace="http://schemas.microsoft.com/office/2006/documentManagement/types"/>
    <xsd:import namespace="http://schemas.microsoft.com/office/infopath/2007/PartnerControls"/>
    <xsd:element name="Ann_x00e9_e_x0020_acad_x00e9_mique" ma:index="15" ma:displayName="Année académique" ma:internalName="Ann_x00e9_e_x0020_acad_x00e9_mique">
      <xsd:simpleType>
        <xsd:union memberTypes="dms:Text">
          <xsd:simpleType>
            <xsd:restriction base="dms:Choice">
              <xsd:enumeration value="2021-2022"/>
              <xsd:enumeration value="2022-2023"/>
              <xsd:enumeration value="2023-2024"/>
              <xsd:enumeration value="2024-2025"/>
              <xsd:enumeration value="2025-2026"/>
            </xsd:restriction>
          </xsd:simpleType>
        </xsd:union>
      </xsd:simpleType>
    </xsd:element>
    <xsd:element name="Dossier" ma:index="16" ma:displayName="Dossier" ma:internalName="Dossier">
      <xsd:simpleType>
        <xsd:union memberTypes="dms:Text">
          <xsd:simpleType>
            <xsd:restriction base="dms:Choice">
              <xsd:enumeration value="Attribution ID"/>
              <xsd:enumeration value="Horaires défenses"/>
              <xsd:enumeration value="TB"/>
              <xsd:enumeration value="Résumés"/>
              <xsd:enumeration value="Poster"/>
              <xsd:enumeration value="Flyer"/>
              <xsd:enumeration value="Autres"/>
              <xsd:enumeration value="Template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0B501E-78BD-4237-8B97-B7FD28FC3E5F}">
  <ds:schemaRefs>
    <ds:schemaRef ds:uri="http://schemas.microsoft.com/sharepoint/v3/contenttype/forms"/>
  </ds:schemaRefs>
</ds:datastoreItem>
</file>

<file path=customXml/itemProps2.xml><?xml version="1.0" encoding="utf-8"?>
<ds:datastoreItem xmlns:ds="http://schemas.openxmlformats.org/officeDocument/2006/customXml" ds:itemID="{54C723F8-20F3-4875-947B-3EF29F95E300}">
  <ds:schemaRefs>
    <ds:schemaRef ds:uri="http://schemas.microsoft.com/office/2006/metadata/properties"/>
    <ds:schemaRef ds:uri="http://schemas.microsoft.com/office/infopath/2007/PartnerControls"/>
    <ds:schemaRef ds:uri="76584b67-a7e9-4a55-be01-8955a44b6edb"/>
    <ds:schemaRef ds:uri="17d9e71b-89ef-42fd-ac4c-53bb660edbcf"/>
    <ds:schemaRef ds:uri="8f1fea31-d5f6-432e-b7a1-e419de917877"/>
  </ds:schemaRefs>
</ds:datastoreItem>
</file>

<file path=customXml/itemProps3.xml><?xml version="1.0" encoding="utf-8"?>
<ds:datastoreItem xmlns:ds="http://schemas.openxmlformats.org/officeDocument/2006/customXml" ds:itemID="{048F4C01-9754-417C-9EBD-647BC735E65C}">
  <ds:schemaRefs>
    <ds:schemaRef ds:uri="http://schemas.microsoft.com/sharepoint/events"/>
  </ds:schemaRefs>
</ds:datastoreItem>
</file>

<file path=customXml/itemProps4.xml><?xml version="1.0" encoding="utf-8"?>
<ds:datastoreItem xmlns:ds="http://schemas.openxmlformats.org/officeDocument/2006/customXml" ds:itemID="{0D054535-CBC8-4F09-A4BE-AA8FD60371CD}">
  <ds:schemaRefs>
    <ds:schemaRef ds:uri="Microsoft.SharePoint.Taxonomy.ContentTypeSync"/>
  </ds:schemaRefs>
</ds:datastoreItem>
</file>

<file path=customXml/itemProps5.xml><?xml version="1.0" encoding="utf-8"?>
<ds:datastoreItem xmlns:ds="http://schemas.openxmlformats.org/officeDocument/2006/customXml" ds:itemID="{40B2D58D-CC18-4070-99B2-099DBBFEF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584b67-a7e9-4a55-be01-8955a44b6edb"/>
    <ds:schemaRef ds:uri="17d9e71b-89ef-42fd-ac4c-53bb660edbcf"/>
    <ds:schemaRef ds:uri="8f1fea31-d5f6-432e-b7a1-e419de917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733</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Demierre Gabriel</dc:creator>
  <cp:keywords/>
  <dc:description/>
  <cp:lastModifiedBy>Godel Noah</cp:lastModifiedBy>
  <cp:revision>15</cp:revision>
  <dcterms:created xsi:type="dcterms:W3CDTF">2023-04-17T07:45:00Z</dcterms:created>
  <dcterms:modified xsi:type="dcterms:W3CDTF">2024-08-22T16:12:00Z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0x01010099822B3E7F050C4B8F86AD696D08084B</vt:lpwstr>
  </property>
  <property fmtid="{D5CDD505-2E9C-101B-9397-08002B2CF9AE}" pid="3" name="_dlc_DocIdItemGuid">
    <vt:lpwstr>cf858744-24a3-4ea7-b17f-9fd5d1670dcc</vt:lpwstr>
  </property>
  <property fmtid="{D5CDD505-2E9C-101B-9397-08002B2CF9AE}" pid="4" name="TaxKeyword">
    <vt:lpwstr/>
  </property>
</Properties>
</file>