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63" w:type="dxa"/>
        <w:jc w:val="center"/>
        <w:tblLayout w:type="fixed"/>
        <w:tblCellMar>
          <w:left w:w="0" w:type="dxa"/>
          <w:right w:w="0" w:type="dxa"/>
        </w:tblCellMar>
        <w:tblLook w:val="0000" w:firstRow="0" w:lastRow="0" w:firstColumn="0" w:lastColumn="0" w:noHBand="0" w:noVBand="0"/>
      </w:tblPr>
      <w:tblGrid>
        <w:gridCol w:w="2542"/>
        <w:gridCol w:w="6621"/>
      </w:tblGrid>
      <w:tr w:rsidR="008A07F1" w:rsidRPr="007C7D1D" w:rsidTr="006369F1">
        <w:trPr>
          <w:cantSplit/>
          <w:trHeight w:val="900"/>
          <w:jc w:val="center"/>
        </w:trPr>
        <w:tc>
          <w:tcPr>
            <w:tcW w:w="2542" w:type="dxa"/>
          </w:tcPr>
          <w:p w:rsidR="008A07F1" w:rsidRPr="007C7D1D" w:rsidRDefault="008A07F1">
            <w:pPr>
              <w:tabs>
                <w:tab w:val="left" w:pos="8010"/>
                <w:tab w:val="right" w:pos="9360"/>
              </w:tabs>
              <w:spacing w:before="80"/>
              <w:rPr>
                <w:rFonts w:ascii="Garamond" w:hAnsi="Garamond"/>
                <w:b/>
              </w:rPr>
            </w:pPr>
            <w:bookmarkStart w:id="0" w:name="_GoBack"/>
            <w:bookmarkEnd w:id="0"/>
            <w:r>
              <w:rPr>
                <w:rFonts w:ascii="Garamond" w:hAnsi="Garamond"/>
                <w:b/>
                <w:sz w:val="28"/>
                <w:szCs w:val="28"/>
              </w:rPr>
              <w:t>San Francisco State</w:t>
            </w:r>
            <w:r w:rsidRPr="007C7D1D">
              <w:rPr>
                <w:rFonts w:ascii="Garamond" w:hAnsi="Garamond"/>
              </w:rPr>
              <w:br/>
              <w:t>COLLEGE OF BUSINESS</w:t>
            </w:r>
          </w:p>
        </w:tc>
        <w:tc>
          <w:tcPr>
            <w:tcW w:w="6621" w:type="dxa"/>
            <w:vAlign w:val="center"/>
          </w:tcPr>
          <w:p w:rsidR="008A07F1" w:rsidRPr="007C7D1D" w:rsidRDefault="008A07F1">
            <w:pPr>
              <w:pStyle w:val="Title"/>
              <w:jc w:val="left"/>
              <w:rPr>
                <w:rFonts w:ascii="Garamond" w:hAnsi="Garamond"/>
              </w:rPr>
            </w:pPr>
            <w:r w:rsidRPr="007C7D1D">
              <w:rPr>
                <w:rFonts w:ascii="Garamond" w:hAnsi="Garamond"/>
              </w:rPr>
              <w:t>BUS 690</w:t>
            </w:r>
            <w:r>
              <w:rPr>
                <w:rFonts w:ascii="Garamond" w:hAnsi="Garamond"/>
              </w:rPr>
              <w:t xml:space="preserve"> Seminar in </w:t>
            </w:r>
            <w:r w:rsidRPr="007C7D1D">
              <w:rPr>
                <w:rFonts w:ascii="Garamond" w:hAnsi="Garamond"/>
              </w:rPr>
              <w:t>Business Polic</w:t>
            </w:r>
            <w:r>
              <w:rPr>
                <w:rFonts w:ascii="Garamond" w:hAnsi="Garamond"/>
              </w:rPr>
              <w:t>y and Strategic Management</w:t>
            </w:r>
          </w:p>
          <w:p w:rsidR="008A07F1" w:rsidRPr="007C7D1D" w:rsidRDefault="008A07F1" w:rsidP="007E1AF8">
            <w:pPr>
              <w:pStyle w:val="Title"/>
              <w:jc w:val="left"/>
              <w:rPr>
                <w:rFonts w:ascii="Garamond" w:hAnsi="Garamond"/>
                <w:b w:val="0"/>
                <w:bCs/>
              </w:rPr>
            </w:pPr>
            <w:r w:rsidRPr="0000088A">
              <w:rPr>
                <w:rFonts w:ascii="Garamond" w:hAnsi="Garamond"/>
                <w:b w:val="0"/>
                <w:bCs/>
                <w:u w:val="single"/>
              </w:rPr>
              <w:t>Instructors:</w:t>
            </w:r>
            <w:r w:rsidR="006C783A">
              <w:rPr>
                <w:rFonts w:ascii="Garamond" w:hAnsi="Garamond"/>
                <w:b w:val="0"/>
                <w:bCs/>
              </w:rPr>
              <w:t xml:space="preserve"> </w:t>
            </w:r>
            <w:r>
              <w:rPr>
                <w:rFonts w:ascii="Garamond" w:hAnsi="Garamond"/>
                <w:b w:val="0"/>
                <w:bCs/>
              </w:rPr>
              <w:t xml:space="preserve">Antoaneta Petkova, </w:t>
            </w:r>
            <w:r w:rsidR="00EA331D">
              <w:rPr>
                <w:rFonts w:ascii="Garamond" w:hAnsi="Garamond"/>
                <w:b w:val="0"/>
                <w:bCs/>
              </w:rPr>
              <w:t xml:space="preserve">Geoff Desa, </w:t>
            </w:r>
            <w:r w:rsidR="0087153D">
              <w:rPr>
                <w:rFonts w:ascii="Garamond" w:hAnsi="Garamond"/>
                <w:b w:val="0"/>
                <w:bCs/>
              </w:rPr>
              <w:t xml:space="preserve">Anne Koch, </w:t>
            </w:r>
            <w:r w:rsidR="00E93195">
              <w:rPr>
                <w:rFonts w:ascii="Garamond" w:hAnsi="Garamond"/>
                <w:b w:val="0"/>
                <w:bCs/>
              </w:rPr>
              <w:t>Caterina Tantalo</w:t>
            </w:r>
            <w:r w:rsidR="00005CDA">
              <w:rPr>
                <w:rFonts w:ascii="Garamond" w:hAnsi="Garamond"/>
                <w:b w:val="0"/>
                <w:bCs/>
              </w:rPr>
              <w:t>,</w:t>
            </w:r>
            <w:r w:rsidR="00F11FD0">
              <w:rPr>
                <w:rFonts w:ascii="Garamond" w:hAnsi="Garamond"/>
                <w:b w:val="0"/>
                <w:bCs/>
              </w:rPr>
              <w:t xml:space="preserve"> David Hover, </w:t>
            </w:r>
            <w:r w:rsidR="00EA331D">
              <w:rPr>
                <w:rFonts w:ascii="Garamond" w:hAnsi="Garamond"/>
                <w:b w:val="0"/>
                <w:bCs/>
              </w:rPr>
              <w:t>Maria Radoslovova</w:t>
            </w:r>
            <w:r w:rsidR="007E1AF8">
              <w:rPr>
                <w:rFonts w:ascii="Garamond" w:hAnsi="Garamond"/>
                <w:b w:val="0"/>
                <w:bCs/>
              </w:rPr>
              <w:t>, Andy Lambert</w:t>
            </w:r>
          </w:p>
        </w:tc>
      </w:tr>
    </w:tbl>
    <w:p w:rsidR="008A07F1" w:rsidRDefault="008A07F1" w:rsidP="008D1BB3">
      <w:pPr>
        <w:tabs>
          <w:tab w:val="left" w:pos="-1440"/>
          <w:tab w:val="left" w:pos="-720"/>
        </w:tabs>
      </w:pPr>
    </w:p>
    <w:p w:rsidR="008A07F1" w:rsidRDefault="008A07F1" w:rsidP="008D1BB3">
      <w:pPr>
        <w:pBdr>
          <w:top w:val="single" w:sz="6" w:space="1" w:color="auto"/>
          <w:left w:val="single" w:sz="6" w:space="1" w:color="auto"/>
          <w:bottom w:val="single" w:sz="6" w:space="1" w:color="auto"/>
          <w:right w:val="single" w:sz="6" w:space="1" w:color="auto"/>
        </w:pBdr>
        <w:shd w:val="clear" w:color="auto" w:fill="000000"/>
        <w:tabs>
          <w:tab w:val="center" w:pos="4320"/>
        </w:tabs>
      </w:pPr>
      <w:r>
        <w:rPr>
          <w:rFonts w:ascii="Univers" w:hAnsi="Univers"/>
          <w:b/>
        </w:rPr>
        <w:t>COURSE MATERIAL</w:t>
      </w:r>
      <w:r w:rsidR="006907DB">
        <w:rPr>
          <w:rFonts w:ascii="Univers" w:hAnsi="Univers"/>
          <w:b/>
        </w:rPr>
        <w:t>S</w:t>
      </w:r>
    </w:p>
    <w:p w:rsidR="008A07F1" w:rsidRDefault="008A07F1">
      <w:pPr>
        <w:rPr>
          <w:rFonts w:ascii="Garamond" w:hAnsi="Garamond"/>
          <w:sz w:val="22"/>
          <w:szCs w:val="22"/>
        </w:rPr>
      </w:pPr>
    </w:p>
    <w:p w:rsidR="00466BBD" w:rsidRDefault="008A07F1" w:rsidP="00466BBD">
      <w:pPr>
        <w:rPr>
          <w:rFonts w:ascii="Garamond" w:hAnsi="Garamond"/>
          <w:sz w:val="22"/>
          <w:szCs w:val="22"/>
        </w:rPr>
      </w:pPr>
      <w:r w:rsidRPr="00BA3C1F">
        <w:rPr>
          <w:rFonts w:ascii="Garamond" w:hAnsi="Garamond"/>
          <w:sz w:val="22"/>
          <w:szCs w:val="22"/>
        </w:rPr>
        <w:t xml:space="preserve">The required textbook is </w:t>
      </w:r>
      <w:r w:rsidR="00382FD0" w:rsidRPr="00466BBD">
        <w:rPr>
          <w:rFonts w:ascii="Garamond" w:hAnsi="Garamond"/>
          <w:b/>
          <w:sz w:val="22"/>
          <w:szCs w:val="22"/>
        </w:rPr>
        <w:t>Frank T. Rothaermel, Strategic Management, Concepts (</w:t>
      </w:r>
      <w:r w:rsidR="00382FD0">
        <w:rPr>
          <w:rFonts w:ascii="Garamond" w:hAnsi="Garamond"/>
          <w:sz w:val="22"/>
          <w:szCs w:val="22"/>
        </w:rPr>
        <w:t>custom text through SFSU bookstore only).</w:t>
      </w:r>
      <w:r w:rsidR="00466BBD">
        <w:rPr>
          <w:rFonts w:ascii="Garamond" w:hAnsi="Garamond"/>
          <w:sz w:val="22"/>
          <w:szCs w:val="22"/>
        </w:rPr>
        <w:t xml:space="preserve"> You will also need the </w:t>
      </w:r>
      <w:r w:rsidR="00466BBD" w:rsidRPr="00897F3E">
        <w:rPr>
          <w:rFonts w:ascii="Garamond" w:hAnsi="Garamond"/>
          <w:b/>
          <w:sz w:val="22"/>
          <w:szCs w:val="22"/>
          <w:u w:val="single"/>
        </w:rPr>
        <w:t>Custom Case Reader for 690.14 &amp; 15</w:t>
      </w:r>
      <w:r w:rsidR="00466BBD">
        <w:rPr>
          <w:rFonts w:ascii="Garamond" w:hAnsi="Garamond"/>
          <w:b/>
          <w:sz w:val="22"/>
          <w:szCs w:val="22"/>
          <w:u w:val="single"/>
        </w:rPr>
        <w:t>:</w:t>
      </w:r>
      <w:r w:rsidR="00466BBD">
        <w:rPr>
          <w:rFonts w:ascii="Garamond" w:hAnsi="Garamond"/>
          <w:sz w:val="22"/>
          <w:szCs w:val="22"/>
        </w:rPr>
        <w:t xml:space="preserve">  Ebook: </w:t>
      </w:r>
      <w:r w:rsidR="00466BBD" w:rsidRPr="00897F3E">
        <w:rPr>
          <w:rFonts w:ascii="Garamond" w:hAnsi="Garamond"/>
          <w:sz w:val="22"/>
          <w:szCs w:val="22"/>
        </w:rPr>
        <w:t>ISBN: 9781308302638 or Print: 9781308302607</w:t>
      </w:r>
    </w:p>
    <w:p w:rsidR="00466BBD" w:rsidRDefault="00466BBD">
      <w:pPr>
        <w:rPr>
          <w:rFonts w:ascii="Garamond" w:hAnsi="Garamond"/>
          <w:sz w:val="22"/>
          <w:szCs w:val="22"/>
        </w:rPr>
      </w:pPr>
    </w:p>
    <w:p w:rsidR="008A07F1" w:rsidRPr="00BA3C1F" w:rsidRDefault="00542749">
      <w:pPr>
        <w:rPr>
          <w:rFonts w:ascii="Garamond" w:hAnsi="Garamond"/>
          <w:sz w:val="22"/>
          <w:szCs w:val="22"/>
        </w:rPr>
      </w:pPr>
      <w:r>
        <w:rPr>
          <w:rFonts w:ascii="Garamond" w:hAnsi="Garamond"/>
          <w:sz w:val="22"/>
          <w:szCs w:val="22"/>
        </w:rPr>
        <w:t xml:space="preserve">Please, make sure to obtain </w:t>
      </w:r>
      <w:r w:rsidR="004D7DA1">
        <w:rPr>
          <w:rFonts w:ascii="Garamond" w:hAnsi="Garamond"/>
          <w:sz w:val="22"/>
          <w:szCs w:val="22"/>
        </w:rPr>
        <w:t xml:space="preserve">all the readings </w:t>
      </w:r>
      <w:r>
        <w:rPr>
          <w:rFonts w:ascii="Garamond" w:hAnsi="Garamond"/>
          <w:sz w:val="22"/>
          <w:szCs w:val="22"/>
        </w:rPr>
        <w:t>well in advance, because you will be required to read all materials and complete all assignment</w:t>
      </w:r>
      <w:r w:rsidR="00044F23">
        <w:rPr>
          <w:rFonts w:ascii="Garamond" w:hAnsi="Garamond"/>
          <w:sz w:val="22"/>
          <w:szCs w:val="22"/>
        </w:rPr>
        <w:t>s</w:t>
      </w:r>
      <w:r>
        <w:rPr>
          <w:rFonts w:ascii="Garamond" w:hAnsi="Garamond"/>
          <w:sz w:val="22"/>
          <w:szCs w:val="22"/>
        </w:rPr>
        <w:t xml:space="preserve"> </w:t>
      </w:r>
      <w:r w:rsidRPr="00542749">
        <w:rPr>
          <w:rFonts w:ascii="Garamond" w:hAnsi="Garamond"/>
          <w:sz w:val="22"/>
          <w:szCs w:val="22"/>
          <w:u w:val="single"/>
        </w:rPr>
        <w:t>before</w:t>
      </w:r>
      <w:r>
        <w:rPr>
          <w:rFonts w:ascii="Garamond" w:hAnsi="Garamond"/>
          <w:sz w:val="22"/>
          <w:szCs w:val="22"/>
        </w:rPr>
        <w:t xml:space="preserve"> each class. </w:t>
      </w:r>
    </w:p>
    <w:p w:rsidR="008A07F1" w:rsidRDefault="008A07F1" w:rsidP="00BA3C1F">
      <w:pPr>
        <w:tabs>
          <w:tab w:val="left" w:pos="-1440"/>
          <w:tab w:val="left" w:pos="-720"/>
        </w:tabs>
      </w:pPr>
    </w:p>
    <w:p w:rsidR="008A07F1" w:rsidRDefault="008A07F1" w:rsidP="00BA3C1F">
      <w:pPr>
        <w:pBdr>
          <w:top w:val="single" w:sz="6" w:space="1" w:color="auto"/>
          <w:left w:val="single" w:sz="6" w:space="1" w:color="auto"/>
          <w:bottom w:val="single" w:sz="6" w:space="1" w:color="auto"/>
          <w:right w:val="single" w:sz="6" w:space="1" w:color="auto"/>
        </w:pBdr>
        <w:shd w:val="clear" w:color="auto" w:fill="000000"/>
        <w:tabs>
          <w:tab w:val="center" w:pos="4320"/>
        </w:tabs>
      </w:pPr>
      <w:r>
        <w:rPr>
          <w:rFonts w:ascii="Univers" w:hAnsi="Univers"/>
          <w:b/>
        </w:rPr>
        <w:t>COURSE DESCRIPTION</w:t>
      </w:r>
    </w:p>
    <w:p w:rsidR="008A07F1" w:rsidRDefault="008A07F1" w:rsidP="00BA3C1F">
      <w:pPr>
        <w:tabs>
          <w:tab w:val="left" w:pos="-1440"/>
          <w:tab w:val="left" w:pos="-720"/>
        </w:tabs>
      </w:pPr>
    </w:p>
    <w:p w:rsidR="008A07F1" w:rsidRPr="0071239E" w:rsidRDefault="008A07F1" w:rsidP="006B463E">
      <w:pPr>
        <w:pStyle w:val="BodyText"/>
        <w:rPr>
          <w:rFonts w:ascii="Garamond" w:hAnsi="Garamond"/>
          <w:b/>
          <w:i/>
          <w:sz w:val="22"/>
          <w:szCs w:val="22"/>
        </w:rPr>
      </w:pPr>
      <w:r w:rsidRPr="0071239E">
        <w:rPr>
          <w:rFonts w:ascii="Garamond" w:hAnsi="Garamond"/>
          <w:b/>
          <w:i/>
          <w:sz w:val="22"/>
          <w:szCs w:val="22"/>
        </w:rPr>
        <w:t>“Why are some firms more successful than others?”</w:t>
      </w:r>
    </w:p>
    <w:p w:rsidR="008A07F1" w:rsidRDefault="008A07F1" w:rsidP="006B463E">
      <w:pPr>
        <w:pStyle w:val="BodyText"/>
        <w:rPr>
          <w:rFonts w:ascii="Garamond" w:hAnsi="Garamond"/>
          <w:i/>
          <w:sz w:val="22"/>
          <w:szCs w:val="22"/>
        </w:rPr>
      </w:pPr>
    </w:p>
    <w:p w:rsidR="008A07F1" w:rsidRPr="006B463E" w:rsidRDefault="008A07F1" w:rsidP="006B463E">
      <w:pPr>
        <w:pStyle w:val="BodyText"/>
        <w:rPr>
          <w:rFonts w:ascii="Garamond" w:hAnsi="Garamond"/>
          <w:sz w:val="22"/>
          <w:szCs w:val="22"/>
        </w:rPr>
      </w:pPr>
      <w:r w:rsidRPr="006B463E">
        <w:rPr>
          <w:rFonts w:ascii="Garamond" w:hAnsi="Garamond"/>
          <w:i/>
          <w:sz w:val="22"/>
          <w:szCs w:val="22"/>
        </w:rPr>
        <w:t>Business Policy and Strategic Management</w:t>
      </w:r>
      <w:r w:rsidRPr="006B463E">
        <w:rPr>
          <w:rFonts w:ascii="Garamond" w:hAnsi="Garamond"/>
          <w:sz w:val="22"/>
          <w:szCs w:val="22"/>
        </w:rPr>
        <w:t xml:space="preserve"> is an integrative </w:t>
      </w:r>
      <w:r>
        <w:rPr>
          <w:rFonts w:ascii="Garamond" w:hAnsi="Garamond"/>
          <w:sz w:val="22"/>
          <w:szCs w:val="22"/>
        </w:rPr>
        <w:t xml:space="preserve">capstone </w:t>
      </w:r>
      <w:r w:rsidRPr="006B463E">
        <w:rPr>
          <w:rFonts w:ascii="Garamond" w:hAnsi="Garamond"/>
          <w:sz w:val="22"/>
          <w:szCs w:val="22"/>
        </w:rPr>
        <w:t>course focusing on strategic management. This course is designed to introduce the concepts, tools, and first principles of strategy formulation and competitive analysis.   It is concerned with managerial decisions and actions that materially affect the success and survival of business enterprises.  The course focuses on the information, analyses, organizational processes, skills and business judgment managers must use to craft strategies, position their businesses and assets, and define firm boundaries, so as to maximize long-term profits in the face of uncertainty and competition. The course will allow students to bring together all their learned functional skills (marketing, accounting, finance, human resources, etc.) and apply them to the study of business problems faced by</w:t>
      </w:r>
      <w:r>
        <w:rPr>
          <w:rFonts w:ascii="Garamond" w:hAnsi="Garamond"/>
          <w:sz w:val="22"/>
          <w:szCs w:val="22"/>
        </w:rPr>
        <w:t xml:space="preserve"> the top management of the firm, and the employees and partners at every level.</w:t>
      </w:r>
    </w:p>
    <w:p w:rsidR="008A07F1" w:rsidRPr="006B463E" w:rsidRDefault="008A07F1" w:rsidP="00BA3C1F">
      <w:pPr>
        <w:tabs>
          <w:tab w:val="left" w:pos="-1440"/>
          <w:tab w:val="left" w:pos="-720"/>
        </w:tabs>
        <w:rPr>
          <w:rFonts w:ascii="Garamond" w:hAnsi="Garamond"/>
          <w:sz w:val="22"/>
          <w:szCs w:val="22"/>
        </w:rPr>
      </w:pPr>
    </w:p>
    <w:p w:rsidR="008A07F1" w:rsidRDefault="008A07F1" w:rsidP="00674C33">
      <w:pPr>
        <w:tabs>
          <w:tab w:val="left" w:pos="-1440"/>
          <w:tab w:val="left" w:pos="-720"/>
        </w:tabs>
        <w:rPr>
          <w:rFonts w:ascii="Garamond" w:hAnsi="Garamond"/>
          <w:sz w:val="22"/>
          <w:szCs w:val="22"/>
        </w:rPr>
      </w:pPr>
      <w:r w:rsidRPr="006B463E">
        <w:rPr>
          <w:rFonts w:ascii="Garamond" w:hAnsi="Garamond"/>
          <w:i/>
          <w:sz w:val="22"/>
          <w:szCs w:val="22"/>
        </w:rPr>
        <w:t>Business Policy and Strategic Management</w:t>
      </w:r>
      <w:r w:rsidRPr="006B463E">
        <w:rPr>
          <w:rFonts w:ascii="Garamond" w:hAnsi="Garamond"/>
          <w:sz w:val="22"/>
          <w:szCs w:val="22"/>
        </w:rPr>
        <w:t xml:space="preserve"> is an integrative and interdisciplinary course in two important respects.  </w:t>
      </w:r>
    </w:p>
    <w:p w:rsidR="008A07F1" w:rsidRDefault="008A07F1" w:rsidP="00674C33">
      <w:pPr>
        <w:tabs>
          <w:tab w:val="left" w:pos="-1440"/>
          <w:tab w:val="left" w:pos="-720"/>
        </w:tabs>
        <w:rPr>
          <w:rFonts w:ascii="Garamond" w:hAnsi="Garamond"/>
          <w:sz w:val="22"/>
          <w:szCs w:val="22"/>
        </w:rPr>
      </w:pPr>
    </w:p>
    <w:p w:rsidR="008A07F1" w:rsidRDefault="008A07F1" w:rsidP="00674C33">
      <w:pPr>
        <w:tabs>
          <w:tab w:val="left" w:pos="-1440"/>
          <w:tab w:val="left" w:pos="-720"/>
        </w:tabs>
        <w:rPr>
          <w:rFonts w:ascii="Garamond" w:hAnsi="Garamond"/>
          <w:sz w:val="22"/>
          <w:szCs w:val="22"/>
        </w:rPr>
      </w:pPr>
      <w:r w:rsidRPr="006B463E">
        <w:rPr>
          <w:rFonts w:ascii="Garamond" w:hAnsi="Garamond"/>
          <w:sz w:val="22"/>
          <w:szCs w:val="22"/>
          <w:u w:val="single"/>
        </w:rPr>
        <w:t>First</w:t>
      </w:r>
      <w:r w:rsidRPr="006B463E">
        <w:rPr>
          <w:rFonts w:ascii="Garamond" w:hAnsi="Garamond"/>
          <w:sz w:val="22"/>
          <w:szCs w:val="22"/>
        </w:rPr>
        <w:t>, th</w:t>
      </w:r>
      <w:r>
        <w:rPr>
          <w:rFonts w:ascii="Garamond" w:hAnsi="Garamond"/>
          <w:sz w:val="22"/>
          <w:szCs w:val="22"/>
        </w:rPr>
        <w:t>is</w:t>
      </w:r>
      <w:r w:rsidRPr="006B463E">
        <w:rPr>
          <w:rFonts w:ascii="Garamond" w:hAnsi="Garamond"/>
          <w:sz w:val="22"/>
          <w:szCs w:val="22"/>
        </w:rPr>
        <w:t xml:space="preserve"> </w:t>
      </w:r>
      <w:r>
        <w:rPr>
          <w:rFonts w:ascii="Garamond" w:hAnsi="Garamond"/>
          <w:sz w:val="22"/>
          <w:szCs w:val="22"/>
        </w:rPr>
        <w:t xml:space="preserve">capstone </w:t>
      </w:r>
      <w:r w:rsidRPr="006B463E">
        <w:rPr>
          <w:rFonts w:ascii="Garamond" w:hAnsi="Garamond"/>
          <w:sz w:val="22"/>
          <w:szCs w:val="22"/>
        </w:rPr>
        <w:t xml:space="preserve">course takes a </w:t>
      </w:r>
      <w:r w:rsidRPr="006B463E">
        <w:rPr>
          <w:rFonts w:ascii="Garamond" w:hAnsi="Garamond"/>
          <w:i/>
          <w:sz w:val="22"/>
          <w:szCs w:val="22"/>
        </w:rPr>
        <w:t>general management</w:t>
      </w:r>
      <w:r w:rsidRPr="006B463E">
        <w:rPr>
          <w:rFonts w:ascii="Garamond" w:hAnsi="Garamond"/>
          <w:sz w:val="22"/>
          <w:szCs w:val="22"/>
        </w:rPr>
        <w:t xml:space="preserve"> perspective.  It views the firm as a whole, and examines how policies in each functional area can be integrated into an overall competitive strategy.  In studying strategy, this course draws together and builds on all the ideas, concepts, and theories from your functional courses such as Accounting, Economics, Finance, Marketing, Organizational Behavior, </w:t>
      </w:r>
      <w:r>
        <w:rPr>
          <w:rFonts w:ascii="Garamond" w:hAnsi="Garamond"/>
          <w:sz w:val="22"/>
          <w:szCs w:val="22"/>
        </w:rPr>
        <w:t>Decision-Sciences, International Business, Information Systems and Communication</w:t>
      </w:r>
      <w:r w:rsidRPr="006B463E">
        <w:rPr>
          <w:rFonts w:ascii="Garamond" w:hAnsi="Garamond"/>
          <w:sz w:val="22"/>
          <w:szCs w:val="22"/>
        </w:rPr>
        <w:t xml:space="preserve">.  This course, however, is much more than a mere integration of the functional specialties within a firm.  It has been designed to develop among participants the “general management point of view”. The best vantage point, in fact the only valid vantage point, for making decisions that affect long run business performance is the general manager's point of view.  The key strategic business decisions of concern in this course involve determining and shaping organizational purpose to evolving opportunities, creating competitive advantages, choosing competitive strategies, securing and defending sustainable market positions, and allocating critical resources over relatively long periods of time in pursuit of specific goals and objectives. Decisions such as these can only be made effectively by viewing a firm </w:t>
      </w:r>
      <w:r w:rsidRPr="006B463E">
        <w:rPr>
          <w:rFonts w:ascii="Garamond" w:hAnsi="Garamond"/>
          <w:i/>
          <w:iCs/>
          <w:sz w:val="22"/>
          <w:szCs w:val="22"/>
        </w:rPr>
        <w:t>holistic</w:t>
      </w:r>
      <w:r w:rsidRPr="006B463E">
        <w:rPr>
          <w:rFonts w:ascii="Garamond" w:hAnsi="Garamond"/>
          <w:i/>
          <w:sz w:val="22"/>
          <w:szCs w:val="22"/>
        </w:rPr>
        <w:t>ally</w:t>
      </w:r>
      <w:r w:rsidRPr="006B463E">
        <w:rPr>
          <w:rFonts w:ascii="Garamond" w:hAnsi="Garamond"/>
          <w:sz w:val="22"/>
          <w:szCs w:val="22"/>
        </w:rPr>
        <w:t>, and over the long term.</w:t>
      </w:r>
    </w:p>
    <w:p w:rsidR="008A07F1" w:rsidRDefault="008A07F1" w:rsidP="00674C33">
      <w:pPr>
        <w:tabs>
          <w:tab w:val="left" w:pos="-1440"/>
          <w:tab w:val="left" w:pos="-720"/>
        </w:tabs>
        <w:rPr>
          <w:rFonts w:ascii="Garamond" w:hAnsi="Garamond"/>
          <w:sz w:val="22"/>
          <w:szCs w:val="22"/>
        </w:rPr>
      </w:pPr>
    </w:p>
    <w:p w:rsidR="008A07F1" w:rsidRDefault="008A07F1" w:rsidP="00ED1E11">
      <w:pPr>
        <w:tabs>
          <w:tab w:val="left" w:pos="-1440"/>
          <w:tab w:val="left" w:pos="-720"/>
        </w:tabs>
        <w:rPr>
          <w:rFonts w:ascii="Garamond" w:hAnsi="Garamond"/>
          <w:sz w:val="22"/>
          <w:szCs w:val="22"/>
        </w:rPr>
      </w:pPr>
      <w:r w:rsidRPr="00674C33">
        <w:rPr>
          <w:rFonts w:ascii="Garamond" w:hAnsi="Garamond"/>
          <w:sz w:val="22"/>
          <w:szCs w:val="22"/>
          <w:u w:val="single"/>
        </w:rPr>
        <w:t>Second</w:t>
      </w:r>
      <w:r>
        <w:rPr>
          <w:rFonts w:ascii="Garamond" w:hAnsi="Garamond"/>
          <w:sz w:val="22"/>
          <w:szCs w:val="22"/>
        </w:rPr>
        <w:t xml:space="preserve">, </w:t>
      </w:r>
      <w:r w:rsidRPr="006B463E">
        <w:rPr>
          <w:rFonts w:ascii="Garamond" w:hAnsi="Garamond"/>
          <w:sz w:val="22"/>
          <w:szCs w:val="22"/>
        </w:rPr>
        <w:t>th</w:t>
      </w:r>
      <w:r>
        <w:rPr>
          <w:rFonts w:ascii="Garamond" w:hAnsi="Garamond"/>
          <w:sz w:val="22"/>
          <w:szCs w:val="22"/>
        </w:rPr>
        <w:t>is</w:t>
      </w:r>
      <w:r w:rsidRPr="006B463E">
        <w:rPr>
          <w:rFonts w:ascii="Garamond" w:hAnsi="Garamond"/>
          <w:sz w:val="22"/>
          <w:szCs w:val="22"/>
        </w:rPr>
        <w:t xml:space="preserve"> course assumes a broad view of the environment that includes buyers/consumers, suppliers, technology, economics, capital markets, competitors, government, and global forces.  And it assumes that the external environment is dynamic and characterized by uncertain changes. </w:t>
      </w:r>
      <w:r w:rsidRPr="00ED1E11">
        <w:rPr>
          <w:rFonts w:ascii="Garamond" w:hAnsi="Garamond"/>
          <w:sz w:val="22"/>
          <w:szCs w:val="22"/>
        </w:rPr>
        <w:t xml:space="preserve">Up until this time, most of your business education has emphasized a specialized, functional perspective of business situations.  In accounting, you have concentrated on how to identify and produce the information necessary to effectively manage and guide organizations.  In finance, you have been concerned with understanding how capital markets work and, in turn, affect the financing of a company’s on-going operations.  In marketing, the focus has been on how to analyze, shape, and address the needs of consumers as well as how to manage a company’s marketing efforts.  </w:t>
      </w:r>
      <w:r w:rsidRPr="00ED1E11">
        <w:rPr>
          <w:rFonts w:ascii="Garamond" w:hAnsi="Garamond"/>
          <w:sz w:val="22"/>
          <w:szCs w:val="22"/>
        </w:rPr>
        <w:lastRenderedPageBreak/>
        <w:t xml:space="preserve">In operations management, you have learned about how to organize the production activities of a firm so it is able to produce quality goods and services at an attractive price.  Finally, courses on the management of human resources have been concerned with the effective development and management of a company’s human assets.  All of these functional disciplines play a critical role in the success of any company, but </w:t>
      </w:r>
      <w:r w:rsidRPr="00D02ADA">
        <w:rPr>
          <w:rFonts w:ascii="Garamond" w:hAnsi="Garamond"/>
          <w:b/>
          <w:sz w:val="22"/>
          <w:szCs w:val="22"/>
        </w:rPr>
        <w:t>how do they fit together?</w:t>
      </w:r>
    </w:p>
    <w:p w:rsidR="008A07F1" w:rsidRDefault="008A07F1" w:rsidP="00ED1E11">
      <w:pPr>
        <w:tabs>
          <w:tab w:val="left" w:pos="-1440"/>
          <w:tab w:val="left" w:pos="-720"/>
        </w:tabs>
        <w:rPr>
          <w:rFonts w:ascii="Garamond" w:hAnsi="Garamond"/>
          <w:sz w:val="22"/>
          <w:szCs w:val="22"/>
        </w:rPr>
      </w:pPr>
    </w:p>
    <w:p w:rsidR="008A07F1" w:rsidRPr="00ED1E11" w:rsidRDefault="008A07F1" w:rsidP="004F6ECD">
      <w:pPr>
        <w:tabs>
          <w:tab w:val="left" w:pos="-1440"/>
          <w:tab w:val="left" w:pos="-720"/>
        </w:tabs>
        <w:rPr>
          <w:rFonts w:ascii="Garamond" w:hAnsi="Garamond" w:cs="Garamond"/>
          <w:sz w:val="22"/>
          <w:szCs w:val="22"/>
        </w:rPr>
      </w:pPr>
      <w:r w:rsidRPr="00497593">
        <w:rPr>
          <w:rFonts w:ascii="Garamond" w:hAnsi="Garamond" w:cs="Garamond"/>
          <w:sz w:val="22"/>
          <w:szCs w:val="22"/>
        </w:rPr>
        <w:t xml:space="preserve">This integrative capstone course emphasizes the inter-relationships between the various functional areas that are necessary for overall firm success. It provides a context for students to understand the complexity of formulating and implementing strategic decisions in dynamic and uncertain conditions.  Most significantly, students will gain an appreciation of how making good strategic decisions is crucially significant to leading their organization to desired results </w:t>
      </w:r>
      <w:r w:rsidR="00497593" w:rsidRPr="00497593">
        <w:rPr>
          <w:rFonts w:ascii="Garamond" w:hAnsi="Garamond" w:cs="Garamond"/>
          <w:sz w:val="22"/>
          <w:szCs w:val="22"/>
        </w:rPr>
        <w:t xml:space="preserve">– </w:t>
      </w:r>
      <w:r w:rsidRPr="00497593">
        <w:rPr>
          <w:rFonts w:ascii="Garamond" w:hAnsi="Garamond" w:cs="Garamond"/>
          <w:sz w:val="22"/>
          <w:szCs w:val="22"/>
        </w:rPr>
        <w:t>whether they are at the top, middle, or lower level of the company.</w:t>
      </w:r>
      <w:r>
        <w:rPr>
          <w:rFonts w:ascii="Garamond" w:hAnsi="Garamond" w:cs="Garamond"/>
          <w:sz w:val="22"/>
          <w:szCs w:val="22"/>
        </w:rPr>
        <w:t xml:space="preserve">  </w:t>
      </w:r>
    </w:p>
    <w:p w:rsidR="008A07F1" w:rsidRDefault="008A07F1" w:rsidP="004F6ECD">
      <w:pPr>
        <w:tabs>
          <w:tab w:val="left" w:pos="-1440"/>
          <w:tab w:val="left" w:pos="-720"/>
        </w:tabs>
        <w:rPr>
          <w:rFonts w:ascii="Garamond" w:hAnsi="Garamond" w:cs="Garamond"/>
          <w:sz w:val="22"/>
          <w:szCs w:val="22"/>
        </w:rPr>
      </w:pPr>
    </w:p>
    <w:p w:rsidR="008A07F1" w:rsidRPr="00497593" w:rsidRDefault="008A07F1" w:rsidP="004F6ECD">
      <w:pPr>
        <w:tabs>
          <w:tab w:val="left" w:pos="-1440"/>
          <w:tab w:val="left" w:pos="-720"/>
        </w:tabs>
        <w:rPr>
          <w:rFonts w:ascii="Garamond" w:hAnsi="Garamond" w:cs="Garamond"/>
          <w:sz w:val="22"/>
          <w:szCs w:val="22"/>
        </w:rPr>
      </w:pPr>
      <w:r w:rsidRPr="00497593">
        <w:rPr>
          <w:rFonts w:ascii="Garamond" w:hAnsi="Garamond" w:cs="Garamond"/>
          <w:sz w:val="22"/>
          <w:szCs w:val="22"/>
        </w:rPr>
        <w:t>This course helps students develop skills for crafting various kinds of strategy relevant to firms, including business, corporate, cooperative, international and innovation. The strategy process demands the mastery of a body of analytical tools and the ability to take an integrative point of view.  You will develop these skills through:</w:t>
      </w:r>
    </w:p>
    <w:p w:rsidR="008A07F1" w:rsidRPr="00497593" w:rsidRDefault="008A07F1" w:rsidP="004F6ECD">
      <w:pPr>
        <w:numPr>
          <w:ilvl w:val="0"/>
          <w:numId w:val="26"/>
        </w:numPr>
        <w:tabs>
          <w:tab w:val="left" w:pos="-1440"/>
          <w:tab w:val="left" w:pos="-720"/>
          <w:tab w:val="left" w:pos="360"/>
          <w:tab w:val="left" w:pos="720"/>
        </w:tabs>
        <w:rPr>
          <w:rFonts w:ascii="Garamond" w:hAnsi="Garamond" w:cs="Garamond"/>
          <w:sz w:val="22"/>
          <w:szCs w:val="22"/>
        </w:rPr>
      </w:pPr>
      <w:r w:rsidRPr="00497593">
        <w:rPr>
          <w:rFonts w:ascii="Garamond" w:hAnsi="Garamond" w:cs="Garamond"/>
          <w:sz w:val="22"/>
          <w:szCs w:val="22"/>
        </w:rPr>
        <w:t>In-depth understanding of industries and competitors</w:t>
      </w:r>
    </w:p>
    <w:p w:rsidR="008A07F1" w:rsidRPr="00497593" w:rsidRDefault="008A07F1" w:rsidP="004F6ECD">
      <w:pPr>
        <w:numPr>
          <w:ilvl w:val="0"/>
          <w:numId w:val="26"/>
        </w:numPr>
        <w:tabs>
          <w:tab w:val="left" w:pos="-1440"/>
          <w:tab w:val="left" w:pos="-720"/>
          <w:tab w:val="left" w:pos="360"/>
          <w:tab w:val="left" w:pos="720"/>
        </w:tabs>
        <w:rPr>
          <w:rFonts w:ascii="Garamond" w:hAnsi="Garamond" w:cs="Garamond"/>
          <w:sz w:val="22"/>
          <w:szCs w:val="22"/>
        </w:rPr>
      </w:pPr>
      <w:r w:rsidRPr="00497593">
        <w:rPr>
          <w:rFonts w:ascii="Garamond" w:hAnsi="Garamond" w:cs="Garamond"/>
          <w:sz w:val="22"/>
          <w:szCs w:val="22"/>
        </w:rPr>
        <w:t>Techniques for analyzing how firms can develop and sustain competitive advantages over time</w:t>
      </w:r>
    </w:p>
    <w:p w:rsidR="008A07F1" w:rsidRPr="00497593" w:rsidRDefault="008A07F1" w:rsidP="004F6ECD">
      <w:pPr>
        <w:numPr>
          <w:ilvl w:val="0"/>
          <w:numId w:val="26"/>
        </w:numPr>
        <w:tabs>
          <w:tab w:val="left" w:pos="-1440"/>
          <w:tab w:val="left" w:pos="-720"/>
          <w:tab w:val="left" w:pos="360"/>
          <w:tab w:val="left" w:pos="720"/>
        </w:tabs>
        <w:rPr>
          <w:rFonts w:ascii="Garamond" w:hAnsi="Garamond" w:cs="Garamond"/>
          <w:sz w:val="22"/>
          <w:szCs w:val="22"/>
        </w:rPr>
      </w:pPr>
      <w:r w:rsidRPr="00497593">
        <w:rPr>
          <w:rFonts w:ascii="Garamond" w:hAnsi="Garamond" w:cs="Garamond"/>
          <w:sz w:val="22"/>
          <w:szCs w:val="22"/>
        </w:rPr>
        <w:t>Comprehension of strategic problems and alternative solutions</w:t>
      </w:r>
    </w:p>
    <w:p w:rsidR="008A07F1" w:rsidRDefault="008A07F1" w:rsidP="006B463E">
      <w:pPr>
        <w:tabs>
          <w:tab w:val="left" w:pos="-1440"/>
          <w:tab w:val="left" w:pos="-720"/>
          <w:tab w:val="left" w:pos="360"/>
          <w:tab w:val="left" w:pos="720"/>
        </w:tabs>
      </w:pPr>
    </w:p>
    <w:p w:rsidR="008A07F1" w:rsidRDefault="008A07F1" w:rsidP="006B463E">
      <w:pPr>
        <w:pBdr>
          <w:top w:val="single" w:sz="6" w:space="1" w:color="auto"/>
          <w:left w:val="single" w:sz="6" w:space="1" w:color="auto"/>
          <w:bottom w:val="single" w:sz="6" w:space="1" w:color="auto"/>
          <w:right w:val="single" w:sz="6" w:space="1" w:color="auto"/>
        </w:pBdr>
        <w:shd w:val="clear" w:color="auto" w:fill="000000"/>
        <w:tabs>
          <w:tab w:val="center" w:pos="4320"/>
        </w:tabs>
      </w:pPr>
      <w:r>
        <w:rPr>
          <w:rFonts w:ascii="Univers" w:hAnsi="Univers"/>
          <w:b/>
        </w:rPr>
        <w:t>COURSE PURPOSE AND LEARNING OBJECTIVES</w:t>
      </w:r>
    </w:p>
    <w:p w:rsidR="008A07F1" w:rsidRPr="00C038E6" w:rsidRDefault="008A07F1" w:rsidP="006B463E">
      <w:pPr>
        <w:rPr>
          <w:rFonts w:ascii="Garamond" w:hAnsi="Garamond"/>
          <w:i/>
          <w:sz w:val="24"/>
        </w:rPr>
      </w:pPr>
    </w:p>
    <w:p w:rsidR="008A07F1" w:rsidRPr="0071239E" w:rsidRDefault="008A07F1" w:rsidP="00F10EB0">
      <w:pPr>
        <w:pStyle w:val="BodyText"/>
        <w:rPr>
          <w:rFonts w:ascii="Garamond" w:hAnsi="Garamond"/>
          <w:b/>
          <w:i/>
          <w:sz w:val="22"/>
          <w:szCs w:val="22"/>
        </w:rPr>
      </w:pPr>
      <w:r w:rsidRPr="0071239E">
        <w:rPr>
          <w:rFonts w:ascii="Garamond" w:hAnsi="Garamond"/>
          <w:b/>
          <w:i/>
          <w:sz w:val="22"/>
          <w:szCs w:val="22"/>
        </w:rPr>
        <w:t>“Why are some firms more successful than others?”</w:t>
      </w:r>
    </w:p>
    <w:p w:rsidR="008A07F1" w:rsidRPr="0071239E" w:rsidRDefault="008A07F1" w:rsidP="006B463E">
      <w:pPr>
        <w:rPr>
          <w:rFonts w:ascii="Garamond" w:hAnsi="Garamond"/>
          <w:b/>
          <w:i/>
          <w:sz w:val="22"/>
          <w:szCs w:val="22"/>
        </w:rPr>
      </w:pPr>
      <w:r w:rsidRPr="0071239E">
        <w:rPr>
          <w:rFonts w:ascii="Garamond" w:hAnsi="Garamond"/>
          <w:b/>
          <w:i/>
          <w:sz w:val="22"/>
          <w:szCs w:val="22"/>
        </w:rPr>
        <w:t>“What strategic choices and decisions did the various players make to lead to that outcome?</w:t>
      </w:r>
    </w:p>
    <w:p w:rsidR="008A07F1" w:rsidRPr="0071239E" w:rsidRDefault="008A07F1" w:rsidP="006B463E">
      <w:pPr>
        <w:rPr>
          <w:rFonts w:ascii="Garamond" w:hAnsi="Garamond"/>
          <w:sz w:val="22"/>
          <w:szCs w:val="22"/>
        </w:rPr>
      </w:pPr>
      <w:r w:rsidRPr="0071239E">
        <w:rPr>
          <w:rFonts w:ascii="Garamond" w:hAnsi="Garamond"/>
          <w:b/>
          <w:i/>
          <w:sz w:val="22"/>
          <w:szCs w:val="22"/>
        </w:rPr>
        <w:t>“What types of strategic thinking and analyses should be applied in current/future situation to produce the desired results</w:t>
      </w:r>
      <w:r w:rsidRPr="0071239E">
        <w:rPr>
          <w:rFonts w:ascii="Garamond" w:hAnsi="Garamond"/>
          <w:b/>
          <w:sz w:val="22"/>
          <w:szCs w:val="22"/>
        </w:rPr>
        <w:t>?”</w:t>
      </w:r>
      <w:r w:rsidRPr="0071239E">
        <w:rPr>
          <w:rFonts w:ascii="Garamond" w:hAnsi="Garamond"/>
          <w:sz w:val="22"/>
          <w:szCs w:val="22"/>
        </w:rPr>
        <w:br/>
      </w:r>
    </w:p>
    <w:p w:rsidR="008A07F1" w:rsidRPr="00497593" w:rsidRDefault="008A07F1" w:rsidP="006B463E">
      <w:pPr>
        <w:rPr>
          <w:rFonts w:ascii="Garamond" w:hAnsi="Garamond"/>
          <w:sz w:val="22"/>
          <w:szCs w:val="22"/>
        </w:rPr>
      </w:pPr>
      <w:r w:rsidRPr="00497593">
        <w:rPr>
          <w:rFonts w:ascii="Garamond" w:hAnsi="Garamond"/>
          <w:sz w:val="22"/>
          <w:szCs w:val="22"/>
        </w:rPr>
        <w:t>The overall purpose of this course is to develop students’ strategic thinking in complex business situations, and more specifically:</w:t>
      </w:r>
    </w:p>
    <w:p w:rsidR="008A07F1" w:rsidRPr="00497593" w:rsidRDefault="008A07F1" w:rsidP="006B463E">
      <w:pPr>
        <w:numPr>
          <w:ilvl w:val="0"/>
          <w:numId w:val="1"/>
        </w:numPr>
        <w:rPr>
          <w:rFonts w:ascii="Garamond" w:hAnsi="Garamond"/>
          <w:sz w:val="22"/>
          <w:szCs w:val="22"/>
        </w:rPr>
      </w:pPr>
      <w:r w:rsidRPr="00497593">
        <w:rPr>
          <w:rFonts w:ascii="Garamond" w:hAnsi="Garamond"/>
          <w:sz w:val="22"/>
          <w:szCs w:val="22"/>
        </w:rPr>
        <w:t>To learn the modern theories and models that can be used to help managers identify, analyze, and solve strategic issues</w:t>
      </w:r>
    </w:p>
    <w:p w:rsidR="008A07F1" w:rsidRPr="00497593" w:rsidRDefault="008A07F1" w:rsidP="006B463E">
      <w:pPr>
        <w:numPr>
          <w:ilvl w:val="0"/>
          <w:numId w:val="1"/>
        </w:numPr>
        <w:rPr>
          <w:rFonts w:ascii="Garamond" w:hAnsi="Garamond"/>
          <w:sz w:val="22"/>
          <w:szCs w:val="22"/>
        </w:rPr>
      </w:pPr>
      <w:r w:rsidRPr="00497593">
        <w:rPr>
          <w:rFonts w:ascii="Garamond" w:hAnsi="Garamond"/>
          <w:sz w:val="22"/>
          <w:szCs w:val="22"/>
        </w:rPr>
        <w:t>To develop a usable knowledge-base of a variety of industries, companies, and their strategic issues</w:t>
      </w:r>
    </w:p>
    <w:p w:rsidR="008A07F1" w:rsidRPr="00497593" w:rsidRDefault="008A07F1" w:rsidP="006B463E">
      <w:pPr>
        <w:numPr>
          <w:ilvl w:val="0"/>
          <w:numId w:val="1"/>
        </w:numPr>
        <w:rPr>
          <w:rFonts w:ascii="Garamond" w:hAnsi="Garamond"/>
          <w:sz w:val="22"/>
          <w:szCs w:val="22"/>
        </w:rPr>
      </w:pPr>
      <w:r w:rsidRPr="00497593">
        <w:rPr>
          <w:rFonts w:ascii="Garamond" w:hAnsi="Garamond"/>
          <w:sz w:val="22"/>
          <w:szCs w:val="22"/>
        </w:rPr>
        <w:t xml:space="preserve">To enhance analytic skills by applying strategic decision-making to specific management problems </w:t>
      </w:r>
    </w:p>
    <w:p w:rsidR="008A07F1" w:rsidRPr="00497593" w:rsidRDefault="008A07F1" w:rsidP="006B463E">
      <w:pPr>
        <w:numPr>
          <w:ilvl w:val="0"/>
          <w:numId w:val="1"/>
        </w:numPr>
        <w:rPr>
          <w:rFonts w:ascii="Garamond" w:hAnsi="Garamond"/>
          <w:sz w:val="22"/>
          <w:szCs w:val="22"/>
        </w:rPr>
      </w:pPr>
      <w:r w:rsidRPr="00497593">
        <w:rPr>
          <w:rFonts w:ascii="Garamond" w:hAnsi="Garamond"/>
          <w:sz w:val="22"/>
          <w:szCs w:val="22"/>
        </w:rPr>
        <w:t>To integrate functional perspectives to improve strategic thinking and decision-making</w:t>
      </w:r>
    </w:p>
    <w:p w:rsidR="008A07F1" w:rsidRPr="00497593" w:rsidRDefault="008A07F1" w:rsidP="006B463E">
      <w:pPr>
        <w:numPr>
          <w:ilvl w:val="0"/>
          <w:numId w:val="1"/>
        </w:numPr>
        <w:rPr>
          <w:rFonts w:ascii="Garamond" w:hAnsi="Garamond"/>
          <w:sz w:val="22"/>
          <w:szCs w:val="22"/>
        </w:rPr>
      </w:pPr>
      <w:r w:rsidRPr="00497593">
        <w:rPr>
          <w:rFonts w:ascii="Garamond" w:hAnsi="Garamond"/>
          <w:sz w:val="22"/>
          <w:szCs w:val="22"/>
        </w:rPr>
        <w:t>To improve oral and written communication skills through case analyses and group presentations</w:t>
      </w:r>
    </w:p>
    <w:p w:rsidR="008A07F1" w:rsidRPr="006B463E" w:rsidRDefault="008A07F1" w:rsidP="006B463E">
      <w:pPr>
        <w:tabs>
          <w:tab w:val="left" w:pos="-1440"/>
          <w:tab w:val="left" w:pos="-720"/>
        </w:tabs>
        <w:rPr>
          <w:rFonts w:ascii="Garamond" w:hAnsi="Garamond"/>
          <w:b/>
          <w:sz w:val="22"/>
          <w:szCs w:val="22"/>
          <w:u w:val="single"/>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b/>
          <w:sz w:val="22"/>
          <w:szCs w:val="22"/>
          <w:u w:val="single"/>
        </w:rPr>
        <w:t>Theory and Concepts</w:t>
      </w:r>
      <w:r w:rsidRPr="006B463E">
        <w:rPr>
          <w:rFonts w:ascii="Garamond" w:hAnsi="Garamond"/>
          <w:b/>
          <w:sz w:val="22"/>
          <w:szCs w:val="22"/>
        </w:rPr>
        <w:t>.</w:t>
      </w:r>
      <w:r w:rsidRPr="006B463E">
        <w:rPr>
          <w:rFonts w:ascii="Garamond" w:hAnsi="Garamond"/>
          <w:sz w:val="22"/>
          <w:szCs w:val="22"/>
        </w:rPr>
        <w:t xml:space="preserve">  The central concept of this course is that of competitive strategy.  Definitions abound, but they all share some sense of the allocation of critical resources over relatively long periods of time in pursuit of specific goals and objectives.  Successful strategies exploit external conditions, entrepreneurial insights, and internal resources, seeking configurations of prices, preferences, technologies, and information that offer opportunities for sustainable competitive advantage.  Strategy can be usefully thought of as the comprehensive alignment of an organization with its future environment.  </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sz w:val="22"/>
          <w:szCs w:val="22"/>
        </w:rPr>
        <w:t xml:space="preserve">Success, however, depends not only on the soundness of the strategy, but also on its effective implementation through appropriate organizational and </w:t>
      </w:r>
      <w:r>
        <w:rPr>
          <w:rFonts w:ascii="Garamond" w:hAnsi="Garamond"/>
          <w:sz w:val="22"/>
          <w:szCs w:val="22"/>
        </w:rPr>
        <w:t>managerial</w:t>
      </w:r>
      <w:r w:rsidRPr="006B463E">
        <w:rPr>
          <w:rFonts w:ascii="Garamond" w:hAnsi="Garamond"/>
          <w:sz w:val="22"/>
          <w:szCs w:val="22"/>
        </w:rPr>
        <w:t xml:space="preserve"> choices.  In the end, unforeseen external factors may cause a well-conceived and executed strategy to fail, in spite of its initial wisdom -- but a poor strategy badly executed increases the chances of failure.  Opportunities to act strategically occur infrequently.  If missed, or mismanaged, they can prove disastrous for any firm.</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sz w:val="22"/>
          <w:szCs w:val="22"/>
        </w:rPr>
        <w:t xml:space="preserve">Understanding the concept of competitive strategy formulation is a primary educational objective of this course.  This will involve mastering an array of economic, strategic, and organizational concepts and theories, </w:t>
      </w:r>
      <w:r w:rsidRPr="006B463E">
        <w:rPr>
          <w:rFonts w:ascii="Garamond" w:hAnsi="Garamond"/>
          <w:sz w:val="22"/>
          <w:szCs w:val="22"/>
        </w:rPr>
        <w:lastRenderedPageBreak/>
        <w:t xml:space="preserve">and acquiring an integrative general manager’s point of view.  The course will cover theories for in-depth industry and competitor analysis, for anticipating and predicting future industry developments, and for examining the impact of change (in technologies, tastes, government regulations, global competition, and other important environmental forces) on competition and industry evolution.  The course will also examine the economic underpinnings of competitive advantages, and the fundamental conditions that allow firms to conceive, develop, and sustain, advantageous strategic positions.  While our primary focus will be on </w:t>
      </w:r>
      <w:r>
        <w:rPr>
          <w:rFonts w:ascii="Garamond" w:hAnsi="Garamond"/>
          <w:sz w:val="22"/>
          <w:szCs w:val="22"/>
        </w:rPr>
        <w:t xml:space="preserve">first </w:t>
      </w:r>
      <w:r w:rsidRPr="006B463E">
        <w:rPr>
          <w:rFonts w:ascii="Garamond" w:hAnsi="Garamond"/>
          <w:sz w:val="22"/>
          <w:szCs w:val="22"/>
        </w:rPr>
        <w:t>mastering strategy formulation at the business unit or competitive level, the course will also examine corporate and global strategy issues such as diversification, vertical integration, economies of scope across related businesses, transfer of technology and core competencies, and international expansion and growth.</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b/>
          <w:sz w:val="22"/>
          <w:szCs w:val="22"/>
          <w:u w:val="single"/>
        </w:rPr>
        <w:t>Analytical Skills</w:t>
      </w:r>
      <w:r w:rsidRPr="006B463E">
        <w:rPr>
          <w:rFonts w:ascii="Garamond" w:hAnsi="Garamond"/>
          <w:sz w:val="22"/>
          <w:szCs w:val="22"/>
        </w:rPr>
        <w:t>.  Theoretical concepts are a great aid to understanding, but by themselves they do not help resolve real business problems or challenges.  Also needed are analytical skills and techniques that can be applied to the data to "fill in" the facts and premises assumed in the theories.  A second educational objective is to further increase each student’s inventory of useful analytical skills and tools.  Some of the tools are quantitative -- analyzing financial statements, computing comparative buyer costs, and calculating the effects of scale and learning on production costs, for example -- while others are more qualitative.  Learning how to apply these techniques, and, more importantly, when to apply them is a key objective of the course.</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sz w:val="22"/>
          <w:szCs w:val="22"/>
        </w:rPr>
        <w:t xml:space="preserve">In learning to </w:t>
      </w:r>
      <w:r w:rsidRPr="006B463E">
        <w:rPr>
          <w:rFonts w:ascii="Garamond" w:hAnsi="Garamond"/>
          <w:i/>
          <w:sz w:val="22"/>
          <w:szCs w:val="22"/>
        </w:rPr>
        <w:t>size-up</w:t>
      </w:r>
      <w:r w:rsidRPr="006B463E">
        <w:rPr>
          <w:rFonts w:ascii="Garamond" w:hAnsi="Garamond"/>
          <w:sz w:val="22"/>
          <w:szCs w:val="22"/>
        </w:rPr>
        <w:t xml:space="preserve"> a business and its problems or opportunities, this course will allow you experience in conducting "full blown" strategic analyses.  That is, identifying firms’ strategies and testing them for consistency, recognizing potential entrepreneurial opportunities and strategic challenges/problems, selecting and establishing competitively protected market niches, identifying competitive advantages and shaping defenses to circumvent the advantages of rivals, formulating and implementing internally consistent business strategies, and designing efficient and effective organizations.</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b/>
          <w:sz w:val="22"/>
          <w:szCs w:val="22"/>
          <w:u w:val="single"/>
        </w:rPr>
        <w:t>Rhetorical Skills</w:t>
      </w:r>
      <w:r w:rsidRPr="006B463E">
        <w:rPr>
          <w:rFonts w:ascii="Garamond" w:hAnsi="Garamond"/>
          <w:b/>
          <w:sz w:val="22"/>
          <w:szCs w:val="22"/>
        </w:rPr>
        <w:t>.</w:t>
      </w:r>
      <w:r w:rsidRPr="006B463E">
        <w:rPr>
          <w:rFonts w:ascii="Garamond" w:hAnsi="Garamond"/>
          <w:sz w:val="22"/>
          <w:szCs w:val="22"/>
        </w:rPr>
        <w:t xml:space="preserve">  The best analysis in the world will have little effect if it cannot be communicated to others.  Managers must be able to articulate their views coherently and persuasively, and they must be skilled at understanding and critiquing other points of view.  Management is a "verbal sport;" perhaps 90% of a typical manager's day is consumed by oral communication.  Time is often scarce.  You must learn to make convincing arguments and to make them quickly, or the merits of their ideas are likely to become simply irrelevant.  This skill takes practice, and we will place a great deal of emphasis on it in class.</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b/>
          <w:sz w:val="22"/>
          <w:szCs w:val="22"/>
          <w:u w:val="single"/>
        </w:rPr>
        <w:t>Wisdom</w:t>
      </w:r>
      <w:r w:rsidRPr="006B463E">
        <w:rPr>
          <w:rFonts w:ascii="Garamond" w:hAnsi="Garamond"/>
          <w:b/>
          <w:sz w:val="22"/>
          <w:szCs w:val="22"/>
        </w:rPr>
        <w:t>.</w:t>
      </w:r>
      <w:r w:rsidRPr="006B463E">
        <w:rPr>
          <w:rFonts w:ascii="Garamond" w:hAnsi="Garamond"/>
          <w:sz w:val="22"/>
          <w:szCs w:val="22"/>
        </w:rPr>
        <w:t xml:space="preserve">  Much of the knowledge that successful managers and consultants employ consists of "rules of thumb" about what issues are likely to be important in certain kinds of business situations.  These rules of thumb, or heuristics, are often implicit in the thinking of people who have never bothered to articulate them explicitly.  A fourth goal of this course is to help you build up your set of useful "stories" and heuristics for your future managerial careers.</w:t>
      </w:r>
      <w:r>
        <w:rPr>
          <w:rFonts w:ascii="Garamond" w:hAnsi="Garamond"/>
          <w:sz w:val="22"/>
          <w:szCs w:val="22"/>
        </w:rPr>
        <w:t xml:space="preserve">  These stories come from a deep understanding of our case studies, from the insights share by Executive speakers, and from our other readings.</w:t>
      </w:r>
    </w:p>
    <w:p w:rsidR="008A07F1" w:rsidRPr="006B463E" w:rsidRDefault="008A07F1" w:rsidP="006B463E">
      <w:pPr>
        <w:tabs>
          <w:tab w:val="left" w:pos="-1440"/>
          <w:tab w:val="left" w:pos="-720"/>
        </w:tabs>
        <w:rPr>
          <w:rFonts w:ascii="Garamond" w:hAnsi="Garamond"/>
          <w:sz w:val="22"/>
          <w:szCs w:val="22"/>
        </w:rPr>
      </w:pPr>
    </w:p>
    <w:p w:rsidR="008A07F1" w:rsidRPr="006B463E" w:rsidRDefault="008A07F1" w:rsidP="006B463E">
      <w:pPr>
        <w:tabs>
          <w:tab w:val="left" w:pos="-1440"/>
          <w:tab w:val="left" w:pos="-720"/>
        </w:tabs>
        <w:rPr>
          <w:rFonts w:ascii="Garamond" w:hAnsi="Garamond"/>
          <w:sz w:val="22"/>
          <w:szCs w:val="22"/>
        </w:rPr>
      </w:pPr>
      <w:r w:rsidRPr="006B463E">
        <w:rPr>
          <w:rFonts w:ascii="Garamond" w:hAnsi="Garamond"/>
          <w:sz w:val="22"/>
          <w:szCs w:val="22"/>
        </w:rPr>
        <w:t xml:space="preserve">In this course we are as much interested in developing an appreciation for the </w:t>
      </w:r>
      <w:r w:rsidRPr="006B463E">
        <w:rPr>
          <w:rFonts w:ascii="Garamond" w:hAnsi="Garamond"/>
          <w:i/>
          <w:sz w:val="22"/>
          <w:szCs w:val="22"/>
        </w:rPr>
        <w:t>art</w:t>
      </w:r>
      <w:r w:rsidRPr="006B463E">
        <w:rPr>
          <w:rFonts w:ascii="Garamond" w:hAnsi="Garamond"/>
          <w:sz w:val="22"/>
          <w:szCs w:val="22"/>
        </w:rPr>
        <w:t xml:space="preserve"> of management as we are in understanding the </w:t>
      </w:r>
      <w:r w:rsidRPr="006B463E">
        <w:rPr>
          <w:rFonts w:ascii="Garamond" w:hAnsi="Garamond"/>
          <w:i/>
          <w:sz w:val="22"/>
          <w:szCs w:val="22"/>
        </w:rPr>
        <w:t>science</w:t>
      </w:r>
      <w:r w:rsidRPr="006B463E">
        <w:rPr>
          <w:rFonts w:ascii="Garamond" w:hAnsi="Garamond"/>
          <w:sz w:val="22"/>
          <w:szCs w:val="22"/>
        </w:rPr>
        <w:t xml:space="preserve"> of management. Tools alone will not a strategist make.  While the ability to master analytical models, frameworks, and tools is essential, ultimate success is </w:t>
      </w:r>
      <w:r>
        <w:rPr>
          <w:rFonts w:ascii="Garamond" w:hAnsi="Garamond"/>
          <w:sz w:val="22"/>
          <w:szCs w:val="22"/>
        </w:rPr>
        <w:t>equally</w:t>
      </w:r>
      <w:r w:rsidRPr="006B463E">
        <w:rPr>
          <w:rFonts w:ascii="Garamond" w:hAnsi="Garamond"/>
          <w:sz w:val="22"/>
          <w:szCs w:val="22"/>
        </w:rPr>
        <w:t xml:space="preserve"> predicated on prescient judgment, entrepreneurial insight, iconoclastic vision, and a willingness to forcefully act with conviction.</w:t>
      </w:r>
    </w:p>
    <w:p w:rsidR="008A07F1" w:rsidRDefault="008A07F1" w:rsidP="001359C9">
      <w:pPr>
        <w:tabs>
          <w:tab w:val="left" w:pos="-1440"/>
          <w:tab w:val="left" w:pos="-720"/>
        </w:tabs>
      </w:pPr>
    </w:p>
    <w:p w:rsidR="008A07F1" w:rsidRDefault="008A07F1" w:rsidP="001359C9">
      <w:pPr>
        <w:pBdr>
          <w:top w:val="single" w:sz="6" w:space="1" w:color="auto"/>
          <w:left w:val="single" w:sz="6" w:space="1" w:color="auto"/>
          <w:bottom w:val="single" w:sz="6" w:space="1" w:color="auto"/>
          <w:right w:val="single" w:sz="6" w:space="1" w:color="auto"/>
        </w:pBdr>
        <w:shd w:val="clear" w:color="auto" w:fill="000000"/>
        <w:tabs>
          <w:tab w:val="center" w:pos="4320"/>
        </w:tabs>
      </w:pPr>
      <w:r>
        <w:rPr>
          <w:rFonts w:ascii="Univers" w:hAnsi="Univers"/>
          <w:b/>
        </w:rPr>
        <w:t>COURSE EVALUATION</w:t>
      </w:r>
    </w:p>
    <w:p w:rsidR="008A07F1" w:rsidRPr="009B4011" w:rsidRDefault="008A07F1" w:rsidP="001359C9">
      <w:pPr>
        <w:tabs>
          <w:tab w:val="left" w:pos="-1440"/>
          <w:tab w:val="left" w:pos="-720"/>
          <w:tab w:val="left" w:pos="0"/>
        </w:tabs>
        <w:rPr>
          <w:rFonts w:ascii="Garamond" w:hAnsi="Garamond"/>
          <w:sz w:val="22"/>
          <w:szCs w:val="22"/>
        </w:rPr>
      </w:pPr>
      <w:r w:rsidRPr="009B4011">
        <w:rPr>
          <w:rFonts w:ascii="Garamond" w:hAnsi="Garamond"/>
          <w:sz w:val="22"/>
          <w:szCs w:val="22"/>
        </w:rPr>
        <w:t>Course grades will be determined by students’ relative performance on the following course components:</w:t>
      </w:r>
    </w:p>
    <w:p w:rsidR="008A07F1" w:rsidRDefault="008A07F1" w:rsidP="001359C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s>
        <w:ind w:left="7200" w:hanging="7200"/>
        <w:rPr>
          <w:rFonts w:ascii="Garamond" w:hAnsi="Garamond"/>
          <w:bCs/>
          <w:sz w:val="22"/>
          <w:szCs w:val="22"/>
        </w:rPr>
      </w:pPr>
      <w:r w:rsidRPr="009B4011">
        <w:rPr>
          <w:rFonts w:ascii="Garamond" w:hAnsi="Garamond"/>
          <w:b/>
          <w:sz w:val="22"/>
          <w:szCs w:val="22"/>
        </w:rPr>
        <w:t xml:space="preserve">Case </w:t>
      </w:r>
      <w:r w:rsidR="009D35D6">
        <w:rPr>
          <w:rFonts w:ascii="Garamond" w:hAnsi="Garamond"/>
          <w:b/>
          <w:sz w:val="22"/>
          <w:szCs w:val="22"/>
        </w:rPr>
        <w:t>Analysis</w:t>
      </w:r>
      <w:r w:rsidRPr="009B4011">
        <w:rPr>
          <w:rFonts w:ascii="Garamond" w:hAnsi="Garamond"/>
          <w:b/>
          <w:sz w:val="22"/>
          <w:szCs w:val="22"/>
        </w:rPr>
        <w:t xml:space="preserve"> </w:t>
      </w:r>
      <w:r w:rsidR="00FE1BCB">
        <w:rPr>
          <w:rFonts w:ascii="Garamond" w:hAnsi="Garamond"/>
          <w:b/>
          <w:sz w:val="22"/>
          <w:szCs w:val="22"/>
        </w:rPr>
        <w:t xml:space="preserve"> </w:t>
      </w:r>
      <w:r w:rsidR="00FE1BCB" w:rsidRPr="00FE1BCB">
        <w:rPr>
          <w:rFonts w:ascii="Garamond" w:hAnsi="Garamond"/>
          <w:sz w:val="22"/>
          <w:szCs w:val="22"/>
        </w:rPr>
        <w:t>(</w:t>
      </w:r>
      <w:r w:rsidR="00B50D08">
        <w:rPr>
          <w:rFonts w:ascii="Garamond" w:hAnsi="Garamond"/>
          <w:sz w:val="22"/>
          <w:szCs w:val="22"/>
        </w:rPr>
        <w:t>written assignments 15</w:t>
      </w:r>
      <w:r w:rsidR="00296709">
        <w:rPr>
          <w:rFonts w:ascii="Garamond" w:hAnsi="Garamond"/>
          <w:sz w:val="22"/>
          <w:szCs w:val="22"/>
        </w:rPr>
        <w:t>% and</w:t>
      </w:r>
      <w:r w:rsidR="00FE1BCB" w:rsidRPr="00FE1BCB">
        <w:rPr>
          <w:rFonts w:ascii="Garamond" w:hAnsi="Garamond"/>
          <w:sz w:val="22"/>
          <w:szCs w:val="22"/>
        </w:rPr>
        <w:t xml:space="preserve"> in-class case analysis </w:t>
      </w:r>
      <w:r w:rsidR="009D35D6">
        <w:rPr>
          <w:rFonts w:ascii="Garamond" w:hAnsi="Garamond"/>
          <w:sz w:val="22"/>
          <w:szCs w:val="22"/>
        </w:rPr>
        <w:t>20</w:t>
      </w:r>
      <w:r w:rsidR="00FE1BCB" w:rsidRPr="00FE1BCB">
        <w:rPr>
          <w:rFonts w:ascii="Garamond" w:hAnsi="Garamond"/>
          <w:sz w:val="22"/>
          <w:szCs w:val="22"/>
        </w:rPr>
        <w:t>%)</w:t>
      </w:r>
      <w:r w:rsidR="00FE1BCB">
        <w:rPr>
          <w:rFonts w:ascii="Garamond" w:hAnsi="Garamond"/>
          <w:sz w:val="22"/>
          <w:szCs w:val="22"/>
        </w:rPr>
        <w:tab/>
      </w:r>
      <w:r w:rsidR="009D35D6">
        <w:rPr>
          <w:rFonts w:ascii="Garamond" w:hAnsi="Garamond"/>
          <w:sz w:val="22"/>
          <w:szCs w:val="22"/>
        </w:rPr>
        <w:tab/>
      </w:r>
      <w:r w:rsidR="00B50D08">
        <w:rPr>
          <w:rFonts w:ascii="Garamond" w:hAnsi="Garamond"/>
          <w:bCs/>
          <w:sz w:val="22"/>
          <w:szCs w:val="22"/>
        </w:rPr>
        <w:t>35</w:t>
      </w:r>
      <w:r w:rsidRPr="009B4011">
        <w:rPr>
          <w:rFonts w:ascii="Garamond" w:hAnsi="Garamond"/>
          <w:bCs/>
          <w:sz w:val="22"/>
          <w:szCs w:val="22"/>
        </w:rPr>
        <w:t>%</w:t>
      </w:r>
    </w:p>
    <w:p w:rsidR="000E5EA2" w:rsidRPr="009B4011" w:rsidRDefault="000E5EA2" w:rsidP="000E5EA2">
      <w:pPr>
        <w:tabs>
          <w:tab w:val="left" w:pos="-1440"/>
          <w:tab w:val="left" w:pos="-720"/>
          <w:tab w:val="left" w:pos="0"/>
        </w:tabs>
        <w:ind w:left="720" w:hanging="720"/>
        <w:rPr>
          <w:rFonts w:ascii="Garamond" w:hAnsi="Garamond"/>
          <w:sz w:val="22"/>
          <w:szCs w:val="22"/>
        </w:rPr>
      </w:pPr>
      <w:r w:rsidRPr="009B4011">
        <w:rPr>
          <w:rFonts w:ascii="Garamond" w:hAnsi="Garamond"/>
          <w:b/>
          <w:sz w:val="22"/>
          <w:szCs w:val="22"/>
        </w:rPr>
        <w:t xml:space="preserve">Class Contribution   </w:t>
      </w:r>
      <w:r w:rsidRPr="009B4011">
        <w:rPr>
          <w:rFonts w:ascii="Garamond" w:hAnsi="Garamond"/>
          <w:bCs/>
          <w:sz w:val="22"/>
          <w:szCs w:val="22"/>
        </w:rPr>
        <w:t>(</w:t>
      </w:r>
      <w:r w:rsidR="002D5FCC">
        <w:rPr>
          <w:rFonts w:ascii="Garamond" w:hAnsi="Garamond"/>
          <w:bCs/>
          <w:sz w:val="22"/>
          <w:szCs w:val="22"/>
        </w:rPr>
        <w:t>i</w:t>
      </w:r>
      <w:r w:rsidR="00197FA3">
        <w:rPr>
          <w:rFonts w:ascii="Garamond" w:hAnsi="Garamond"/>
          <w:bCs/>
          <w:sz w:val="22"/>
          <w:szCs w:val="22"/>
        </w:rPr>
        <w:t>ncluding</w:t>
      </w:r>
      <w:r w:rsidR="00FE1BCB">
        <w:rPr>
          <w:rFonts w:ascii="Garamond" w:hAnsi="Garamond"/>
          <w:bCs/>
          <w:sz w:val="22"/>
          <w:szCs w:val="22"/>
        </w:rPr>
        <w:t xml:space="preserve"> </w:t>
      </w:r>
      <w:r w:rsidRPr="009B4011">
        <w:rPr>
          <w:rFonts w:ascii="Garamond" w:hAnsi="Garamond"/>
          <w:bCs/>
          <w:sz w:val="22"/>
          <w:szCs w:val="22"/>
        </w:rPr>
        <w:t>Current Business Strategy Report)</w:t>
      </w:r>
      <w:r w:rsidRPr="009B4011">
        <w:rPr>
          <w:rFonts w:ascii="Garamond" w:hAnsi="Garamond"/>
          <w:b/>
          <w:sz w:val="22"/>
          <w:szCs w:val="22"/>
        </w:rPr>
        <w:tab/>
      </w:r>
      <w:r w:rsidRPr="009B4011">
        <w:rPr>
          <w:rFonts w:ascii="Garamond" w:hAnsi="Garamond"/>
          <w:b/>
          <w:sz w:val="22"/>
          <w:szCs w:val="22"/>
        </w:rPr>
        <w:tab/>
      </w:r>
      <w:r w:rsidR="00197FA3">
        <w:rPr>
          <w:rFonts w:ascii="Garamond" w:hAnsi="Garamond"/>
          <w:b/>
          <w:sz w:val="22"/>
          <w:szCs w:val="22"/>
        </w:rPr>
        <w:tab/>
      </w:r>
      <w:r w:rsidR="009947D2">
        <w:rPr>
          <w:rFonts w:ascii="Garamond" w:hAnsi="Garamond"/>
          <w:sz w:val="22"/>
          <w:szCs w:val="22"/>
        </w:rPr>
        <w:t>35</w:t>
      </w:r>
      <w:r w:rsidRPr="009B4011">
        <w:rPr>
          <w:rFonts w:ascii="Garamond" w:hAnsi="Garamond"/>
          <w:sz w:val="22"/>
          <w:szCs w:val="22"/>
        </w:rPr>
        <w:t>%</w:t>
      </w:r>
    </w:p>
    <w:p w:rsidR="008A07F1" w:rsidRDefault="008A07F1" w:rsidP="001359C9">
      <w:pPr>
        <w:tabs>
          <w:tab w:val="left" w:pos="-1440"/>
          <w:tab w:val="left" w:pos="-720"/>
          <w:tab w:val="left" w:pos="0"/>
          <w:tab w:val="left" w:pos="720"/>
          <w:tab w:val="left" w:pos="1440"/>
          <w:tab w:val="left" w:pos="2160"/>
          <w:tab w:val="right" w:pos="7560"/>
        </w:tabs>
        <w:ind w:left="2880" w:hanging="2880"/>
        <w:rPr>
          <w:rFonts w:ascii="Garamond" w:hAnsi="Garamond"/>
          <w:sz w:val="22"/>
          <w:szCs w:val="22"/>
        </w:rPr>
      </w:pPr>
      <w:r w:rsidRPr="009B4011">
        <w:rPr>
          <w:rFonts w:ascii="Garamond" w:hAnsi="Garamond"/>
          <w:b/>
          <w:sz w:val="22"/>
          <w:szCs w:val="22"/>
        </w:rPr>
        <w:t>Group Project</w:t>
      </w:r>
      <w:r w:rsidR="00197FA3">
        <w:rPr>
          <w:rFonts w:ascii="Garamond" w:hAnsi="Garamond"/>
          <w:sz w:val="22"/>
          <w:szCs w:val="22"/>
        </w:rPr>
        <w:tab/>
      </w:r>
      <w:r w:rsidR="00197FA3">
        <w:rPr>
          <w:rFonts w:ascii="Garamond" w:hAnsi="Garamond"/>
          <w:sz w:val="22"/>
          <w:szCs w:val="22"/>
        </w:rPr>
        <w:tab/>
      </w:r>
      <w:r w:rsidR="00197FA3">
        <w:rPr>
          <w:rFonts w:ascii="Garamond" w:hAnsi="Garamond"/>
          <w:sz w:val="22"/>
          <w:szCs w:val="22"/>
        </w:rPr>
        <w:tab/>
      </w:r>
      <w:r w:rsidR="00FE1BCB">
        <w:rPr>
          <w:rFonts w:ascii="Garamond" w:hAnsi="Garamond"/>
          <w:sz w:val="22"/>
          <w:szCs w:val="22"/>
        </w:rPr>
        <w:tab/>
      </w:r>
      <w:r w:rsidR="00CC3C08">
        <w:rPr>
          <w:rFonts w:ascii="Garamond" w:hAnsi="Garamond"/>
          <w:sz w:val="22"/>
          <w:szCs w:val="22"/>
        </w:rPr>
        <w:t>20</w:t>
      </w:r>
      <w:r w:rsidRPr="009B4011">
        <w:rPr>
          <w:rFonts w:ascii="Garamond" w:hAnsi="Garamond"/>
          <w:sz w:val="22"/>
          <w:szCs w:val="22"/>
        </w:rPr>
        <w:t>%</w:t>
      </w:r>
    </w:p>
    <w:p w:rsidR="000E5EA2" w:rsidRPr="009B4011" w:rsidRDefault="000E5EA2" w:rsidP="000E5EA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s>
        <w:ind w:left="7200" w:hanging="7200"/>
        <w:rPr>
          <w:rFonts w:ascii="Garamond" w:hAnsi="Garamond"/>
          <w:sz w:val="22"/>
          <w:szCs w:val="22"/>
        </w:rPr>
      </w:pPr>
      <w:r w:rsidRPr="009B4011">
        <w:rPr>
          <w:rFonts w:ascii="Garamond" w:hAnsi="Garamond"/>
          <w:b/>
          <w:sz w:val="22"/>
          <w:szCs w:val="22"/>
        </w:rPr>
        <w:t>Quizzes</w:t>
      </w:r>
      <w:r w:rsidR="002A5DEB">
        <w:rPr>
          <w:rFonts w:ascii="Garamond" w:hAnsi="Garamond"/>
          <w:sz w:val="22"/>
          <w:szCs w:val="22"/>
        </w:rPr>
        <w:tab/>
      </w:r>
      <w:r w:rsidR="002A5DEB">
        <w:rPr>
          <w:rFonts w:ascii="Garamond" w:hAnsi="Garamond"/>
          <w:sz w:val="22"/>
          <w:szCs w:val="22"/>
        </w:rPr>
        <w:tab/>
      </w:r>
      <w:r w:rsidR="002A5DEB">
        <w:rPr>
          <w:rFonts w:ascii="Garamond" w:hAnsi="Garamond"/>
          <w:sz w:val="22"/>
          <w:szCs w:val="22"/>
        </w:rPr>
        <w:tab/>
      </w:r>
      <w:r w:rsidR="002A5DEB">
        <w:rPr>
          <w:rFonts w:ascii="Garamond" w:hAnsi="Garamond"/>
          <w:sz w:val="22"/>
          <w:szCs w:val="22"/>
        </w:rPr>
        <w:tab/>
      </w:r>
      <w:r w:rsidRPr="009B4011">
        <w:rPr>
          <w:rFonts w:ascii="Garamond" w:hAnsi="Garamond"/>
          <w:b/>
          <w:sz w:val="22"/>
          <w:szCs w:val="22"/>
        </w:rPr>
        <w:tab/>
      </w:r>
      <w:r w:rsidR="00802689">
        <w:rPr>
          <w:rFonts w:ascii="Garamond" w:hAnsi="Garamond"/>
          <w:sz w:val="22"/>
          <w:szCs w:val="22"/>
        </w:rPr>
        <w:tab/>
      </w:r>
      <w:r w:rsidR="00802689">
        <w:rPr>
          <w:rFonts w:ascii="Garamond" w:hAnsi="Garamond"/>
          <w:sz w:val="22"/>
          <w:szCs w:val="22"/>
        </w:rPr>
        <w:tab/>
      </w:r>
      <w:r w:rsidR="00802689">
        <w:rPr>
          <w:rFonts w:ascii="Garamond" w:hAnsi="Garamond"/>
          <w:sz w:val="22"/>
          <w:szCs w:val="22"/>
        </w:rPr>
        <w:tab/>
      </w:r>
      <w:r w:rsidR="00B731DC">
        <w:rPr>
          <w:rFonts w:ascii="Garamond" w:hAnsi="Garamond"/>
          <w:sz w:val="22"/>
          <w:szCs w:val="22"/>
        </w:rPr>
        <w:tab/>
      </w:r>
      <w:r w:rsidR="00CC3C08">
        <w:rPr>
          <w:rFonts w:ascii="Garamond" w:hAnsi="Garamond"/>
          <w:sz w:val="22"/>
          <w:szCs w:val="22"/>
        </w:rPr>
        <w:t>10</w:t>
      </w:r>
      <w:r w:rsidRPr="009B4011">
        <w:rPr>
          <w:rFonts w:ascii="Garamond" w:hAnsi="Garamond"/>
          <w:sz w:val="22"/>
          <w:szCs w:val="22"/>
        </w:rPr>
        <w:t>%</w:t>
      </w:r>
    </w:p>
    <w:p w:rsidR="008A07F1" w:rsidRDefault="008A07F1" w:rsidP="001359C9">
      <w:pPr>
        <w:tabs>
          <w:tab w:val="left" w:pos="-1440"/>
          <w:tab w:val="left" w:pos="-720"/>
        </w:tabs>
        <w:rPr>
          <w:rFonts w:ascii="Garamond" w:hAnsi="Garamond"/>
          <w:sz w:val="22"/>
          <w:szCs w:val="22"/>
        </w:rPr>
      </w:pPr>
    </w:p>
    <w:p w:rsidR="008A07F1" w:rsidRPr="009B4011" w:rsidRDefault="008A07F1" w:rsidP="001359C9">
      <w:pPr>
        <w:rPr>
          <w:rFonts w:ascii="Garamond" w:hAnsi="Garamond"/>
          <w:bCs/>
          <w:iCs/>
          <w:sz w:val="22"/>
          <w:szCs w:val="22"/>
        </w:rPr>
      </w:pPr>
      <w:r w:rsidRPr="009B4011">
        <w:rPr>
          <w:rFonts w:ascii="Garamond" w:hAnsi="Garamond"/>
          <w:bCs/>
          <w:iCs/>
          <w:sz w:val="22"/>
          <w:szCs w:val="22"/>
          <w:u w:val="single"/>
        </w:rPr>
        <w:t>Note</w:t>
      </w:r>
      <w:r w:rsidRPr="009B4011">
        <w:rPr>
          <w:rFonts w:ascii="Garamond" w:hAnsi="Garamond"/>
          <w:bCs/>
          <w:iCs/>
          <w:sz w:val="22"/>
          <w:szCs w:val="22"/>
        </w:rPr>
        <w:t xml:space="preserve">: A failing grade on any of these components may result in </w:t>
      </w:r>
      <w:r w:rsidRPr="009B4011">
        <w:rPr>
          <w:rFonts w:ascii="Garamond" w:hAnsi="Garamond"/>
          <w:bCs/>
          <w:iCs/>
          <w:sz w:val="22"/>
          <w:szCs w:val="22"/>
          <w:u w:val="single"/>
        </w:rPr>
        <w:t>failing</w:t>
      </w:r>
      <w:r w:rsidRPr="009B4011">
        <w:rPr>
          <w:rFonts w:ascii="Garamond" w:hAnsi="Garamond"/>
          <w:bCs/>
          <w:iCs/>
          <w:sz w:val="22"/>
          <w:szCs w:val="22"/>
        </w:rPr>
        <w:t xml:space="preserve"> the entire class!</w:t>
      </w:r>
    </w:p>
    <w:p w:rsidR="008A07F1" w:rsidRPr="009B4011" w:rsidRDefault="008A07F1" w:rsidP="001359C9">
      <w:pPr>
        <w:rPr>
          <w:rFonts w:ascii="Garamond" w:hAnsi="Garamond"/>
          <w:sz w:val="22"/>
          <w:szCs w:val="22"/>
        </w:rPr>
      </w:pPr>
      <w:r w:rsidRPr="009B4011">
        <w:rPr>
          <w:rFonts w:ascii="Garamond" w:hAnsi="Garamond"/>
          <w:sz w:val="22"/>
          <w:szCs w:val="22"/>
        </w:rPr>
        <w:lastRenderedPageBreak/>
        <w:t>The grading system is as follows:</w:t>
      </w:r>
    </w:p>
    <w:p w:rsidR="008A07F1" w:rsidRDefault="008A07F1" w:rsidP="001359C9">
      <w:pPr>
        <w:rPr>
          <w:rFonts w:ascii="Garamond" w:hAnsi="Garamond"/>
        </w:rPr>
      </w:pPr>
    </w:p>
    <w:p w:rsidR="008A07F1" w:rsidRDefault="008A07F1" w:rsidP="001359C9">
      <w:pPr>
        <w:rPr>
          <w:rFonts w:ascii="Garamond" w:hAnsi="Garamond"/>
        </w:rPr>
        <w:sectPr w:rsidR="008A07F1" w:rsidSect="001359C9">
          <w:headerReference w:type="default" r:id="rId8"/>
          <w:footerReference w:type="even" r:id="rId9"/>
          <w:footerReference w:type="default" r:id="rId10"/>
          <w:type w:val="continuous"/>
          <w:pgSz w:w="12240" w:h="15840"/>
          <w:pgMar w:top="1440" w:right="1440" w:bottom="1440" w:left="1440" w:header="720" w:footer="720" w:gutter="0"/>
          <w:cols w:space="720"/>
        </w:sectPr>
      </w:pPr>
    </w:p>
    <w:p w:rsidR="008A07F1" w:rsidRDefault="008A07F1" w:rsidP="001359C9">
      <w:pPr>
        <w:rPr>
          <w:rFonts w:ascii="Garamond" w:hAnsi="Garamond"/>
          <w:sz w:val="22"/>
        </w:rPr>
      </w:pPr>
      <w:r>
        <w:rPr>
          <w:rFonts w:ascii="Garamond" w:hAnsi="Garamond"/>
          <w:sz w:val="22"/>
        </w:rPr>
        <w:lastRenderedPageBreak/>
        <w:t>93-100%</w:t>
      </w:r>
      <w:r>
        <w:rPr>
          <w:rFonts w:ascii="Garamond" w:hAnsi="Garamond"/>
          <w:sz w:val="22"/>
        </w:rPr>
        <w:tab/>
        <w:t>A</w:t>
      </w:r>
    </w:p>
    <w:p w:rsidR="008A07F1" w:rsidRDefault="008A07F1" w:rsidP="001359C9">
      <w:pPr>
        <w:numPr>
          <w:ilvl w:val="1"/>
          <w:numId w:val="20"/>
        </w:numPr>
        <w:rPr>
          <w:rFonts w:ascii="Garamond" w:hAnsi="Garamond"/>
          <w:sz w:val="22"/>
        </w:rPr>
      </w:pPr>
      <w:r>
        <w:rPr>
          <w:rFonts w:ascii="Garamond" w:hAnsi="Garamond"/>
          <w:sz w:val="22"/>
        </w:rPr>
        <w:t>A-</w:t>
      </w:r>
    </w:p>
    <w:p w:rsidR="008A07F1" w:rsidRDefault="008A07F1" w:rsidP="001359C9">
      <w:pPr>
        <w:numPr>
          <w:ilvl w:val="1"/>
          <w:numId w:val="21"/>
        </w:numPr>
        <w:rPr>
          <w:rFonts w:ascii="Garamond" w:hAnsi="Garamond"/>
          <w:sz w:val="22"/>
        </w:rPr>
      </w:pPr>
      <w:r>
        <w:rPr>
          <w:rFonts w:ascii="Garamond" w:hAnsi="Garamond"/>
          <w:sz w:val="22"/>
        </w:rPr>
        <w:t>B+</w:t>
      </w:r>
    </w:p>
    <w:p w:rsidR="008A07F1" w:rsidRDefault="008A07F1" w:rsidP="001359C9">
      <w:pPr>
        <w:rPr>
          <w:rFonts w:ascii="Garamond" w:hAnsi="Garamond"/>
          <w:sz w:val="22"/>
        </w:rPr>
      </w:pPr>
      <w:r>
        <w:rPr>
          <w:rFonts w:ascii="Garamond" w:hAnsi="Garamond"/>
          <w:sz w:val="22"/>
        </w:rPr>
        <w:t>83-86</w:t>
      </w:r>
      <w:r>
        <w:rPr>
          <w:rFonts w:ascii="Garamond" w:hAnsi="Garamond"/>
          <w:sz w:val="22"/>
        </w:rPr>
        <w:tab/>
      </w:r>
      <w:r>
        <w:rPr>
          <w:rFonts w:ascii="Garamond" w:hAnsi="Garamond"/>
          <w:sz w:val="22"/>
        </w:rPr>
        <w:tab/>
        <w:t>B</w:t>
      </w:r>
    </w:p>
    <w:p w:rsidR="008A07F1" w:rsidRDefault="008A07F1" w:rsidP="001359C9">
      <w:pPr>
        <w:rPr>
          <w:rFonts w:ascii="Garamond" w:hAnsi="Garamond"/>
          <w:sz w:val="22"/>
        </w:rPr>
      </w:pPr>
      <w:r>
        <w:rPr>
          <w:rFonts w:ascii="Garamond" w:hAnsi="Garamond"/>
          <w:sz w:val="22"/>
        </w:rPr>
        <w:lastRenderedPageBreak/>
        <w:t>80-82</w:t>
      </w:r>
      <w:r>
        <w:rPr>
          <w:rFonts w:ascii="Garamond" w:hAnsi="Garamond"/>
          <w:sz w:val="22"/>
        </w:rPr>
        <w:tab/>
      </w:r>
      <w:r>
        <w:rPr>
          <w:rFonts w:ascii="Garamond" w:hAnsi="Garamond"/>
          <w:sz w:val="22"/>
        </w:rPr>
        <w:tab/>
        <w:t>B-</w:t>
      </w:r>
    </w:p>
    <w:p w:rsidR="008A07F1" w:rsidRDefault="008A07F1" w:rsidP="001359C9">
      <w:pPr>
        <w:numPr>
          <w:ilvl w:val="1"/>
          <w:numId w:val="22"/>
        </w:numPr>
        <w:rPr>
          <w:rFonts w:ascii="Garamond" w:hAnsi="Garamond"/>
          <w:sz w:val="22"/>
        </w:rPr>
      </w:pPr>
      <w:r>
        <w:rPr>
          <w:rFonts w:ascii="Garamond" w:hAnsi="Garamond"/>
          <w:sz w:val="22"/>
        </w:rPr>
        <w:t>C+</w:t>
      </w:r>
    </w:p>
    <w:p w:rsidR="008A07F1" w:rsidRDefault="008A07F1" w:rsidP="001359C9">
      <w:pPr>
        <w:rPr>
          <w:rFonts w:ascii="Garamond" w:hAnsi="Garamond"/>
          <w:sz w:val="22"/>
        </w:rPr>
      </w:pPr>
      <w:r>
        <w:rPr>
          <w:rFonts w:ascii="Garamond" w:hAnsi="Garamond"/>
          <w:sz w:val="22"/>
        </w:rPr>
        <w:t>73-76</w:t>
      </w:r>
      <w:r>
        <w:rPr>
          <w:rFonts w:ascii="Garamond" w:hAnsi="Garamond"/>
          <w:sz w:val="22"/>
        </w:rPr>
        <w:tab/>
      </w:r>
      <w:r>
        <w:rPr>
          <w:rFonts w:ascii="Garamond" w:hAnsi="Garamond"/>
          <w:sz w:val="22"/>
        </w:rPr>
        <w:tab/>
        <w:t>C</w:t>
      </w:r>
    </w:p>
    <w:p w:rsidR="008A07F1" w:rsidRDefault="008A07F1" w:rsidP="001359C9">
      <w:pPr>
        <w:rPr>
          <w:rFonts w:ascii="Garamond" w:hAnsi="Garamond"/>
          <w:sz w:val="22"/>
        </w:rPr>
      </w:pPr>
      <w:r>
        <w:rPr>
          <w:rFonts w:ascii="Garamond" w:hAnsi="Garamond"/>
          <w:sz w:val="22"/>
        </w:rPr>
        <w:t xml:space="preserve">70-72 </w:t>
      </w:r>
      <w:r>
        <w:rPr>
          <w:rFonts w:ascii="Garamond" w:hAnsi="Garamond"/>
          <w:sz w:val="22"/>
        </w:rPr>
        <w:tab/>
      </w:r>
      <w:r>
        <w:rPr>
          <w:rFonts w:ascii="Garamond" w:hAnsi="Garamond"/>
          <w:sz w:val="22"/>
        </w:rPr>
        <w:tab/>
        <w:t>C-</w:t>
      </w:r>
    </w:p>
    <w:p w:rsidR="008A07F1" w:rsidRDefault="008A07F1" w:rsidP="001359C9">
      <w:pPr>
        <w:numPr>
          <w:ilvl w:val="1"/>
          <w:numId w:val="23"/>
        </w:numPr>
        <w:rPr>
          <w:rFonts w:ascii="Garamond" w:hAnsi="Garamond"/>
          <w:sz w:val="22"/>
        </w:rPr>
      </w:pPr>
      <w:r>
        <w:rPr>
          <w:rFonts w:ascii="Garamond" w:hAnsi="Garamond"/>
          <w:sz w:val="22"/>
        </w:rPr>
        <w:lastRenderedPageBreak/>
        <w:t>D+</w:t>
      </w:r>
    </w:p>
    <w:p w:rsidR="008A07F1" w:rsidRDefault="008A07F1" w:rsidP="001359C9">
      <w:pPr>
        <w:numPr>
          <w:ilvl w:val="1"/>
          <w:numId w:val="24"/>
        </w:numPr>
        <w:rPr>
          <w:rFonts w:ascii="Garamond" w:hAnsi="Garamond"/>
          <w:sz w:val="22"/>
        </w:rPr>
      </w:pPr>
      <w:r>
        <w:rPr>
          <w:rFonts w:ascii="Garamond" w:hAnsi="Garamond"/>
          <w:sz w:val="22"/>
        </w:rPr>
        <w:t>D</w:t>
      </w:r>
    </w:p>
    <w:p w:rsidR="008A07F1" w:rsidRDefault="008A07F1" w:rsidP="001359C9">
      <w:pPr>
        <w:rPr>
          <w:rFonts w:ascii="Garamond" w:hAnsi="Garamond"/>
          <w:sz w:val="22"/>
        </w:rPr>
      </w:pPr>
      <w:r>
        <w:rPr>
          <w:rFonts w:ascii="Garamond" w:hAnsi="Garamond"/>
          <w:sz w:val="22"/>
        </w:rPr>
        <w:t>60-62</w:t>
      </w:r>
      <w:r>
        <w:rPr>
          <w:rFonts w:ascii="Garamond" w:hAnsi="Garamond"/>
          <w:sz w:val="22"/>
        </w:rPr>
        <w:tab/>
      </w:r>
      <w:r>
        <w:rPr>
          <w:rFonts w:ascii="Garamond" w:hAnsi="Garamond"/>
          <w:sz w:val="22"/>
        </w:rPr>
        <w:tab/>
        <w:t>D-</w:t>
      </w:r>
    </w:p>
    <w:p w:rsidR="008A07F1" w:rsidRDefault="008A07F1" w:rsidP="001359C9">
      <w:pPr>
        <w:rPr>
          <w:rFonts w:ascii="Garamond" w:hAnsi="Garamond"/>
          <w:sz w:val="22"/>
        </w:rPr>
      </w:pPr>
      <w:r>
        <w:rPr>
          <w:rFonts w:ascii="Garamond" w:hAnsi="Garamond"/>
          <w:sz w:val="22"/>
        </w:rPr>
        <w:t>0-60</w:t>
      </w:r>
      <w:r>
        <w:rPr>
          <w:rFonts w:ascii="Garamond" w:hAnsi="Garamond"/>
          <w:sz w:val="22"/>
        </w:rPr>
        <w:tab/>
      </w:r>
      <w:r>
        <w:rPr>
          <w:rFonts w:ascii="Garamond" w:hAnsi="Garamond"/>
          <w:sz w:val="22"/>
        </w:rPr>
        <w:tab/>
        <w:t>F</w:t>
      </w:r>
    </w:p>
    <w:p w:rsidR="008A07F1" w:rsidRDefault="008A07F1" w:rsidP="001359C9">
      <w:pPr>
        <w:rPr>
          <w:rFonts w:ascii="Garamond" w:hAnsi="Garamond"/>
          <w:sz w:val="22"/>
        </w:rPr>
        <w:sectPr w:rsidR="008A07F1">
          <w:headerReference w:type="default" r:id="rId11"/>
          <w:footerReference w:type="even" r:id="rId12"/>
          <w:footerReference w:type="default" r:id="rId13"/>
          <w:type w:val="continuous"/>
          <w:pgSz w:w="12240" w:h="15840"/>
          <w:pgMar w:top="1440" w:right="1440" w:bottom="1440" w:left="1440" w:header="720" w:footer="720" w:gutter="0"/>
          <w:cols w:num="3" w:space="720"/>
        </w:sectPr>
      </w:pPr>
    </w:p>
    <w:p w:rsidR="008A07F1" w:rsidRDefault="008A07F1">
      <w:pPr>
        <w:rPr>
          <w:rFonts w:ascii="Garamond" w:hAnsi="Garamond"/>
        </w:rPr>
      </w:pPr>
    </w:p>
    <w:p w:rsidR="008A07F1" w:rsidRDefault="008A07F1" w:rsidP="00FC0D5A">
      <w:pPr>
        <w:pBdr>
          <w:top w:val="single" w:sz="6" w:space="1" w:color="auto"/>
          <w:left w:val="single" w:sz="6" w:space="1" w:color="auto"/>
          <w:bottom w:val="single" w:sz="6" w:space="1" w:color="auto"/>
          <w:right w:val="single" w:sz="6" w:space="1" w:color="auto"/>
        </w:pBdr>
        <w:shd w:val="clear" w:color="auto" w:fill="000000"/>
        <w:tabs>
          <w:tab w:val="center" w:pos="4320"/>
        </w:tabs>
      </w:pPr>
      <w:r>
        <w:rPr>
          <w:rFonts w:ascii="Univers" w:hAnsi="Univers"/>
          <w:b/>
        </w:rPr>
        <w:t>COURSE FORMAT AND THE CASE DISCUSSION METHOD</w:t>
      </w:r>
    </w:p>
    <w:p w:rsidR="008A07F1" w:rsidRDefault="008A07F1" w:rsidP="00FC0D5A">
      <w:pPr>
        <w:tabs>
          <w:tab w:val="left" w:pos="-1440"/>
          <w:tab w:val="left" w:pos="-720"/>
        </w:tabs>
        <w:rPr>
          <w:rFonts w:ascii="Garamond" w:hAnsi="Garamond"/>
          <w:sz w:val="22"/>
          <w:szCs w:val="22"/>
        </w:rPr>
      </w:pPr>
    </w:p>
    <w:p w:rsidR="008A07F1" w:rsidRPr="0016109F" w:rsidRDefault="008A07F1" w:rsidP="00FC0D5A">
      <w:pPr>
        <w:tabs>
          <w:tab w:val="left" w:pos="-1440"/>
          <w:tab w:val="left" w:pos="-720"/>
        </w:tabs>
        <w:rPr>
          <w:rFonts w:ascii="Garamond" w:hAnsi="Garamond"/>
          <w:b/>
          <w:sz w:val="22"/>
          <w:szCs w:val="22"/>
          <w:u w:val="single"/>
        </w:rPr>
      </w:pPr>
      <w:r w:rsidRPr="0016109F">
        <w:rPr>
          <w:rFonts w:ascii="Garamond" w:hAnsi="Garamond"/>
          <w:b/>
          <w:sz w:val="22"/>
          <w:szCs w:val="22"/>
          <w:u w:val="single"/>
        </w:rPr>
        <w:t>The Case Discussion Method</w:t>
      </w:r>
    </w:p>
    <w:p w:rsidR="008A07F1" w:rsidRDefault="008A07F1" w:rsidP="00FC0D5A">
      <w:pPr>
        <w:tabs>
          <w:tab w:val="left" w:pos="-1440"/>
          <w:tab w:val="left" w:pos="-720"/>
        </w:tabs>
        <w:rPr>
          <w:rFonts w:ascii="Garamond" w:hAnsi="Garamond"/>
          <w:sz w:val="22"/>
          <w:szCs w:val="22"/>
        </w:rPr>
      </w:pPr>
      <w:r w:rsidRPr="00FC0D5A">
        <w:rPr>
          <w:rFonts w:ascii="Garamond" w:hAnsi="Garamond"/>
          <w:sz w:val="22"/>
          <w:szCs w:val="22"/>
        </w:rPr>
        <w:t xml:space="preserve">In order to achieve the objectives of the course, we will devote </w:t>
      </w:r>
      <w:r>
        <w:rPr>
          <w:rFonts w:ascii="Garamond" w:hAnsi="Garamond"/>
          <w:sz w:val="22"/>
          <w:szCs w:val="22"/>
        </w:rPr>
        <w:t>the major portion</w:t>
      </w:r>
      <w:r w:rsidRPr="00FC0D5A">
        <w:rPr>
          <w:rFonts w:ascii="Garamond" w:hAnsi="Garamond"/>
          <w:sz w:val="22"/>
          <w:szCs w:val="22"/>
        </w:rPr>
        <w:t xml:space="preserve"> of our class time to the analysis and discussion of selected management, competitive strategy, and business policy cases.  Occasional lectures will be given to elaborate on key theoretical models and frameworks or to reinforce crucial concepts.  These lectures, however, will be subordinate to the case analysis.  Cases provide a natural "test-bed" for theory and provide vivid examples that aid memory of concepts.  While nothing can surpass first hand personal industry and managerial experience as a basis for analysis and decision-making, case analysis is an indispensable proxy for the kind of knowledge that can only be gained through years of experience and research.  A mix of old and new business cases has been selected on a range of companies from a variety of industry settings. Each case is intended to teach us something specific, yet each can teach many things.  We will not attempt to exhaust each case of all its learning experiences, but rather build up a "war chest" of analytical tools, skills and insights, progressively over all the selected cases.</w:t>
      </w:r>
    </w:p>
    <w:p w:rsidR="008A07F1" w:rsidRPr="00FC0D5A" w:rsidRDefault="008A07F1" w:rsidP="00FC0D5A">
      <w:pPr>
        <w:tabs>
          <w:tab w:val="left" w:pos="-1440"/>
          <w:tab w:val="left" w:pos="-720"/>
        </w:tabs>
        <w:rPr>
          <w:rFonts w:ascii="Garamond" w:hAnsi="Garamond"/>
          <w:sz w:val="22"/>
          <w:szCs w:val="22"/>
        </w:rPr>
      </w:pPr>
    </w:p>
    <w:p w:rsidR="008A07F1" w:rsidRDefault="008A07F1" w:rsidP="00FC0D5A">
      <w:pPr>
        <w:tabs>
          <w:tab w:val="left" w:pos="-1440"/>
          <w:tab w:val="left" w:pos="-720"/>
        </w:tabs>
        <w:rPr>
          <w:rFonts w:ascii="Garamond" w:hAnsi="Garamond"/>
          <w:sz w:val="22"/>
          <w:szCs w:val="22"/>
        </w:rPr>
      </w:pPr>
      <w:r w:rsidRPr="00FC0D5A">
        <w:rPr>
          <w:rFonts w:ascii="Garamond" w:hAnsi="Garamond"/>
          <w:sz w:val="22"/>
          <w:szCs w:val="22"/>
        </w:rPr>
        <w:t xml:space="preserve">There are other reasons for employing the case discussion method of instruction.  First, it allows you to develop skills at problem definition in addition to problem solving.  Cases typically do not have an obvious set of tasks whose performance will lead to mastery.  Rather, they force you to sift through a mass of information, some of it irrelevant or contradictory, in order to identify the important or strategic issues.  </w:t>
      </w:r>
      <w:r>
        <w:rPr>
          <w:rFonts w:ascii="Garamond" w:hAnsi="Garamond"/>
          <w:sz w:val="22"/>
          <w:szCs w:val="22"/>
        </w:rPr>
        <w:t xml:space="preserve">This is an important competency, because real work situations are like this.  </w:t>
      </w:r>
      <w:r w:rsidRPr="00FC0D5A">
        <w:rPr>
          <w:rFonts w:ascii="Garamond" w:hAnsi="Garamond"/>
          <w:sz w:val="22"/>
          <w:szCs w:val="22"/>
        </w:rPr>
        <w:t xml:space="preserve">Second, the case method gives you a chance to deal with ambiguity.  Most cases do not have obvious "right" answers.  Managers must be able to function in situations where the right answer is not known, without falling into the trap of assuming that any answer is as good as another.  Some analyses and proposed strategies are clearly wrong, and some are clearly better than others.  A popular phrase in case analysis classes is </w:t>
      </w:r>
      <w:r w:rsidRPr="00FC0D5A">
        <w:rPr>
          <w:rFonts w:ascii="Garamond" w:hAnsi="Garamond"/>
          <w:b/>
          <w:sz w:val="22"/>
          <w:szCs w:val="22"/>
        </w:rPr>
        <w:t>"There is no single right answer, but there are wrong answers."</w:t>
      </w:r>
      <w:r w:rsidRPr="00FC0D5A">
        <w:rPr>
          <w:rFonts w:ascii="Garamond" w:hAnsi="Garamond"/>
          <w:sz w:val="22"/>
          <w:szCs w:val="22"/>
        </w:rPr>
        <w:t xml:space="preserve">  Case discussion techniques provide a chance to learn the </w:t>
      </w:r>
      <w:r w:rsidRPr="00FC0D5A">
        <w:rPr>
          <w:rFonts w:ascii="Garamond" w:hAnsi="Garamond"/>
          <w:i/>
          <w:sz w:val="22"/>
          <w:szCs w:val="22"/>
        </w:rPr>
        <w:t>meaning</w:t>
      </w:r>
      <w:r w:rsidRPr="00FC0D5A">
        <w:rPr>
          <w:rFonts w:ascii="Garamond" w:hAnsi="Garamond"/>
          <w:sz w:val="22"/>
          <w:szCs w:val="22"/>
        </w:rPr>
        <w:t xml:space="preserve"> of analytical rigor in situations other than open-and-shut problems.</w:t>
      </w:r>
    </w:p>
    <w:p w:rsidR="008A07F1" w:rsidRPr="00FC0D5A" w:rsidRDefault="008A07F1" w:rsidP="00FC0D5A">
      <w:pPr>
        <w:tabs>
          <w:tab w:val="left" w:pos="-1440"/>
          <w:tab w:val="left" w:pos="-720"/>
        </w:tabs>
        <w:rPr>
          <w:rFonts w:ascii="Garamond" w:hAnsi="Garamond"/>
          <w:sz w:val="22"/>
          <w:szCs w:val="22"/>
        </w:rPr>
      </w:pPr>
    </w:p>
    <w:p w:rsidR="008A07F1" w:rsidRPr="00FC0D5A" w:rsidRDefault="008A07F1" w:rsidP="00FC0D5A">
      <w:pPr>
        <w:pStyle w:val="BodyText"/>
        <w:rPr>
          <w:rFonts w:ascii="Garamond" w:hAnsi="Garamond"/>
          <w:sz w:val="22"/>
          <w:szCs w:val="22"/>
        </w:rPr>
      </w:pPr>
      <w:r w:rsidRPr="00FC0D5A">
        <w:rPr>
          <w:rFonts w:ascii="Garamond" w:hAnsi="Garamond"/>
          <w:sz w:val="22"/>
          <w:szCs w:val="22"/>
        </w:rPr>
        <w:t xml:space="preserve">These rationales are offered because the case method </w:t>
      </w:r>
      <w:r>
        <w:rPr>
          <w:rFonts w:ascii="Garamond" w:hAnsi="Garamond"/>
          <w:sz w:val="22"/>
          <w:szCs w:val="22"/>
        </w:rPr>
        <w:t xml:space="preserve">for strategic analysis </w:t>
      </w:r>
      <w:r w:rsidRPr="00FC0D5A">
        <w:rPr>
          <w:rFonts w:ascii="Garamond" w:hAnsi="Garamond"/>
          <w:sz w:val="22"/>
          <w:szCs w:val="22"/>
        </w:rPr>
        <w:t>may be unfamiliar to some of you and frequently causes initial confusion.  Ther</w:t>
      </w:r>
      <w:r>
        <w:rPr>
          <w:rFonts w:ascii="Garamond" w:hAnsi="Garamond"/>
          <w:sz w:val="22"/>
          <w:szCs w:val="22"/>
        </w:rPr>
        <w:t>e will be many times when your instructor</w:t>
      </w:r>
      <w:r w:rsidRPr="00FC0D5A">
        <w:rPr>
          <w:rFonts w:ascii="Garamond" w:hAnsi="Garamond"/>
          <w:sz w:val="22"/>
          <w:szCs w:val="22"/>
        </w:rPr>
        <w:t xml:space="preserve"> will not reveal </w:t>
      </w:r>
      <w:r>
        <w:rPr>
          <w:rFonts w:ascii="Garamond" w:hAnsi="Garamond"/>
          <w:sz w:val="22"/>
          <w:szCs w:val="22"/>
        </w:rPr>
        <w:t>his/her</w:t>
      </w:r>
      <w:r w:rsidRPr="00FC0D5A">
        <w:rPr>
          <w:rFonts w:ascii="Garamond" w:hAnsi="Garamond"/>
          <w:sz w:val="22"/>
          <w:szCs w:val="22"/>
        </w:rPr>
        <w:t xml:space="preserve"> own opinions about a particular issue, and there will be cases which will not end up neatly packaged with an "answer."  You may discover that your preparation "misses" key points of a case, especially at first.  This is a normal part of the learning experience.</w:t>
      </w:r>
    </w:p>
    <w:p w:rsidR="008A07F1" w:rsidRPr="00FC0D5A" w:rsidRDefault="008A07F1" w:rsidP="00FC0D5A">
      <w:pPr>
        <w:tabs>
          <w:tab w:val="left" w:pos="-1440"/>
          <w:tab w:val="left" w:pos="-720"/>
        </w:tabs>
        <w:rPr>
          <w:rFonts w:ascii="Garamond" w:hAnsi="Garamond"/>
          <w:sz w:val="22"/>
          <w:szCs w:val="22"/>
        </w:rPr>
      </w:pPr>
    </w:p>
    <w:p w:rsidR="008A07F1" w:rsidRPr="00FC0D5A" w:rsidRDefault="008A07F1" w:rsidP="00FC0D5A">
      <w:pPr>
        <w:tabs>
          <w:tab w:val="left" w:pos="-1440"/>
          <w:tab w:val="left" w:pos="-720"/>
        </w:tabs>
        <w:rPr>
          <w:rFonts w:ascii="Garamond" w:hAnsi="Garamond"/>
          <w:sz w:val="22"/>
          <w:szCs w:val="22"/>
        </w:rPr>
      </w:pPr>
      <w:r>
        <w:rPr>
          <w:rFonts w:ascii="Garamond" w:hAnsi="Garamond"/>
          <w:sz w:val="22"/>
          <w:szCs w:val="22"/>
        </w:rPr>
        <w:t>While your instructor</w:t>
      </w:r>
      <w:r w:rsidRPr="00FC0D5A">
        <w:rPr>
          <w:rFonts w:ascii="Garamond" w:hAnsi="Garamond"/>
          <w:sz w:val="22"/>
          <w:szCs w:val="22"/>
        </w:rPr>
        <w:t xml:space="preserve"> will direct class discussions, the quality of your learning experience will be directly determined by:  (1) your degree of preparation, active listening, and participation, and (2) your classmates' preparation, listening, and participation.  Some will not agree with you, and you may be asked to defend your argument or change your mind.  So long as criticism is directed at a</w:t>
      </w:r>
      <w:r>
        <w:rPr>
          <w:rFonts w:ascii="Garamond" w:hAnsi="Garamond"/>
          <w:sz w:val="22"/>
          <w:szCs w:val="22"/>
        </w:rPr>
        <w:t>rguments and not at individuals and</w:t>
      </w:r>
      <w:r w:rsidRPr="00FC0D5A">
        <w:rPr>
          <w:rFonts w:ascii="Garamond" w:hAnsi="Garamond"/>
          <w:sz w:val="22"/>
          <w:szCs w:val="22"/>
        </w:rPr>
        <w:t xml:space="preserve"> is relevant to the issues at hand and coherently argued, it is very much welcomed.</w:t>
      </w:r>
    </w:p>
    <w:p w:rsidR="008A07F1" w:rsidRPr="00FC0D5A" w:rsidRDefault="008A07F1" w:rsidP="00FC0D5A">
      <w:pPr>
        <w:tabs>
          <w:tab w:val="left" w:pos="-1440"/>
          <w:tab w:val="left" w:pos="-720"/>
        </w:tabs>
        <w:rPr>
          <w:rFonts w:ascii="Garamond" w:hAnsi="Garamond"/>
          <w:sz w:val="22"/>
          <w:szCs w:val="22"/>
        </w:rPr>
      </w:pPr>
    </w:p>
    <w:p w:rsidR="008A07F1" w:rsidRDefault="008A07F1" w:rsidP="00FC0D5A">
      <w:pPr>
        <w:tabs>
          <w:tab w:val="left" w:pos="-1440"/>
          <w:tab w:val="left" w:pos="-720"/>
        </w:tabs>
        <w:rPr>
          <w:rFonts w:ascii="Garamond" w:hAnsi="Garamond"/>
          <w:b/>
          <w:sz w:val="22"/>
          <w:szCs w:val="22"/>
          <w:u w:val="single"/>
        </w:rPr>
      </w:pPr>
      <w:r>
        <w:rPr>
          <w:rFonts w:ascii="Garamond" w:hAnsi="Garamond"/>
          <w:b/>
          <w:sz w:val="22"/>
          <w:szCs w:val="22"/>
          <w:u w:val="single"/>
        </w:rPr>
        <w:t xml:space="preserve">How To Make Your </w:t>
      </w:r>
      <w:r w:rsidRPr="00FC0D5A">
        <w:rPr>
          <w:rFonts w:ascii="Garamond" w:hAnsi="Garamond"/>
          <w:b/>
          <w:sz w:val="22"/>
          <w:szCs w:val="22"/>
          <w:u w:val="single"/>
        </w:rPr>
        <w:t>Case Preparation</w:t>
      </w:r>
      <w:r>
        <w:rPr>
          <w:rFonts w:ascii="Garamond" w:hAnsi="Garamond"/>
          <w:b/>
          <w:sz w:val="22"/>
          <w:szCs w:val="22"/>
          <w:u w:val="single"/>
        </w:rPr>
        <w:t xml:space="preserve"> Effective</w:t>
      </w:r>
    </w:p>
    <w:p w:rsidR="008A07F1" w:rsidRPr="00FC0D5A" w:rsidRDefault="008A07F1" w:rsidP="00FC0D5A">
      <w:pPr>
        <w:tabs>
          <w:tab w:val="left" w:pos="-1440"/>
          <w:tab w:val="left" w:pos="-720"/>
        </w:tabs>
        <w:rPr>
          <w:rFonts w:ascii="Garamond" w:hAnsi="Garamond"/>
          <w:sz w:val="22"/>
          <w:szCs w:val="22"/>
        </w:rPr>
      </w:pPr>
      <w:r w:rsidRPr="00FC0D5A">
        <w:rPr>
          <w:rFonts w:ascii="Garamond" w:hAnsi="Garamond"/>
          <w:sz w:val="22"/>
          <w:szCs w:val="22"/>
        </w:rPr>
        <w:t>Because this course relies heavily on case material, extensive preparation</w:t>
      </w:r>
      <w:r>
        <w:rPr>
          <w:rFonts w:ascii="Garamond" w:hAnsi="Garamond"/>
          <w:sz w:val="22"/>
          <w:szCs w:val="22"/>
        </w:rPr>
        <w:t xml:space="preserve">, </w:t>
      </w:r>
      <w:r w:rsidRPr="00044F23">
        <w:rPr>
          <w:rFonts w:ascii="Garamond" w:hAnsi="Garamond"/>
          <w:i/>
          <w:sz w:val="22"/>
          <w:szCs w:val="22"/>
        </w:rPr>
        <w:t>before class,</w:t>
      </w:r>
      <w:r w:rsidRPr="00044F23">
        <w:rPr>
          <w:rFonts w:ascii="Garamond" w:hAnsi="Garamond"/>
          <w:sz w:val="22"/>
          <w:szCs w:val="22"/>
        </w:rPr>
        <w:t xml:space="preserve"> </w:t>
      </w:r>
      <w:r w:rsidRPr="00FC0D5A">
        <w:rPr>
          <w:rFonts w:ascii="Garamond" w:hAnsi="Garamond"/>
          <w:sz w:val="22"/>
          <w:szCs w:val="22"/>
        </w:rPr>
        <w:t xml:space="preserve">and participation </w:t>
      </w:r>
      <w:r w:rsidRPr="00044F23">
        <w:rPr>
          <w:rFonts w:ascii="Garamond" w:hAnsi="Garamond"/>
          <w:i/>
          <w:sz w:val="22"/>
          <w:szCs w:val="22"/>
        </w:rPr>
        <w:t>in class</w:t>
      </w:r>
      <w:r w:rsidRPr="00FC0D5A">
        <w:rPr>
          <w:rFonts w:ascii="Garamond" w:hAnsi="Garamond"/>
          <w:sz w:val="22"/>
          <w:szCs w:val="22"/>
        </w:rPr>
        <w:t xml:space="preserve"> are required to ensure the course's success.   (1) </w:t>
      </w:r>
      <w:r w:rsidRPr="00044F23">
        <w:rPr>
          <w:rFonts w:ascii="Garamond" w:hAnsi="Garamond"/>
          <w:sz w:val="22"/>
          <w:szCs w:val="22"/>
        </w:rPr>
        <w:t>Preparation for a case discussion</w:t>
      </w:r>
      <w:r w:rsidRPr="00FC0D5A">
        <w:rPr>
          <w:rFonts w:ascii="Garamond" w:hAnsi="Garamond"/>
          <w:sz w:val="22"/>
          <w:szCs w:val="22"/>
        </w:rPr>
        <w:t xml:space="preserve"> should begin with a rapid reading of the assigned case and other materials.  (2) Then, it is worthwhile to review the discussion questions provided for clues as to what issues require special attention.  (3) The next step is normally to re-read the case carefully, taking notes that sort information, facts, and observations under a number of relevant headings.  Try to </w:t>
      </w:r>
      <w:r w:rsidRPr="00FC0D5A">
        <w:rPr>
          <w:rFonts w:ascii="Garamond" w:hAnsi="Garamond"/>
          <w:sz w:val="22"/>
          <w:szCs w:val="22"/>
        </w:rPr>
        <w:lastRenderedPageBreak/>
        <w:t>formulate theories or hypotheses about what is going on as you read ("the company loses money on small orders"), modifying or rejecting them as new information surfaces ("Table 2 shows that shipping costs per unit are higher for small orders, but only for long-distance shipments").  Push yourself to reach definitive conclusions before you come to class.  (4) you should perform quantitative analyses, “crunching” whatever numbers are available.  It is also very important to provide quantitative support wherever possible, particularly when exploring various hypotheses as to the nature and importance of certain phenomena.  (If the requisite data are not available in the case, a precise description of what data are missing often triggers ideas for making creative use of the information that is available.)  It is usually worthwhile to identify trends in the firm or industry, preferably with a quantitative measurement.  Some of these trends, often very important ones, will not be flagged in the text of the case.  (5) Finally, preparation will include notes that can be used to guide your interventions in class discussions.</w:t>
      </w:r>
    </w:p>
    <w:p w:rsidR="008A07F1" w:rsidRPr="00FC0D5A" w:rsidRDefault="008A07F1" w:rsidP="00FC0D5A">
      <w:pPr>
        <w:tabs>
          <w:tab w:val="left" w:pos="-1440"/>
          <w:tab w:val="left" w:pos="-720"/>
        </w:tabs>
        <w:rPr>
          <w:rFonts w:ascii="Garamond" w:hAnsi="Garamond"/>
          <w:sz w:val="22"/>
          <w:szCs w:val="22"/>
        </w:rPr>
      </w:pPr>
      <w:r w:rsidRPr="00FC0D5A">
        <w:rPr>
          <w:rFonts w:ascii="Garamond" w:hAnsi="Garamond"/>
          <w:sz w:val="22"/>
          <w:szCs w:val="22"/>
        </w:rPr>
        <w:t xml:space="preserve">You will probably want to, and are strongly encouraged to, form </w:t>
      </w:r>
      <w:r w:rsidRPr="00044F23">
        <w:rPr>
          <w:rFonts w:ascii="Garamond" w:hAnsi="Garamond"/>
          <w:i/>
          <w:sz w:val="22"/>
          <w:szCs w:val="22"/>
        </w:rPr>
        <w:t>study groups</w:t>
      </w:r>
      <w:r w:rsidRPr="00044F23">
        <w:rPr>
          <w:rFonts w:ascii="Garamond" w:hAnsi="Garamond"/>
          <w:sz w:val="22"/>
          <w:szCs w:val="22"/>
        </w:rPr>
        <w:t xml:space="preserve"> </w:t>
      </w:r>
      <w:r w:rsidRPr="00FC0D5A">
        <w:rPr>
          <w:rFonts w:ascii="Garamond" w:hAnsi="Garamond"/>
          <w:sz w:val="22"/>
          <w:szCs w:val="22"/>
        </w:rPr>
        <w:t>that will meet regularly to share insights and ideas about the assigned cases.  While this is, of course, voluntary, past experience has shown that satisfactory performance in this course, and a good grade, depend on it.</w:t>
      </w:r>
    </w:p>
    <w:p w:rsidR="008A07F1" w:rsidRPr="00FC0D5A" w:rsidRDefault="008A07F1" w:rsidP="00FC0D5A">
      <w:pPr>
        <w:tabs>
          <w:tab w:val="left" w:pos="-1440"/>
          <w:tab w:val="left" w:pos="-720"/>
        </w:tabs>
        <w:rPr>
          <w:rFonts w:ascii="Garamond" w:hAnsi="Garamond"/>
          <w:sz w:val="22"/>
          <w:szCs w:val="22"/>
        </w:rPr>
      </w:pPr>
    </w:p>
    <w:p w:rsidR="008A07F1" w:rsidRPr="00FC0D5A" w:rsidRDefault="008A07F1" w:rsidP="00FC0D5A">
      <w:pPr>
        <w:tabs>
          <w:tab w:val="left" w:pos="-1440"/>
          <w:tab w:val="left" w:pos="-720"/>
        </w:tabs>
        <w:rPr>
          <w:rFonts w:ascii="Garamond" w:hAnsi="Garamond"/>
          <w:sz w:val="22"/>
          <w:szCs w:val="22"/>
        </w:rPr>
      </w:pPr>
      <w:r w:rsidRPr="00FC0D5A">
        <w:rPr>
          <w:rFonts w:ascii="Garamond" w:hAnsi="Garamond"/>
          <w:b/>
          <w:sz w:val="22"/>
          <w:szCs w:val="22"/>
        </w:rPr>
        <w:t>WARNING!</w:t>
      </w:r>
      <w:r w:rsidRPr="00FC0D5A">
        <w:rPr>
          <w:rFonts w:ascii="Garamond" w:hAnsi="Garamond"/>
          <w:sz w:val="22"/>
          <w:szCs w:val="22"/>
        </w:rPr>
        <w:t xml:space="preserve">  There is a good chance that you will feel a bit confused or overwhelmed during the first </w:t>
      </w:r>
      <w:r>
        <w:rPr>
          <w:rFonts w:ascii="Garamond" w:hAnsi="Garamond"/>
          <w:sz w:val="22"/>
          <w:szCs w:val="22"/>
        </w:rPr>
        <w:t>part</w:t>
      </w:r>
      <w:r w:rsidRPr="00FC0D5A">
        <w:rPr>
          <w:rFonts w:ascii="Garamond" w:hAnsi="Garamond"/>
          <w:sz w:val="22"/>
          <w:szCs w:val="22"/>
        </w:rPr>
        <w:t xml:space="preserve"> of the course.  This is a byproduct of the </w:t>
      </w:r>
      <w:r>
        <w:rPr>
          <w:rFonts w:ascii="Garamond" w:hAnsi="Garamond"/>
          <w:sz w:val="22"/>
          <w:szCs w:val="22"/>
        </w:rPr>
        <w:t>particular</w:t>
      </w:r>
      <w:r w:rsidRPr="00FC0D5A">
        <w:rPr>
          <w:rFonts w:ascii="Garamond" w:hAnsi="Garamond"/>
          <w:sz w:val="22"/>
          <w:szCs w:val="22"/>
        </w:rPr>
        <w:t xml:space="preserve"> structure of the strategy course that does </w:t>
      </w:r>
      <w:r w:rsidRPr="00FC0D5A">
        <w:rPr>
          <w:rFonts w:ascii="Garamond" w:hAnsi="Garamond"/>
          <w:sz w:val="22"/>
          <w:szCs w:val="22"/>
          <w:u w:val="single"/>
        </w:rPr>
        <w:t>not</w:t>
      </w:r>
      <w:r w:rsidRPr="00FC0D5A">
        <w:rPr>
          <w:rFonts w:ascii="Garamond" w:hAnsi="Garamond"/>
          <w:sz w:val="22"/>
          <w:szCs w:val="22"/>
        </w:rPr>
        <w:t xml:space="preserve"> build up linearly by successively adding components of knowledge week by week.  Rather, every case in a sense contains all the material in the entire course.  Furthermore, the early theoretical concepts probably won't have much meaning for you until you've worked through a few cases.  As a result, there is no logical way to start off except by immersion, i.e. throwing you in the deep end of the pool and letting you struggle to stay afloat.  The good news is that the number of new ideas for you to learn drops off quickly after the first </w:t>
      </w:r>
      <w:r>
        <w:rPr>
          <w:rFonts w:ascii="Garamond" w:hAnsi="Garamond"/>
          <w:sz w:val="22"/>
          <w:szCs w:val="22"/>
        </w:rPr>
        <w:t>weeks</w:t>
      </w:r>
      <w:r w:rsidRPr="00FC0D5A">
        <w:rPr>
          <w:rFonts w:ascii="Garamond" w:hAnsi="Garamond"/>
          <w:sz w:val="22"/>
          <w:szCs w:val="22"/>
        </w:rPr>
        <w:t>, and old ideas continue to be relevant.  This way you will get multiple chances to master the basic concepts of the course.  So remember: SOME CONFUSION IS NORMAL AT FIRST.</w:t>
      </w:r>
    </w:p>
    <w:p w:rsidR="008A07F1" w:rsidRPr="00FC0D5A" w:rsidRDefault="008A07F1" w:rsidP="00FC0D5A">
      <w:pPr>
        <w:tabs>
          <w:tab w:val="left" w:pos="-1440"/>
          <w:tab w:val="left" w:pos="-720"/>
        </w:tabs>
        <w:rPr>
          <w:rFonts w:ascii="Garamond" w:hAnsi="Garamond"/>
          <w:sz w:val="22"/>
          <w:szCs w:val="22"/>
        </w:rPr>
      </w:pPr>
    </w:p>
    <w:p w:rsidR="008A07F1" w:rsidRDefault="008A07F1" w:rsidP="00873EF0">
      <w:pPr>
        <w:tabs>
          <w:tab w:val="left" w:pos="-1440"/>
          <w:tab w:val="left" w:pos="-720"/>
        </w:tabs>
        <w:rPr>
          <w:rFonts w:ascii="Garamond" w:hAnsi="Garamond"/>
          <w:sz w:val="22"/>
          <w:szCs w:val="22"/>
        </w:rPr>
      </w:pPr>
      <w:r w:rsidRPr="00FC0D5A">
        <w:rPr>
          <w:rFonts w:ascii="Garamond" w:hAnsi="Garamond"/>
          <w:sz w:val="22"/>
          <w:szCs w:val="22"/>
        </w:rPr>
        <w:t xml:space="preserve">To have made it this far </w:t>
      </w:r>
      <w:r>
        <w:rPr>
          <w:rFonts w:ascii="Garamond" w:hAnsi="Garamond"/>
          <w:sz w:val="22"/>
          <w:szCs w:val="22"/>
        </w:rPr>
        <w:t>in your business program at SF State</w:t>
      </w:r>
      <w:r w:rsidRPr="00FC0D5A">
        <w:rPr>
          <w:rFonts w:ascii="Garamond" w:hAnsi="Garamond"/>
          <w:sz w:val="22"/>
          <w:szCs w:val="22"/>
        </w:rPr>
        <w:t xml:space="preserve">, simply put, you must be good.  You have tackled numerous challenges, demonstrated a high level of competence, and mastered many very difficult courses and business concepts.  So as this course attempts to overwhelm you, don't ever forget that you are good!  Keep in mind that this </w:t>
      </w:r>
      <w:r w:rsidRPr="00FC0D5A">
        <w:rPr>
          <w:rFonts w:ascii="Garamond" w:hAnsi="Garamond"/>
          <w:i/>
          <w:sz w:val="22"/>
          <w:szCs w:val="22"/>
        </w:rPr>
        <w:t xml:space="preserve">capstone </w:t>
      </w:r>
      <w:r w:rsidRPr="00FC0D5A">
        <w:rPr>
          <w:rFonts w:ascii="Garamond" w:hAnsi="Garamond"/>
          <w:sz w:val="22"/>
          <w:szCs w:val="22"/>
        </w:rPr>
        <w:t xml:space="preserve">course has been expressly designed to make you even better.  It will constantly push you and "help" you discover areas of weakness in need of improvement.  It will test you with fire, in a </w:t>
      </w:r>
      <w:r w:rsidRPr="00FC0D5A">
        <w:rPr>
          <w:rFonts w:ascii="Garamond" w:hAnsi="Garamond"/>
          <w:i/>
          <w:sz w:val="22"/>
          <w:szCs w:val="22"/>
        </w:rPr>
        <w:t>cost-free</w:t>
      </w:r>
      <w:r w:rsidRPr="00FC0D5A">
        <w:rPr>
          <w:rFonts w:ascii="Garamond" w:hAnsi="Garamond"/>
          <w:sz w:val="22"/>
          <w:szCs w:val="22"/>
        </w:rPr>
        <w:t xml:space="preserve"> environment.  Whether you have aspirations for top management positions or not, this course will make you better in your own chosen business specialty.</w:t>
      </w:r>
    </w:p>
    <w:p w:rsidR="002F1E7A" w:rsidRDefault="002F1E7A" w:rsidP="00873EF0">
      <w:pPr>
        <w:tabs>
          <w:tab w:val="left" w:pos="-1440"/>
          <w:tab w:val="left" w:pos="-720"/>
        </w:tabs>
        <w:rPr>
          <w:rFonts w:ascii="Garamond" w:hAnsi="Garamond"/>
          <w:sz w:val="22"/>
          <w:szCs w:val="22"/>
        </w:rPr>
      </w:pPr>
    </w:p>
    <w:p w:rsidR="002F1E7A" w:rsidRPr="002F1E7A" w:rsidRDefault="002F1E7A" w:rsidP="00873EF0">
      <w:pPr>
        <w:tabs>
          <w:tab w:val="left" w:pos="-1440"/>
          <w:tab w:val="left" w:pos="-720"/>
        </w:tabs>
        <w:rPr>
          <w:rFonts w:ascii="Garamond" w:hAnsi="Garamond"/>
          <w:b/>
          <w:sz w:val="22"/>
          <w:szCs w:val="22"/>
          <w:u w:val="single"/>
        </w:rPr>
      </w:pPr>
      <w:r w:rsidRPr="002F1E7A">
        <w:rPr>
          <w:rFonts w:ascii="Garamond" w:hAnsi="Garamond"/>
          <w:b/>
          <w:sz w:val="22"/>
          <w:szCs w:val="22"/>
          <w:u w:val="single"/>
        </w:rPr>
        <w:t>Case Assignments</w:t>
      </w:r>
    </w:p>
    <w:p w:rsidR="002F1E7A" w:rsidRDefault="002F1E7A" w:rsidP="00873EF0">
      <w:pPr>
        <w:tabs>
          <w:tab w:val="left" w:pos="-1440"/>
          <w:tab w:val="left" w:pos="-720"/>
        </w:tabs>
        <w:rPr>
          <w:rFonts w:ascii="Garamond" w:hAnsi="Garamond"/>
          <w:sz w:val="22"/>
          <w:szCs w:val="22"/>
        </w:rPr>
      </w:pPr>
      <w:r>
        <w:rPr>
          <w:rFonts w:ascii="Garamond" w:hAnsi="Garamond"/>
          <w:sz w:val="22"/>
          <w:szCs w:val="22"/>
        </w:rPr>
        <w:t xml:space="preserve">You will submit written case assignments at the beginning of class on the dates listed in the class schedule. These are homework assignments, no excuses or late submissions will be accepted. The questions for each assignment will be posted on iLearn on the week before the assignment is due. Your answers should be no longer than one page double-spaced, 12-pt font.  </w:t>
      </w:r>
    </w:p>
    <w:p w:rsidR="002F1E7A" w:rsidRDefault="002F1E7A" w:rsidP="00873EF0">
      <w:pPr>
        <w:tabs>
          <w:tab w:val="left" w:pos="-1440"/>
          <w:tab w:val="left" w:pos="-720"/>
        </w:tabs>
        <w:rPr>
          <w:rFonts w:ascii="Garamond" w:hAnsi="Garamond"/>
          <w:sz w:val="22"/>
          <w:szCs w:val="22"/>
        </w:rPr>
      </w:pPr>
    </w:p>
    <w:p w:rsidR="002F1E7A" w:rsidRPr="00FC0D5A" w:rsidRDefault="002F1E7A" w:rsidP="00873EF0">
      <w:pPr>
        <w:tabs>
          <w:tab w:val="left" w:pos="-1440"/>
          <w:tab w:val="left" w:pos="-720"/>
        </w:tabs>
        <w:rPr>
          <w:rFonts w:ascii="Garamond" w:hAnsi="Garamond"/>
          <w:sz w:val="22"/>
          <w:szCs w:val="22"/>
        </w:rPr>
      </w:pPr>
      <w:r>
        <w:rPr>
          <w:rFonts w:ascii="Garamond" w:hAnsi="Garamond"/>
          <w:sz w:val="22"/>
          <w:szCs w:val="22"/>
        </w:rPr>
        <w:t>There will be one in-class case analysis exam. You will be expected to read a case and answer a set of questions about the case in class. No make-up assignments will be given except for documented reasons according to the university policy.</w:t>
      </w:r>
    </w:p>
    <w:p w:rsidR="008A07F1" w:rsidRPr="00FC0D5A" w:rsidRDefault="008A07F1" w:rsidP="00FC0D5A">
      <w:pPr>
        <w:tabs>
          <w:tab w:val="left" w:pos="-1440"/>
          <w:tab w:val="left" w:pos="-720"/>
        </w:tabs>
        <w:rPr>
          <w:rFonts w:ascii="Garamond" w:hAnsi="Garamond"/>
          <w:b/>
          <w:i/>
          <w:sz w:val="22"/>
          <w:szCs w:val="22"/>
          <w:u w:val="single"/>
        </w:rPr>
      </w:pPr>
    </w:p>
    <w:p w:rsidR="008A07F1" w:rsidRPr="00FC0D5A" w:rsidRDefault="008A07F1" w:rsidP="00FC0D5A">
      <w:pPr>
        <w:tabs>
          <w:tab w:val="left" w:pos="-1440"/>
          <w:tab w:val="left" w:pos="-720"/>
        </w:tabs>
        <w:rPr>
          <w:rFonts w:ascii="Garamond" w:hAnsi="Garamond"/>
          <w:sz w:val="22"/>
          <w:szCs w:val="22"/>
        </w:rPr>
      </w:pPr>
      <w:r w:rsidRPr="00FC0D5A">
        <w:rPr>
          <w:rFonts w:ascii="Garamond" w:hAnsi="Garamond"/>
          <w:b/>
          <w:sz w:val="22"/>
          <w:szCs w:val="22"/>
          <w:u w:val="single"/>
        </w:rPr>
        <w:t>Class Contribution</w:t>
      </w:r>
    </w:p>
    <w:p w:rsidR="000A3F40" w:rsidRDefault="008A07F1" w:rsidP="00FC0D5A">
      <w:pPr>
        <w:tabs>
          <w:tab w:val="left" w:pos="-1440"/>
          <w:tab w:val="left" w:pos="-720"/>
        </w:tabs>
        <w:rPr>
          <w:rFonts w:ascii="Garamond" w:hAnsi="Garamond"/>
          <w:sz w:val="22"/>
          <w:szCs w:val="22"/>
        </w:rPr>
      </w:pPr>
      <w:r w:rsidRPr="00FC0D5A">
        <w:rPr>
          <w:rFonts w:ascii="Garamond" w:hAnsi="Garamond"/>
          <w:sz w:val="22"/>
          <w:szCs w:val="22"/>
        </w:rPr>
        <w:t xml:space="preserve">Your overall </w:t>
      </w:r>
      <w:r>
        <w:rPr>
          <w:rFonts w:ascii="Garamond" w:hAnsi="Garamond"/>
          <w:sz w:val="22"/>
          <w:szCs w:val="22"/>
        </w:rPr>
        <w:t>contribution to</w:t>
      </w:r>
      <w:r w:rsidRPr="00FC0D5A">
        <w:rPr>
          <w:rFonts w:ascii="Garamond" w:hAnsi="Garamond"/>
          <w:sz w:val="22"/>
          <w:szCs w:val="22"/>
        </w:rPr>
        <w:t xml:space="preserve"> this course, and your daily active </w:t>
      </w:r>
      <w:r w:rsidRPr="00890A65">
        <w:rPr>
          <w:rFonts w:ascii="Garamond" w:hAnsi="Garamond"/>
          <w:b/>
          <w:i/>
          <w:sz w:val="22"/>
          <w:szCs w:val="22"/>
        </w:rPr>
        <w:t>verbal</w:t>
      </w:r>
      <w:r w:rsidRPr="00FC0D5A">
        <w:rPr>
          <w:rFonts w:ascii="Garamond" w:hAnsi="Garamond"/>
          <w:sz w:val="22"/>
          <w:szCs w:val="22"/>
        </w:rPr>
        <w:t xml:space="preserve"> p</w:t>
      </w:r>
      <w:r>
        <w:rPr>
          <w:rFonts w:ascii="Garamond" w:hAnsi="Garamond"/>
          <w:sz w:val="22"/>
          <w:szCs w:val="22"/>
        </w:rPr>
        <w:t>articipation in case discussion and coverage of reading materials</w:t>
      </w:r>
      <w:r w:rsidRPr="00FC0D5A">
        <w:rPr>
          <w:rFonts w:ascii="Garamond" w:hAnsi="Garamond"/>
          <w:sz w:val="22"/>
          <w:szCs w:val="22"/>
        </w:rPr>
        <w:t>, will be closely monitored.  In grading clas</w:t>
      </w:r>
      <w:r>
        <w:rPr>
          <w:rFonts w:ascii="Garamond" w:hAnsi="Garamond"/>
          <w:sz w:val="22"/>
          <w:szCs w:val="22"/>
        </w:rPr>
        <w:t xml:space="preserve">s participation, </w:t>
      </w:r>
      <w:r w:rsidRPr="00FC0D5A">
        <w:rPr>
          <w:rFonts w:ascii="Garamond" w:hAnsi="Garamond"/>
          <w:sz w:val="22"/>
          <w:szCs w:val="22"/>
        </w:rPr>
        <w:t xml:space="preserve">both the </w:t>
      </w:r>
      <w:r w:rsidRPr="00FC0D5A">
        <w:rPr>
          <w:rFonts w:ascii="Garamond" w:hAnsi="Garamond"/>
          <w:sz w:val="22"/>
          <w:szCs w:val="22"/>
          <w:u w:val="single"/>
        </w:rPr>
        <w:t>quantity</w:t>
      </w:r>
      <w:r w:rsidRPr="00FC0D5A">
        <w:rPr>
          <w:rFonts w:ascii="Garamond" w:hAnsi="Garamond"/>
          <w:sz w:val="22"/>
          <w:szCs w:val="22"/>
        </w:rPr>
        <w:t xml:space="preserve"> and </w:t>
      </w:r>
      <w:r w:rsidRPr="00FC0D5A">
        <w:rPr>
          <w:rFonts w:ascii="Garamond" w:hAnsi="Garamond"/>
          <w:sz w:val="22"/>
          <w:szCs w:val="22"/>
          <w:u w:val="single"/>
        </w:rPr>
        <w:t>quality</w:t>
      </w:r>
      <w:r w:rsidRPr="00FC0D5A">
        <w:rPr>
          <w:rFonts w:ascii="Garamond" w:hAnsi="Garamond"/>
          <w:sz w:val="22"/>
          <w:szCs w:val="22"/>
        </w:rPr>
        <w:t xml:space="preserve"> of your class contributions</w:t>
      </w:r>
      <w:r>
        <w:rPr>
          <w:rFonts w:ascii="Garamond" w:hAnsi="Garamond"/>
          <w:sz w:val="22"/>
          <w:szCs w:val="22"/>
        </w:rPr>
        <w:t xml:space="preserve"> is reviewed</w:t>
      </w:r>
      <w:r w:rsidRPr="00FC0D5A">
        <w:rPr>
          <w:rFonts w:ascii="Garamond" w:hAnsi="Garamond"/>
          <w:sz w:val="22"/>
          <w:szCs w:val="22"/>
        </w:rPr>
        <w:t>.  Class participation is obviously a function of preparation, skills, attitude, and a willingness to actively commit yourself in front of your instructor and colleagues.</w:t>
      </w:r>
      <w:r w:rsidRPr="00FC0D5A">
        <w:rPr>
          <w:rFonts w:ascii="Garamond" w:hAnsi="Garamond"/>
          <w:i/>
          <w:sz w:val="22"/>
          <w:szCs w:val="22"/>
        </w:rPr>
        <w:t xml:space="preserve">  </w:t>
      </w:r>
      <w:r w:rsidRPr="00FC0D5A">
        <w:rPr>
          <w:rFonts w:ascii="Garamond" w:hAnsi="Garamond"/>
          <w:sz w:val="22"/>
          <w:szCs w:val="22"/>
        </w:rPr>
        <w:t xml:space="preserve">A classroom is a cost-free environment for experimenting and learning to "play the game."  Make use of it.  </w:t>
      </w:r>
      <w:r w:rsidR="00296709">
        <w:rPr>
          <w:rFonts w:ascii="Garamond" w:hAnsi="Garamond"/>
          <w:b/>
          <w:sz w:val="22"/>
          <w:szCs w:val="22"/>
        </w:rPr>
        <w:t xml:space="preserve">If you consider yourself shy, this class provides a supportive opportunity to expand your comfort zone.  </w:t>
      </w:r>
    </w:p>
    <w:p w:rsidR="000A3F40" w:rsidRDefault="000A3F40" w:rsidP="00FC0D5A">
      <w:pPr>
        <w:tabs>
          <w:tab w:val="left" w:pos="-1440"/>
          <w:tab w:val="left" w:pos="-720"/>
        </w:tabs>
        <w:rPr>
          <w:rFonts w:ascii="Garamond" w:hAnsi="Garamond"/>
          <w:sz w:val="22"/>
          <w:szCs w:val="22"/>
        </w:rPr>
      </w:pPr>
    </w:p>
    <w:p w:rsidR="008A07F1" w:rsidRPr="00FC0D5A" w:rsidRDefault="008A07F1" w:rsidP="00FC0D5A">
      <w:pPr>
        <w:tabs>
          <w:tab w:val="left" w:pos="-1440"/>
          <w:tab w:val="left" w:pos="-720"/>
        </w:tabs>
        <w:rPr>
          <w:rFonts w:ascii="Garamond" w:hAnsi="Garamond"/>
          <w:sz w:val="22"/>
          <w:szCs w:val="22"/>
        </w:rPr>
      </w:pPr>
      <w:r w:rsidRPr="00FC0D5A">
        <w:rPr>
          <w:rFonts w:ascii="Garamond" w:hAnsi="Garamond"/>
          <w:sz w:val="22"/>
          <w:szCs w:val="22"/>
        </w:rPr>
        <w:t xml:space="preserve">With regard to quality, the dimensions </w:t>
      </w:r>
      <w:r>
        <w:rPr>
          <w:rFonts w:ascii="Garamond" w:hAnsi="Garamond"/>
          <w:sz w:val="22"/>
          <w:szCs w:val="22"/>
        </w:rPr>
        <w:t>evaluated</w:t>
      </w:r>
      <w:r w:rsidRPr="00FC0D5A">
        <w:rPr>
          <w:rFonts w:ascii="Garamond" w:hAnsi="Garamond"/>
          <w:sz w:val="22"/>
          <w:szCs w:val="22"/>
        </w:rPr>
        <w:t xml:space="preserve"> include:</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Preparation</w:t>
      </w:r>
      <w:r w:rsidRPr="00FC0D5A">
        <w:rPr>
          <w:rFonts w:ascii="Garamond" w:hAnsi="Garamond"/>
          <w:sz w:val="22"/>
          <w:szCs w:val="22"/>
        </w:rPr>
        <w:t xml:space="preserve"> – does the contribution demonstrate that the student is well prepared on the case?</w:t>
      </w:r>
    </w:p>
    <w:p w:rsidR="008A07F1" w:rsidRPr="00FC0D5A" w:rsidRDefault="008A07F1" w:rsidP="00FC0D5A">
      <w:pPr>
        <w:tabs>
          <w:tab w:val="left" w:pos="-1440"/>
          <w:tab w:val="left" w:pos="-720"/>
        </w:tabs>
        <w:ind w:left="360"/>
        <w:rPr>
          <w:rFonts w:ascii="Garamond" w:hAnsi="Garamond"/>
          <w:sz w:val="22"/>
          <w:szCs w:val="22"/>
        </w:rPr>
      </w:pPr>
      <w:r w:rsidRPr="00FC0D5A">
        <w:rPr>
          <w:rFonts w:ascii="Garamond" w:hAnsi="Garamond"/>
          <w:i/>
          <w:sz w:val="22"/>
          <w:szCs w:val="22"/>
        </w:rPr>
        <w:lastRenderedPageBreak/>
        <w:t>Relevance</w:t>
      </w:r>
      <w:r w:rsidRPr="00FC0D5A">
        <w:rPr>
          <w:rFonts w:ascii="Garamond" w:hAnsi="Garamond"/>
          <w:sz w:val="22"/>
          <w:szCs w:val="22"/>
        </w:rPr>
        <w:t xml:space="preserve"> -- does the comment bear on the subject at hand?  </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Causal Linkage</w:t>
      </w:r>
      <w:r w:rsidRPr="00FC0D5A">
        <w:rPr>
          <w:rFonts w:ascii="Garamond" w:hAnsi="Garamond"/>
          <w:sz w:val="22"/>
          <w:szCs w:val="22"/>
        </w:rPr>
        <w:t xml:space="preserve"> -- are the logical antecedents or consequences of a particular argument traced out?</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Responsiveness</w:t>
      </w:r>
      <w:r w:rsidRPr="00FC0D5A">
        <w:rPr>
          <w:rFonts w:ascii="Garamond" w:hAnsi="Garamond"/>
          <w:sz w:val="22"/>
          <w:szCs w:val="22"/>
        </w:rPr>
        <w:t xml:space="preserve"> -- does the comment react in an important way to what someone else has said?  </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Analysis</w:t>
      </w:r>
      <w:r w:rsidRPr="00FC0D5A">
        <w:rPr>
          <w:rFonts w:ascii="Garamond" w:hAnsi="Garamond"/>
          <w:sz w:val="22"/>
          <w:szCs w:val="22"/>
        </w:rPr>
        <w:t xml:space="preserve"> -- is the reasoning employed consistent and logical?</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Evidence</w:t>
      </w:r>
      <w:r w:rsidRPr="00FC0D5A">
        <w:rPr>
          <w:rFonts w:ascii="Garamond" w:hAnsi="Garamond"/>
          <w:sz w:val="22"/>
          <w:szCs w:val="22"/>
        </w:rPr>
        <w:t xml:space="preserve"> -- have data from the case</w:t>
      </w:r>
      <w:r>
        <w:rPr>
          <w:rFonts w:ascii="Garamond" w:hAnsi="Garamond"/>
          <w:sz w:val="22"/>
          <w:szCs w:val="22"/>
        </w:rPr>
        <w:t xml:space="preserve"> or</w:t>
      </w:r>
      <w:r w:rsidRPr="00FC0D5A">
        <w:rPr>
          <w:rFonts w:ascii="Garamond" w:hAnsi="Garamond"/>
          <w:sz w:val="22"/>
          <w:szCs w:val="22"/>
        </w:rPr>
        <w:t xml:space="preserve"> from personal experience, from general knowledge been employed to support the assertions made?</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Importance</w:t>
      </w:r>
      <w:r w:rsidRPr="00FC0D5A">
        <w:rPr>
          <w:rFonts w:ascii="Garamond" w:hAnsi="Garamond"/>
          <w:sz w:val="22"/>
          <w:szCs w:val="22"/>
        </w:rPr>
        <w:t xml:space="preserve"> -- does the contribution further our understanding of the issues at hand?  Is a connection made with other cases we have analyzed?</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Clarity</w:t>
      </w:r>
      <w:r w:rsidRPr="00FC0D5A">
        <w:rPr>
          <w:rFonts w:ascii="Garamond" w:hAnsi="Garamond"/>
          <w:sz w:val="22"/>
          <w:szCs w:val="22"/>
        </w:rPr>
        <w:t xml:space="preserve"> -- is the comment succinct and understandable?  Does it stick to the subject or does it wander?</w:t>
      </w:r>
    </w:p>
    <w:p w:rsidR="008A07F1" w:rsidRPr="00FC0D5A" w:rsidRDefault="008A07F1" w:rsidP="00FC0D5A">
      <w:pPr>
        <w:tabs>
          <w:tab w:val="left" w:pos="-1440"/>
          <w:tab w:val="left" w:pos="-720"/>
        </w:tabs>
        <w:ind w:left="720" w:hanging="360"/>
        <w:rPr>
          <w:rFonts w:ascii="Garamond" w:hAnsi="Garamond"/>
          <w:sz w:val="22"/>
          <w:szCs w:val="22"/>
        </w:rPr>
      </w:pPr>
      <w:r w:rsidRPr="00FC0D5A">
        <w:rPr>
          <w:rFonts w:ascii="Garamond" w:hAnsi="Garamond"/>
          <w:i/>
          <w:sz w:val="22"/>
          <w:szCs w:val="22"/>
        </w:rPr>
        <w:t>Persuasiveness</w:t>
      </w:r>
      <w:r w:rsidRPr="00FC0D5A">
        <w:rPr>
          <w:rFonts w:ascii="Garamond" w:hAnsi="Garamond"/>
          <w:sz w:val="22"/>
          <w:szCs w:val="22"/>
        </w:rPr>
        <w:t xml:space="preserve"> – are the comments made in a confident and compelling way?</w:t>
      </w:r>
    </w:p>
    <w:p w:rsidR="008A07F1" w:rsidRPr="00FC0D5A" w:rsidRDefault="008A07F1" w:rsidP="00FC0D5A">
      <w:pPr>
        <w:tabs>
          <w:tab w:val="left" w:pos="-1440"/>
          <w:tab w:val="left" w:pos="-720"/>
        </w:tabs>
        <w:ind w:left="720" w:hanging="360"/>
        <w:rPr>
          <w:rFonts w:ascii="Garamond" w:hAnsi="Garamond"/>
          <w:sz w:val="22"/>
          <w:szCs w:val="22"/>
        </w:rPr>
      </w:pPr>
    </w:p>
    <w:p w:rsidR="008A07F1" w:rsidRDefault="008A07F1" w:rsidP="00821631">
      <w:pPr>
        <w:tabs>
          <w:tab w:val="left" w:pos="-1440"/>
          <w:tab w:val="left" w:pos="-720"/>
        </w:tabs>
        <w:rPr>
          <w:rFonts w:ascii="Garamond" w:hAnsi="Garamond"/>
          <w:b/>
          <w:sz w:val="22"/>
          <w:szCs w:val="22"/>
        </w:rPr>
      </w:pPr>
      <w:r w:rsidRPr="00FC0D5A">
        <w:rPr>
          <w:rFonts w:ascii="Garamond" w:hAnsi="Garamond"/>
          <w:sz w:val="22"/>
          <w:szCs w:val="22"/>
        </w:rPr>
        <w:t xml:space="preserve">It is expected that you will make brief notes or outlines -- identify critical problems, "crank-all-the-numbers," do the financials, generate alternative recommended courses of action, and generate ideas about how to implement them.  You should rely on this work when you participate in class so that your participation is well-grounded and well-informed.  </w:t>
      </w:r>
      <w:r>
        <w:rPr>
          <w:rFonts w:ascii="Garamond" w:hAnsi="Garamond"/>
          <w:sz w:val="22"/>
          <w:szCs w:val="22"/>
        </w:rPr>
        <w:t>A</w:t>
      </w:r>
      <w:r w:rsidRPr="00FC0D5A">
        <w:rPr>
          <w:rFonts w:ascii="Garamond" w:hAnsi="Garamond"/>
          <w:sz w:val="22"/>
          <w:szCs w:val="22"/>
        </w:rPr>
        <w:t xml:space="preserve">t various times in the class you will be formally called on, and it is expected that you will be prepared to </w:t>
      </w:r>
      <w:r>
        <w:rPr>
          <w:rFonts w:ascii="Garamond" w:hAnsi="Garamond"/>
          <w:sz w:val="22"/>
          <w:szCs w:val="22"/>
        </w:rPr>
        <w:t>answer</w:t>
      </w:r>
      <w:r w:rsidRPr="00FC0D5A">
        <w:rPr>
          <w:rFonts w:ascii="Garamond" w:hAnsi="Garamond"/>
          <w:sz w:val="22"/>
          <w:szCs w:val="22"/>
        </w:rPr>
        <w:t xml:space="preserve">.  </w:t>
      </w:r>
    </w:p>
    <w:p w:rsidR="008A07F1" w:rsidRDefault="008A07F1" w:rsidP="00821631">
      <w:pPr>
        <w:tabs>
          <w:tab w:val="left" w:pos="-1440"/>
          <w:tab w:val="left" w:pos="-720"/>
        </w:tabs>
        <w:rPr>
          <w:rFonts w:ascii="Garamond" w:hAnsi="Garamond"/>
          <w:b/>
          <w:sz w:val="22"/>
          <w:szCs w:val="22"/>
        </w:rPr>
      </w:pPr>
    </w:p>
    <w:p w:rsidR="008A07F1" w:rsidRPr="00CC129B" w:rsidRDefault="008A07F1" w:rsidP="00CC129B">
      <w:pPr>
        <w:pStyle w:val="Heading2"/>
        <w:jc w:val="left"/>
        <w:rPr>
          <w:rFonts w:ascii="Garamond" w:hAnsi="Garamond"/>
          <w:szCs w:val="22"/>
          <w:u w:val="single"/>
        </w:rPr>
      </w:pPr>
      <w:r w:rsidRPr="00CC129B">
        <w:rPr>
          <w:rFonts w:ascii="Garamond" w:hAnsi="Garamond"/>
          <w:szCs w:val="22"/>
          <w:u w:val="single"/>
        </w:rPr>
        <w:t>Current Business Strategies Report</w:t>
      </w:r>
    </w:p>
    <w:p w:rsidR="008A07F1" w:rsidRPr="00B827A6" w:rsidRDefault="008A07F1" w:rsidP="00CC129B">
      <w:pPr>
        <w:rPr>
          <w:rFonts w:ascii="Garamond" w:hAnsi="Garamond"/>
          <w:sz w:val="22"/>
          <w:szCs w:val="22"/>
        </w:rPr>
      </w:pPr>
      <w:r w:rsidRPr="00B827A6">
        <w:rPr>
          <w:rFonts w:ascii="Garamond" w:hAnsi="Garamond"/>
          <w:sz w:val="22"/>
          <w:szCs w:val="22"/>
        </w:rPr>
        <w:t xml:space="preserve">In order to bring current examples of strategic issues and problems into the class, each student will present a current business strategies report.  The report should be drawn from </w:t>
      </w:r>
      <w:r w:rsidR="006A7EBB">
        <w:rPr>
          <w:rFonts w:ascii="Garamond" w:hAnsi="Garamond"/>
          <w:sz w:val="22"/>
          <w:szCs w:val="22"/>
        </w:rPr>
        <w:t xml:space="preserve">one specific news article in the </w:t>
      </w:r>
      <w:r w:rsidRPr="00B827A6">
        <w:rPr>
          <w:rFonts w:ascii="Garamond" w:hAnsi="Garamond"/>
          <w:sz w:val="22"/>
          <w:szCs w:val="22"/>
        </w:rPr>
        <w:t xml:space="preserve">business press and </w:t>
      </w:r>
      <w:r w:rsidR="000A3F40">
        <w:rPr>
          <w:rFonts w:ascii="Garamond" w:hAnsi="Garamond"/>
          <w:sz w:val="22"/>
          <w:szCs w:val="22"/>
        </w:rPr>
        <w:t>should</w:t>
      </w:r>
      <w:r w:rsidRPr="00B827A6">
        <w:rPr>
          <w:rFonts w:ascii="Garamond" w:hAnsi="Garamond"/>
          <w:sz w:val="22"/>
          <w:szCs w:val="22"/>
        </w:rPr>
        <w:t xml:space="preserve"> deal with a topic within the last 12 months.  The article(s) should highlight the strategic issues facing a particular firm or industry and should be directly related to specific topics of this course.  Your oral report should include the following points:</w:t>
      </w:r>
    </w:p>
    <w:p w:rsidR="008A07F1" w:rsidRPr="00B827A6" w:rsidRDefault="008A07F1" w:rsidP="00CC129B">
      <w:pPr>
        <w:numPr>
          <w:ilvl w:val="0"/>
          <w:numId w:val="27"/>
        </w:numPr>
        <w:rPr>
          <w:rFonts w:ascii="Garamond" w:hAnsi="Garamond"/>
          <w:sz w:val="22"/>
          <w:szCs w:val="22"/>
        </w:rPr>
      </w:pPr>
      <w:r w:rsidRPr="00B827A6">
        <w:rPr>
          <w:rFonts w:ascii="Garamond" w:hAnsi="Garamond"/>
          <w:sz w:val="22"/>
          <w:szCs w:val="22"/>
        </w:rPr>
        <w:t>A very brief revi</w:t>
      </w:r>
      <w:r w:rsidR="006A7EBB">
        <w:rPr>
          <w:rFonts w:ascii="Garamond" w:hAnsi="Garamond"/>
          <w:sz w:val="22"/>
          <w:szCs w:val="22"/>
        </w:rPr>
        <w:t>ew of the key facts of the article</w:t>
      </w:r>
      <w:r w:rsidRPr="00B827A6">
        <w:rPr>
          <w:rFonts w:ascii="Garamond" w:hAnsi="Garamond"/>
          <w:sz w:val="22"/>
          <w:szCs w:val="22"/>
        </w:rPr>
        <w:t>.</w:t>
      </w:r>
    </w:p>
    <w:p w:rsidR="008A07F1" w:rsidRPr="00B827A6" w:rsidRDefault="008A07F1" w:rsidP="00CC129B">
      <w:pPr>
        <w:numPr>
          <w:ilvl w:val="0"/>
          <w:numId w:val="27"/>
        </w:numPr>
        <w:rPr>
          <w:rFonts w:ascii="Garamond" w:hAnsi="Garamond"/>
          <w:sz w:val="22"/>
          <w:szCs w:val="22"/>
        </w:rPr>
      </w:pPr>
      <w:r w:rsidRPr="00B827A6">
        <w:rPr>
          <w:rFonts w:ascii="Garamond" w:hAnsi="Garamond"/>
          <w:sz w:val="22"/>
          <w:szCs w:val="22"/>
        </w:rPr>
        <w:t>Identification and explanation of the key course concepts, tools, topics that this report relates to.</w:t>
      </w:r>
    </w:p>
    <w:p w:rsidR="000A3F40" w:rsidRDefault="000A3F40" w:rsidP="00CC129B">
      <w:pPr>
        <w:rPr>
          <w:rFonts w:ascii="Garamond" w:hAnsi="Garamond"/>
          <w:sz w:val="22"/>
          <w:szCs w:val="22"/>
        </w:rPr>
      </w:pPr>
    </w:p>
    <w:p w:rsidR="008A07F1" w:rsidRPr="00B827A6" w:rsidRDefault="008A07F1" w:rsidP="00CC129B">
      <w:pPr>
        <w:rPr>
          <w:rFonts w:ascii="Garamond" w:hAnsi="Garamond"/>
          <w:sz w:val="22"/>
          <w:szCs w:val="22"/>
        </w:rPr>
      </w:pPr>
      <w:r w:rsidRPr="00B827A6">
        <w:rPr>
          <w:rFonts w:ascii="Garamond" w:hAnsi="Garamond"/>
          <w:sz w:val="22"/>
          <w:szCs w:val="22"/>
        </w:rPr>
        <w:t>You will turn in a typ</w:t>
      </w:r>
      <w:r>
        <w:rPr>
          <w:rFonts w:ascii="Garamond" w:hAnsi="Garamond"/>
          <w:sz w:val="22"/>
          <w:szCs w:val="22"/>
        </w:rPr>
        <w:t xml:space="preserve">ed, one-page (max) summary of </w:t>
      </w:r>
      <w:r w:rsidRPr="00B827A6">
        <w:rPr>
          <w:rFonts w:ascii="Garamond" w:hAnsi="Garamond"/>
          <w:sz w:val="22"/>
          <w:szCs w:val="22"/>
        </w:rPr>
        <w:t xml:space="preserve">your report.  Be sure to attach a copy of the article and any other materials from which the report is derived.  You should be prepared to present, </w:t>
      </w:r>
      <w:r w:rsidRPr="00B827A6">
        <w:rPr>
          <w:rFonts w:ascii="Garamond" w:hAnsi="Garamond"/>
          <w:b/>
          <w:sz w:val="22"/>
          <w:szCs w:val="22"/>
          <w:u w:val="single"/>
        </w:rPr>
        <w:t>not read</w:t>
      </w:r>
      <w:r w:rsidRPr="00B827A6">
        <w:rPr>
          <w:rFonts w:ascii="Garamond" w:hAnsi="Garamond"/>
          <w:sz w:val="22"/>
          <w:szCs w:val="22"/>
        </w:rPr>
        <w:t xml:space="preserve">, a </w:t>
      </w:r>
      <w:r>
        <w:rPr>
          <w:rFonts w:ascii="Garamond" w:hAnsi="Garamond"/>
          <w:sz w:val="22"/>
          <w:szCs w:val="22"/>
        </w:rPr>
        <w:t>3</w:t>
      </w:r>
      <w:r w:rsidR="006A7EBB">
        <w:rPr>
          <w:rFonts w:ascii="Garamond" w:hAnsi="Garamond"/>
          <w:sz w:val="22"/>
          <w:szCs w:val="22"/>
        </w:rPr>
        <w:t>-5</w:t>
      </w:r>
      <w:r w:rsidRPr="00B827A6">
        <w:rPr>
          <w:rFonts w:ascii="Garamond" w:hAnsi="Garamond"/>
          <w:sz w:val="22"/>
          <w:szCs w:val="22"/>
        </w:rPr>
        <w:t xml:space="preserve"> minute </w:t>
      </w:r>
      <w:r w:rsidR="006A7EBB">
        <w:rPr>
          <w:rFonts w:ascii="Garamond" w:hAnsi="Garamond"/>
          <w:sz w:val="22"/>
          <w:szCs w:val="22"/>
        </w:rPr>
        <w:t xml:space="preserve">(Maximum) </w:t>
      </w:r>
      <w:r w:rsidRPr="00B827A6">
        <w:rPr>
          <w:rFonts w:ascii="Garamond" w:hAnsi="Garamond"/>
          <w:sz w:val="22"/>
          <w:szCs w:val="22"/>
        </w:rPr>
        <w:t xml:space="preserve">summary of your </w:t>
      </w:r>
      <w:r>
        <w:rPr>
          <w:rFonts w:ascii="Garamond" w:hAnsi="Garamond"/>
          <w:sz w:val="22"/>
          <w:szCs w:val="22"/>
        </w:rPr>
        <w:t>report</w:t>
      </w:r>
      <w:r w:rsidRPr="00B827A6">
        <w:rPr>
          <w:rFonts w:ascii="Garamond" w:hAnsi="Garamond"/>
          <w:sz w:val="22"/>
          <w:szCs w:val="22"/>
        </w:rPr>
        <w:t xml:space="preserve"> if called upon to do so in class.</w:t>
      </w:r>
    </w:p>
    <w:p w:rsidR="008A07F1" w:rsidRDefault="008A07F1" w:rsidP="00821631">
      <w:pPr>
        <w:tabs>
          <w:tab w:val="left" w:pos="-1440"/>
          <w:tab w:val="left" w:pos="-720"/>
        </w:tabs>
        <w:rPr>
          <w:rFonts w:ascii="Garamond" w:hAnsi="Garamond"/>
          <w:b/>
          <w:sz w:val="22"/>
          <w:szCs w:val="22"/>
        </w:rPr>
      </w:pPr>
    </w:p>
    <w:p w:rsidR="008A07F1" w:rsidRPr="00D24F4B" w:rsidRDefault="008A07F1" w:rsidP="00D24F4B">
      <w:pPr>
        <w:rPr>
          <w:rFonts w:ascii="Garamond" w:hAnsi="Garamond"/>
          <w:b/>
          <w:bCs/>
          <w:iCs/>
          <w:sz w:val="22"/>
          <w:szCs w:val="22"/>
          <w:u w:val="single"/>
        </w:rPr>
      </w:pPr>
      <w:r w:rsidRPr="00D24F4B">
        <w:rPr>
          <w:rFonts w:ascii="Garamond" w:hAnsi="Garamond"/>
          <w:b/>
          <w:bCs/>
          <w:iCs/>
          <w:sz w:val="22"/>
          <w:szCs w:val="22"/>
          <w:u w:val="single"/>
        </w:rPr>
        <w:t>Group project</w:t>
      </w:r>
    </w:p>
    <w:p w:rsidR="008A07F1" w:rsidRPr="00D24F4B" w:rsidRDefault="002A5DEB" w:rsidP="00D24F4B">
      <w:pPr>
        <w:rPr>
          <w:rFonts w:ascii="Garamond" w:hAnsi="Garamond"/>
          <w:sz w:val="22"/>
          <w:szCs w:val="22"/>
        </w:rPr>
      </w:pPr>
      <w:r>
        <w:rPr>
          <w:rFonts w:ascii="Garamond" w:hAnsi="Garamond"/>
          <w:sz w:val="22"/>
          <w:szCs w:val="22"/>
        </w:rPr>
        <w:t>Student teams will be formed to complete the group project for this</w:t>
      </w:r>
      <w:r w:rsidR="008A07F1" w:rsidRPr="00D24F4B">
        <w:rPr>
          <w:rFonts w:ascii="Garamond" w:hAnsi="Garamond"/>
          <w:sz w:val="22"/>
          <w:szCs w:val="22"/>
        </w:rPr>
        <w:t xml:space="preserve"> semester. Each team needs to complete a group project on a company of your choice</w:t>
      </w:r>
      <w:r w:rsidR="00A406B0">
        <w:rPr>
          <w:rFonts w:ascii="Garamond" w:hAnsi="Garamond"/>
          <w:sz w:val="22"/>
          <w:szCs w:val="22"/>
        </w:rPr>
        <w:t xml:space="preserve"> approved by your instructor</w:t>
      </w:r>
      <w:r w:rsidR="008A07F1" w:rsidRPr="00D24F4B">
        <w:rPr>
          <w:rFonts w:ascii="Garamond" w:hAnsi="Garamond"/>
          <w:sz w:val="22"/>
          <w:szCs w:val="22"/>
        </w:rPr>
        <w:t>. The group project includes an in-depth case analysis of a company not otherwise covered in class (including the textbook).  The analysi</w:t>
      </w:r>
      <w:r>
        <w:rPr>
          <w:rFonts w:ascii="Garamond" w:hAnsi="Garamond"/>
          <w:sz w:val="22"/>
          <w:szCs w:val="22"/>
        </w:rPr>
        <w:t>s must apply multiple concepts</w:t>
      </w:r>
      <w:r w:rsidR="008A07F1" w:rsidRPr="00D24F4B">
        <w:rPr>
          <w:rFonts w:ascii="Garamond" w:hAnsi="Garamond"/>
          <w:sz w:val="22"/>
          <w:szCs w:val="22"/>
        </w:rPr>
        <w:t xml:space="preserve"> from the course to help better explain the strategies, actions and performance of a given company. Each group is expected to prepare and present to the class a 20-minute presentation of the </w:t>
      </w:r>
      <w:r w:rsidR="008A07F1">
        <w:rPr>
          <w:rFonts w:ascii="Garamond" w:hAnsi="Garamond"/>
          <w:sz w:val="22"/>
          <w:szCs w:val="22"/>
        </w:rPr>
        <w:t xml:space="preserve">results of the group project. </w:t>
      </w:r>
      <w:r>
        <w:rPr>
          <w:rFonts w:ascii="Garamond" w:hAnsi="Garamond"/>
          <w:sz w:val="22"/>
          <w:szCs w:val="22"/>
        </w:rPr>
        <w:t xml:space="preserve"> The specific assignment guidelines for this will be discussed mid-way through the semester.  </w:t>
      </w:r>
      <w:r w:rsidR="008A07F1">
        <w:rPr>
          <w:rFonts w:ascii="Garamond" w:hAnsi="Garamond"/>
          <w:sz w:val="22"/>
          <w:szCs w:val="22"/>
        </w:rPr>
        <w:t xml:space="preserve">You are </w:t>
      </w:r>
      <w:r w:rsidR="008A07F1" w:rsidRPr="00D24F4B">
        <w:rPr>
          <w:rFonts w:ascii="Garamond" w:hAnsi="Garamond"/>
          <w:sz w:val="22"/>
          <w:szCs w:val="22"/>
        </w:rPr>
        <w:t>encourage</w:t>
      </w:r>
      <w:r w:rsidR="008A07F1">
        <w:rPr>
          <w:rFonts w:ascii="Garamond" w:hAnsi="Garamond"/>
          <w:sz w:val="22"/>
          <w:szCs w:val="22"/>
        </w:rPr>
        <w:t>d</w:t>
      </w:r>
      <w:r w:rsidR="008A07F1" w:rsidRPr="00D24F4B">
        <w:rPr>
          <w:rFonts w:ascii="Garamond" w:hAnsi="Garamond"/>
          <w:sz w:val="22"/>
          <w:szCs w:val="22"/>
        </w:rPr>
        <w:t xml:space="preserve"> to start working on the group projects </w:t>
      </w:r>
      <w:r>
        <w:rPr>
          <w:rFonts w:ascii="Garamond" w:hAnsi="Garamond"/>
          <w:sz w:val="22"/>
          <w:szCs w:val="22"/>
        </w:rPr>
        <w:t>at that point</w:t>
      </w:r>
      <w:r w:rsidR="008A07F1" w:rsidRPr="00D24F4B">
        <w:rPr>
          <w:rFonts w:ascii="Garamond" w:hAnsi="Garamond"/>
          <w:sz w:val="22"/>
          <w:szCs w:val="22"/>
        </w:rPr>
        <w:t xml:space="preserve"> so that you can produce and deliver a high quality analysis.</w:t>
      </w:r>
    </w:p>
    <w:p w:rsidR="008A07F1" w:rsidRPr="00D24F4B" w:rsidRDefault="008A07F1" w:rsidP="00D24F4B">
      <w:pPr>
        <w:rPr>
          <w:rFonts w:ascii="Garamond" w:hAnsi="Garamond"/>
          <w:sz w:val="22"/>
          <w:szCs w:val="22"/>
        </w:rPr>
      </w:pPr>
    </w:p>
    <w:p w:rsidR="008A07F1" w:rsidRDefault="008A07F1" w:rsidP="00D24F4B">
      <w:pPr>
        <w:rPr>
          <w:rFonts w:ascii="Garamond" w:hAnsi="Garamond"/>
          <w:sz w:val="22"/>
          <w:szCs w:val="22"/>
        </w:rPr>
      </w:pPr>
      <w:r w:rsidRPr="00D24F4B">
        <w:rPr>
          <w:rFonts w:ascii="Garamond" w:hAnsi="Garamond"/>
          <w:sz w:val="22"/>
          <w:szCs w:val="22"/>
        </w:rPr>
        <w:t xml:space="preserve">It is expected that all team members will contribute equally to the group project and presentation, and that all members will receive the same grade.  Following the standard practices of most firms, </w:t>
      </w:r>
      <w:r w:rsidRPr="00D24F4B">
        <w:rPr>
          <w:rFonts w:ascii="Garamond" w:hAnsi="Garamond"/>
          <w:sz w:val="22"/>
          <w:szCs w:val="22"/>
          <w:u w:val="single"/>
        </w:rPr>
        <w:t>peer evaluations</w:t>
      </w:r>
      <w:r w:rsidRPr="00D24F4B">
        <w:rPr>
          <w:rFonts w:ascii="Garamond" w:hAnsi="Garamond"/>
          <w:sz w:val="22"/>
          <w:szCs w:val="22"/>
        </w:rPr>
        <w:t xml:space="preserve"> of the participation of each member in the analysis and preparation of the group presentation</w:t>
      </w:r>
      <w:r>
        <w:rPr>
          <w:rFonts w:ascii="Garamond" w:hAnsi="Garamond"/>
          <w:sz w:val="22"/>
          <w:szCs w:val="22"/>
        </w:rPr>
        <w:t xml:space="preserve"> will be </w:t>
      </w:r>
      <w:r w:rsidRPr="00D24F4B">
        <w:rPr>
          <w:rFonts w:ascii="Garamond" w:hAnsi="Garamond"/>
          <w:sz w:val="22"/>
          <w:szCs w:val="22"/>
        </w:rPr>
        <w:t>administer</w:t>
      </w:r>
      <w:r>
        <w:rPr>
          <w:rFonts w:ascii="Garamond" w:hAnsi="Garamond"/>
          <w:sz w:val="22"/>
          <w:szCs w:val="22"/>
        </w:rPr>
        <w:t xml:space="preserve">ed at the </w:t>
      </w:r>
      <w:r w:rsidR="009E57A1">
        <w:rPr>
          <w:rFonts w:ascii="Garamond" w:hAnsi="Garamond"/>
          <w:sz w:val="22"/>
          <w:szCs w:val="22"/>
        </w:rPr>
        <w:t>end of the semester</w:t>
      </w:r>
      <w:r w:rsidRPr="00D24F4B">
        <w:rPr>
          <w:rFonts w:ascii="Garamond" w:hAnsi="Garamond"/>
          <w:sz w:val="22"/>
          <w:szCs w:val="22"/>
        </w:rPr>
        <w:t>. If there is consistent evidence of some team members contributing either more or less to the group project, individual grades will be adjusted accordingly.  Anyone who makes no contribution to his or her group project will receive a failing grade for this component. Please note that absence from the presentation given by your group will result in a zero score on the group project, except for documented emergencies in accordance with the university policy.</w:t>
      </w:r>
    </w:p>
    <w:p w:rsidR="008A07F1" w:rsidRDefault="008A07F1" w:rsidP="00D24F4B">
      <w:pPr>
        <w:rPr>
          <w:rFonts w:ascii="Garamond" w:hAnsi="Garamond"/>
          <w:sz w:val="22"/>
          <w:szCs w:val="22"/>
        </w:rPr>
      </w:pPr>
    </w:p>
    <w:p w:rsidR="00466BBD" w:rsidRDefault="00466BBD" w:rsidP="00D24F4B">
      <w:pPr>
        <w:rPr>
          <w:rFonts w:ascii="Garamond" w:hAnsi="Garamond"/>
          <w:sz w:val="22"/>
          <w:szCs w:val="22"/>
        </w:rPr>
      </w:pPr>
    </w:p>
    <w:p w:rsidR="00466BBD" w:rsidRDefault="00466BBD" w:rsidP="00D24F4B">
      <w:pPr>
        <w:rPr>
          <w:rFonts w:ascii="Garamond" w:hAnsi="Garamond"/>
          <w:sz w:val="22"/>
          <w:szCs w:val="22"/>
        </w:rPr>
      </w:pPr>
    </w:p>
    <w:p w:rsidR="000A3F40" w:rsidRPr="00D24F4B" w:rsidRDefault="000A3F40" w:rsidP="00D24F4B">
      <w:pPr>
        <w:rPr>
          <w:rFonts w:ascii="Garamond" w:hAnsi="Garamond"/>
          <w:sz w:val="22"/>
          <w:szCs w:val="22"/>
        </w:rPr>
      </w:pPr>
    </w:p>
    <w:p w:rsidR="008A07F1" w:rsidRPr="009B4011" w:rsidRDefault="00DE70C8" w:rsidP="00D24F4B">
      <w:pPr>
        <w:rPr>
          <w:rFonts w:ascii="Garamond" w:hAnsi="Garamond"/>
          <w:b/>
          <w:sz w:val="22"/>
          <w:szCs w:val="22"/>
          <w:u w:val="single"/>
        </w:rPr>
      </w:pPr>
      <w:r>
        <w:rPr>
          <w:rFonts w:ascii="Garamond" w:hAnsi="Garamond"/>
          <w:b/>
          <w:sz w:val="22"/>
          <w:szCs w:val="22"/>
          <w:u w:val="single"/>
        </w:rPr>
        <w:lastRenderedPageBreak/>
        <w:t>Q</w:t>
      </w:r>
      <w:r w:rsidR="008A07F1" w:rsidRPr="009B4011">
        <w:rPr>
          <w:rFonts w:ascii="Garamond" w:hAnsi="Garamond"/>
          <w:b/>
          <w:sz w:val="22"/>
          <w:szCs w:val="22"/>
          <w:u w:val="single"/>
        </w:rPr>
        <w:t>uizzes</w:t>
      </w:r>
    </w:p>
    <w:p w:rsidR="008A07F1" w:rsidRDefault="008A07F1" w:rsidP="00D24F4B">
      <w:pPr>
        <w:rPr>
          <w:rFonts w:ascii="Garamond" w:hAnsi="Garamond"/>
          <w:sz w:val="22"/>
          <w:szCs w:val="22"/>
        </w:rPr>
      </w:pPr>
      <w:r w:rsidRPr="009B4011">
        <w:rPr>
          <w:rFonts w:ascii="Garamond" w:hAnsi="Garamond"/>
          <w:sz w:val="22"/>
          <w:szCs w:val="22"/>
        </w:rPr>
        <w:t xml:space="preserve">Each student is expected to come </w:t>
      </w:r>
      <w:r w:rsidRPr="009B4011">
        <w:rPr>
          <w:rFonts w:ascii="Garamond" w:hAnsi="Garamond"/>
          <w:sz w:val="22"/>
          <w:szCs w:val="22"/>
          <w:u w:val="single"/>
        </w:rPr>
        <w:t>fully prepared</w:t>
      </w:r>
      <w:r w:rsidRPr="009B4011">
        <w:rPr>
          <w:rFonts w:ascii="Garamond" w:hAnsi="Garamond"/>
          <w:sz w:val="22"/>
          <w:szCs w:val="22"/>
        </w:rPr>
        <w:t>, having read the assigned book chapter and case material in advance of each session. If you miss a class it is your responsibil</w:t>
      </w:r>
      <w:r>
        <w:rPr>
          <w:rFonts w:ascii="Garamond" w:hAnsi="Garamond"/>
          <w:sz w:val="22"/>
          <w:szCs w:val="22"/>
        </w:rPr>
        <w:t>ity to find out from your class</w:t>
      </w:r>
      <w:r w:rsidRPr="009B4011">
        <w:rPr>
          <w:rFonts w:ascii="Garamond" w:hAnsi="Garamond"/>
          <w:sz w:val="22"/>
          <w:szCs w:val="22"/>
        </w:rPr>
        <w:t>mates what we covered in class and to make up for the missed class. To make sure that everybody comes prepared for class, there will be short quizzes at the beginning of each cla</w:t>
      </w:r>
      <w:r w:rsidR="00EB1C06">
        <w:rPr>
          <w:rFonts w:ascii="Garamond" w:hAnsi="Garamond"/>
          <w:sz w:val="22"/>
          <w:szCs w:val="22"/>
        </w:rPr>
        <w:t xml:space="preserve">ss. Each quiz will consist of approximately </w:t>
      </w:r>
      <w:r w:rsidRPr="009B4011">
        <w:rPr>
          <w:rFonts w:ascii="Garamond" w:hAnsi="Garamond"/>
          <w:sz w:val="22"/>
          <w:szCs w:val="22"/>
        </w:rPr>
        <w:t xml:space="preserve">10 questions on the assigned readings for the day. There will be no make-up quizzes, please make sure to be on time and fully prepared for each class. </w:t>
      </w:r>
    </w:p>
    <w:p w:rsidR="008A07F1" w:rsidRDefault="008A07F1" w:rsidP="00D24F4B">
      <w:pPr>
        <w:rPr>
          <w:rFonts w:ascii="Garamond" w:hAnsi="Garamond"/>
          <w:sz w:val="22"/>
          <w:szCs w:val="22"/>
        </w:rPr>
      </w:pPr>
    </w:p>
    <w:p w:rsidR="008A07F1" w:rsidRDefault="008A07F1" w:rsidP="00D6268D">
      <w:pPr>
        <w:pBdr>
          <w:top w:val="single" w:sz="6" w:space="1" w:color="auto"/>
          <w:left w:val="single" w:sz="6" w:space="1" w:color="auto"/>
          <w:bottom w:val="single" w:sz="6" w:space="1" w:color="auto"/>
          <w:right w:val="single" w:sz="6" w:space="1" w:color="auto"/>
        </w:pBdr>
        <w:shd w:val="clear" w:color="auto" w:fill="000000"/>
        <w:tabs>
          <w:tab w:val="center" w:pos="4320"/>
        </w:tabs>
      </w:pPr>
      <w:r>
        <w:rPr>
          <w:rFonts w:ascii="Univers" w:hAnsi="Univers"/>
          <w:b/>
        </w:rPr>
        <w:t>COURSE POLICIES AND CODE OF CONDUCT</w:t>
      </w:r>
    </w:p>
    <w:p w:rsidR="008A07F1" w:rsidRPr="00FC0D5A" w:rsidRDefault="008A07F1" w:rsidP="0016109F">
      <w:pPr>
        <w:tabs>
          <w:tab w:val="left" w:pos="-1440"/>
          <w:tab w:val="left" w:pos="-720"/>
        </w:tabs>
        <w:rPr>
          <w:rFonts w:ascii="Garamond" w:hAnsi="Garamond"/>
          <w:sz w:val="22"/>
          <w:szCs w:val="22"/>
        </w:rPr>
      </w:pPr>
    </w:p>
    <w:p w:rsidR="008A07F1" w:rsidRPr="00FC0D5A" w:rsidRDefault="008A07F1" w:rsidP="0016109F">
      <w:pPr>
        <w:tabs>
          <w:tab w:val="left" w:pos="-1440"/>
          <w:tab w:val="left" w:pos="-720"/>
        </w:tabs>
        <w:rPr>
          <w:rFonts w:ascii="Garamond" w:hAnsi="Garamond"/>
          <w:b/>
          <w:sz w:val="22"/>
          <w:szCs w:val="22"/>
          <w:u w:val="single"/>
        </w:rPr>
      </w:pPr>
      <w:r w:rsidRPr="00FC0D5A">
        <w:rPr>
          <w:rFonts w:ascii="Garamond" w:hAnsi="Garamond"/>
          <w:b/>
          <w:sz w:val="22"/>
          <w:szCs w:val="22"/>
          <w:u w:val="single"/>
        </w:rPr>
        <w:t>Attendance Policy</w:t>
      </w:r>
      <w:r w:rsidR="000E5EA2" w:rsidRPr="000E5EA2">
        <w:rPr>
          <w:rFonts w:ascii="Garamond" w:hAnsi="Garamond"/>
          <w:b/>
          <w:sz w:val="22"/>
          <w:szCs w:val="22"/>
        </w:rPr>
        <w:t xml:space="preserve">: </w:t>
      </w:r>
      <w:r w:rsidRPr="006C6AEB">
        <w:rPr>
          <w:rFonts w:ascii="Garamond" w:hAnsi="Garamond"/>
          <w:sz w:val="22"/>
          <w:szCs w:val="22"/>
        </w:rPr>
        <w:t xml:space="preserve">This class is designed to teach you multiple tacit skills based on </w:t>
      </w:r>
      <w:r w:rsidR="008019E4">
        <w:rPr>
          <w:rFonts w:ascii="Garamond" w:hAnsi="Garamond"/>
          <w:sz w:val="22"/>
          <w:szCs w:val="22"/>
        </w:rPr>
        <w:t>participation</w:t>
      </w:r>
      <w:r w:rsidRPr="006C6AEB">
        <w:rPr>
          <w:rFonts w:ascii="Garamond" w:hAnsi="Garamond"/>
          <w:sz w:val="22"/>
          <w:szCs w:val="22"/>
        </w:rPr>
        <w:t xml:space="preserve"> in class discussions and assignments, for which you should be present and actively involved. Therefore, it is NOT acceptable to miss classes, except for documented emergencies in accordance with university policy. </w:t>
      </w:r>
      <w:r w:rsidRPr="00FC0D5A">
        <w:rPr>
          <w:rFonts w:ascii="Garamond" w:hAnsi="Garamond"/>
          <w:sz w:val="22"/>
          <w:szCs w:val="22"/>
        </w:rPr>
        <w:t xml:space="preserve">All missed classes will be noted.  Absences </w:t>
      </w:r>
      <w:r w:rsidR="00404DD8">
        <w:rPr>
          <w:rFonts w:ascii="Garamond" w:hAnsi="Garamond"/>
          <w:sz w:val="22"/>
          <w:szCs w:val="22"/>
        </w:rPr>
        <w:t xml:space="preserve">will </w:t>
      </w:r>
      <w:r w:rsidRPr="00FC0D5A">
        <w:rPr>
          <w:rFonts w:ascii="Garamond" w:hAnsi="Garamond"/>
          <w:sz w:val="22"/>
          <w:szCs w:val="22"/>
        </w:rPr>
        <w:t xml:space="preserve">severely hurt your grade.  </w:t>
      </w:r>
      <w:r w:rsidRPr="00404DD8">
        <w:rPr>
          <w:rFonts w:ascii="Garamond" w:hAnsi="Garamond"/>
          <w:b/>
          <w:i/>
          <w:sz w:val="22"/>
          <w:szCs w:val="22"/>
        </w:rPr>
        <w:t>Regardless of the reason for any absence, it is absolutely necessary for you to email your instructor that you will not be in class.</w:t>
      </w:r>
    </w:p>
    <w:p w:rsidR="008A07F1" w:rsidRPr="00D6268D" w:rsidRDefault="008A07F1">
      <w:pPr>
        <w:rPr>
          <w:rFonts w:ascii="Garamond" w:hAnsi="Garamond"/>
          <w:sz w:val="22"/>
          <w:szCs w:val="22"/>
        </w:rPr>
      </w:pPr>
    </w:p>
    <w:p w:rsidR="00F6380D" w:rsidRDefault="008A07F1">
      <w:pPr>
        <w:rPr>
          <w:rFonts w:ascii="Garamond" w:hAnsi="Garamond"/>
          <w:sz w:val="22"/>
          <w:szCs w:val="22"/>
        </w:rPr>
      </w:pPr>
      <w:r w:rsidRPr="00D6268D">
        <w:rPr>
          <w:rFonts w:ascii="Garamond" w:hAnsi="Garamond"/>
          <w:b/>
          <w:sz w:val="22"/>
          <w:szCs w:val="22"/>
          <w:u w:val="single"/>
        </w:rPr>
        <w:t xml:space="preserve">Course policies: </w:t>
      </w:r>
      <w:r w:rsidRPr="00D6268D">
        <w:rPr>
          <w:rFonts w:ascii="Garamond" w:hAnsi="Garamond"/>
          <w:sz w:val="22"/>
          <w:szCs w:val="22"/>
        </w:rPr>
        <w:t xml:space="preserve">The classroom is a special environment in which students and faculty come together to promote learning and growth. It is essential to this learning environment that respect for the rights of others seeking to learn, respect for the professionalism of the instructor, and the general goals of academic freedom are maintained. Differences of viewpoints or concerns should be expressed in terms which are supportive of the learning process and respectful for others’ identities and opinions. Please make sure to come to class on time; refrain from speaking without raising your hand and from interrupting others while they speak. </w:t>
      </w:r>
    </w:p>
    <w:p w:rsidR="00F6380D" w:rsidRDefault="00F6380D">
      <w:pPr>
        <w:rPr>
          <w:rFonts w:ascii="Garamond" w:hAnsi="Garamond"/>
          <w:sz w:val="22"/>
          <w:szCs w:val="22"/>
        </w:rPr>
      </w:pPr>
    </w:p>
    <w:p w:rsidR="008A07F1" w:rsidRPr="00D6268D" w:rsidRDefault="00826F4C">
      <w:pPr>
        <w:rPr>
          <w:rFonts w:ascii="Garamond" w:hAnsi="Garamond"/>
          <w:sz w:val="22"/>
          <w:szCs w:val="22"/>
        </w:rPr>
      </w:pPr>
      <w:r>
        <w:rPr>
          <w:rFonts w:ascii="Garamond" w:hAnsi="Garamond"/>
          <w:sz w:val="22"/>
          <w:szCs w:val="22"/>
        </w:rPr>
        <w:t>We will not use</w:t>
      </w:r>
      <w:r w:rsidR="008A07F1" w:rsidRPr="00D6268D">
        <w:rPr>
          <w:rFonts w:ascii="Garamond" w:hAnsi="Garamond"/>
          <w:sz w:val="22"/>
          <w:szCs w:val="22"/>
        </w:rPr>
        <w:t xml:space="preserve"> any electronic devices </w:t>
      </w:r>
      <w:r>
        <w:rPr>
          <w:rFonts w:ascii="Garamond" w:hAnsi="Garamond"/>
          <w:sz w:val="22"/>
          <w:szCs w:val="22"/>
        </w:rPr>
        <w:t>during class</w:t>
      </w:r>
      <w:r w:rsidR="008A07F1" w:rsidRPr="00D6268D">
        <w:rPr>
          <w:rFonts w:ascii="Garamond" w:hAnsi="Garamond"/>
          <w:sz w:val="22"/>
          <w:szCs w:val="22"/>
        </w:rPr>
        <w:t xml:space="preserve">. Student conduct which disrupts the learning process </w:t>
      </w:r>
      <w:r w:rsidR="008A07F1">
        <w:rPr>
          <w:rFonts w:ascii="Garamond" w:hAnsi="Garamond"/>
          <w:sz w:val="22"/>
          <w:szCs w:val="22"/>
        </w:rPr>
        <w:t xml:space="preserve">is not acceptable. </w:t>
      </w:r>
      <w:r w:rsidR="00404DD8">
        <w:rPr>
          <w:rFonts w:ascii="Garamond" w:hAnsi="Garamond"/>
          <w:sz w:val="22"/>
          <w:szCs w:val="22"/>
        </w:rPr>
        <w:t xml:space="preserve">The bottom line is that our classroom experience is a professional one, and will be treated as such. </w:t>
      </w:r>
    </w:p>
    <w:p w:rsidR="008A07F1" w:rsidRPr="00D6268D" w:rsidRDefault="008A07F1">
      <w:pPr>
        <w:rPr>
          <w:rFonts w:ascii="Garamond" w:hAnsi="Garamond"/>
          <w:sz w:val="22"/>
          <w:szCs w:val="22"/>
        </w:rPr>
      </w:pPr>
    </w:p>
    <w:p w:rsidR="008A07F1" w:rsidRPr="00D6268D" w:rsidRDefault="008A07F1">
      <w:pPr>
        <w:pStyle w:val="Heading1"/>
        <w:rPr>
          <w:rFonts w:ascii="Garamond" w:hAnsi="Garamond"/>
          <w:b w:val="0"/>
          <w:sz w:val="22"/>
          <w:szCs w:val="22"/>
          <w:u w:val="none"/>
        </w:rPr>
      </w:pPr>
      <w:r w:rsidRPr="00D6268D">
        <w:rPr>
          <w:rFonts w:ascii="Garamond" w:hAnsi="Garamond"/>
          <w:sz w:val="22"/>
          <w:szCs w:val="22"/>
        </w:rPr>
        <w:t>Academic Integrity</w:t>
      </w:r>
      <w:r w:rsidRPr="00D6268D">
        <w:rPr>
          <w:rFonts w:ascii="Garamond" w:hAnsi="Garamond"/>
          <w:b w:val="0"/>
          <w:sz w:val="22"/>
          <w:szCs w:val="22"/>
        </w:rPr>
        <w:t>:</w:t>
      </w:r>
      <w:r w:rsidRPr="00D6268D">
        <w:rPr>
          <w:rFonts w:ascii="Garamond" w:hAnsi="Garamond"/>
          <w:b w:val="0"/>
          <w:sz w:val="22"/>
          <w:szCs w:val="22"/>
          <w:u w:val="none"/>
        </w:rPr>
        <w:t xml:space="preserve"> Academic integrity means that you are expected to approach all assignments within the letter </w:t>
      </w:r>
      <w:r w:rsidRPr="00D6268D">
        <w:rPr>
          <w:rFonts w:ascii="Garamond" w:hAnsi="Garamond"/>
          <w:b w:val="0"/>
          <w:bCs/>
          <w:iCs/>
          <w:sz w:val="22"/>
          <w:szCs w:val="22"/>
          <w:u w:val="none"/>
        </w:rPr>
        <w:t>and the spirit</w:t>
      </w:r>
      <w:r w:rsidRPr="00D6268D">
        <w:rPr>
          <w:rFonts w:ascii="Garamond" w:hAnsi="Garamond"/>
          <w:b w:val="0"/>
          <w:sz w:val="22"/>
          <w:szCs w:val="22"/>
          <w:u w:val="none"/>
        </w:rPr>
        <w:t xml:space="preserve"> of the class rules.  These rules exist to maximize the learning experience for all students, to preserve the integrity of the class, and to help you practice the high level of integrity expected from consultants, professional managers, and </w:t>
      </w:r>
      <w:r>
        <w:rPr>
          <w:rFonts w:ascii="Garamond" w:hAnsi="Garamond"/>
          <w:b w:val="0"/>
          <w:sz w:val="22"/>
          <w:szCs w:val="22"/>
          <w:u w:val="none"/>
        </w:rPr>
        <w:t>business executives</w:t>
      </w:r>
      <w:r w:rsidRPr="00D6268D">
        <w:rPr>
          <w:rFonts w:ascii="Garamond" w:hAnsi="Garamond"/>
          <w:b w:val="0"/>
          <w:sz w:val="22"/>
          <w:szCs w:val="22"/>
          <w:u w:val="none"/>
        </w:rPr>
        <w:t xml:space="preserve">.  If you have any doubt about whether anything related to this class meets the standards of integrity, you are expected to disclose the particulars of the situation fully to me. </w:t>
      </w:r>
    </w:p>
    <w:p w:rsidR="008A07F1" w:rsidRPr="00D6268D" w:rsidRDefault="008A07F1" w:rsidP="00F03892">
      <w:pPr>
        <w:rPr>
          <w:sz w:val="22"/>
          <w:szCs w:val="22"/>
        </w:rPr>
      </w:pPr>
    </w:p>
    <w:p w:rsidR="008A07F1" w:rsidRDefault="008A07F1">
      <w:pPr>
        <w:pStyle w:val="Heading1"/>
        <w:rPr>
          <w:rFonts w:ascii="Garamond" w:hAnsi="Garamond"/>
          <w:b w:val="0"/>
          <w:bCs/>
          <w:sz w:val="22"/>
          <w:szCs w:val="22"/>
          <w:u w:val="none"/>
        </w:rPr>
      </w:pPr>
      <w:r w:rsidRPr="00D6268D">
        <w:rPr>
          <w:rFonts w:ascii="Garamond" w:hAnsi="Garamond"/>
          <w:sz w:val="22"/>
          <w:szCs w:val="22"/>
        </w:rPr>
        <w:t>Academic Dishonesty</w:t>
      </w:r>
      <w:r w:rsidRPr="00D6268D">
        <w:rPr>
          <w:rFonts w:ascii="Garamond" w:hAnsi="Garamond"/>
          <w:b w:val="0"/>
          <w:bCs/>
          <w:sz w:val="22"/>
          <w:szCs w:val="22"/>
          <w:u w:val="none"/>
        </w:rPr>
        <w:t>: Academic dishonesty, as defined by university policy, includes any form of plagiarism and cheating. Cheating refers to the actual or attempted practice of fraudulent or deceptive acts for the purpose of improving one’s grade, obtaining course credit, or assisting another student to do so. Plagiarism consists of the misuse of the published or unpublished work of others and</w:t>
      </w:r>
      <w:r>
        <w:rPr>
          <w:rFonts w:ascii="Garamond" w:hAnsi="Garamond"/>
          <w:b w:val="0"/>
          <w:bCs/>
          <w:sz w:val="22"/>
          <w:szCs w:val="22"/>
          <w:u w:val="none"/>
        </w:rPr>
        <w:t>/or</w:t>
      </w:r>
      <w:r w:rsidRPr="00D6268D">
        <w:rPr>
          <w:rFonts w:ascii="Garamond" w:hAnsi="Garamond"/>
          <w:b w:val="0"/>
          <w:bCs/>
          <w:sz w:val="22"/>
          <w:szCs w:val="22"/>
          <w:u w:val="none"/>
        </w:rPr>
        <w:t xml:space="preserve"> misrepresenting it for one’s own work. Academic dishonesty will NOT be tolerated in any form. Activities that constitute academic dishonesty in this course include: (1) copying text passages verbatim or paraphrasing those passages in your paper without referencing the original source (including from the internet); (2) consulting those who have already taken BUS 690 about cases or assignments before they are due; (3) working with others on individual assignments; </w:t>
      </w:r>
      <w:r w:rsidR="008E45D2" w:rsidRPr="00D6268D">
        <w:rPr>
          <w:rFonts w:ascii="Garamond" w:hAnsi="Garamond"/>
          <w:b w:val="0"/>
          <w:bCs/>
          <w:sz w:val="22"/>
          <w:szCs w:val="22"/>
          <w:u w:val="none"/>
        </w:rPr>
        <w:t xml:space="preserve">and </w:t>
      </w:r>
      <w:r w:rsidR="008E45D2">
        <w:rPr>
          <w:rFonts w:ascii="Garamond" w:hAnsi="Garamond"/>
          <w:b w:val="0"/>
          <w:bCs/>
          <w:sz w:val="22"/>
          <w:szCs w:val="22"/>
          <w:u w:val="none"/>
        </w:rPr>
        <w:t xml:space="preserve">(4) </w:t>
      </w:r>
      <w:r w:rsidRPr="00D6268D">
        <w:rPr>
          <w:rFonts w:ascii="Garamond" w:hAnsi="Garamond"/>
          <w:b w:val="0"/>
          <w:bCs/>
          <w:sz w:val="22"/>
          <w:szCs w:val="22"/>
          <w:u w:val="none"/>
        </w:rPr>
        <w:t xml:space="preserve">working with non-team members on team assignments. You are encouraged to discuss all cases before class with your team. You are not allowed to share written or electronic notes, outlines or "key points" in anticipation of completing written assignments. </w:t>
      </w:r>
      <w:r w:rsidRPr="00F55B93">
        <w:rPr>
          <w:rFonts w:ascii="Garamond" w:hAnsi="Garamond"/>
          <w:bCs/>
          <w:sz w:val="22"/>
          <w:szCs w:val="22"/>
          <w:u w:val="none"/>
        </w:rPr>
        <w:t xml:space="preserve">Assignments that are judged to be substantially similar in content will lead to a failing grade for the assignment and potentially the entire course. </w:t>
      </w:r>
      <w:r w:rsidRPr="00D6268D">
        <w:rPr>
          <w:rFonts w:ascii="Garamond" w:hAnsi="Garamond"/>
          <w:b w:val="0"/>
          <w:bCs/>
          <w:sz w:val="22"/>
          <w:szCs w:val="22"/>
          <w:u w:val="none"/>
        </w:rPr>
        <w:t xml:space="preserve"> This course provides opportunities for you to excel, so matters of academic dishonesty</w:t>
      </w:r>
      <w:r>
        <w:rPr>
          <w:rFonts w:ascii="Garamond" w:hAnsi="Garamond"/>
          <w:b w:val="0"/>
          <w:bCs/>
          <w:sz w:val="22"/>
          <w:szCs w:val="22"/>
          <w:u w:val="none"/>
        </w:rPr>
        <w:t xml:space="preserve"> will be treated with the most serious consequences</w:t>
      </w:r>
      <w:r w:rsidRPr="00D6268D">
        <w:rPr>
          <w:rFonts w:ascii="Garamond" w:hAnsi="Garamond"/>
          <w:b w:val="0"/>
          <w:bCs/>
          <w:sz w:val="22"/>
          <w:szCs w:val="22"/>
          <w:u w:val="none"/>
        </w:rPr>
        <w:t>.  If you observe instances of dishonesty, please report them to me immediately.  Academic dishonesty cheapens the value of your degree and undermines the quality of your education.  University procedures will be used to investigate reported instances of dishonesty.</w:t>
      </w:r>
    </w:p>
    <w:p w:rsidR="008A07F1" w:rsidRDefault="008A07F1" w:rsidP="007D187C"/>
    <w:p w:rsidR="00466BBD" w:rsidRDefault="008A07F1" w:rsidP="009F0899">
      <w:pPr>
        <w:rPr>
          <w:rFonts w:ascii="Garamond" w:hAnsi="Garamond" w:cs="Courier New"/>
          <w:b/>
          <w:i/>
          <w:color w:val="2E74B5" w:themeColor="accent1" w:themeShade="BF"/>
          <w:sz w:val="22"/>
          <w:szCs w:val="22"/>
        </w:rPr>
      </w:pPr>
      <w:r w:rsidRPr="007D187C">
        <w:rPr>
          <w:rFonts w:ascii="Garamond" w:hAnsi="Garamond" w:cs="Courier New"/>
          <w:color w:val="000000"/>
          <w:sz w:val="22"/>
          <w:szCs w:val="22"/>
        </w:rPr>
        <w:t>To ensure strict observation to the above-specified ru</w:t>
      </w:r>
      <w:r>
        <w:rPr>
          <w:rFonts w:ascii="Garamond" w:hAnsi="Garamond" w:cs="Courier New"/>
          <w:color w:val="000000"/>
          <w:sz w:val="22"/>
          <w:szCs w:val="22"/>
        </w:rPr>
        <w:t xml:space="preserve">les, on the front cover of all </w:t>
      </w:r>
      <w:r w:rsidRPr="007D187C">
        <w:rPr>
          <w:rFonts w:ascii="Garamond" w:hAnsi="Garamond" w:cs="Courier New"/>
          <w:color w:val="000000"/>
          <w:sz w:val="22"/>
          <w:szCs w:val="22"/>
        </w:rPr>
        <w:t xml:space="preserve">documents submitted for evaluation in this course you </w:t>
      </w:r>
      <w:r>
        <w:rPr>
          <w:rFonts w:ascii="Garamond" w:hAnsi="Garamond" w:cs="Courier New"/>
          <w:color w:val="000000"/>
          <w:sz w:val="22"/>
          <w:szCs w:val="22"/>
        </w:rPr>
        <w:t>should hand-write and sign the following honor pledge:</w:t>
      </w:r>
      <w:r w:rsidRPr="007D187C">
        <w:rPr>
          <w:rFonts w:ascii="Garamond" w:hAnsi="Garamond" w:cs="Courier New"/>
          <w:color w:val="000000"/>
          <w:sz w:val="22"/>
          <w:szCs w:val="22"/>
        </w:rPr>
        <w:br/>
      </w:r>
      <w:r w:rsidRPr="00466BBD">
        <w:rPr>
          <w:rFonts w:ascii="Garamond" w:hAnsi="Garamond" w:cs="Courier New"/>
          <w:b/>
          <w:i/>
          <w:color w:val="2E74B5" w:themeColor="accent1" w:themeShade="BF"/>
          <w:sz w:val="22"/>
          <w:szCs w:val="22"/>
        </w:rPr>
        <w:lastRenderedPageBreak/>
        <w:t>“I pledge on my honor that I have not given or received any unauthorized assistance on this assignment.”</w:t>
      </w:r>
    </w:p>
    <w:p w:rsidR="00E9536C" w:rsidRDefault="00E9536C" w:rsidP="009F0899">
      <w:pPr>
        <w:rPr>
          <w:rFonts w:ascii="Garamond" w:hAnsi="Garamond"/>
          <w:b/>
          <w:sz w:val="22"/>
          <w:szCs w:val="22"/>
        </w:rPr>
      </w:pPr>
    </w:p>
    <w:p w:rsidR="008A07F1" w:rsidRPr="00466BBD" w:rsidRDefault="008A07F1" w:rsidP="009F0899">
      <w:pPr>
        <w:rPr>
          <w:rFonts w:ascii="Garamond" w:hAnsi="Garamond"/>
          <w:b/>
          <w:sz w:val="22"/>
          <w:szCs w:val="22"/>
        </w:rPr>
      </w:pPr>
      <w:r w:rsidRPr="0085093D">
        <w:rPr>
          <w:rFonts w:ascii="Garamond" w:hAnsi="Garamond"/>
          <w:b/>
          <w:sz w:val="22"/>
          <w:szCs w:val="22"/>
          <w:u w:val="single"/>
        </w:rPr>
        <w:t>Observance of Religious Holidays</w:t>
      </w:r>
      <w:r>
        <w:rPr>
          <w:rFonts w:ascii="Garamond" w:hAnsi="Garamond"/>
          <w:b/>
          <w:sz w:val="22"/>
          <w:szCs w:val="22"/>
          <w:u w:val="single"/>
        </w:rPr>
        <w:t xml:space="preserve">: </w:t>
      </w:r>
      <w:r w:rsidRPr="0085093D">
        <w:rPr>
          <w:rFonts w:ascii="Garamond" w:hAnsi="Garamond"/>
          <w:sz w:val="22"/>
          <w:szCs w:val="22"/>
        </w:rPr>
        <w:t xml:space="preserve">This course follows the University policies regarding Observance of Religious Holidays.  </w:t>
      </w:r>
      <w:r w:rsidRPr="0085093D">
        <w:rPr>
          <w:rFonts w:ascii="Garamond" w:hAnsi="Garamond"/>
          <w:color w:val="000000"/>
          <w:sz w:val="22"/>
          <w:szCs w:val="22"/>
        </w:rPr>
        <w:t>Complete details regarding this Policy, including implementation can be found on the Academic Senate Web Page at:  </w:t>
      </w:r>
      <w:hyperlink r:id="rId14" w:tgtFrame="_blank" w:history="1">
        <w:r w:rsidRPr="0085093D">
          <w:rPr>
            <w:rStyle w:val="Hyperlink"/>
            <w:rFonts w:ascii="Garamond" w:hAnsi="Garamond"/>
            <w:sz w:val="22"/>
            <w:szCs w:val="22"/>
          </w:rPr>
          <w:t>http://www.sfsu.edu/~senate/documents/policies/F00-212.pdf</w:t>
        </w:r>
      </w:hyperlink>
    </w:p>
    <w:p w:rsidR="008A07F1" w:rsidRPr="00D6268D" w:rsidRDefault="008A07F1" w:rsidP="00F03892">
      <w:pPr>
        <w:rPr>
          <w:sz w:val="22"/>
          <w:szCs w:val="22"/>
        </w:rPr>
      </w:pPr>
    </w:p>
    <w:p w:rsidR="008A07F1" w:rsidRPr="00D6268D" w:rsidRDefault="008A07F1">
      <w:pPr>
        <w:pStyle w:val="Heading8"/>
        <w:rPr>
          <w:rFonts w:ascii="Garamond" w:hAnsi="Garamond"/>
          <w:b w:val="0"/>
          <w:bCs w:val="0"/>
          <w:sz w:val="22"/>
          <w:szCs w:val="22"/>
          <w:u w:val="none"/>
        </w:rPr>
      </w:pPr>
      <w:r w:rsidRPr="00D6268D">
        <w:rPr>
          <w:rFonts w:ascii="Garamond" w:hAnsi="Garamond"/>
          <w:sz w:val="22"/>
          <w:szCs w:val="22"/>
        </w:rPr>
        <w:t>Accommodations for Students with Disabilities:</w:t>
      </w:r>
      <w:r w:rsidRPr="00D6268D">
        <w:rPr>
          <w:rFonts w:ascii="Garamond" w:hAnsi="Garamond"/>
          <w:b w:val="0"/>
          <w:bCs w:val="0"/>
          <w:sz w:val="22"/>
          <w:szCs w:val="22"/>
          <w:u w:val="none"/>
        </w:rPr>
        <w:t xml:space="preserve"> The University has a legal obligation to provide appropriate accommodations for students with disabilities. In order to ascertain what accommodations may need to be provided, I ask that students with disabilities please inform me of their needs at the beginning of the semester. The Disability Programs and Resource Center is available to facilitate the reasonable accommodations process.</w:t>
      </w:r>
    </w:p>
    <w:p w:rsidR="008A07F1" w:rsidRPr="00D6268D" w:rsidRDefault="008A07F1">
      <w:pPr>
        <w:rPr>
          <w:rFonts w:ascii="Garamond" w:hAnsi="Garamond"/>
          <w:sz w:val="22"/>
          <w:szCs w:val="22"/>
        </w:rPr>
      </w:pPr>
    </w:p>
    <w:p w:rsidR="008A07F1" w:rsidRPr="00D6268D" w:rsidRDefault="008A07F1" w:rsidP="001F1FAA">
      <w:pPr>
        <w:tabs>
          <w:tab w:val="left" w:pos="270"/>
        </w:tabs>
        <w:rPr>
          <w:rFonts w:ascii="Garamond" w:hAnsi="Garamond"/>
          <w:sz w:val="22"/>
          <w:szCs w:val="22"/>
        </w:rPr>
      </w:pPr>
      <w:r w:rsidRPr="00D6268D">
        <w:rPr>
          <w:rFonts w:ascii="Garamond" w:hAnsi="Garamond"/>
          <w:b/>
          <w:bCs/>
          <w:sz w:val="22"/>
          <w:szCs w:val="22"/>
          <w:u w:val="single"/>
        </w:rPr>
        <w:t>Grade Grievance Procedures:</w:t>
      </w:r>
      <w:r w:rsidRPr="00D6268D">
        <w:rPr>
          <w:rFonts w:ascii="Garamond" w:hAnsi="Garamond"/>
          <w:sz w:val="22"/>
          <w:szCs w:val="22"/>
        </w:rPr>
        <w:t xml:space="preserve"> If you feel you have been treated unfair</w:t>
      </w:r>
      <w:r>
        <w:rPr>
          <w:rFonts w:ascii="Garamond" w:hAnsi="Garamond"/>
          <w:sz w:val="22"/>
          <w:szCs w:val="22"/>
        </w:rPr>
        <w:t>ly in the course or feel that the</w:t>
      </w:r>
      <w:r w:rsidRPr="00D6268D">
        <w:rPr>
          <w:rFonts w:ascii="Garamond" w:hAnsi="Garamond"/>
          <w:sz w:val="22"/>
          <w:szCs w:val="22"/>
        </w:rPr>
        <w:t xml:space="preserve"> evaluation of your performance was inaccurate or otherwise unjustified, you should follow the university procedures to voice your complaint. You should fill out the online grievance form immediately upon receiving your grade. Please, make sure to provide a carefully reasoned appeal, detailing why you think that the grade is unfair. </w:t>
      </w:r>
      <w:r>
        <w:rPr>
          <w:rFonts w:ascii="Garamond" w:hAnsi="Garamond"/>
          <w:sz w:val="22"/>
          <w:szCs w:val="22"/>
        </w:rPr>
        <w:t xml:space="preserve"> </w:t>
      </w:r>
      <w:r w:rsidR="005C6777">
        <w:rPr>
          <w:rFonts w:ascii="Garamond" w:hAnsi="Garamond"/>
          <w:sz w:val="22"/>
          <w:szCs w:val="22"/>
        </w:rPr>
        <w:t>Arguments along the lines that you “feel” you deserve a better grade or you “need higher GPA” because this is your last semester are NOT well-reasoned arguments and will not be taken into account</w:t>
      </w:r>
      <w:r w:rsidR="001F04D0">
        <w:rPr>
          <w:rFonts w:ascii="Garamond" w:hAnsi="Garamond"/>
          <w:sz w:val="22"/>
          <w:szCs w:val="22"/>
        </w:rPr>
        <w:t>!</w:t>
      </w:r>
      <w:r w:rsidR="005C6777">
        <w:rPr>
          <w:rFonts w:ascii="Garamond" w:hAnsi="Garamond"/>
          <w:sz w:val="22"/>
          <w:szCs w:val="22"/>
        </w:rPr>
        <w:t xml:space="preserve"> </w:t>
      </w:r>
      <w:r w:rsidRPr="00D6268D">
        <w:rPr>
          <w:rFonts w:ascii="Garamond" w:hAnsi="Garamond"/>
          <w:sz w:val="22"/>
          <w:szCs w:val="22"/>
        </w:rPr>
        <w:t xml:space="preserve">I will consider your appeal, make a decision, and notify you in writing of my decision. If you are still not satisfied with my decision, you may ask the department chair to review your appeal. </w:t>
      </w:r>
    </w:p>
    <w:p w:rsidR="008A07F1" w:rsidRPr="00D6268D" w:rsidRDefault="008A07F1">
      <w:pPr>
        <w:pStyle w:val="BodyText"/>
        <w:tabs>
          <w:tab w:val="left" w:pos="270"/>
        </w:tabs>
        <w:rPr>
          <w:rFonts w:ascii="Garamond" w:hAnsi="Garamond"/>
          <w:sz w:val="22"/>
          <w:szCs w:val="22"/>
        </w:rPr>
      </w:pPr>
    </w:p>
    <w:p w:rsidR="00115744" w:rsidRDefault="008A07F1">
      <w:pPr>
        <w:pStyle w:val="BodyText"/>
        <w:tabs>
          <w:tab w:val="left" w:pos="270"/>
        </w:tabs>
        <w:rPr>
          <w:rFonts w:ascii="Garamond" w:hAnsi="Garamond"/>
          <w:sz w:val="22"/>
          <w:szCs w:val="22"/>
        </w:rPr>
      </w:pPr>
      <w:r w:rsidRPr="00D6268D">
        <w:rPr>
          <w:rFonts w:ascii="Garamond" w:hAnsi="Garamond"/>
          <w:b/>
          <w:sz w:val="22"/>
          <w:szCs w:val="22"/>
          <w:u w:val="single"/>
        </w:rPr>
        <w:t>Syllabus is subject to change:</w:t>
      </w:r>
      <w:r w:rsidRPr="00D6268D">
        <w:rPr>
          <w:rFonts w:ascii="Garamond" w:hAnsi="Garamond"/>
          <w:sz w:val="22"/>
          <w:szCs w:val="22"/>
        </w:rPr>
        <w:t xml:space="preserve"> This syllabus and schedule of classes are subject to change in the event of extenuating circumstances. If you are absent from class, it is your responsibility to check on announcements made while you were absent.</w:t>
      </w:r>
    </w:p>
    <w:p w:rsidR="00115744" w:rsidRDefault="00115744">
      <w:pPr>
        <w:pStyle w:val="BodyText"/>
        <w:pBdr>
          <w:bottom w:val="single" w:sz="12" w:space="1" w:color="auto"/>
        </w:pBdr>
        <w:tabs>
          <w:tab w:val="left" w:pos="270"/>
        </w:tabs>
        <w:rPr>
          <w:rFonts w:ascii="Garamond" w:hAnsi="Garamond"/>
          <w:sz w:val="22"/>
          <w:szCs w:val="22"/>
        </w:rPr>
      </w:pPr>
      <w:r w:rsidRPr="00115744">
        <w:rPr>
          <w:rFonts w:ascii="Garamond" w:hAnsi="Garamond"/>
          <w:sz w:val="22"/>
          <w:szCs w:val="22"/>
          <w:u w:val="single"/>
        </w:rPr>
        <w:t>Note</w:t>
      </w:r>
      <w:r>
        <w:rPr>
          <w:rFonts w:ascii="Garamond" w:hAnsi="Garamond"/>
          <w:sz w:val="22"/>
          <w:szCs w:val="22"/>
        </w:rPr>
        <w:t>: Please note that any of the instructors listed on the front page may lead a class on particular date.</w:t>
      </w:r>
    </w:p>
    <w:p w:rsidR="00992060" w:rsidRDefault="00992060">
      <w:pPr>
        <w:pStyle w:val="BodyText"/>
        <w:tabs>
          <w:tab w:val="left" w:pos="270"/>
        </w:tabs>
        <w:rPr>
          <w:rFonts w:ascii="Garamond" w:hAnsi="Garamond"/>
          <w:sz w:val="22"/>
          <w:szCs w:val="22"/>
        </w:rPr>
      </w:pPr>
    </w:p>
    <w:p w:rsidR="008A07F1" w:rsidRDefault="008A07F1"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CD63A7" w:rsidRDefault="00CD63A7"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525E3E" w:rsidRDefault="00525E3E" w:rsidP="002C62FD">
      <w:pPr>
        <w:pStyle w:val="Footer"/>
        <w:tabs>
          <w:tab w:val="clear" w:pos="4320"/>
          <w:tab w:val="clear" w:pos="8640"/>
        </w:tabs>
        <w:rPr>
          <w:sz w:val="10"/>
        </w:rPr>
      </w:pPr>
    </w:p>
    <w:p w:rsidR="00466BBD" w:rsidRDefault="00466BBD" w:rsidP="002C62FD">
      <w:pPr>
        <w:pStyle w:val="Footer"/>
        <w:tabs>
          <w:tab w:val="clear" w:pos="4320"/>
          <w:tab w:val="clear" w:pos="8640"/>
        </w:tabs>
        <w:rPr>
          <w:sz w:val="10"/>
        </w:rPr>
      </w:pPr>
    </w:p>
    <w:p w:rsidR="00E9536C" w:rsidRPr="007C7D1D" w:rsidRDefault="00E9536C" w:rsidP="002C62FD">
      <w:pPr>
        <w:pStyle w:val="Footer"/>
        <w:tabs>
          <w:tab w:val="clear" w:pos="4320"/>
          <w:tab w:val="clear" w:pos="8640"/>
        </w:tabs>
        <w:rPr>
          <w:sz w:val="10"/>
        </w:rPr>
      </w:pPr>
    </w:p>
    <w:tbl>
      <w:tblPr>
        <w:tblW w:w="0" w:type="auto"/>
        <w:tblInd w:w="108" w:type="dxa"/>
        <w:tblLook w:val="0000" w:firstRow="0" w:lastRow="0" w:firstColumn="0" w:lastColumn="0" w:noHBand="0" w:noVBand="0"/>
      </w:tblPr>
      <w:tblGrid>
        <w:gridCol w:w="1800"/>
        <w:gridCol w:w="7080"/>
      </w:tblGrid>
      <w:tr w:rsidR="008A07F1" w:rsidRPr="00692F79" w:rsidTr="007559AD">
        <w:tc>
          <w:tcPr>
            <w:tcW w:w="1800" w:type="dxa"/>
          </w:tcPr>
          <w:p w:rsidR="008A07F1" w:rsidRPr="00692F79" w:rsidRDefault="008A07F1" w:rsidP="000E0A3B">
            <w:pPr>
              <w:pStyle w:val="Heading9"/>
              <w:jc w:val="left"/>
              <w:rPr>
                <w:rFonts w:ascii="Garamond" w:hAnsi="Garamond"/>
                <w:sz w:val="24"/>
                <w:u w:val="none"/>
              </w:rPr>
            </w:pPr>
            <w:r w:rsidRPr="00692F79">
              <w:rPr>
                <w:rFonts w:ascii="Garamond" w:hAnsi="Garamond"/>
                <w:sz w:val="24"/>
                <w:u w:val="none"/>
              </w:rPr>
              <w:lastRenderedPageBreak/>
              <w:t>Section:</w:t>
            </w:r>
          </w:p>
        </w:tc>
        <w:tc>
          <w:tcPr>
            <w:tcW w:w="7080" w:type="dxa"/>
          </w:tcPr>
          <w:p w:rsidR="00A75AF4" w:rsidRPr="00692F79" w:rsidRDefault="002A5DEB" w:rsidP="009B7F3E">
            <w:pPr>
              <w:pStyle w:val="Footer"/>
              <w:tabs>
                <w:tab w:val="clear" w:pos="4320"/>
                <w:tab w:val="clear" w:pos="8640"/>
              </w:tabs>
              <w:rPr>
                <w:rFonts w:ascii="Garamond" w:hAnsi="Garamond"/>
                <w:sz w:val="24"/>
              </w:rPr>
            </w:pPr>
            <w:r>
              <w:rPr>
                <w:rFonts w:ascii="Garamond" w:hAnsi="Garamond"/>
                <w:sz w:val="24"/>
              </w:rPr>
              <w:t>BUS690</w:t>
            </w:r>
            <w:r w:rsidR="000D23D4">
              <w:rPr>
                <w:rFonts w:ascii="Garamond" w:hAnsi="Garamond"/>
                <w:sz w:val="24"/>
              </w:rPr>
              <w:t>-15 Thursday</w:t>
            </w:r>
            <w:r w:rsidR="00636250">
              <w:rPr>
                <w:rFonts w:ascii="Garamond" w:hAnsi="Garamond"/>
                <w:sz w:val="24"/>
              </w:rPr>
              <w:t xml:space="preserve"> 7.00pm – 9.45pm</w:t>
            </w:r>
            <w:r w:rsidR="009B38E4">
              <w:rPr>
                <w:rFonts w:ascii="Garamond" w:hAnsi="Garamond"/>
                <w:sz w:val="24"/>
              </w:rPr>
              <w:t xml:space="preserve"> ROOM 115</w:t>
            </w:r>
          </w:p>
        </w:tc>
      </w:tr>
      <w:tr w:rsidR="008A07F1" w:rsidRPr="00692F79" w:rsidTr="007559AD">
        <w:tc>
          <w:tcPr>
            <w:tcW w:w="1800" w:type="dxa"/>
          </w:tcPr>
          <w:p w:rsidR="008A07F1" w:rsidRPr="00692F79" w:rsidRDefault="008A07F1" w:rsidP="000E0A3B">
            <w:pPr>
              <w:pStyle w:val="Heading9"/>
              <w:jc w:val="left"/>
              <w:rPr>
                <w:rFonts w:ascii="Garamond" w:hAnsi="Garamond"/>
                <w:sz w:val="24"/>
                <w:u w:val="none"/>
              </w:rPr>
            </w:pPr>
            <w:r w:rsidRPr="00692F79">
              <w:rPr>
                <w:rFonts w:ascii="Garamond" w:hAnsi="Garamond"/>
                <w:sz w:val="24"/>
                <w:u w:val="none"/>
              </w:rPr>
              <w:t>Instructor:</w:t>
            </w:r>
          </w:p>
        </w:tc>
        <w:tc>
          <w:tcPr>
            <w:tcW w:w="7080" w:type="dxa"/>
          </w:tcPr>
          <w:p w:rsidR="008A07F1" w:rsidRPr="00692F79" w:rsidRDefault="00636250" w:rsidP="002A5DEB">
            <w:pPr>
              <w:pStyle w:val="Footer"/>
              <w:tabs>
                <w:tab w:val="clear" w:pos="4320"/>
                <w:tab w:val="clear" w:pos="8640"/>
              </w:tabs>
              <w:rPr>
                <w:rFonts w:ascii="Garamond" w:hAnsi="Garamond"/>
                <w:b/>
                <w:sz w:val="24"/>
                <w:u w:val="single"/>
              </w:rPr>
            </w:pPr>
            <w:r>
              <w:rPr>
                <w:rFonts w:ascii="Garamond" w:hAnsi="Garamond"/>
                <w:sz w:val="24"/>
              </w:rPr>
              <w:t>Andy Lambert, MBA</w:t>
            </w:r>
          </w:p>
        </w:tc>
      </w:tr>
      <w:tr w:rsidR="008A07F1" w:rsidRPr="00692F79" w:rsidTr="007559AD">
        <w:tc>
          <w:tcPr>
            <w:tcW w:w="1800" w:type="dxa"/>
          </w:tcPr>
          <w:p w:rsidR="008A07F1" w:rsidRPr="00692F79" w:rsidRDefault="008A07F1" w:rsidP="000E0A3B">
            <w:pPr>
              <w:rPr>
                <w:rFonts w:ascii="Garamond" w:hAnsi="Garamond"/>
                <w:b/>
                <w:sz w:val="24"/>
              </w:rPr>
            </w:pPr>
            <w:r w:rsidRPr="00692F79">
              <w:rPr>
                <w:rFonts w:ascii="Garamond" w:hAnsi="Garamond"/>
                <w:b/>
                <w:sz w:val="24"/>
              </w:rPr>
              <w:t>Office:</w:t>
            </w:r>
          </w:p>
        </w:tc>
        <w:tc>
          <w:tcPr>
            <w:tcW w:w="7080" w:type="dxa"/>
          </w:tcPr>
          <w:p w:rsidR="008A07F1" w:rsidRPr="00692F79" w:rsidRDefault="00636250" w:rsidP="000E0A3B">
            <w:pPr>
              <w:rPr>
                <w:rFonts w:ascii="Garamond" w:hAnsi="Garamond"/>
                <w:b/>
                <w:sz w:val="24"/>
                <w:u w:val="single"/>
              </w:rPr>
            </w:pPr>
            <w:r>
              <w:rPr>
                <w:rFonts w:ascii="Garamond" w:hAnsi="Garamond"/>
                <w:sz w:val="24"/>
              </w:rPr>
              <w:t>BUS 350</w:t>
            </w:r>
            <w:r w:rsidR="008A07F1" w:rsidRPr="00692F79">
              <w:rPr>
                <w:rFonts w:ascii="Garamond" w:hAnsi="Garamond"/>
                <w:sz w:val="24"/>
              </w:rPr>
              <w:t xml:space="preserve"> </w:t>
            </w:r>
          </w:p>
        </w:tc>
      </w:tr>
      <w:tr w:rsidR="008A07F1" w:rsidRPr="00692F79" w:rsidTr="007559AD">
        <w:tc>
          <w:tcPr>
            <w:tcW w:w="1800" w:type="dxa"/>
          </w:tcPr>
          <w:p w:rsidR="008A07F1" w:rsidRPr="00692F79" w:rsidRDefault="008A07F1" w:rsidP="000E0A3B">
            <w:pPr>
              <w:rPr>
                <w:rFonts w:ascii="Garamond" w:hAnsi="Garamond"/>
                <w:b/>
                <w:sz w:val="24"/>
              </w:rPr>
            </w:pPr>
            <w:r w:rsidRPr="00692F79">
              <w:rPr>
                <w:rFonts w:ascii="Garamond" w:hAnsi="Garamond"/>
                <w:b/>
                <w:sz w:val="24"/>
              </w:rPr>
              <w:t>Email:</w:t>
            </w:r>
          </w:p>
        </w:tc>
        <w:tc>
          <w:tcPr>
            <w:tcW w:w="7080" w:type="dxa"/>
          </w:tcPr>
          <w:p w:rsidR="008A07F1" w:rsidRPr="00692F79" w:rsidRDefault="00636250" w:rsidP="000E0A3B">
            <w:pPr>
              <w:rPr>
                <w:rFonts w:ascii="Garamond" w:hAnsi="Garamond"/>
                <w:b/>
                <w:sz w:val="24"/>
                <w:u w:val="single"/>
              </w:rPr>
            </w:pPr>
            <w:r>
              <w:rPr>
                <w:rFonts w:ascii="Garamond" w:hAnsi="Garamond"/>
                <w:sz w:val="24"/>
              </w:rPr>
              <w:t>lambert</w:t>
            </w:r>
            <w:r w:rsidR="002A5DEB">
              <w:rPr>
                <w:rFonts w:ascii="Garamond" w:hAnsi="Garamond"/>
                <w:sz w:val="24"/>
              </w:rPr>
              <w:t>@sfsu.edu</w:t>
            </w:r>
          </w:p>
        </w:tc>
      </w:tr>
      <w:tr w:rsidR="008A07F1" w:rsidRPr="00692F79" w:rsidTr="007559AD">
        <w:tc>
          <w:tcPr>
            <w:tcW w:w="1800" w:type="dxa"/>
          </w:tcPr>
          <w:p w:rsidR="008A07F1" w:rsidRPr="00692F79" w:rsidRDefault="008A07F1" w:rsidP="000E0A3B">
            <w:pPr>
              <w:rPr>
                <w:rFonts w:ascii="Garamond" w:hAnsi="Garamond"/>
                <w:b/>
                <w:sz w:val="24"/>
              </w:rPr>
            </w:pPr>
            <w:r w:rsidRPr="00692F79">
              <w:rPr>
                <w:rFonts w:ascii="Garamond" w:hAnsi="Garamond"/>
                <w:b/>
                <w:sz w:val="24"/>
              </w:rPr>
              <w:t>Office Hours:</w:t>
            </w:r>
          </w:p>
        </w:tc>
        <w:tc>
          <w:tcPr>
            <w:tcW w:w="7080" w:type="dxa"/>
          </w:tcPr>
          <w:p w:rsidR="008A07F1" w:rsidRPr="007559AD" w:rsidRDefault="009B7F3E" w:rsidP="009B7F3E">
            <w:pPr>
              <w:rPr>
                <w:rFonts w:ascii="Garamond" w:hAnsi="Garamond"/>
                <w:b/>
                <w:sz w:val="24"/>
                <w:szCs w:val="24"/>
                <w:u w:val="single"/>
              </w:rPr>
            </w:pPr>
            <w:r>
              <w:rPr>
                <w:rFonts w:ascii="Garamond" w:hAnsi="Garamond"/>
                <w:sz w:val="24"/>
                <w:szCs w:val="24"/>
              </w:rPr>
              <w:t>Tu</w:t>
            </w:r>
            <w:r w:rsidR="00636250">
              <w:rPr>
                <w:rFonts w:ascii="Garamond" w:hAnsi="Garamond"/>
                <w:sz w:val="24"/>
                <w:szCs w:val="24"/>
              </w:rPr>
              <w:t>es 5.50 – 6.50pm, Thurs</w:t>
            </w:r>
            <w:r w:rsidR="004D07C6">
              <w:rPr>
                <w:rFonts w:ascii="Garamond" w:hAnsi="Garamond"/>
                <w:sz w:val="24"/>
                <w:szCs w:val="24"/>
              </w:rPr>
              <w:t xml:space="preserve"> </w:t>
            </w:r>
            <w:r w:rsidR="00636250">
              <w:rPr>
                <w:rFonts w:ascii="Garamond" w:hAnsi="Garamond"/>
                <w:sz w:val="24"/>
                <w:szCs w:val="24"/>
              </w:rPr>
              <w:t>5.50 – 6.50</w:t>
            </w:r>
            <w:r>
              <w:rPr>
                <w:rFonts w:ascii="Garamond" w:hAnsi="Garamond"/>
                <w:sz w:val="24"/>
                <w:szCs w:val="24"/>
              </w:rPr>
              <w:t>p</w:t>
            </w:r>
            <w:r w:rsidR="004D07C6">
              <w:rPr>
                <w:rFonts w:ascii="Garamond" w:hAnsi="Garamond"/>
                <w:sz w:val="24"/>
                <w:szCs w:val="24"/>
              </w:rPr>
              <w:t>m</w:t>
            </w:r>
            <w:r>
              <w:rPr>
                <w:rFonts w:ascii="Garamond" w:hAnsi="Garamond"/>
                <w:sz w:val="24"/>
                <w:szCs w:val="24"/>
              </w:rPr>
              <w:t>, and by appointment</w:t>
            </w:r>
          </w:p>
        </w:tc>
      </w:tr>
    </w:tbl>
    <w:p w:rsidR="008A07F1" w:rsidRPr="00692F79" w:rsidRDefault="008A07F1" w:rsidP="002C62FD">
      <w:pPr>
        <w:rPr>
          <w:rFonts w:ascii="Garamond" w:hAnsi="Garamond"/>
        </w:rPr>
      </w:pPr>
    </w:p>
    <w:p w:rsidR="008A07F1" w:rsidRPr="00692F79" w:rsidRDefault="008A07F1" w:rsidP="00D62D34">
      <w:pPr>
        <w:jc w:val="center"/>
        <w:rPr>
          <w:rFonts w:ascii="Garamond" w:hAnsi="Garamond"/>
          <w:b/>
          <w:sz w:val="24"/>
          <w:szCs w:val="24"/>
        </w:rPr>
      </w:pPr>
      <w:r w:rsidRPr="00692F79">
        <w:rPr>
          <w:rFonts w:ascii="Garamond" w:hAnsi="Garamond"/>
          <w:b/>
          <w:sz w:val="24"/>
          <w:szCs w:val="24"/>
        </w:rPr>
        <w:t>CLASS SCHEDULE</w:t>
      </w:r>
    </w:p>
    <w:tbl>
      <w:tblPr>
        <w:tblW w:w="1053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098"/>
        <w:gridCol w:w="6360"/>
        <w:gridCol w:w="2262"/>
      </w:tblGrid>
      <w:tr w:rsidR="008A07F1" w:rsidRPr="00692F79" w:rsidTr="00E4781A">
        <w:trPr>
          <w:trHeight w:hRule="exact" w:val="360"/>
        </w:trPr>
        <w:tc>
          <w:tcPr>
            <w:tcW w:w="810" w:type="dxa"/>
            <w:shd w:val="clear" w:color="auto" w:fill="000000"/>
          </w:tcPr>
          <w:p w:rsidR="008A07F1" w:rsidRPr="00692F79" w:rsidRDefault="008A07F1" w:rsidP="000E0A3B">
            <w:pPr>
              <w:jc w:val="center"/>
              <w:rPr>
                <w:rFonts w:ascii="Garamond" w:hAnsi="Garamond"/>
                <w:b/>
                <w:sz w:val="22"/>
                <w:szCs w:val="22"/>
              </w:rPr>
            </w:pPr>
            <w:r w:rsidRPr="00692F79">
              <w:rPr>
                <w:rFonts w:ascii="Garamond" w:hAnsi="Garamond"/>
                <w:sz w:val="24"/>
                <w:szCs w:val="24"/>
              </w:rPr>
              <w:t xml:space="preserve"> </w:t>
            </w:r>
            <w:r w:rsidRPr="00692F79">
              <w:rPr>
                <w:rFonts w:ascii="Garamond" w:hAnsi="Garamond"/>
                <w:b/>
                <w:sz w:val="22"/>
                <w:szCs w:val="22"/>
              </w:rPr>
              <w:t>Week</w:t>
            </w:r>
          </w:p>
        </w:tc>
        <w:tc>
          <w:tcPr>
            <w:tcW w:w="1098" w:type="dxa"/>
            <w:shd w:val="clear" w:color="auto" w:fill="000000"/>
          </w:tcPr>
          <w:p w:rsidR="008A07F1" w:rsidRPr="00692F79" w:rsidRDefault="008A07F1" w:rsidP="000E0A3B">
            <w:pPr>
              <w:pStyle w:val="Heading6"/>
              <w:rPr>
                <w:rFonts w:ascii="Garamond" w:hAnsi="Garamond"/>
                <w:sz w:val="22"/>
                <w:szCs w:val="22"/>
              </w:rPr>
            </w:pPr>
            <w:r w:rsidRPr="00692F79">
              <w:rPr>
                <w:rFonts w:ascii="Garamond" w:hAnsi="Garamond"/>
                <w:sz w:val="22"/>
                <w:szCs w:val="22"/>
              </w:rPr>
              <w:t>Date</w:t>
            </w:r>
          </w:p>
        </w:tc>
        <w:tc>
          <w:tcPr>
            <w:tcW w:w="6360" w:type="dxa"/>
            <w:shd w:val="clear" w:color="auto" w:fill="000000"/>
          </w:tcPr>
          <w:p w:rsidR="008A07F1" w:rsidRPr="00692F79" w:rsidRDefault="008A07F1" w:rsidP="000E0A3B">
            <w:pPr>
              <w:pStyle w:val="Heading6"/>
              <w:rPr>
                <w:rFonts w:ascii="Garamond" w:hAnsi="Garamond"/>
                <w:sz w:val="22"/>
                <w:szCs w:val="22"/>
              </w:rPr>
            </w:pPr>
            <w:r w:rsidRPr="00692F79">
              <w:rPr>
                <w:rFonts w:ascii="Garamond" w:hAnsi="Garamond"/>
                <w:sz w:val="22"/>
                <w:szCs w:val="22"/>
              </w:rPr>
              <w:t>Class Topic</w:t>
            </w:r>
          </w:p>
        </w:tc>
        <w:tc>
          <w:tcPr>
            <w:tcW w:w="2262" w:type="dxa"/>
            <w:shd w:val="clear" w:color="auto" w:fill="000000"/>
          </w:tcPr>
          <w:p w:rsidR="008A07F1" w:rsidRPr="00692F79" w:rsidRDefault="008A07F1" w:rsidP="000E0A3B">
            <w:pPr>
              <w:jc w:val="center"/>
              <w:rPr>
                <w:rFonts w:ascii="Garamond" w:hAnsi="Garamond"/>
                <w:b/>
                <w:bCs/>
                <w:sz w:val="22"/>
                <w:szCs w:val="22"/>
              </w:rPr>
            </w:pPr>
            <w:r w:rsidRPr="00692F79">
              <w:rPr>
                <w:rFonts w:ascii="Garamond" w:hAnsi="Garamond"/>
                <w:b/>
                <w:bCs/>
                <w:sz w:val="22"/>
                <w:szCs w:val="22"/>
              </w:rPr>
              <w:t>Readings</w:t>
            </w:r>
          </w:p>
        </w:tc>
      </w:tr>
      <w:tr w:rsidR="00CF1FBA" w:rsidRPr="00692F79" w:rsidTr="00E4781A">
        <w:trPr>
          <w:cantSplit/>
          <w:trHeight w:val="360"/>
        </w:trPr>
        <w:tc>
          <w:tcPr>
            <w:tcW w:w="810" w:type="dxa"/>
          </w:tcPr>
          <w:p w:rsidR="00CF1FBA" w:rsidRPr="00692F79" w:rsidRDefault="00CF1FBA" w:rsidP="00CF1FBA">
            <w:pPr>
              <w:pStyle w:val="Header"/>
              <w:tabs>
                <w:tab w:val="clear" w:pos="4320"/>
                <w:tab w:val="clear" w:pos="8640"/>
              </w:tabs>
              <w:jc w:val="center"/>
              <w:rPr>
                <w:rFonts w:ascii="Garamond" w:hAnsi="Garamond"/>
                <w:sz w:val="22"/>
                <w:szCs w:val="22"/>
              </w:rPr>
            </w:pPr>
            <w:r w:rsidRPr="00692F79">
              <w:rPr>
                <w:rFonts w:ascii="Garamond" w:hAnsi="Garamond"/>
                <w:sz w:val="22"/>
                <w:szCs w:val="22"/>
              </w:rPr>
              <w:t>1</w:t>
            </w:r>
          </w:p>
        </w:tc>
        <w:tc>
          <w:tcPr>
            <w:tcW w:w="1098" w:type="dxa"/>
          </w:tcPr>
          <w:p w:rsidR="00CF1FBA" w:rsidRPr="00692F79" w:rsidRDefault="00053FA0" w:rsidP="00CF1FBA">
            <w:pPr>
              <w:pStyle w:val="Header"/>
              <w:tabs>
                <w:tab w:val="clear" w:pos="4320"/>
                <w:tab w:val="clear" w:pos="8640"/>
              </w:tabs>
              <w:rPr>
                <w:rFonts w:ascii="Garamond" w:hAnsi="Garamond"/>
                <w:sz w:val="22"/>
                <w:szCs w:val="22"/>
              </w:rPr>
            </w:pPr>
            <w:r>
              <w:rPr>
                <w:rFonts w:ascii="Garamond" w:hAnsi="Garamond"/>
                <w:sz w:val="22"/>
                <w:szCs w:val="22"/>
              </w:rPr>
              <w:t>Aug 2</w:t>
            </w:r>
            <w:r w:rsidR="009B38E4">
              <w:rPr>
                <w:rFonts w:ascii="Garamond" w:hAnsi="Garamond"/>
                <w:sz w:val="22"/>
                <w:szCs w:val="22"/>
              </w:rPr>
              <w:t>8</w:t>
            </w:r>
          </w:p>
        </w:tc>
        <w:tc>
          <w:tcPr>
            <w:tcW w:w="6360" w:type="dxa"/>
          </w:tcPr>
          <w:p w:rsidR="00CF1FBA" w:rsidRDefault="00CF1FBA" w:rsidP="00E4781A">
            <w:pPr>
              <w:rPr>
                <w:rFonts w:ascii="Garamond" w:hAnsi="Garamond"/>
                <w:sz w:val="22"/>
                <w:szCs w:val="22"/>
              </w:rPr>
            </w:pPr>
            <w:r w:rsidRPr="00692F79">
              <w:rPr>
                <w:rFonts w:ascii="Garamond" w:hAnsi="Garamond"/>
                <w:sz w:val="22"/>
                <w:szCs w:val="22"/>
              </w:rPr>
              <w:t>First Day of Class:  Introduction to Strategy</w:t>
            </w:r>
          </w:p>
          <w:p w:rsidR="00E4781A" w:rsidRPr="00692F79" w:rsidRDefault="00E4781A" w:rsidP="00E4781A">
            <w:pPr>
              <w:rPr>
                <w:rFonts w:ascii="Garamond" w:hAnsi="Garamond"/>
                <w:sz w:val="22"/>
                <w:szCs w:val="22"/>
              </w:rPr>
            </w:pPr>
          </w:p>
        </w:tc>
        <w:tc>
          <w:tcPr>
            <w:tcW w:w="2262" w:type="dxa"/>
          </w:tcPr>
          <w:p w:rsidR="00CF1FBA" w:rsidRPr="00692F79" w:rsidRDefault="00CF1FBA" w:rsidP="00CF1FBA">
            <w:pPr>
              <w:pStyle w:val="Footer"/>
              <w:jc w:val="both"/>
              <w:rPr>
                <w:rFonts w:ascii="Garamond" w:hAnsi="Garamond"/>
                <w:sz w:val="22"/>
                <w:szCs w:val="22"/>
              </w:rPr>
            </w:pPr>
            <w:r>
              <w:rPr>
                <w:rFonts w:ascii="Garamond" w:hAnsi="Garamond"/>
                <w:sz w:val="22"/>
                <w:szCs w:val="22"/>
              </w:rPr>
              <w:t>Syllabus</w:t>
            </w:r>
          </w:p>
        </w:tc>
      </w:tr>
      <w:tr w:rsidR="00CF1FBA" w:rsidRPr="00692F79" w:rsidTr="004B2392">
        <w:trPr>
          <w:cantSplit/>
          <w:trHeight w:val="512"/>
        </w:trPr>
        <w:tc>
          <w:tcPr>
            <w:tcW w:w="810" w:type="dxa"/>
          </w:tcPr>
          <w:p w:rsidR="00CF1FBA" w:rsidRPr="00692F79" w:rsidRDefault="00CF1FBA" w:rsidP="00CF1FBA">
            <w:pPr>
              <w:pStyle w:val="Header"/>
              <w:tabs>
                <w:tab w:val="clear" w:pos="4320"/>
                <w:tab w:val="clear" w:pos="8640"/>
              </w:tabs>
              <w:jc w:val="center"/>
              <w:rPr>
                <w:rFonts w:ascii="Garamond" w:hAnsi="Garamond"/>
                <w:sz w:val="22"/>
                <w:szCs w:val="22"/>
              </w:rPr>
            </w:pPr>
            <w:r>
              <w:rPr>
                <w:rFonts w:ascii="Garamond" w:hAnsi="Garamond"/>
                <w:sz w:val="22"/>
                <w:szCs w:val="22"/>
              </w:rPr>
              <w:t>2</w:t>
            </w:r>
          </w:p>
        </w:tc>
        <w:tc>
          <w:tcPr>
            <w:tcW w:w="1098" w:type="dxa"/>
          </w:tcPr>
          <w:p w:rsidR="00CF1FBA"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Sep </w:t>
            </w:r>
            <w:r w:rsidR="009B38E4">
              <w:rPr>
                <w:rFonts w:ascii="Garamond" w:hAnsi="Garamond"/>
                <w:sz w:val="22"/>
                <w:szCs w:val="22"/>
              </w:rPr>
              <w:t>4</w:t>
            </w:r>
          </w:p>
        </w:tc>
        <w:tc>
          <w:tcPr>
            <w:tcW w:w="6360" w:type="dxa"/>
          </w:tcPr>
          <w:p w:rsidR="00CF1FBA" w:rsidRDefault="00CF1FBA" w:rsidP="00E4781A">
            <w:pPr>
              <w:rPr>
                <w:rFonts w:ascii="Garamond" w:hAnsi="Garamond"/>
                <w:sz w:val="22"/>
                <w:szCs w:val="22"/>
              </w:rPr>
            </w:pPr>
            <w:r>
              <w:rPr>
                <w:rFonts w:ascii="Garamond" w:hAnsi="Garamond"/>
                <w:sz w:val="22"/>
                <w:szCs w:val="22"/>
              </w:rPr>
              <w:t xml:space="preserve">The Strategic Management Process:  Vision, Mission, Making Strategy  </w:t>
            </w:r>
          </w:p>
          <w:p w:rsidR="00CF1FBA" w:rsidRPr="00692F79" w:rsidRDefault="004B2392" w:rsidP="00E4781A">
            <w:pPr>
              <w:rPr>
                <w:rFonts w:ascii="Garamond" w:hAnsi="Garamond"/>
                <w:sz w:val="22"/>
                <w:szCs w:val="22"/>
              </w:rPr>
            </w:pPr>
            <w:r>
              <w:rPr>
                <w:rFonts w:ascii="Garamond" w:hAnsi="Garamond"/>
                <w:sz w:val="22"/>
                <w:szCs w:val="22"/>
              </w:rPr>
              <w:t xml:space="preserve">Doing a </w:t>
            </w:r>
            <w:r w:rsidR="00E4781A">
              <w:rPr>
                <w:rFonts w:ascii="Garamond" w:hAnsi="Garamond"/>
                <w:sz w:val="22"/>
                <w:szCs w:val="22"/>
              </w:rPr>
              <w:t>Case Analysis</w:t>
            </w:r>
            <w:r>
              <w:rPr>
                <w:rFonts w:ascii="Garamond" w:hAnsi="Garamond"/>
                <w:sz w:val="22"/>
                <w:szCs w:val="22"/>
              </w:rPr>
              <w:t xml:space="preserve"> for 690</w:t>
            </w:r>
          </w:p>
        </w:tc>
        <w:tc>
          <w:tcPr>
            <w:tcW w:w="2262" w:type="dxa"/>
          </w:tcPr>
          <w:p w:rsidR="00CF1FBA" w:rsidRDefault="00CF1FBA" w:rsidP="00CF1FBA">
            <w:pPr>
              <w:rPr>
                <w:rFonts w:ascii="Garamond" w:hAnsi="Garamond"/>
                <w:sz w:val="22"/>
                <w:szCs w:val="22"/>
              </w:rPr>
            </w:pPr>
            <w:r>
              <w:rPr>
                <w:rFonts w:ascii="Garamond" w:hAnsi="Garamond"/>
                <w:sz w:val="22"/>
                <w:szCs w:val="22"/>
              </w:rPr>
              <w:t xml:space="preserve">Textbook – </w:t>
            </w:r>
            <w:r w:rsidRPr="004D07C6">
              <w:rPr>
                <w:rFonts w:ascii="Garamond" w:hAnsi="Garamond"/>
                <w:b/>
                <w:sz w:val="22"/>
                <w:szCs w:val="22"/>
                <w:u w:val="single"/>
              </w:rPr>
              <w:t>Ch 2</w:t>
            </w:r>
          </w:p>
          <w:p w:rsidR="00CF1FBA" w:rsidRPr="00692F79" w:rsidRDefault="00CF1FBA" w:rsidP="00CF1FBA">
            <w:pPr>
              <w:rPr>
                <w:rFonts w:ascii="Garamond" w:hAnsi="Garamond"/>
                <w:sz w:val="22"/>
                <w:szCs w:val="22"/>
              </w:rPr>
            </w:pPr>
          </w:p>
        </w:tc>
      </w:tr>
      <w:tr w:rsidR="00CF1FBA" w:rsidRPr="00692F79" w:rsidTr="00E4781A">
        <w:trPr>
          <w:cantSplit/>
          <w:trHeight w:val="360"/>
        </w:trPr>
        <w:tc>
          <w:tcPr>
            <w:tcW w:w="810" w:type="dxa"/>
          </w:tcPr>
          <w:p w:rsidR="00CF1FBA" w:rsidRPr="00692F79" w:rsidRDefault="00CF1FBA" w:rsidP="00CF1FBA">
            <w:pPr>
              <w:pStyle w:val="Header"/>
              <w:tabs>
                <w:tab w:val="clear" w:pos="4320"/>
                <w:tab w:val="clear" w:pos="8640"/>
              </w:tabs>
              <w:jc w:val="center"/>
              <w:rPr>
                <w:rFonts w:ascii="Garamond" w:hAnsi="Garamond"/>
                <w:sz w:val="22"/>
                <w:szCs w:val="22"/>
              </w:rPr>
            </w:pPr>
            <w:r>
              <w:rPr>
                <w:rFonts w:ascii="Garamond" w:hAnsi="Garamond"/>
                <w:sz w:val="22"/>
                <w:szCs w:val="22"/>
              </w:rPr>
              <w:t>3</w:t>
            </w:r>
          </w:p>
        </w:tc>
        <w:tc>
          <w:tcPr>
            <w:tcW w:w="1098" w:type="dxa"/>
          </w:tcPr>
          <w:p w:rsidR="00CF1FBA" w:rsidRPr="00692F79"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Sep </w:t>
            </w:r>
            <w:r w:rsidR="009B38E4">
              <w:rPr>
                <w:rFonts w:ascii="Garamond" w:hAnsi="Garamond"/>
                <w:sz w:val="22"/>
                <w:szCs w:val="22"/>
              </w:rPr>
              <w:t>11</w:t>
            </w:r>
          </w:p>
        </w:tc>
        <w:tc>
          <w:tcPr>
            <w:tcW w:w="6360" w:type="dxa"/>
          </w:tcPr>
          <w:p w:rsidR="00CF1FBA" w:rsidRDefault="004B2392" w:rsidP="00E4781A">
            <w:pPr>
              <w:rPr>
                <w:rFonts w:ascii="Garamond" w:hAnsi="Garamond"/>
                <w:sz w:val="22"/>
                <w:szCs w:val="22"/>
              </w:rPr>
            </w:pPr>
            <w:r>
              <w:rPr>
                <w:rFonts w:ascii="Garamond" w:hAnsi="Garamond"/>
                <w:sz w:val="22"/>
                <w:szCs w:val="22"/>
              </w:rPr>
              <w:t>External Analysis: Industry Structure, Competitive Forces and Strategic Groups</w:t>
            </w:r>
          </w:p>
          <w:p w:rsidR="00466BBD" w:rsidRPr="002152FD" w:rsidRDefault="00466BBD" w:rsidP="00E4781A">
            <w:pPr>
              <w:rPr>
                <w:rFonts w:ascii="Garamond" w:hAnsi="Garamond"/>
                <w:sz w:val="22"/>
                <w:szCs w:val="22"/>
              </w:rPr>
            </w:pPr>
            <w:r>
              <w:rPr>
                <w:rFonts w:ascii="Garamond" w:hAnsi="Garamond"/>
                <w:sz w:val="22"/>
                <w:szCs w:val="22"/>
              </w:rPr>
              <w:t>Case 1: Better World Books</w:t>
            </w:r>
          </w:p>
        </w:tc>
        <w:tc>
          <w:tcPr>
            <w:tcW w:w="2262" w:type="dxa"/>
          </w:tcPr>
          <w:p w:rsidR="00CF1FBA" w:rsidRDefault="00CF1FBA" w:rsidP="00CF1FBA">
            <w:pPr>
              <w:rPr>
                <w:rFonts w:ascii="Garamond" w:hAnsi="Garamond"/>
                <w:sz w:val="22"/>
                <w:szCs w:val="22"/>
              </w:rPr>
            </w:pPr>
            <w:r w:rsidRPr="00692F79">
              <w:rPr>
                <w:rFonts w:ascii="Garamond" w:hAnsi="Garamond"/>
                <w:sz w:val="22"/>
                <w:szCs w:val="22"/>
              </w:rPr>
              <w:t xml:space="preserve">Textbook – </w:t>
            </w:r>
            <w:r w:rsidRPr="0081593E">
              <w:rPr>
                <w:rFonts w:ascii="Garamond" w:hAnsi="Garamond"/>
                <w:b/>
                <w:sz w:val="22"/>
                <w:szCs w:val="22"/>
                <w:u w:val="single"/>
              </w:rPr>
              <w:t>Ch 3</w:t>
            </w:r>
          </w:p>
          <w:p w:rsidR="00CF1FBA" w:rsidRPr="00692F79" w:rsidRDefault="00466BBD" w:rsidP="00CF1FBA">
            <w:pPr>
              <w:rPr>
                <w:rFonts w:ascii="Garamond" w:hAnsi="Garamond"/>
                <w:sz w:val="22"/>
                <w:szCs w:val="22"/>
              </w:rPr>
            </w:pPr>
            <w:r>
              <w:rPr>
                <w:rFonts w:ascii="Garamond" w:hAnsi="Garamond"/>
                <w:sz w:val="22"/>
                <w:szCs w:val="22"/>
              </w:rPr>
              <w:t>Case 1</w:t>
            </w:r>
          </w:p>
        </w:tc>
      </w:tr>
      <w:tr w:rsidR="00CF1FBA" w:rsidRPr="00692F79" w:rsidTr="00E4781A">
        <w:trPr>
          <w:cantSplit/>
          <w:trHeight w:val="360"/>
        </w:trPr>
        <w:tc>
          <w:tcPr>
            <w:tcW w:w="810" w:type="dxa"/>
          </w:tcPr>
          <w:p w:rsidR="00CF1FBA" w:rsidRPr="00692F79" w:rsidRDefault="00CF1FBA" w:rsidP="00CF1FBA">
            <w:pPr>
              <w:pStyle w:val="Header"/>
              <w:tabs>
                <w:tab w:val="clear" w:pos="4320"/>
                <w:tab w:val="clear" w:pos="8640"/>
              </w:tabs>
              <w:jc w:val="center"/>
              <w:rPr>
                <w:rFonts w:ascii="Garamond" w:hAnsi="Garamond"/>
                <w:sz w:val="22"/>
                <w:szCs w:val="22"/>
              </w:rPr>
            </w:pPr>
            <w:r>
              <w:rPr>
                <w:rFonts w:ascii="Garamond" w:hAnsi="Garamond"/>
                <w:sz w:val="22"/>
                <w:szCs w:val="22"/>
              </w:rPr>
              <w:t>4</w:t>
            </w:r>
          </w:p>
        </w:tc>
        <w:tc>
          <w:tcPr>
            <w:tcW w:w="1098" w:type="dxa"/>
          </w:tcPr>
          <w:p w:rsidR="00CF1FBA"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Sep </w:t>
            </w:r>
            <w:r w:rsidR="009B38E4">
              <w:rPr>
                <w:rFonts w:ascii="Garamond" w:hAnsi="Garamond"/>
                <w:sz w:val="22"/>
                <w:szCs w:val="22"/>
              </w:rPr>
              <w:t>18</w:t>
            </w:r>
          </w:p>
        </w:tc>
        <w:tc>
          <w:tcPr>
            <w:tcW w:w="6360" w:type="dxa"/>
          </w:tcPr>
          <w:p w:rsidR="00E951F7" w:rsidRPr="00E951F7" w:rsidRDefault="00E951F7" w:rsidP="00E4781A">
            <w:pPr>
              <w:rPr>
                <w:rFonts w:ascii="Garamond" w:hAnsi="Garamond"/>
                <w:b/>
                <w:sz w:val="22"/>
                <w:szCs w:val="22"/>
              </w:rPr>
            </w:pPr>
            <w:r>
              <w:rPr>
                <w:rFonts w:ascii="Garamond" w:hAnsi="Garamond"/>
                <w:b/>
                <w:sz w:val="22"/>
                <w:szCs w:val="22"/>
              </w:rPr>
              <w:t>Homework A</w:t>
            </w:r>
            <w:r w:rsidRPr="00E951F7">
              <w:rPr>
                <w:rFonts w:ascii="Garamond" w:hAnsi="Garamond"/>
                <w:b/>
                <w:sz w:val="22"/>
                <w:szCs w:val="22"/>
              </w:rPr>
              <w:t xml:space="preserve">ssignment </w:t>
            </w:r>
            <w:r>
              <w:rPr>
                <w:rFonts w:ascii="Garamond" w:hAnsi="Garamond"/>
                <w:b/>
                <w:sz w:val="22"/>
                <w:szCs w:val="22"/>
              </w:rPr>
              <w:t>1: D</w:t>
            </w:r>
            <w:r w:rsidRPr="00E951F7">
              <w:rPr>
                <w:rFonts w:ascii="Garamond" w:hAnsi="Garamond"/>
                <w:b/>
                <w:sz w:val="22"/>
                <w:szCs w:val="22"/>
              </w:rPr>
              <w:t>ue at the beginning of class</w:t>
            </w:r>
          </w:p>
          <w:p w:rsidR="004B2392" w:rsidRDefault="004B2392" w:rsidP="00E4781A">
            <w:pPr>
              <w:rPr>
                <w:rFonts w:ascii="Garamond" w:hAnsi="Garamond"/>
                <w:sz w:val="22"/>
                <w:szCs w:val="22"/>
              </w:rPr>
            </w:pPr>
            <w:r>
              <w:rPr>
                <w:rFonts w:ascii="Garamond" w:hAnsi="Garamond"/>
                <w:sz w:val="22"/>
                <w:szCs w:val="22"/>
              </w:rPr>
              <w:t>Internal Analysis: Resources, Capabilities and core competencies</w:t>
            </w:r>
          </w:p>
          <w:p w:rsidR="00CF1FBA" w:rsidRPr="00E4781A" w:rsidRDefault="00E4781A" w:rsidP="00E4781A">
            <w:pPr>
              <w:rPr>
                <w:rFonts w:ascii="Garamond" w:hAnsi="Garamond"/>
                <w:sz w:val="22"/>
                <w:szCs w:val="22"/>
              </w:rPr>
            </w:pPr>
            <w:r w:rsidRPr="00E4781A">
              <w:rPr>
                <w:rFonts w:ascii="Garamond" w:hAnsi="Garamond"/>
                <w:sz w:val="22"/>
                <w:szCs w:val="22"/>
              </w:rPr>
              <w:t xml:space="preserve">Case </w:t>
            </w:r>
            <w:r w:rsidR="00466BBD">
              <w:rPr>
                <w:rFonts w:ascii="Garamond" w:hAnsi="Garamond"/>
                <w:sz w:val="22"/>
                <w:szCs w:val="22"/>
              </w:rPr>
              <w:t>2: Best Buy</w:t>
            </w:r>
          </w:p>
        </w:tc>
        <w:tc>
          <w:tcPr>
            <w:tcW w:w="2262" w:type="dxa"/>
          </w:tcPr>
          <w:p w:rsidR="00CF1FBA" w:rsidRDefault="00CF1FBA" w:rsidP="00CF1FBA">
            <w:pPr>
              <w:rPr>
                <w:rFonts w:ascii="Garamond" w:hAnsi="Garamond"/>
                <w:sz w:val="22"/>
                <w:szCs w:val="22"/>
              </w:rPr>
            </w:pPr>
            <w:r>
              <w:rPr>
                <w:rFonts w:ascii="Garamond" w:hAnsi="Garamond"/>
                <w:sz w:val="22"/>
                <w:szCs w:val="22"/>
              </w:rPr>
              <w:t xml:space="preserve">Textbook – </w:t>
            </w:r>
            <w:r w:rsidRPr="004D07C6">
              <w:rPr>
                <w:rFonts w:ascii="Garamond" w:hAnsi="Garamond"/>
                <w:b/>
                <w:sz w:val="22"/>
                <w:szCs w:val="22"/>
                <w:u w:val="single"/>
              </w:rPr>
              <w:t xml:space="preserve">Ch </w:t>
            </w:r>
            <w:r w:rsidR="00E4781A">
              <w:rPr>
                <w:rFonts w:ascii="Garamond" w:hAnsi="Garamond"/>
                <w:b/>
                <w:sz w:val="22"/>
                <w:szCs w:val="22"/>
                <w:u w:val="single"/>
              </w:rPr>
              <w:t>4</w:t>
            </w:r>
            <w:r>
              <w:rPr>
                <w:rFonts w:ascii="Garamond" w:hAnsi="Garamond"/>
                <w:sz w:val="22"/>
                <w:szCs w:val="22"/>
              </w:rPr>
              <w:t xml:space="preserve"> </w:t>
            </w:r>
          </w:p>
          <w:p w:rsidR="00CF1FBA" w:rsidRPr="00267359" w:rsidRDefault="00466BBD" w:rsidP="00E4781A">
            <w:pPr>
              <w:rPr>
                <w:rFonts w:ascii="Garamond" w:hAnsi="Garamond"/>
                <w:sz w:val="22"/>
                <w:szCs w:val="22"/>
              </w:rPr>
            </w:pPr>
            <w:r>
              <w:rPr>
                <w:rFonts w:ascii="Garamond" w:hAnsi="Garamond"/>
                <w:sz w:val="22"/>
                <w:szCs w:val="22"/>
              </w:rPr>
              <w:t>Case 2</w:t>
            </w:r>
          </w:p>
        </w:tc>
      </w:tr>
      <w:tr w:rsidR="00CF1FBA" w:rsidRPr="00692F79" w:rsidTr="00E4781A">
        <w:trPr>
          <w:cantSplit/>
          <w:trHeight w:val="360"/>
        </w:trPr>
        <w:tc>
          <w:tcPr>
            <w:tcW w:w="810" w:type="dxa"/>
          </w:tcPr>
          <w:p w:rsidR="00CF1FBA" w:rsidRPr="00692F79" w:rsidRDefault="00CF1FBA" w:rsidP="00CF1FBA">
            <w:pPr>
              <w:jc w:val="center"/>
              <w:rPr>
                <w:rFonts w:ascii="Garamond" w:hAnsi="Garamond"/>
                <w:sz w:val="22"/>
                <w:szCs w:val="22"/>
              </w:rPr>
            </w:pPr>
            <w:r>
              <w:rPr>
                <w:rFonts w:ascii="Garamond" w:hAnsi="Garamond"/>
                <w:sz w:val="22"/>
                <w:szCs w:val="22"/>
              </w:rPr>
              <w:t>5</w:t>
            </w:r>
          </w:p>
        </w:tc>
        <w:tc>
          <w:tcPr>
            <w:tcW w:w="1098" w:type="dxa"/>
          </w:tcPr>
          <w:p w:rsidR="00CF1FBA" w:rsidRPr="00692F79"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Sep </w:t>
            </w:r>
            <w:r w:rsidR="009B38E4">
              <w:rPr>
                <w:rFonts w:ascii="Garamond" w:hAnsi="Garamond"/>
                <w:sz w:val="22"/>
                <w:szCs w:val="22"/>
              </w:rPr>
              <w:t>25</w:t>
            </w:r>
          </w:p>
        </w:tc>
        <w:tc>
          <w:tcPr>
            <w:tcW w:w="6360" w:type="dxa"/>
          </w:tcPr>
          <w:p w:rsidR="004B2392" w:rsidRDefault="004B2392" w:rsidP="00E4781A">
            <w:pPr>
              <w:rPr>
                <w:rFonts w:ascii="Garamond" w:hAnsi="Garamond"/>
                <w:sz w:val="22"/>
                <w:szCs w:val="22"/>
              </w:rPr>
            </w:pPr>
            <w:r>
              <w:rPr>
                <w:rFonts w:ascii="Garamond" w:hAnsi="Garamond"/>
                <w:sz w:val="22"/>
                <w:szCs w:val="22"/>
              </w:rPr>
              <w:t>Competitive Advantage, Firm Performance and Business Models</w:t>
            </w:r>
          </w:p>
          <w:p w:rsidR="00CF1FBA" w:rsidRPr="004D07C6" w:rsidRDefault="00E4781A" w:rsidP="00E4781A">
            <w:pPr>
              <w:rPr>
                <w:rFonts w:ascii="Garamond" w:hAnsi="Garamond"/>
                <w:sz w:val="22"/>
                <w:szCs w:val="22"/>
              </w:rPr>
            </w:pPr>
            <w:r>
              <w:rPr>
                <w:rFonts w:ascii="Garamond" w:hAnsi="Garamond"/>
                <w:sz w:val="22"/>
                <w:szCs w:val="22"/>
              </w:rPr>
              <w:t xml:space="preserve">Case </w:t>
            </w:r>
            <w:r w:rsidR="00466BBD">
              <w:rPr>
                <w:rFonts w:ascii="Garamond" w:hAnsi="Garamond"/>
                <w:sz w:val="22"/>
                <w:szCs w:val="22"/>
              </w:rPr>
              <w:t>3: Apple</w:t>
            </w:r>
          </w:p>
        </w:tc>
        <w:tc>
          <w:tcPr>
            <w:tcW w:w="2262" w:type="dxa"/>
          </w:tcPr>
          <w:p w:rsidR="00CF1FBA" w:rsidRDefault="00CF1FBA" w:rsidP="00CF1FBA">
            <w:pPr>
              <w:rPr>
                <w:rFonts w:ascii="Garamond" w:hAnsi="Garamond"/>
                <w:sz w:val="22"/>
                <w:szCs w:val="22"/>
              </w:rPr>
            </w:pPr>
            <w:r w:rsidRPr="00692F79">
              <w:rPr>
                <w:rFonts w:ascii="Garamond" w:hAnsi="Garamond"/>
                <w:sz w:val="22"/>
                <w:szCs w:val="22"/>
              </w:rPr>
              <w:t xml:space="preserve">Textbook – </w:t>
            </w:r>
            <w:r w:rsidRPr="004D07C6">
              <w:rPr>
                <w:rFonts w:ascii="Garamond" w:hAnsi="Garamond"/>
                <w:b/>
                <w:sz w:val="22"/>
                <w:szCs w:val="22"/>
                <w:u w:val="single"/>
              </w:rPr>
              <w:t xml:space="preserve">Ch </w:t>
            </w:r>
            <w:r w:rsidR="00E4781A">
              <w:rPr>
                <w:rFonts w:ascii="Garamond" w:hAnsi="Garamond"/>
                <w:b/>
                <w:sz w:val="22"/>
                <w:szCs w:val="22"/>
                <w:u w:val="single"/>
              </w:rPr>
              <w:t>5</w:t>
            </w:r>
          </w:p>
          <w:p w:rsidR="00CF1FBA" w:rsidRPr="00692F79" w:rsidRDefault="00466BBD" w:rsidP="00CF1FBA">
            <w:pPr>
              <w:rPr>
                <w:rFonts w:ascii="Garamond" w:hAnsi="Garamond"/>
                <w:sz w:val="22"/>
                <w:szCs w:val="22"/>
              </w:rPr>
            </w:pPr>
            <w:r>
              <w:rPr>
                <w:rFonts w:ascii="Garamond" w:hAnsi="Garamond"/>
                <w:sz w:val="22"/>
                <w:szCs w:val="22"/>
              </w:rPr>
              <w:t xml:space="preserve">Case 3 </w:t>
            </w:r>
          </w:p>
        </w:tc>
      </w:tr>
      <w:tr w:rsidR="00CF1FBA" w:rsidRPr="00692F79" w:rsidTr="00E4781A">
        <w:trPr>
          <w:cantSplit/>
          <w:trHeight w:val="360"/>
        </w:trPr>
        <w:tc>
          <w:tcPr>
            <w:tcW w:w="810" w:type="dxa"/>
          </w:tcPr>
          <w:p w:rsidR="00CF1FBA" w:rsidRPr="00692F79" w:rsidRDefault="00CF1FBA" w:rsidP="00CF1FBA">
            <w:pPr>
              <w:jc w:val="center"/>
              <w:rPr>
                <w:rFonts w:ascii="Garamond" w:hAnsi="Garamond"/>
                <w:sz w:val="22"/>
                <w:szCs w:val="22"/>
              </w:rPr>
            </w:pPr>
            <w:r>
              <w:rPr>
                <w:rFonts w:ascii="Garamond" w:hAnsi="Garamond"/>
                <w:sz w:val="22"/>
                <w:szCs w:val="22"/>
              </w:rPr>
              <w:t>6</w:t>
            </w:r>
          </w:p>
        </w:tc>
        <w:tc>
          <w:tcPr>
            <w:tcW w:w="1098" w:type="dxa"/>
          </w:tcPr>
          <w:p w:rsidR="00CF1FBA" w:rsidRDefault="009B38E4" w:rsidP="00CF1FBA">
            <w:pPr>
              <w:pStyle w:val="Header"/>
              <w:tabs>
                <w:tab w:val="clear" w:pos="4320"/>
                <w:tab w:val="clear" w:pos="8640"/>
              </w:tabs>
              <w:rPr>
                <w:rFonts w:ascii="Garamond" w:hAnsi="Garamond"/>
                <w:sz w:val="22"/>
                <w:szCs w:val="22"/>
              </w:rPr>
            </w:pPr>
            <w:r>
              <w:rPr>
                <w:rFonts w:ascii="Garamond" w:hAnsi="Garamond"/>
                <w:sz w:val="22"/>
                <w:szCs w:val="22"/>
              </w:rPr>
              <w:t>Oct 2</w:t>
            </w:r>
          </w:p>
        </w:tc>
        <w:tc>
          <w:tcPr>
            <w:tcW w:w="6360" w:type="dxa"/>
          </w:tcPr>
          <w:p w:rsidR="004B2392" w:rsidRDefault="004B2392" w:rsidP="00E4781A">
            <w:pPr>
              <w:rPr>
                <w:rFonts w:ascii="Garamond" w:hAnsi="Garamond"/>
                <w:bCs/>
                <w:sz w:val="22"/>
                <w:szCs w:val="22"/>
              </w:rPr>
            </w:pPr>
            <w:r>
              <w:rPr>
                <w:rFonts w:ascii="Garamond" w:hAnsi="Garamond"/>
                <w:bCs/>
                <w:sz w:val="22"/>
                <w:szCs w:val="22"/>
              </w:rPr>
              <w:t>Business Strategy: Differentiation, Cost Leadership &amp; Integration</w:t>
            </w:r>
          </w:p>
          <w:p w:rsidR="00CF1FBA" w:rsidRPr="00692F79" w:rsidRDefault="00E4781A" w:rsidP="00E4781A">
            <w:pPr>
              <w:rPr>
                <w:rFonts w:ascii="Garamond" w:hAnsi="Garamond"/>
                <w:bCs/>
                <w:sz w:val="22"/>
                <w:szCs w:val="22"/>
              </w:rPr>
            </w:pPr>
            <w:r>
              <w:rPr>
                <w:rFonts w:ascii="Garamond" w:hAnsi="Garamond"/>
                <w:bCs/>
                <w:sz w:val="22"/>
                <w:szCs w:val="22"/>
              </w:rPr>
              <w:t xml:space="preserve">Case </w:t>
            </w:r>
            <w:r w:rsidR="00466BBD">
              <w:rPr>
                <w:rFonts w:ascii="Garamond" w:hAnsi="Garamond"/>
                <w:bCs/>
                <w:sz w:val="22"/>
                <w:szCs w:val="22"/>
              </w:rPr>
              <w:t>4: Tesla</w:t>
            </w:r>
          </w:p>
        </w:tc>
        <w:tc>
          <w:tcPr>
            <w:tcW w:w="2262" w:type="dxa"/>
          </w:tcPr>
          <w:p w:rsidR="00CF1FBA" w:rsidRDefault="00CF1FBA" w:rsidP="00CF1FBA">
            <w:pPr>
              <w:rPr>
                <w:rFonts w:ascii="Garamond" w:hAnsi="Garamond"/>
                <w:sz w:val="22"/>
                <w:szCs w:val="22"/>
              </w:rPr>
            </w:pPr>
            <w:r w:rsidRPr="00692F79">
              <w:rPr>
                <w:rFonts w:ascii="Garamond" w:hAnsi="Garamond"/>
                <w:sz w:val="22"/>
                <w:szCs w:val="22"/>
              </w:rPr>
              <w:t xml:space="preserve">Textbook – </w:t>
            </w:r>
            <w:r w:rsidRPr="004D07C6">
              <w:rPr>
                <w:rFonts w:ascii="Garamond" w:hAnsi="Garamond"/>
                <w:b/>
                <w:sz w:val="22"/>
                <w:szCs w:val="22"/>
                <w:u w:val="single"/>
              </w:rPr>
              <w:t xml:space="preserve">Ch </w:t>
            </w:r>
            <w:r w:rsidR="00E4781A">
              <w:rPr>
                <w:rFonts w:ascii="Garamond" w:hAnsi="Garamond"/>
                <w:b/>
                <w:sz w:val="22"/>
                <w:szCs w:val="22"/>
                <w:u w:val="single"/>
              </w:rPr>
              <w:t>6</w:t>
            </w:r>
          </w:p>
          <w:p w:rsidR="00666816" w:rsidRPr="00692F79" w:rsidRDefault="00466BBD" w:rsidP="00666816">
            <w:pPr>
              <w:rPr>
                <w:rFonts w:ascii="Garamond" w:hAnsi="Garamond"/>
                <w:sz w:val="22"/>
                <w:szCs w:val="22"/>
              </w:rPr>
            </w:pPr>
            <w:r>
              <w:rPr>
                <w:rFonts w:ascii="Garamond" w:hAnsi="Garamond"/>
                <w:sz w:val="22"/>
                <w:szCs w:val="22"/>
              </w:rPr>
              <w:t>Case 4</w:t>
            </w:r>
          </w:p>
        </w:tc>
      </w:tr>
      <w:tr w:rsidR="00CF1FBA" w:rsidRPr="00692F79" w:rsidTr="00E4781A">
        <w:trPr>
          <w:cantSplit/>
          <w:trHeight w:val="360"/>
        </w:trPr>
        <w:tc>
          <w:tcPr>
            <w:tcW w:w="810" w:type="dxa"/>
          </w:tcPr>
          <w:p w:rsidR="00CF1FBA" w:rsidRPr="00692F79" w:rsidRDefault="00CF1FBA" w:rsidP="00CF1FBA">
            <w:pPr>
              <w:jc w:val="center"/>
              <w:rPr>
                <w:rFonts w:ascii="Garamond" w:hAnsi="Garamond"/>
                <w:sz w:val="22"/>
                <w:szCs w:val="22"/>
              </w:rPr>
            </w:pPr>
            <w:r>
              <w:rPr>
                <w:rFonts w:ascii="Garamond" w:hAnsi="Garamond"/>
                <w:sz w:val="22"/>
                <w:szCs w:val="22"/>
              </w:rPr>
              <w:t>7</w:t>
            </w:r>
          </w:p>
        </w:tc>
        <w:tc>
          <w:tcPr>
            <w:tcW w:w="1098" w:type="dxa"/>
          </w:tcPr>
          <w:p w:rsidR="00CF1FBA" w:rsidRPr="00692F79"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Oct </w:t>
            </w:r>
            <w:r w:rsidR="009B38E4">
              <w:rPr>
                <w:rFonts w:ascii="Garamond" w:hAnsi="Garamond"/>
                <w:sz w:val="22"/>
                <w:szCs w:val="22"/>
              </w:rPr>
              <w:t>9</w:t>
            </w:r>
          </w:p>
        </w:tc>
        <w:tc>
          <w:tcPr>
            <w:tcW w:w="6360" w:type="dxa"/>
          </w:tcPr>
          <w:p w:rsidR="00E951F7" w:rsidRDefault="00E951F7" w:rsidP="00E4781A">
            <w:pPr>
              <w:rPr>
                <w:rFonts w:ascii="Garamond" w:hAnsi="Garamond"/>
                <w:sz w:val="22"/>
                <w:szCs w:val="22"/>
              </w:rPr>
            </w:pPr>
            <w:r>
              <w:rPr>
                <w:rFonts w:ascii="Garamond" w:hAnsi="Garamond"/>
                <w:b/>
                <w:sz w:val="22"/>
                <w:szCs w:val="22"/>
              </w:rPr>
              <w:t>Homework A</w:t>
            </w:r>
            <w:r w:rsidRPr="00E951F7">
              <w:rPr>
                <w:rFonts w:ascii="Garamond" w:hAnsi="Garamond"/>
                <w:b/>
                <w:sz w:val="22"/>
                <w:szCs w:val="22"/>
              </w:rPr>
              <w:t xml:space="preserve">ssignment </w:t>
            </w:r>
            <w:r w:rsidR="00B737DE">
              <w:rPr>
                <w:rFonts w:ascii="Garamond" w:hAnsi="Garamond"/>
                <w:b/>
                <w:sz w:val="22"/>
                <w:szCs w:val="22"/>
              </w:rPr>
              <w:t>2</w:t>
            </w:r>
            <w:r>
              <w:rPr>
                <w:rFonts w:ascii="Garamond" w:hAnsi="Garamond"/>
                <w:b/>
                <w:sz w:val="22"/>
                <w:szCs w:val="22"/>
              </w:rPr>
              <w:t>: D</w:t>
            </w:r>
            <w:r w:rsidRPr="00E951F7">
              <w:rPr>
                <w:rFonts w:ascii="Garamond" w:hAnsi="Garamond"/>
                <w:b/>
                <w:sz w:val="22"/>
                <w:szCs w:val="22"/>
              </w:rPr>
              <w:t>ue at the beginning of class</w:t>
            </w:r>
          </w:p>
          <w:p w:rsidR="00CF1FBA" w:rsidRPr="004D07C6" w:rsidRDefault="004B2392" w:rsidP="00E4781A">
            <w:pPr>
              <w:rPr>
                <w:rFonts w:ascii="Garamond" w:hAnsi="Garamond"/>
                <w:sz w:val="22"/>
                <w:szCs w:val="22"/>
              </w:rPr>
            </w:pPr>
            <w:r>
              <w:rPr>
                <w:rFonts w:ascii="Garamond" w:hAnsi="Garamond"/>
                <w:sz w:val="22"/>
                <w:szCs w:val="22"/>
              </w:rPr>
              <w:t>Business Strategy: Innovation and Entrepreneurship</w:t>
            </w:r>
          </w:p>
        </w:tc>
        <w:tc>
          <w:tcPr>
            <w:tcW w:w="2262" w:type="dxa"/>
          </w:tcPr>
          <w:p w:rsidR="00CF1FBA" w:rsidRDefault="00CF1FBA" w:rsidP="00CF1FBA">
            <w:pPr>
              <w:rPr>
                <w:rFonts w:ascii="Garamond" w:hAnsi="Garamond"/>
                <w:sz w:val="22"/>
                <w:szCs w:val="22"/>
              </w:rPr>
            </w:pPr>
            <w:r w:rsidRPr="00692F79">
              <w:rPr>
                <w:rFonts w:ascii="Garamond" w:hAnsi="Garamond"/>
                <w:sz w:val="22"/>
                <w:szCs w:val="22"/>
              </w:rPr>
              <w:t xml:space="preserve">Textbook – </w:t>
            </w:r>
            <w:r w:rsidRPr="004D07C6">
              <w:rPr>
                <w:rFonts w:ascii="Garamond" w:hAnsi="Garamond"/>
                <w:b/>
                <w:sz w:val="22"/>
                <w:szCs w:val="22"/>
                <w:u w:val="single"/>
              </w:rPr>
              <w:t>Ch</w:t>
            </w:r>
            <w:r w:rsidR="00E4781A">
              <w:rPr>
                <w:rFonts w:ascii="Garamond" w:hAnsi="Garamond"/>
                <w:b/>
                <w:sz w:val="22"/>
                <w:szCs w:val="22"/>
                <w:u w:val="single"/>
              </w:rPr>
              <w:t>7</w:t>
            </w:r>
          </w:p>
          <w:p w:rsidR="00CF1FBA" w:rsidRPr="00C34C52" w:rsidRDefault="00CF1FBA" w:rsidP="00CF1FBA">
            <w:pPr>
              <w:rPr>
                <w:rFonts w:ascii="Garamond" w:hAnsi="Garamond"/>
                <w:sz w:val="22"/>
                <w:szCs w:val="22"/>
              </w:rPr>
            </w:pPr>
          </w:p>
        </w:tc>
      </w:tr>
      <w:tr w:rsidR="00CF1FBA" w:rsidRPr="00692F79" w:rsidTr="00E4781A">
        <w:trPr>
          <w:cantSplit/>
          <w:trHeight w:val="360"/>
        </w:trPr>
        <w:tc>
          <w:tcPr>
            <w:tcW w:w="810" w:type="dxa"/>
          </w:tcPr>
          <w:p w:rsidR="00CF1FBA" w:rsidRPr="00666816" w:rsidRDefault="00666816" w:rsidP="00CF1FBA">
            <w:pPr>
              <w:pStyle w:val="Heading3"/>
              <w:rPr>
                <w:rFonts w:ascii="Garamond" w:hAnsi="Garamond"/>
                <w:bCs/>
                <w:i w:val="0"/>
                <w:iCs/>
                <w:szCs w:val="22"/>
              </w:rPr>
            </w:pPr>
            <w:r>
              <w:rPr>
                <w:rFonts w:ascii="Garamond" w:hAnsi="Garamond"/>
                <w:b/>
                <w:bCs/>
                <w:i w:val="0"/>
                <w:iCs/>
                <w:szCs w:val="22"/>
              </w:rPr>
              <w:t xml:space="preserve">    </w:t>
            </w:r>
            <w:r>
              <w:rPr>
                <w:rFonts w:ascii="Garamond" w:hAnsi="Garamond"/>
                <w:bCs/>
                <w:i w:val="0"/>
                <w:iCs/>
                <w:szCs w:val="22"/>
              </w:rPr>
              <w:t>8</w:t>
            </w:r>
          </w:p>
        </w:tc>
        <w:tc>
          <w:tcPr>
            <w:tcW w:w="1098" w:type="dxa"/>
          </w:tcPr>
          <w:p w:rsidR="00CF1FBA"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Oct </w:t>
            </w:r>
            <w:r w:rsidR="009B38E4">
              <w:rPr>
                <w:rFonts w:ascii="Garamond" w:hAnsi="Garamond"/>
                <w:sz w:val="22"/>
                <w:szCs w:val="22"/>
              </w:rPr>
              <w:t>16</w:t>
            </w:r>
          </w:p>
        </w:tc>
        <w:tc>
          <w:tcPr>
            <w:tcW w:w="6360" w:type="dxa"/>
          </w:tcPr>
          <w:p w:rsidR="00CF1FBA" w:rsidRDefault="00CF1FBA" w:rsidP="00E4781A">
            <w:pPr>
              <w:rPr>
                <w:rFonts w:ascii="Garamond" w:hAnsi="Garamond"/>
                <w:b/>
                <w:sz w:val="22"/>
                <w:szCs w:val="22"/>
              </w:rPr>
            </w:pPr>
            <w:r>
              <w:rPr>
                <w:rFonts w:ascii="Garamond" w:hAnsi="Garamond"/>
                <w:b/>
                <w:sz w:val="22"/>
                <w:szCs w:val="22"/>
              </w:rPr>
              <w:t>**</w:t>
            </w:r>
            <w:r w:rsidRPr="007806C8">
              <w:rPr>
                <w:rFonts w:ascii="Garamond" w:hAnsi="Garamond"/>
                <w:b/>
                <w:sz w:val="22"/>
                <w:szCs w:val="22"/>
              </w:rPr>
              <w:t xml:space="preserve">Individual </w:t>
            </w:r>
            <w:r>
              <w:rPr>
                <w:rFonts w:ascii="Garamond" w:hAnsi="Garamond"/>
                <w:b/>
                <w:sz w:val="22"/>
                <w:szCs w:val="22"/>
              </w:rPr>
              <w:t xml:space="preserve">In-Class </w:t>
            </w:r>
            <w:r w:rsidRPr="007806C8">
              <w:rPr>
                <w:rFonts w:ascii="Garamond" w:hAnsi="Garamond"/>
                <w:b/>
                <w:sz w:val="22"/>
                <w:szCs w:val="22"/>
              </w:rPr>
              <w:t xml:space="preserve">case analysis </w:t>
            </w:r>
            <w:r>
              <w:rPr>
                <w:rFonts w:ascii="Garamond" w:hAnsi="Garamond"/>
                <w:b/>
                <w:sz w:val="22"/>
                <w:szCs w:val="22"/>
              </w:rPr>
              <w:t>**</w:t>
            </w:r>
          </w:p>
          <w:p w:rsidR="00CF1FBA" w:rsidRPr="00A67A18" w:rsidRDefault="00CF1FBA" w:rsidP="00E4781A">
            <w:pPr>
              <w:rPr>
                <w:rFonts w:ascii="Garamond" w:hAnsi="Garamond"/>
                <w:i/>
                <w:sz w:val="22"/>
                <w:szCs w:val="22"/>
              </w:rPr>
            </w:pPr>
          </w:p>
        </w:tc>
        <w:tc>
          <w:tcPr>
            <w:tcW w:w="2262" w:type="dxa"/>
          </w:tcPr>
          <w:p w:rsidR="00CF1FBA" w:rsidRPr="00063B6B" w:rsidRDefault="00CF1FBA" w:rsidP="00CF1FBA"/>
        </w:tc>
      </w:tr>
      <w:tr w:rsidR="00CF1FBA" w:rsidRPr="00F651C6" w:rsidTr="00E4781A">
        <w:trPr>
          <w:cantSplit/>
          <w:trHeight w:val="360"/>
        </w:trPr>
        <w:tc>
          <w:tcPr>
            <w:tcW w:w="810" w:type="dxa"/>
          </w:tcPr>
          <w:p w:rsidR="00CF1FBA" w:rsidRDefault="00CF1FBA" w:rsidP="00CF1FBA">
            <w:pPr>
              <w:jc w:val="center"/>
              <w:rPr>
                <w:rFonts w:ascii="Garamond" w:hAnsi="Garamond"/>
                <w:bCs/>
                <w:iCs/>
                <w:sz w:val="22"/>
                <w:szCs w:val="22"/>
              </w:rPr>
            </w:pPr>
            <w:r>
              <w:rPr>
                <w:rFonts w:ascii="Garamond" w:hAnsi="Garamond"/>
                <w:bCs/>
                <w:iCs/>
                <w:sz w:val="22"/>
                <w:szCs w:val="22"/>
              </w:rPr>
              <w:t>9</w:t>
            </w:r>
          </w:p>
        </w:tc>
        <w:tc>
          <w:tcPr>
            <w:tcW w:w="1098" w:type="dxa"/>
          </w:tcPr>
          <w:p w:rsidR="00CF1FBA" w:rsidRPr="00692F79" w:rsidRDefault="00053FA0" w:rsidP="00CF1FBA">
            <w:pPr>
              <w:pStyle w:val="Header"/>
              <w:tabs>
                <w:tab w:val="clear" w:pos="4320"/>
                <w:tab w:val="clear" w:pos="8640"/>
              </w:tabs>
              <w:rPr>
                <w:rFonts w:ascii="Garamond" w:hAnsi="Garamond"/>
                <w:sz w:val="22"/>
                <w:szCs w:val="22"/>
              </w:rPr>
            </w:pPr>
            <w:r>
              <w:rPr>
                <w:rFonts w:ascii="Garamond" w:hAnsi="Garamond"/>
                <w:sz w:val="22"/>
                <w:szCs w:val="22"/>
              </w:rPr>
              <w:t>Oct 2</w:t>
            </w:r>
            <w:r w:rsidR="009B38E4">
              <w:rPr>
                <w:rFonts w:ascii="Garamond" w:hAnsi="Garamond"/>
                <w:sz w:val="22"/>
                <w:szCs w:val="22"/>
              </w:rPr>
              <w:t>3</w:t>
            </w:r>
          </w:p>
        </w:tc>
        <w:tc>
          <w:tcPr>
            <w:tcW w:w="6360" w:type="dxa"/>
          </w:tcPr>
          <w:p w:rsidR="004B2392" w:rsidRDefault="004B2392" w:rsidP="00E4781A">
            <w:pPr>
              <w:rPr>
                <w:rFonts w:ascii="Garamond" w:hAnsi="Garamond"/>
                <w:iCs/>
                <w:sz w:val="22"/>
                <w:szCs w:val="22"/>
              </w:rPr>
            </w:pPr>
            <w:r>
              <w:rPr>
                <w:rFonts w:ascii="Garamond" w:hAnsi="Garamond"/>
                <w:iCs/>
                <w:sz w:val="22"/>
                <w:szCs w:val="22"/>
              </w:rPr>
              <w:t>Corporate Strategy: Vertical Integration and Diversification</w:t>
            </w:r>
          </w:p>
          <w:p w:rsidR="00CF1FBA" w:rsidRPr="00B30B1C" w:rsidRDefault="00E4781A" w:rsidP="00E4781A">
            <w:pPr>
              <w:rPr>
                <w:rFonts w:ascii="Garamond" w:hAnsi="Garamond"/>
                <w:iCs/>
                <w:sz w:val="22"/>
                <w:szCs w:val="22"/>
              </w:rPr>
            </w:pPr>
            <w:r>
              <w:rPr>
                <w:rFonts w:ascii="Garamond" w:hAnsi="Garamond"/>
                <w:iCs/>
                <w:sz w:val="22"/>
                <w:szCs w:val="22"/>
              </w:rPr>
              <w:t>Case 5</w:t>
            </w:r>
            <w:r w:rsidR="00466BBD">
              <w:rPr>
                <w:rFonts w:ascii="Garamond" w:hAnsi="Garamond"/>
                <w:iCs/>
                <w:sz w:val="22"/>
                <w:szCs w:val="22"/>
              </w:rPr>
              <w:t>: Genentech</w:t>
            </w:r>
          </w:p>
        </w:tc>
        <w:tc>
          <w:tcPr>
            <w:tcW w:w="2262" w:type="dxa"/>
          </w:tcPr>
          <w:p w:rsidR="00CF1FBA" w:rsidRDefault="00E4781A" w:rsidP="005C53C8">
            <w:pPr>
              <w:rPr>
                <w:rFonts w:ascii="Garamond" w:hAnsi="Garamond"/>
                <w:b/>
                <w:sz w:val="22"/>
                <w:szCs w:val="22"/>
                <w:u w:val="single"/>
              </w:rPr>
            </w:pPr>
            <w:r>
              <w:rPr>
                <w:rFonts w:ascii="Garamond" w:hAnsi="Garamond"/>
                <w:sz w:val="22"/>
                <w:szCs w:val="22"/>
              </w:rPr>
              <w:t xml:space="preserve">Textbook – </w:t>
            </w:r>
            <w:r w:rsidRPr="00E4781A">
              <w:rPr>
                <w:rFonts w:ascii="Garamond" w:hAnsi="Garamond"/>
                <w:b/>
                <w:sz w:val="22"/>
                <w:szCs w:val="22"/>
                <w:u w:val="single"/>
              </w:rPr>
              <w:t>Ch 8</w:t>
            </w:r>
          </w:p>
          <w:p w:rsidR="00466BBD" w:rsidRPr="00466BBD" w:rsidRDefault="00466BBD" w:rsidP="005C53C8">
            <w:pPr>
              <w:rPr>
                <w:rFonts w:ascii="Garamond" w:hAnsi="Garamond"/>
                <w:sz w:val="22"/>
                <w:szCs w:val="22"/>
              </w:rPr>
            </w:pPr>
            <w:r>
              <w:rPr>
                <w:rFonts w:ascii="Garamond" w:hAnsi="Garamond"/>
                <w:sz w:val="22"/>
                <w:szCs w:val="22"/>
              </w:rPr>
              <w:t>Case 5</w:t>
            </w:r>
          </w:p>
        </w:tc>
      </w:tr>
      <w:tr w:rsidR="00CF1FBA" w:rsidRPr="00F651C6" w:rsidTr="00E4781A">
        <w:trPr>
          <w:cantSplit/>
          <w:trHeight w:val="360"/>
        </w:trPr>
        <w:tc>
          <w:tcPr>
            <w:tcW w:w="810" w:type="dxa"/>
          </w:tcPr>
          <w:p w:rsidR="00CF1FBA" w:rsidRPr="00BB0428" w:rsidRDefault="00CF1FBA" w:rsidP="00CF1FBA">
            <w:pPr>
              <w:jc w:val="center"/>
              <w:rPr>
                <w:rFonts w:ascii="Garamond" w:hAnsi="Garamond"/>
                <w:bCs/>
                <w:iCs/>
                <w:sz w:val="22"/>
                <w:szCs w:val="22"/>
              </w:rPr>
            </w:pPr>
            <w:r>
              <w:rPr>
                <w:rFonts w:ascii="Garamond" w:hAnsi="Garamond"/>
                <w:bCs/>
                <w:iCs/>
                <w:sz w:val="22"/>
                <w:szCs w:val="22"/>
              </w:rPr>
              <w:t>10</w:t>
            </w:r>
          </w:p>
        </w:tc>
        <w:tc>
          <w:tcPr>
            <w:tcW w:w="1098" w:type="dxa"/>
          </w:tcPr>
          <w:p w:rsidR="00CF1FBA" w:rsidRPr="00D509C1"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Oct </w:t>
            </w:r>
            <w:r w:rsidR="009B38E4">
              <w:rPr>
                <w:rFonts w:ascii="Garamond" w:hAnsi="Garamond"/>
                <w:sz w:val="22"/>
                <w:szCs w:val="22"/>
              </w:rPr>
              <w:t>30</w:t>
            </w:r>
          </w:p>
        </w:tc>
        <w:tc>
          <w:tcPr>
            <w:tcW w:w="6360" w:type="dxa"/>
          </w:tcPr>
          <w:p w:rsidR="004B2392" w:rsidRDefault="004B2392" w:rsidP="00E4781A">
            <w:pPr>
              <w:rPr>
                <w:rFonts w:ascii="Garamond" w:hAnsi="Garamond"/>
                <w:sz w:val="22"/>
                <w:szCs w:val="22"/>
              </w:rPr>
            </w:pPr>
            <w:r>
              <w:rPr>
                <w:rFonts w:ascii="Garamond" w:hAnsi="Garamond"/>
                <w:sz w:val="22"/>
                <w:szCs w:val="22"/>
              </w:rPr>
              <w:t>Corporate Strategy: Mergers &amp; Acquisitions, Strategic Alliances</w:t>
            </w:r>
          </w:p>
          <w:p w:rsidR="00CF1FBA" w:rsidRPr="00C90454" w:rsidRDefault="00E4781A" w:rsidP="00E4781A">
            <w:pPr>
              <w:rPr>
                <w:rFonts w:ascii="Garamond" w:hAnsi="Garamond"/>
                <w:sz w:val="22"/>
                <w:szCs w:val="22"/>
              </w:rPr>
            </w:pPr>
            <w:r>
              <w:rPr>
                <w:rFonts w:ascii="Garamond" w:hAnsi="Garamond"/>
                <w:sz w:val="22"/>
                <w:szCs w:val="22"/>
              </w:rPr>
              <w:t>Case 6</w:t>
            </w:r>
            <w:r w:rsidR="00466BBD">
              <w:rPr>
                <w:rFonts w:ascii="Garamond" w:hAnsi="Garamond"/>
                <w:sz w:val="22"/>
                <w:szCs w:val="22"/>
              </w:rPr>
              <w:t>: Bank of America</w:t>
            </w:r>
          </w:p>
        </w:tc>
        <w:tc>
          <w:tcPr>
            <w:tcW w:w="2262" w:type="dxa"/>
          </w:tcPr>
          <w:p w:rsidR="005C53C8" w:rsidRDefault="005C53C8" w:rsidP="005C53C8">
            <w:pPr>
              <w:rPr>
                <w:rFonts w:ascii="Garamond" w:hAnsi="Garamond"/>
                <w:sz w:val="22"/>
                <w:szCs w:val="22"/>
              </w:rPr>
            </w:pPr>
            <w:r w:rsidRPr="00692F79">
              <w:rPr>
                <w:rFonts w:ascii="Garamond" w:hAnsi="Garamond"/>
                <w:sz w:val="22"/>
                <w:szCs w:val="22"/>
              </w:rPr>
              <w:t xml:space="preserve">Textbook – </w:t>
            </w:r>
            <w:r w:rsidR="00E4781A">
              <w:rPr>
                <w:rFonts w:ascii="Garamond" w:hAnsi="Garamond"/>
                <w:b/>
                <w:sz w:val="22"/>
                <w:szCs w:val="22"/>
                <w:u w:val="single"/>
              </w:rPr>
              <w:t>Ch 9</w:t>
            </w:r>
          </w:p>
          <w:p w:rsidR="00CF1FBA" w:rsidRPr="00063B6B" w:rsidRDefault="00466BBD" w:rsidP="00CF1FBA">
            <w:pPr>
              <w:rPr>
                <w:rFonts w:ascii="Garamond" w:hAnsi="Garamond"/>
                <w:sz w:val="22"/>
                <w:szCs w:val="22"/>
              </w:rPr>
            </w:pPr>
            <w:r>
              <w:rPr>
                <w:rFonts w:ascii="Garamond" w:hAnsi="Garamond"/>
                <w:sz w:val="22"/>
                <w:szCs w:val="22"/>
              </w:rPr>
              <w:t>Case 6</w:t>
            </w:r>
          </w:p>
        </w:tc>
      </w:tr>
      <w:tr w:rsidR="00CF1FBA" w:rsidRPr="007806C8" w:rsidTr="00E4781A">
        <w:trPr>
          <w:cantSplit/>
          <w:trHeight w:val="360"/>
        </w:trPr>
        <w:tc>
          <w:tcPr>
            <w:tcW w:w="810" w:type="dxa"/>
          </w:tcPr>
          <w:p w:rsidR="00CF1FBA" w:rsidRPr="007806C8" w:rsidRDefault="00CF1FBA" w:rsidP="00CF1FBA">
            <w:pPr>
              <w:jc w:val="center"/>
              <w:rPr>
                <w:rFonts w:ascii="Garamond" w:hAnsi="Garamond"/>
                <w:bCs/>
                <w:iCs/>
                <w:sz w:val="22"/>
                <w:szCs w:val="22"/>
              </w:rPr>
            </w:pPr>
            <w:r>
              <w:rPr>
                <w:rFonts w:ascii="Garamond" w:hAnsi="Garamond"/>
                <w:bCs/>
                <w:iCs/>
                <w:sz w:val="22"/>
                <w:szCs w:val="22"/>
              </w:rPr>
              <w:t>11</w:t>
            </w:r>
          </w:p>
        </w:tc>
        <w:tc>
          <w:tcPr>
            <w:tcW w:w="1098" w:type="dxa"/>
          </w:tcPr>
          <w:p w:rsidR="00CF1FBA" w:rsidRPr="007806C8" w:rsidRDefault="00053FA0" w:rsidP="00CF1FBA">
            <w:pPr>
              <w:pStyle w:val="Header"/>
              <w:tabs>
                <w:tab w:val="clear" w:pos="4320"/>
                <w:tab w:val="clear" w:pos="8640"/>
              </w:tabs>
              <w:rPr>
                <w:rFonts w:ascii="Garamond" w:hAnsi="Garamond"/>
                <w:sz w:val="22"/>
                <w:szCs w:val="22"/>
              </w:rPr>
            </w:pPr>
            <w:r>
              <w:rPr>
                <w:rFonts w:ascii="Garamond" w:hAnsi="Garamond"/>
                <w:sz w:val="22"/>
                <w:szCs w:val="22"/>
              </w:rPr>
              <w:t xml:space="preserve">Nov </w:t>
            </w:r>
            <w:r w:rsidR="009B38E4">
              <w:rPr>
                <w:rFonts w:ascii="Garamond" w:hAnsi="Garamond"/>
                <w:sz w:val="22"/>
                <w:szCs w:val="22"/>
              </w:rPr>
              <w:t>6</w:t>
            </w:r>
          </w:p>
        </w:tc>
        <w:tc>
          <w:tcPr>
            <w:tcW w:w="6360" w:type="dxa"/>
          </w:tcPr>
          <w:p w:rsidR="004B2392" w:rsidRDefault="004B2392" w:rsidP="00E4781A">
            <w:pPr>
              <w:rPr>
                <w:rFonts w:ascii="Garamond" w:hAnsi="Garamond"/>
                <w:iCs/>
                <w:sz w:val="22"/>
                <w:szCs w:val="22"/>
              </w:rPr>
            </w:pPr>
            <w:r>
              <w:rPr>
                <w:rFonts w:ascii="Garamond" w:hAnsi="Garamond"/>
                <w:iCs/>
                <w:sz w:val="22"/>
                <w:szCs w:val="22"/>
              </w:rPr>
              <w:t>Global Strategy: Competing Around the World</w:t>
            </w:r>
          </w:p>
          <w:p w:rsidR="003A7209" w:rsidRPr="00E4781A" w:rsidRDefault="00E4781A" w:rsidP="00E4781A">
            <w:pPr>
              <w:rPr>
                <w:rFonts w:ascii="Garamond" w:hAnsi="Garamond"/>
                <w:iCs/>
                <w:sz w:val="22"/>
                <w:szCs w:val="22"/>
              </w:rPr>
            </w:pPr>
            <w:r>
              <w:rPr>
                <w:rFonts w:ascii="Garamond" w:hAnsi="Garamond"/>
                <w:iCs/>
                <w:sz w:val="22"/>
                <w:szCs w:val="22"/>
              </w:rPr>
              <w:t>Case 7</w:t>
            </w:r>
            <w:r w:rsidR="00466BBD">
              <w:rPr>
                <w:rFonts w:ascii="Garamond" w:hAnsi="Garamond"/>
                <w:iCs/>
                <w:sz w:val="22"/>
                <w:szCs w:val="22"/>
              </w:rPr>
              <w:t>: Siemens</w:t>
            </w:r>
          </w:p>
        </w:tc>
        <w:tc>
          <w:tcPr>
            <w:tcW w:w="2262" w:type="dxa"/>
          </w:tcPr>
          <w:p w:rsidR="00CF1FBA" w:rsidRDefault="00E4781A" w:rsidP="00CF1FBA">
            <w:pPr>
              <w:rPr>
                <w:rFonts w:ascii="Garamond" w:hAnsi="Garamond"/>
                <w:sz w:val="22"/>
                <w:szCs w:val="22"/>
              </w:rPr>
            </w:pPr>
            <w:r>
              <w:rPr>
                <w:rFonts w:ascii="Garamond" w:hAnsi="Garamond"/>
                <w:sz w:val="22"/>
                <w:szCs w:val="22"/>
              </w:rPr>
              <w:t>T</w:t>
            </w:r>
            <w:r w:rsidR="00CF1FBA" w:rsidRPr="00692F79">
              <w:rPr>
                <w:rFonts w:ascii="Garamond" w:hAnsi="Garamond"/>
                <w:sz w:val="22"/>
                <w:szCs w:val="22"/>
              </w:rPr>
              <w:t xml:space="preserve">extbook – </w:t>
            </w:r>
            <w:r w:rsidR="00CF1FBA" w:rsidRPr="00E4781A">
              <w:rPr>
                <w:rFonts w:ascii="Garamond" w:hAnsi="Garamond"/>
                <w:b/>
                <w:sz w:val="22"/>
                <w:szCs w:val="22"/>
                <w:u w:val="single"/>
              </w:rPr>
              <w:t>Ch</w:t>
            </w:r>
            <w:r w:rsidRPr="00E4781A">
              <w:rPr>
                <w:rFonts w:ascii="Garamond" w:hAnsi="Garamond"/>
                <w:b/>
                <w:sz w:val="22"/>
                <w:szCs w:val="22"/>
                <w:u w:val="single"/>
              </w:rPr>
              <w:t xml:space="preserve"> </w:t>
            </w:r>
            <w:r>
              <w:rPr>
                <w:rFonts w:ascii="Garamond" w:hAnsi="Garamond"/>
                <w:b/>
                <w:sz w:val="22"/>
                <w:szCs w:val="22"/>
                <w:u w:val="single"/>
              </w:rPr>
              <w:t>10</w:t>
            </w:r>
          </w:p>
          <w:p w:rsidR="00CF1FBA" w:rsidRPr="00063B6B" w:rsidRDefault="00466BBD" w:rsidP="00CF1FBA">
            <w:pPr>
              <w:rPr>
                <w:rFonts w:ascii="Garamond" w:hAnsi="Garamond"/>
                <w:sz w:val="22"/>
                <w:szCs w:val="22"/>
              </w:rPr>
            </w:pPr>
            <w:r>
              <w:rPr>
                <w:rFonts w:ascii="Garamond" w:hAnsi="Garamond"/>
                <w:sz w:val="22"/>
                <w:szCs w:val="22"/>
              </w:rPr>
              <w:t>Case 7</w:t>
            </w:r>
          </w:p>
        </w:tc>
      </w:tr>
      <w:tr w:rsidR="00CF1FBA" w:rsidRPr="007806C8" w:rsidTr="00E4781A">
        <w:trPr>
          <w:cantSplit/>
          <w:trHeight w:val="360"/>
        </w:trPr>
        <w:tc>
          <w:tcPr>
            <w:tcW w:w="810" w:type="dxa"/>
          </w:tcPr>
          <w:p w:rsidR="00CF1FBA" w:rsidRPr="007806C8" w:rsidRDefault="00CF1FBA" w:rsidP="00CF1FBA">
            <w:pPr>
              <w:jc w:val="center"/>
              <w:rPr>
                <w:rFonts w:ascii="Garamond" w:hAnsi="Garamond"/>
                <w:bCs/>
                <w:iCs/>
                <w:sz w:val="22"/>
                <w:szCs w:val="22"/>
              </w:rPr>
            </w:pPr>
            <w:r>
              <w:rPr>
                <w:rFonts w:ascii="Garamond" w:hAnsi="Garamond"/>
                <w:bCs/>
                <w:iCs/>
                <w:sz w:val="22"/>
                <w:szCs w:val="22"/>
              </w:rPr>
              <w:t>12</w:t>
            </w:r>
          </w:p>
        </w:tc>
        <w:tc>
          <w:tcPr>
            <w:tcW w:w="1098" w:type="dxa"/>
          </w:tcPr>
          <w:p w:rsidR="00CF1FBA" w:rsidRPr="007806C8" w:rsidRDefault="00053FA0" w:rsidP="00CF1FBA">
            <w:pPr>
              <w:pStyle w:val="Header"/>
              <w:tabs>
                <w:tab w:val="clear" w:pos="4320"/>
                <w:tab w:val="clear" w:pos="8640"/>
              </w:tabs>
              <w:rPr>
                <w:rFonts w:ascii="Garamond" w:hAnsi="Garamond"/>
                <w:sz w:val="22"/>
                <w:szCs w:val="22"/>
              </w:rPr>
            </w:pPr>
            <w:r>
              <w:rPr>
                <w:rFonts w:ascii="Garamond" w:hAnsi="Garamond"/>
                <w:sz w:val="22"/>
                <w:szCs w:val="22"/>
              </w:rPr>
              <w:t>Nov 1</w:t>
            </w:r>
            <w:r w:rsidR="009B38E4">
              <w:rPr>
                <w:rFonts w:ascii="Garamond" w:hAnsi="Garamond"/>
                <w:sz w:val="22"/>
                <w:szCs w:val="22"/>
              </w:rPr>
              <w:t>3</w:t>
            </w:r>
          </w:p>
        </w:tc>
        <w:tc>
          <w:tcPr>
            <w:tcW w:w="6360" w:type="dxa"/>
          </w:tcPr>
          <w:p w:rsidR="00CF1FBA" w:rsidRDefault="009B38E4" w:rsidP="00E4781A">
            <w:pPr>
              <w:rPr>
                <w:rFonts w:ascii="Garamond" w:hAnsi="Garamond"/>
                <w:iCs/>
                <w:sz w:val="22"/>
                <w:szCs w:val="22"/>
              </w:rPr>
            </w:pPr>
            <w:r>
              <w:rPr>
                <w:rFonts w:ascii="Garamond" w:hAnsi="Garamond"/>
                <w:iCs/>
                <w:sz w:val="22"/>
                <w:szCs w:val="22"/>
              </w:rPr>
              <w:t>Organizational Design: Structure Culture &amp; Control</w:t>
            </w:r>
          </w:p>
          <w:p w:rsidR="00466BBD" w:rsidRPr="009B38E4" w:rsidRDefault="00466BBD" w:rsidP="00E4781A">
            <w:pPr>
              <w:rPr>
                <w:rFonts w:ascii="Garamond" w:hAnsi="Garamond"/>
                <w:iCs/>
                <w:sz w:val="22"/>
                <w:szCs w:val="22"/>
              </w:rPr>
            </w:pPr>
            <w:r>
              <w:rPr>
                <w:rFonts w:ascii="Garamond" w:hAnsi="Garamond"/>
                <w:iCs/>
                <w:sz w:val="22"/>
                <w:szCs w:val="22"/>
              </w:rPr>
              <w:t>Case 8: Infosys</w:t>
            </w:r>
          </w:p>
        </w:tc>
        <w:tc>
          <w:tcPr>
            <w:tcW w:w="2262" w:type="dxa"/>
          </w:tcPr>
          <w:p w:rsidR="00CF1FBA" w:rsidRDefault="009B38E4" w:rsidP="00CF1FBA">
            <w:pPr>
              <w:rPr>
                <w:b/>
                <w:u w:val="single"/>
              </w:rPr>
            </w:pPr>
            <w:r>
              <w:t xml:space="preserve">Textbook – </w:t>
            </w:r>
            <w:r w:rsidRPr="009B38E4">
              <w:rPr>
                <w:b/>
                <w:u w:val="single"/>
              </w:rPr>
              <w:t>Ch 11</w:t>
            </w:r>
          </w:p>
          <w:p w:rsidR="00466BBD" w:rsidRPr="00466BBD" w:rsidRDefault="00466BBD" w:rsidP="00CF1FBA">
            <w:r>
              <w:t>Case 8</w:t>
            </w:r>
          </w:p>
        </w:tc>
      </w:tr>
      <w:tr w:rsidR="00CF1FBA" w:rsidRPr="007806C8" w:rsidTr="00E4781A">
        <w:trPr>
          <w:cantSplit/>
          <w:trHeight w:val="360"/>
        </w:trPr>
        <w:tc>
          <w:tcPr>
            <w:tcW w:w="810" w:type="dxa"/>
          </w:tcPr>
          <w:p w:rsidR="00CF1FBA" w:rsidRPr="007806C8" w:rsidRDefault="00CF1FBA" w:rsidP="00CF1FBA">
            <w:pPr>
              <w:jc w:val="center"/>
              <w:rPr>
                <w:rFonts w:ascii="Garamond" w:hAnsi="Garamond"/>
                <w:bCs/>
                <w:iCs/>
                <w:sz w:val="22"/>
                <w:szCs w:val="22"/>
              </w:rPr>
            </w:pPr>
            <w:r>
              <w:rPr>
                <w:rFonts w:ascii="Garamond" w:hAnsi="Garamond"/>
                <w:bCs/>
                <w:iCs/>
                <w:sz w:val="22"/>
                <w:szCs w:val="22"/>
              </w:rPr>
              <w:t>13</w:t>
            </w:r>
          </w:p>
        </w:tc>
        <w:tc>
          <w:tcPr>
            <w:tcW w:w="1098" w:type="dxa"/>
          </w:tcPr>
          <w:p w:rsidR="00CF1FBA" w:rsidRPr="007806C8" w:rsidRDefault="00053FA0" w:rsidP="00CF1FBA">
            <w:pPr>
              <w:rPr>
                <w:rFonts w:ascii="Garamond" w:hAnsi="Garamond"/>
                <w:bCs/>
                <w:iCs/>
                <w:sz w:val="22"/>
                <w:szCs w:val="22"/>
              </w:rPr>
            </w:pPr>
            <w:r>
              <w:rPr>
                <w:rFonts w:ascii="Garamond" w:hAnsi="Garamond"/>
                <w:sz w:val="22"/>
                <w:szCs w:val="22"/>
              </w:rPr>
              <w:t xml:space="preserve">Nov </w:t>
            </w:r>
            <w:r w:rsidR="009B38E4">
              <w:rPr>
                <w:rFonts w:ascii="Garamond" w:hAnsi="Garamond"/>
                <w:sz w:val="22"/>
                <w:szCs w:val="22"/>
              </w:rPr>
              <w:t>20</w:t>
            </w:r>
          </w:p>
        </w:tc>
        <w:tc>
          <w:tcPr>
            <w:tcW w:w="6360" w:type="dxa"/>
          </w:tcPr>
          <w:p w:rsidR="00E951F7" w:rsidRDefault="004B2392" w:rsidP="00E4781A">
            <w:pPr>
              <w:pStyle w:val="Heading3"/>
              <w:rPr>
                <w:rFonts w:ascii="Garamond" w:hAnsi="Garamond"/>
                <w:i w:val="0"/>
              </w:rPr>
            </w:pPr>
            <w:r>
              <w:rPr>
                <w:rFonts w:ascii="Garamond" w:hAnsi="Garamond"/>
                <w:i w:val="0"/>
              </w:rPr>
              <w:t>Corporate Governance &amp; Business Ethics</w:t>
            </w:r>
          </w:p>
          <w:p w:rsidR="005C53C8" w:rsidRPr="004B2392" w:rsidRDefault="005C53C8" w:rsidP="00E4781A">
            <w:pPr>
              <w:pStyle w:val="Heading3"/>
              <w:rPr>
                <w:rFonts w:ascii="Garamond" w:hAnsi="Garamond"/>
                <w:i w:val="0"/>
              </w:rPr>
            </w:pPr>
          </w:p>
          <w:p w:rsidR="005C53C8" w:rsidRPr="005C53C8" w:rsidRDefault="005C53C8" w:rsidP="00E4781A"/>
        </w:tc>
        <w:tc>
          <w:tcPr>
            <w:tcW w:w="2262" w:type="dxa"/>
          </w:tcPr>
          <w:p w:rsidR="00CF1FBA" w:rsidRPr="00E4781A" w:rsidRDefault="00E4781A" w:rsidP="00E4781A">
            <w:pPr>
              <w:rPr>
                <w:rFonts w:ascii="Garamond" w:hAnsi="Garamond"/>
                <w:sz w:val="22"/>
                <w:szCs w:val="22"/>
              </w:rPr>
            </w:pPr>
            <w:r>
              <w:rPr>
                <w:rFonts w:ascii="Garamond" w:hAnsi="Garamond"/>
                <w:sz w:val="22"/>
                <w:szCs w:val="22"/>
              </w:rPr>
              <w:t>T</w:t>
            </w:r>
            <w:r w:rsidRPr="00692F79">
              <w:rPr>
                <w:rFonts w:ascii="Garamond" w:hAnsi="Garamond"/>
                <w:sz w:val="22"/>
                <w:szCs w:val="22"/>
              </w:rPr>
              <w:t xml:space="preserve">extbook – </w:t>
            </w:r>
            <w:r w:rsidR="009B38E4">
              <w:rPr>
                <w:rFonts w:ascii="Garamond" w:hAnsi="Garamond"/>
                <w:b/>
                <w:sz w:val="22"/>
                <w:szCs w:val="22"/>
                <w:u w:val="single"/>
              </w:rPr>
              <w:t xml:space="preserve">Ch </w:t>
            </w:r>
            <w:r>
              <w:rPr>
                <w:rFonts w:ascii="Garamond" w:hAnsi="Garamond"/>
                <w:b/>
                <w:sz w:val="22"/>
                <w:szCs w:val="22"/>
                <w:u w:val="single"/>
              </w:rPr>
              <w:t>12</w:t>
            </w:r>
          </w:p>
        </w:tc>
      </w:tr>
      <w:tr w:rsidR="00CF1FBA" w:rsidRPr="007806C8" w:rsidTr="00E4781A">
        <w:trPr>
          <w:cantSplit/>
          <w:trHeight w:val="360"/>
        </w:trPr>
        <w:tc>
          <w:tcPr>
            <w:tcW w:w="810" w:type="dxa"/>
          </w:tcPr>
          <w:p w:rsidR="00CF1FBA" w:rsidRPr="007806C8" w:rsidRDefault="00CF1FBA" w:rsidP="00CF1FBA">
            <w:pPr>
              <w:jc w:val="center"/>
              <w:rPr>
                <w:rFonts w:ascii="Garamond" w:hAnsi="Garamond"/>
                <w:bCs/>
                <w:iCs/>
                <w:sz w:val="22"/>
                <w:szCs w:val="22"/>
              </w:rPr>
            </w:pPr>
            <w:r>
              <w:rPr>
                <w:rFonts w:ascii="Garamond" w:hAnsi="Garamond"/>
                <w:bCs/>
                <w:iCs/>
                <w:sz w:val="22"/>
                <w:szCs w:val="22"/>
              </w:rPr>
              <w:t>14</w:t>
            </w:r>
          </w:p>
        </w:tc>
        <w:tc>
          <w:tcPr>
            <w:tcW w:w="1098" w:type="dxa"/>
          </w:tcPr>
          <w:p w:rsidR="00CF1FBA" w:rsidRPr="007806C8" w:rsidRDefault="00053FA0" w:rsidP="00CF1FBA">
            <w:pPr>
              <w:rPr>
                <w:rFonts w:ascii="Garamond" w:hAnsi="Garamond"/>
                <w:bCs/>
                <w:iCs/>
                <w:sz w:val="22"/>
                <w:szCs w:val="22"/>
              </w:rPr>
            </w:pPr>
            <w:r>
              <w:rPr>
                <w:rFonts w:ascii="Garamond" w:hAnsi="Garamond"/>
                <w:bCs/>
                <w:iCs/>
                <w:sz w:val="22"/>
                <w:szCs w:val="22"/>
              </w:rPr>
              <w:t>Nov 2</w:t>
            </w:r>
            <w:r w:rsidR="009B38E4">
              <w:rPr>
                <w:rFonts w:ascii="Garamond" w:hAnsi="Garamond"/>
                <w:bCs/>
                <w:iCs/>
                <w:sz w:val="22"/>
                <w:szCs w:val="22"/>
              </w:rPr>
              <w:t>7</w:t>
            </w:r>
          </w:p>
        </w:tc>
        <w:tc>
          <w:tcPr>
            <w:tcW w:w="6360" w:type="dxa"/>
          </w:tcPr>
          <w:p w:rsidR="00CF1FBA" w:rsidRPr="00053FA0" w:rsidRDefault="00053FA0" w:rsidP="00E4781A">
            <w:pPr>
              <w:rPr>
                <w:rFonts w:ascii="Garamond" w:hAnsi="Garamond"/>
                <w:b/>
                <w:sz w:val="22"/>
                <w:szCs w:val="22"/>
              </w:rPr>
            </w:pPr>
            <w:r>
              <w:rPr>
                <w:rFonts w:ascii="Garamond" w:hAnsi="Garamond"/>
                <w:b/>
                <w:sz w:val="22"/>
                <w:szCs w:val="22"/>
              </w:rPr>
              <w:t>Fall Recess – No Class</w:t>
            </w:r>
          </w:p>
        </w:tc>
        <w:tc>
          <w:tcPr>
            <w:tcW w:w="2262" w:type="dxa"/>
          </w:tcPr>
          <w:p w:rsidR="00CF1FBA" w:rsidRPr="007806C8" w:rsidRDefault="00CF1FBA" w:rsidP="00CF1FBA">
            <w:pPr>
              <w:rPr>
                <w:rFonts w:ascii="Garamond" w:hAnsi="Garamond"/>
                <w:bCs/>
                <w:iCs/>
                <w:sz w:val="22"/>
                <w:szCs w:val="22"/>
              </w:rPr>
            </w:pPr>
          </w:p>
        </w:tc>
      </w:tr>
      <w:tr w:rsidR="00CF1FBA" w:rsidRPr="007806C8" w:rsidTr="00E4781A">
        <w:trPr>
          <w:cantSplit/>
          <w:trHeight w:val="360"/>
        </w:trPr>
        <w:tc>
          <w:tcPr>
            <w:tcW w:w="810" w:type="dxa"/>
          </w:tcPr>
          <w:p w:rsidR="00CF1FBA" w:rsidRPr="007806C8" w:rsidRDefault="00CF1FBA" w:rsidP="00CF1FBA">
            <w:pPr>
              <w:jc w:val="center"/>
              <w:rPr>
                <w:rFonts w:ascii="Garamond" w:hAnsi="Garamond"/>
                <w:bCs/>
                <w:iCs/>
                <w:sz w:val="22"/>
                <w:szCs w:val="22"/>
              </w:rPr>
            </w:pPr>
            <w:r>
              <w:rPr>
                <w:rFonts w:ascii="Garamond" w:hAnsi="Garamond"/>
                <w:bCs/>
                <w:iCs/>
                <w:sz w:val="22"/>
                <w:szCs w:val="22"/>
              </w:rPr>
              <w:t>15</w:t>
            </w:r>
          </w:p>
        </w:tc>
        <w:tc>
          <w:tcPr>
            <w:tcW w:w="1098" w:type="dxa"/>
          </w:tcPr>
          <w:p w:rsidR="00CF1FBA" w:rsidRPr="007806C8" w:rsidRDefault="00053FA0" w:rsidP="00CF1FBA">
            <w:pPr>
              <w:rPr>
                <w:rFonts w:ascii="Garamond" w:hAnsi="Garamond"/>
                <w:bCs/>
                <w:iCs/>
                <w:sz w:val="22"/>
                <w:szCs w:val="22"/>
              </w:rPr>
            </w:pPr>
            <w:r>
              <w:rPr>
                <w:rFonts w:ascii="Garamond" w:hAnsi="Garamond"/>
                <w:bCs/>
                <w:iCs/>
                <w:sz w:val="22"/>
                <w:szCs w:val="22"/>
              </w:rPr>
              <w:t xml:space="preserve">Dec </w:t>
            </w:r>
            <w:r w:rsidR="009B38E4">
              <w:rPr>
                <w:rFonts w:ascii="Garamond" w:hAnsi="Garamond"/>
                <w:bCs/>
                <w:iCs/>
                <w:sz w:val="22"/>
                <w:szCs w:val="22"/>
              </w:rPr>
              <w:t>4</w:t>
            </w:r>
          </w:p>
        </w:tc>
        <w:tc>
          <w:tcPr>
            <w:tcW w:w="6360" w:type="dxa"/>
          </w:tcPr>
          <w:p w:rsidR="009B38E4" w:rsidRPr="009B38E4" w:rsidRDefault="009B38E4" w:rsidP="00E4781A">
            <w:pPr>
              <w:rPr>
                <w:rFonts w:ascii="Garamond" w:hAnsi="Garamond"/>
                <w:b/>
                <w:sz w:val="22"/>
                <w:szCs w:val="22"/>
              </w:rPr>
            </w:pPr>
            <w:r w:rsidRPr="009B38E4">
              <w:rPr>
                <w:rFonts w:ascii="Garamond" w:hAnsi="Garamond"/>
                <w:b/>
                <w:sz w:val="22"/>
                <w:szCs w:val="22"/>
              </w:rPr>
              <w:t xml:space="preserve">ALL GROUP PROJECTS &amp; POWERPOINT SLIDES DUE AT BEGINNING OF CLASS </w:t>
            </w:r>
          </w:p>
          <w:p w:rsidR="00CF1FBA" w:rsidRPr="007A09D6" w:rsidRDefault="00CF1FBA" w:rsidP="009B38E4">
            <w:pPr>
              <w:rPr>
                <w:rFonts w:ascii="Garamond" w:hAnsi="Garamond"/>
                <w:b/>
                <w:bCs/>
                <w:iCs/>
                <w:sz w:val="22"/>
                <w:szCs w:val="22"/>
              </w:rPr>
            </w:pPr>
            <w:r>
              <w:rPr>
                <w:rFonts w:ascii="Garamond" w:hAnsi="Garamond"/>
                <w:sz w:val="22"/>
                <w:szCs w:val="22"/>
              </w:rPr>
              <w:t>Final g</w:t>
            </w:r>
            <w:r w:rsidRPr="007806C8">
              <w:rPr>
                <w:rFonts w:ascii="Garamond" w:hAnsi="Garamond"/>
                <w:sz w:val="22"/>
                <w:szCs w:val="22"/>
              </w:rPr>
              <w:t>roup presentations</w:t>
            </w:r>
            <w:r>
              <w:rPr>
                <w:rFonts w:ascii="Garamond" w:hAnsi="Garamond"/>
                <w:sz w:val="22"/>
                <w:szCs w:val="22"/>
              </w:rPr>
              <w:t xml:space="preserve"> </w:t>
            </w:r>
          </w:p>
        </w:tc>
        <w:tc>
          <w:tcPr>
            <w:tcW w:w="2262" w:type="dxa"/>
          </w:tcPr>
          <w:p w:rsidR="00CF1FBA" w:rsidRPr="007806C8" w:rsidRDefault="00CF1FBA" w:rsidP="00CF1FBA">
            <w:pPr>
              <w:rPr>
                <w:rFonts w:ascii="Garamond" w:hAnsi="Garamond"/>
                <w:bCs/>
                <w:iCs/>
                <w:sz w:val="22"/>
                <w:szCs w:val="22"/>
              </w:rPr>
            </w:pPr>
          </w:p>
        </w:tc>
      </w:tr>
      <w:tr w:rsidR="00053FA0" w:rsidRPr="007806C8" w:rsidTr="00E4781A">
        <w:trPr>
          <w:cantSplit/>
          <w:trHeight w:val="360"/>
        </w:trPr>
        <w:tc>
          <w:tcPr>
            <w:tcW w:w="810" w:type="dxa"/>
          </w:tcPr>
          <w:p w:rsidR="00053FA0" w:rsidRDefault="00053FA0" w:rsidP="00CF1FBA">
            <w:pPr>
              <w:jc w:val="center"/>
              <w:rPr>
                <w:rFonts w:ascii="Garamond" w:hAnsi="Garamond"/>
                <w:bCs/>
                <w:iCs/>
                <w:sz w:val="22"/>
                <w:szCs w:val="22"/>
              </w:rPr>
            </w:pPr>
            <w:r>
              <w:rPr>
                <w:rFonts w:ascii="Garamond" w:hAnsi="Garamond"/>
                <w:bCs/>
                <w:iCs/>
                <w:sz w:val="22"/>
                <w:szCs w:val="22"/>
              </w:rPr>
              <w:t xml:space="preserve">16 </w:t>
            </w:r>
          </w:p>
        </w:tc>
        <w:tc>
          <w:tcPr>
            <w:tcW w:w="1098" w:type="dxa"/>
          </w:tcPr>
          <w:p w:rsidR="00053FA0" w:rsidRDefault="00053FA0" w:rsidP="00CF1FBA">
            <w:pPr>
              <w:rPr>
                <w:rFonts w:ascii="Garamond" w:hAnsi="Garamond"/>
                <w:bCs/>
                <w:iCs/>
                <w:sz w:val="22"/>
                <w:szCs w:val="22"/>
              </w:rPr>
            </w:pPr>
            <w:r>
              <w:rPr>
                <w:rFonts w:ascii="Garamond" w:hAnsi="Garamond"/>
                <w:bCs/>
                <w:iCs/>
                <w:sz w:val="22"/>
                <w:szCs w:val="22"/>
              </w:rPr>
              <w:t xml:space="preserve">Dec </w:t>
            </w:r>
            <w:r w:rsidR="009B38E4">
              <w:rPr>
                <w:rFonts w:ascii="Garamond" w:hAnsi="Garamond"/>
                <w:bCs/>
                <w:iCs/>
                <w:sz w:val="22"/>
                <w:szCs w:val="22"/>
              </w:rPr>
              <w:t>11</w:t>
            </w:r>
          </w:p>
        </w:tc>
        <w:tc>
          <w:tcPr>
            <w:tcW w:w="6360" w:type="dxa"/>
          </w:tcPr>
          <w:p w:rsidR="0081593E" w:rsidRPr="007806C8" w:rsidRDefault="0081593E" w:rsidP="00E4781A">
            <w:pPr>
              <w:rPr>
                <w:rFonts w:ascii="Garamond" w:hAnsi="Garamond"/>
                <w:sz w:val="22"/>
                <w:szCs w:val="22"/>
              </w:rPr>
            </w:pPr>
            <w:r>
              <w:rPr>
                <w:rFonts w:ascii="Garamond" w:hAnsi="Garamond"/>
                <w:sz w:val="22"/>
                <w:szCs w:val="22"/>
              </w:rPr>
              <w:t>Final g</w:t>
            </w:r>
            <w:r w:rsidRPr="007806C8">
              <w:rPr>
                <w:rFonts w:ascii="Garamond" w:hAnsi="Garamond"/>
                <w:sz w:val="22"/>
                <w:szCs w:val="22"/>
              </w:rPr>
              <w:t>roup presentations</w:t>
            </w:r>
            <w:r>
              <w:rPr>
                <w:rFonts w:ascii="Garamond" w:hAnsi="Garamond"/>
                <w:sz w:val="22"/>
                <w:szCs w:val="22"/>
              </w:rPr>
              <w:t xml:space="preserve"> </w:t>
            </w:r>
          </w:p>
          <w:p w:rsidR="00053FA0" w:rsidRDefault="00053FA0" w:rsidP="00E4781A">
            <w:pPr>
              <w:rPr>
                <w:rFonts w:ascii="Garamond" w:hAnsi="Garamond"/>
                <w:sz w:val="22"/>
                <w:szCs w:val="22"/>
              </w:rPr>
            </w:pPr>
          </w:p>
        </w:tc>
        <w:tc>
          <w:tcPr>
            <w:tcW w:w="2262" w:type="dxa"/>
          </w:tcPr>
          <w:p w:rsidR="00053FA0" w:rsidRPr="007806C8" w:rsidRDefault="00053FA0" w:rsidP="00CF1FBA">
            <w:pPr>
              <w:rPr>
                <w:rFonts w:ascii="Garamond" w:hAnsi="Garamond"/>
                <w:bCs/>
                <w:iCs/>
                <w:sz w:val="22"/>
                <w:szCs w:val="22"/>
              </w:rPr>
            </w:pPr>
          </w:p>
        </w:tc>
      </w:tr>
    </w:tbl>
    <w:p w:rsidR="008A07F1" w:rsidRDefault="008A07F1" w:rsidP="007806C8">
      <w:pPr>
        <w:pStyle w:val="Footer"/>
        <w:tabs>
          <w:tab w:val="clear" w:pos="4320"/>
          <w:tab w:val="clear" w:pos="8640"/>
        </w:tabs>
        <w:rPr>
          <w:sz w:val="12"/>
          <w:szCs w:val="12"/>
        </w:rPr>
      </w:pPr>
    </w:p>
    <w:p w:rsidR="00D04942" w:rsidRPr="00D62D34" w:rsidRDefault="00D04942" w:rsidP="007806C8">
      <w:pPr>
        <w:pStyle w:val="Footer"/>
        <w:tabs>
          <w:tab w:val="clear" w:pos="4320"/>
          <w:tab w:val="clear" w:pos="8640"/>
        </w:tabs>
        <w:rPr>
          <w:sz w:val="12"/>
          <w:szCs w:val="12"/>
        </w:rPr>
      </w:pPr>
    </w:p>
    <w:sectPr w:rsidR="00D04942" w:rsidRPr="00D62D34" w:rsidSect="00660635">
      <w:headerReference w:type="default" r:id="rId15"/>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246" w:rsidRDefault="00D63246">
      <w:r>
        <w:separator/>
      </w:r>
    </w:p>
  </w:endnote>
  <w:endnote w:type="continuationSeparator" w:id="0">
    <w:p w:rsidR="00D63246" w:rsidRDefault="00D63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334A06">
    <w:pPr>
      <w:pStyle w:val="Footer"/>
      <w:framePr w:wrap="around" w:vAnchor="text" w:hAnchor="margin" w:xAlign="center" w:y="1"/>
      <w:rPr>
        <w:rStyle w:val="PageNumber"/>
      </w:rPr>
    </w:pPr>
    <w:r>
      <w:rPr>
        <w:rStyle w:val="PageNumber"/>
      </w:rPr>
      <w:fldChar w:fldCharType="begin"/>
    </w:r>
    <w:r w:rsidR="0059692C">
      <w:rPr>
        <w:rStyle w:val="PageNumber"/>
      </w:rPr>
      <w:instrText xml:space="preserve">PAGE  </w:instrText>
    </w:r>
    <w:r>
      <w:rPr>
        <w:rStyle w:val="PageNumber"/>
      </w:rPr>
      <w:fldChar w:fldCharType="separate"/>
    </w:r>
    <w:r w:rsidR="0059692C">
      <w:rPr>
        <w:rStyle w:val="PageNumber"/>
        <w:noProof/>
      </w:rPr>
      <w:t>1</w:t>
    </w:r>
    <w:r>
      <w:rPr>
        <w:rStyle w:val="PageNumber"/>
      </w:rPr>
      <w:fldChar w:fldCharType="end"/>
    </w:r>
  </w:p>
  <w:p w:rsidR="0059692C" w:rsidRDefault="005969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59692C">
    <w:pPr>
      <w:pStyle w:val="Footer"/>
      <w:framePr w:wrap="around" w:vAnchor="text" w:hAnchor="margin" w:xAlign="center" w:y="1"/>
      <w:rPr>
        <w:rStyle w:val="PageNumber"/>
      </w:rPr>
    </w:pPr>
  </w:p>
  <w:p w:rsidR="0059692C" w:rsidRDefault="0059692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334A06">
    <w:pPr>
      <w:pStyle w:val="Footer"/>
      <w:framePr w:wrap="around" w:vAnchor="text" w:hAnchor="margin" w:xAlign="center" w:y="1"/>
      <w:rPr>
        <w:rStyle w:val="PageNumber"/>
      </w:rPr>
    </w:pPr>
    <w:r>
      <w:rPr>
        <w:rStyle w:val="PageNumber"/>
      </w:rPr>
      <w:fldChar w:fldCharType="begin"/>
    </w:r>
    <w:r w:rsidR="0059692C">
      <w:rPr>
        <w:rStyle w:val="PageNumber"/>
      </w:rPr>
      <w:instrText xml:space="preserve">PAGE  </w:instrText>
    </w:r>
    <w:r>
      <w:rPr>
        <w:rStyle w:val="PageNumber"/>
      </w:rPr>
      <w:fldChar w:fldCharType="separate"/>
    </w:r>
    <w:r w:rsidR="0059692C">
      <w:rPr>
        <w:rStyle w:val="PageNumber"/>
        <w:noProof/>
      </w:rPr>
      <w:t>1</w:t>
    </w:r>
    <w:r>
      <w:rPr>
        <w:rStyle w:val="PageNumber"/>
      </w:rPr>
      <w:fldChar w:fldCharType="end"/>
    </w:r>
  </w:p>
  <w:p w:rsidR="0059692C" w:rsidRDefault="0059692C">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59692C">
    <w:pPr>
      <w:pStyle w:val="Footer"/>
      <w:framePr w:wrap="around" w:vAnchor="text" w:hAnchor="margin" w:xAlign="center" w:y="1"/>
      <w:rPr>
        <w:rStyle w:val="PageNumber"/>
      </w:rPr>
    </w:pPr>
  </w:p>
  <w:p w:rsidR="0059692C" w:rsidRDefault="0059692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246" w:rsidRDefault="00D63246">
      <w:r>
        <w:separator/>
      </w:r>
    </w:p>
  </w:footnote>
  <w:footnote w:type="continuationSeparator" w:id="0">
    <w:p w:rsidR="00D63246" w:rsidRDefault="00D63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59692C">
    <w:pPr>
      <w:pStyle w:val="Header"/>
      <w:jc w:val="right"/>
      <w:rPr>
        <w:i/>
        <w:iCs/>
      </w:rPr>
    </w:pPr>
    <w:r>
      <w:rPr>
        <w:i/>
        <w:iCs/>
      </w:rPr>
      <w:t xml:space="preserve">p. </w:t>
    </w:r>
    <w:r w:rsidR="00334A06">
      <w:rPr>
        <w:rStyle w:val="PageNumber"/>
        <w:i/>
        <w:iCs/>
      </w:rPr>
      <w:fldChar w:fldCharType="begin"/>
    </w:r>
    <w:r>
      <w:rPr>
        <w:rStyle w:val="PageNumber"/>
        <w:i/>
        <w:iCs/>
      </w:rPr>
      <w:instrText xml:space="preserve"> PAGE </w:instrText>
    </w:r>
    <w:r w:rsidR="00334A06">
      <w:rPr>
        <w:rStyle w:val="PageNumber"/>
        <w:i/>
        <w:iCs/>
      </w:rPr>
      <w:fldChar w:fldCharType="separate"/>
    </w:r>
    <w:r w:rsidR="0070151D">
      <w:rPr>
        <w:rStyle w:val="PageNumber"/>
        <w:i/>
        <w:iCs/>
        <w:noProof/>
      </w:rPr>
      <w:t>1</w:t>
    </w:r>
    <w:r w:rsidR="00334A06">
      <w:rPr>
        <w:rStyle w:val="PageNumber"/>
        <w:i/>
        <w:iC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59692C">
    <w:pPr>
      <w:pStyle w:val="Header"/>
      <w:jc w:val="right"/>
      <w:rPr>
        <w:i/>
        <w:iCs/>
      </w:rPr>
    </w:pPr>
    <w:r>
      <w:rPr>
        <w:i/>
        <w:iCs/>
      </w:rPr>
      <w:t xml:space="preserve">BMGT 495 Syllabus, p. </w:t>
    </w:r>
    <w:r w:rsidR="00334A06">
      <w:rPr>
        <w:rStyle w:val="PageNumber"/>
        <w:i/>
        <w:iCs/>
      </w:rPr>
      <w:fldChar w:fldCharType="begin"/>
    </w:r>
    <w:r>
      <w:rPr>
        <w:rStyle w:val="PageNumber"/>
        <w:i/>
        <w:iCs/>
      </w:rPr>
      <w:instrText xml:space="preserve"> PAGE </w:instrText>
    </w:r>
    <w:r w:rsidR="00334A06">
      <w:rPr>
        <w:rStyle w:val="PageNumber"/>
        <w:i/>
        <w:iCs/>
      </w:rPr>
      <w:fldChar w:fldCharType="separate"/>
    </w:r>
    <w:r>
      <w:rPr>
        <w:rStyle w:val="PageNumber"/>
        <w:i/>
        <w:iCs/>
        <w:noProof/>
      </w:rPr>
      <w:t>4</w:t>
    </w:r>
    <w:r w:rsidR="00334A06">
      <w:rPr>
        <w:rStyle w:val="PageNumber"/>
        <w:i/>
        <w:iC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92C" w:rsidRDefault="0059692C">
    <w:pPr>
      <w:pStyle w:val="Header"/>
      <w:jc w:val="right"/>
      <w:rPr>
        <w:i/>
        <w:iCs/>
      </w:rPr>
    </w:pPr>
    <w:r>
      <w:rPr>
        <w:i/>
        <w:iCs/>
      </w:rPr>
      <w:t xml:space="preserve">p. </w:t>
    </w:r>
    <w:r w:rsidR="00334A06">
      <w:rPr>
        <w:rStyle w:val="PageNumber"/>
        <w:i/>
        <w:iCs/>
      </w:rPr>
      <w:fldChar w:fldCharType="begin"/>
    </w:r>
    <w:r>
      <w:rPr>
        <w:rStyle w:val="PageNumber"/>
        <w:i/>
        <w:iCs/>
      </w:rPr>
      <w:instrText xml:space="preserve"> PAGE </w:instrText>
    </w:r>
    <w:r w:rsidR="00334A06">
      <w:rPr>
        <w:rStyle w:val="PageNumber"/>
        <w:i/>
        <w:iCs/>
      </w:rPr>
      <w:fldChar w:fldCharType="separate"/>
    </w:r>
    <w:r w:rsidR="0070151D">
      <w:rPr>
        <w:rStyle w:val="PageNumber"/>
        <w:i/>
        <w:iCs/>
        <w:noProof/>
      </w:rPr>
      <w:t>9</w:t>
    </w:r>
    <w:r w:rsidR="00334A06">
      <w:rPr>
        <w:rStyle w:val="PageNumber"/>
        <w:i/>
        <w:i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07B155A"/>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2">
    <w:nsid w:val="07EC2151"/>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3">
    <w:nsid w:val="0A9F321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0D552D7A"/>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5">
    <w:nsid w:val="112D3161"/>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6">
    <w:nsid w:val="117E4390"/>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7">
    <w:nsid w:val="182E3F1F"/>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8">
    <w:nsid w:val="1A8B0C15"/>
    <w:multiLevelType w:val="hybridMultilevel"/>
    <w:tmpl w:val="4D762E56"/>
    <w:lvl w:ilvl="0" w:tplc="75B64504">
      <w:start w:val="1"/>
      <w:numFmt w:val="bullet"/>
      <w:lvlText w:val="a"/>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22554FD8"/>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0">
    <w:nsid w:val="22F55BBD"/>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1">
    <w:nsid w:val="25E866B7"/>
    <w:multiLevelType w:val="multilevel"/>
    <w:tmpl w:val="84064C62"/>
    <w:lvl w:ilvl="0">
      <w:start w:val="90"/>
      <w:numFmt w:val="decimal"/>
      <w:lvlText w:val="%1"/>
      <w:lvlJc w:val="left"/>
      <w:pPr>
        <w:tabs>
          <w:tab w:val="num" w:pos="1440"/>
        </w:tabs>
        <w:ind w:left="1440" w:hanging="1440"/>
      </w:pPr>
      <w:rPr>
        <w:rFonts w:cs="Times New Roman" w:hint="default"/>
      </w:rPr>
    </w:lvl>
    <w:lvl w:ilvl="1">
      <w:start w:val="92"/>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2">
    <w:nsid w:val="2BEF1FC1"/>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13">
    <w:nsid w:val="2ED67179"/>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4">
    <w:nsid w:val="3D0F1FA5"/>
    <w:multiLevelType w:val="singleLevel"/>
    <w:tmpl w:val="0409000F"/>
    <w:lvl w:ilvl="0">
      <w:start w:val="4"/>
      <w:numFmt w:val="decimal"/>
      <w:lvlText w:val="%1."/>
      <w:lvlJc w:val="left"/>
      <w:pPr>
        <w:tabs>
          <w:tab w:val="num" w:pos="360"/>
        </w:tabs>
        <w:ind w:left="360" w:hanging="360"/>
      </w:pPr>
      <w:rPr>
        <w:rFonts w:cs="Times New Roman" w:hint="default"/>
      </w:rPr>
    </w:lvl>
  </w:abstractNum>
  <w:abstractNum w:abstractNumId="15">
    <w:nsid w:val="3DC31C27"/>
    <w:multiLevelType w:val="hybridMultilevel"/>
    <w:tmpl w:val="673C0598"/>
    <w:lvl w:ilvl="0" w:tplc="F7BED434">
      <w:start w:val="1"/>
      <w:numFmt w:val="decimal"/>
      <w:lvlText w:val="(%1)"/>
      <w:lvlJc w:val="left"/>
      <w:pPr>
        <w:tabs>
          <w:tab w:val="num" w:pos="1080"/>
        </w:tabs>
        <w:ind w:left="1080" w:hanging="360"/>
      </w:pPr>
      <w:rPr>
        <w:rFonts w:cs="Times New Roman" w:hint="default"/>
        <w:b/>
        <w:i/>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4B1C3C48"/>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7">
    <w:nsid w:val="52C35A49"/>
    <w:multiLevelType w:val="multilevel"/>
    <w:tmpl w:val="CAF0E8F6"/>
    <w:lvl w:ilvl="0">
      <w:start w:val="63"/>
      <w:numFmt w:val="decimal"/>
      <w:lvlText w:val="%1"/>
      <w:lvlJc w:val="left"/>
      <w:pPr>
        <w:tabs>
          <w:tab w:val="num" w:pos="1440"/>
        </w:tabs>
        <w:ind w:left="1440" w:hanging="1440"/>
      </w:pPr>
      <w:rPr>
        <w:rFonts w:cs="Times New Roman" w:hint="default"/>
      </w:rPr>
    </w:lvl>
    <w:lvl w:ilvl="1">
      <w:start w:val="66"/>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nsid w:val="5401753F"/>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19">
    <w:nsid w:val="57F22E64"/>
    <w:multiLevelType w:val="multilevel"/>
    <w:tmpl w:val="F47E3962"/>
    <w:lvl w:ilvl="0">
      <w:start w:val="87"/>
      <w:numFmt w:val="decimal"/>
      <w:lvlText w:val="%1"/>
      <w:lvlJc w:val="left"/>
      <w:pPr>
        <w:tabs>
          <w:tab w:val="num" w:pos="1440"/>
        </w:tabs>
        <w:ind w:left="1440" w:hanging="1440"/>
      </w:pPr>
      <w:rPr>
        <w:rFonts w:cs="Times New Roman" w:hint="default"/>
      </w:rPr>
    </w:lvl>
    <w:lvl w:ilvl="1">
      <w:start w:val="89"/>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0">
    <w:nsid w:val="582C5E63"/>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21">
    <w:nsid w:val="5A703E10"/>
    <w:multiLevelType w:val="hybridMultilevel"/>
    <w:tmpl w:val="36F0047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60DA6316"/>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23">
    <w:nsid w:val="664C3EAC"/>
    <w:multiLevelType w:val="singleLevel"/>
    <w:tmpl w:val="04090017"/>
    <w:lvl w:ilvl="0">
      <w:start w:val="1"/>
      <w:numFmt w:val="lowerLetter"/>
      <w:lvlText w:val="%1)"/>
      <w:lvlJc w:val="left"/>
      <w:pPr>
        <w:tabs>
          <w:tab w:val="num" w:pos="360"/>
        </w:tabs>
        <w:ind w:left="360" w:hanging="360"/>
      </w:pPr>
      <w:rPr>
        <w:rFonts w:cs="Times New Roman" w:hint="default"/>
      </w:rPr>
    </w:lvl>
  </w:abstractNum>
  <w:abstractNum w:abstractNumId="24">
    <w:nsid w:val="69D016E6"/>
    <w:multiLevelType w:val="singleLevel"/>
    <w:tmpl w:val="0409000F"/>
    <w:lvl w:ilvl="0">
      <w:start w:val="4"/>
      <w:numFmt w:val="decimal"/>
      <w:lvlText w:val="%1."/>
      <w:lvlJc w:val="left"/>
      <w:pPr>
        <w:tabs>
          <w:tab w:val="num" w:pos="360"/>
        </w:tabs>
        <w:ind w:left="360" w:hanging="360"/>
      </w:pPr>
      <w:rPr>
        <w:rFonts w:cs="Times New Roman" w:hint="default"/>
      </w:rPr>
    </w:lvl>
  </w:abstractNum>
  <w:abstractNum w:abstractNumId="25">
    <w:nsid w:val="6A657BD2"/>
    <w:multiLevelType w:val="multilevel"/>
    <w:tmpl w:val="02164470"/>
    <w:lvl w:ilvl="0">
      <w:start w:val="77"/>
      <w:numFmt w:val="decimal"/>
      <w:lvlText w:val="%1"/>
      <w:lvlJc w:val="left"/>
      <w:pPr>
        <w:tabs>
          <w:tab w:val="num" w:pos="1440"/>
        </w:tabs>
        <w:ind w:left="1440" w:hanging="1440"/>
      </w:pPr>
      <w:rPr>
        <w:rFonts w:cs="Times New Roman" w:hint="default"/>
      </w:rPr>
    </w:lvl>
    <w:lvl w:ilvl="1">
      <w:start w:val="79"/>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nsid w:val="78DB3BED"/>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27">
    <w:nsid w:val="7FB21BAF"/>
    <w:multiLevelType w:val="multilevel"/>
    <w:tmpl w:val="696E0386"/>
    <w:lvl w:ilvl="0">
      <w:start w:val="67"/>
      <w:numFmt w:val="decimal"/>
      <w:lvlText w:val="%1"/>
      <w:lvlJc w:val="left"/>
      <w:pPr>
        <w:tabs>
          <w:tab w:val="num" w:pos="1440"/>
        </w:tabs>
        <w:ind w:left="1440" w:hanging="1440"/>
      </w:pPr>
      <w:rPr>
        <w:rFonts w:cs="Times New Roman" w:hint="default"/>
      </w:rPr>
    </w:lvl>
    <w:lvl w:ilvl="1">
      <w:start w:val="69"/>
      <w:numFmt w:val="decimal"/>
      <w:lvlText w:val="%1-%2"/>
      <w:lvlJc w:val="left"/>
      <w:pPr>
        <w:tabs>
          <w:tab w:val="num" w:pos="1440"/>
        </w:tabs>
        <w:ind w:left="1440" w:hanging="1440"/>
      </w:pPr>
      <w:rPr>
        <w:rFonts w:cs="Times New Roman" w:hint="default"/>
      </w:rPr>
    </w:lvl>
    <w:lvl w:ilvl="2">
      <w:start w:val="1"/>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3"/>
  </w:num>
  <w:num w:numId="2">
    <w:abstractNumId w:val="2"/>
  </w:num>
  <w:num w:numId="3">
    <w:abstractNumId w:val="24"/>
  </w:num>
  <w:num w:numId="4">
    <w:abstractNumId w:val="14"/>
  </w:num>
  <w:num w:numId="5">
    <w:abstractNumId w:val="12"/>
  </w:num>
  <w:num w:numId="6">
    <w:abstractNumId w:val="26"/>
  </w:num>
  <w:num w:numId="7">
    <w:abstractNumId w:val="7"/>
  </w:num>
  <w:num w:numId="8">
    <w:abstractNumId w:val="9"/>
  </w:num>
  <w:num w:numId="9">
    <w:abstractNumId w:val="22"/>
  </w:num>
  <w:num w:numId="10">
    <w:abstractNumId w:val="6"/>
  </w:num>
  <w:num w:numId="11">
    <w:abstractNumId w:val="10"/>
  </w:num>
  <w:num w:numId="12">
    <w:abstractNumId w:val="13"/>
  </w:num>
  <w:num w:numId="13">
    <w:abstractNumId w:val="5"/>
  </w:num>
  <w:num w:numId="14">
    <w:abstractNumId w:val="1"/>
  </w:num>
  <w:num w:numId="15">
    <w:abstractNumId w:val="20"/>
  </w:num>
  <w:num w:numId="16">
    <w:abstractNumId w:val="18"/>
  </w:num>
  <w:num w:numId="17">
    <w:abstractNumId w:val="16"/>
  </w:num>
  <w:num w:numId="18">
    <w:abstractNumId w:val="23"/>
  </w:num>
  <w:num w:numId="19">
    <w:abstractNumId w:val="4"/>
  </w:num>
  <w:num w:numId="20">
    <w:abstractNumId w:val="11"/>
  </w:num>
  <w:num w:numId="21">
    <w:abstractNumId w:val="19"/>
  </w:num>
  <w:num w:numId="22">
    <w:abstractNumId w:val="25"/>
  </w:num>
  <w:num w:numId="23">
    <w:abstractNumId w:val="27"/>
  </w:num>
  <w:num w:numId="24">
    <w:abstractNumId w:val="17"/>
  </w:num>
  <w:num w:numId="25">
    <w:abstractNumId w:val="15"/>
  </w:num>
  <w:num w:numId="26">
    <w:abstractNumId w:val="0"/>
    <w:lvlOverride w:ilvl="0">
      <w:lvl w:ilvl="0">
        <w:start w:val="1"/>
        <w:numFmt w:val="bullet"/>
        <w:lvlText w:val=""/>
        <w:legacy w:legacy="1" w:legacySpace="0" w:legacyIndent="360"/>
        <w:lvlJc w:val="left"/>
        <w:pPr>
          <w:ind w:left="720" w:hanging="360"/>
        </w:pPr>
        <w:rPr>
          <w:rFonts w:ascii="Symbol" w:hAnsi="Symbol" w:hint="default"/>
          <w:b w:val="0"/>
          <w:i w:val="0"/>
          <w:sz w:val="20"/>
          <w:u w:val="none"/>
        </w:rPr>
      </w:lvl>
    </w:lvlOverride>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4F"/>
    <w:rsid w:val="0000088A"/>
    <w:rsid w:val="00005CDA"/>
    <w:rsid w:val="00011243"/>
    <w:rsid w:val="000240BD"/>
    <w:rsid w:val="00030C13"/>
    <w:rsid w:val="00044F23"/>
    <w:rsid w:val="000517BD"/>
    <w:rsid w:val="00053FA0"/>
    <w:rsid w:val="000551D7"/>
    <w:rsid w:val="000600CB"/>
    <w:rsid w:val="00061F2C"/>
    <w:rsid w:val="0006382F"/>
    <w:rsid w:val="00063B6B"/>
    <w:rsid w:val="00065BC8"/>
    <w:rsid w:val="000679F0"/>
    <w:rsid w:val="00071151"/>
    <w:rsid w:val="0007661F"/>
    <w:rsid w:val="000804C3"/>
    <w:rsid w:val="00086635"/>
    <w:rsid w:val="00087D4E"/>
    <w:rsid w:val="000A2B96"/>
    <w:rsid w:val="000A3F40"/>
    <w:rsid w:val="000A70CD"/>
    <w:rsid w:val="000B5B32"/>
    <w:rsid w:val="000D23D4"/>
    <w:rsid w:val="000E0A3B"/>
    <w:rsid w:val="000E5EA2"/>
    <w:rsid w:val="000F113A"/>
    <w:rsid w:val="000F6B58"/>
    <w:rsid w:val="00103ABC"/>
    <w:rsid w:val="0011439E"/>
    <w:rsid w:val="00115744"/>
    <w:rsid w:val="001359C9"/>
    <w:rsid w:val="001527A3"/>
    <w:rsid w:val="0016109F"/>
    <w:rsid w:val="0016283A"/>
    <w:rsid w:val="0017349A"/>
    <w:rsid w:val="0017696D"/>
    <w:rsid w:val="00177504"/>
    <w:rsid w:val="00193B7C"/>
    <w:rsid w:val="00197FA3"/>
    <w:rsid w:val="001C63AB"/>
    <w:rsid w:val="001D06C8"/>
    <w:rsid w:val="001E3935"/>
    <w:rsid w:val="001F04D0"/>
    <w:rsid w:val="001F19F9"/>
    <w:rsid w:val="001F1FAA"/>
    <w:rsid w:val="001F4650"/>
    <w:rsid w:val="001F59EE"/>
    <w:rsid w:val="002049CC"/>
    <w:rsid w:val="00204C1D"/>
    <w:rsid w:val="00207983"/>
    <w:rsid w:val="0021392D"/>
    <w:rsid w:val="00214F45"/>
    <w:rsid w:val="002152FD"/>
    <w:rsid w:val="00221C23"/>
    <w:rsid w:val="00226C01"/>
    <w:rsid w:val="00230F99"/>
    <w:rsid w:val="00237FE8"/>
    <w:rsid w:val="002408BA"/>
    <w:rsid w:val="00245D33"/>
    <w:rsid w:val="00253397"/>
    <w:rsid w:val="00267359"/>
    <w:rsid w:val="00281CDF"/>
    <w:rsid w:val="00294BF2"/>
    <w:rsid w:val="00296709"/>
    <w:rsid w:val="002A1C4B"/>
    <w:rsid w:val="002A5DEB"/>
    <w:rsid w:val="002C2845"/>
    <w:rsid w:val="002C5E89"/>
    <w:rsid w:val="002C62FD"/>
    <w:rsid w:val="002D5FCC"/>
    <w:rsid w:val="002E4A19"/>
    <w:rsid w:val="002E6200"/>
    <w:rsid w:val="002F1D01"/>
    <w:rsid w:val="002F1E7A"/>
    <w:rsid w:val="003002EA"/>
    <w:rsid w:val="00300D4D"/>
    <w:rsid w:val="00307EE1"/>
    <w:rsid w:val="003129E5"/>
    <w:rsid w:val="003137EC"/>
    <w:rsid w:val="00334A06"/>
    <w:rsid w:val="00334F45"/>
    <w:rsid w:val="00341B0F"/>
    <w:rsid w:val="00343CC5"/>
    <w:rsid w:val="003467AC"/>
    <w:rsid w:val="00347654"/>
    <w:rsid w:val="003513D1"/>
    <w:rsid w:val="00356842"/>
    <w:rsid w:val="003738D0"/>
    <w:rsid w:val="00382FD0"/>
    <w:rsid w:val="0038527A"/>
    <w:rsid w:val="00390485"/>
    <w:rsid w:val="003920F2"/>
    <w:rsid w:val="00393418"/>
    <w:rsid w:val="00397B6E"/>
    <w:rsid w:val="003A7209"/>
    <w:rsid w:val="003B3A21"/>
    <w:rsid w:val="003D60AE"/>
    <w:rsid w:val="003E23E2"/>
    <w:rsid w:val="00401E9B"/>
    <w:rsid w:val="00402C24"/>
    <w:rsid w:val="00404DD8"/>
    <w:rsid w:val="004105EE"/>
    <w:rsid w:val="00413D64"/>
    <w:rsid w:val="00414402"/>
    <w:rsid w:val="00432D48"/>
    <w:rsid w:val="00441282"/>
    <w:rsid w:val="00446AF0"/>
    <w:rsid w:val="00447F29"/>
    <w:rsid w:val="00450FB8"/>
    <w:rsid w:val="00460B7C"/>
    <w:rsid w:val="00464B4F"/>
    <w:rsid w:val="00466BBD"/>
    <w:rsid w:val="00467218"/>
    <w:rsid w:val="00473A8F"/>
    <w:rsid w:val="00481B7F"/>
    <w:rsid w:val="004929EC"/>
    <w:rsid w:val="00497593"/>
    <w:rsid w:val="004B2210"/>
    <w:rsid w:val="004B2392"/>
    <w:rsid w:val="004C1BA7"/>
    <w:rsid w:val="004D07C6"/>
    <w:rsid w:val="004D7DA1"/>
    <w:rsid w:val="004F6ECD"/>
    <w:rsid w:val="005006A6"/>
    <w:rsid w:val="005134BD"/>
    <w:rsid w:val="00525E3E"/>
    <w:rsid w:val="00527071"/>
    <w:rsid w:val="005358D7"/>
    <w:rsid w:val="00536CDD"/>
    <w:rsid w:val="00540E27"/>
    <w:rsid w:val="00542749"/>
    <w:rsid w:val="0054797A"/>
    <w:rsid w:val="00550BF0"/>
    <w:rsid w:val="0059692C"/>
    <w:rsid w:val="005969DC"/>
    <w:rsid w:val="005A3978"/>
    <w:rsid w:val="005A7249"/>
    <w:rsid w:val="005A7800"/>
    <w:rsid w:val="005C53C8"/>
    <w:rsid w:val="005C6777"/>
    <w:rsid w:val="005C759D"/>
    <w:rsid w:val="005C7852"/>
    <w:rsid w:val="005C79F8"/>
    <w:rsid w:val="005D050C"/>
    <w:rsid w:val="005D0B69"/>
    <w:rsid w:val="005D7FE7"/>
    <w:rsid w:val="005F6028"/>
    <w:rsid w:val="00604B74"/>
    <w:rsid w:val="0062272A"/>
    <w:rsid w:val="00622AFC"/>
    <w:rsid w:val="0062717B"/>
    <w:rsid w:val="00636250"/>
    <w:rsid w:val="006369F1"/>
    <w:rsid w:val="00637710"/>
    <w:rsid w:val="006504E6"/>
    <w:rsid w:val="00655E09"/>
    <w:rsid w:val="00660635"/>
    <w:rsid w:val="00666816"/>
    <w:rsid w:val="006744E9"/>
    <w:rsid w:val="00674C33"/>
    <w:rsid w:val="00677571"/>
    <w:rsid w:val="006833D4"/>
    <w:rsid w:val="00683DA1"/>
    <w:rsid w:val="00684648"/>
    <w:rsid w:val="00687B92"/>
    <w:rsid w:val="006907DB"/>
    <w:rsid w:val="00692F79"/>
    <w:rsid w:val="00694DA5"/>
    <w:rsid w:val="00695A30"/>
    <w:rsid w:val="006A082B"/>
    <w:rsid w:val="006A2855"/>
    <w:rsid w:val="006A5ADD"/>
    <w:rsid w:val="006A7C9D"/>
    <w:rsid w:val="006A7EBB"/>
    <w:rsid w:val="006B1898"/>
    <w:rsid w:val="006B463E"/>
    <w:rsid w:val="006B7409"/>
    <w:rsid w:val="006C1727"/>
    <w:rsid w:val="006C3077"/>
    <w:rsid w:val="006C6AEB"/>
    <w:rsid w:val="006C783A"/>
    <w:rsid w:val="006D1ED0"/>
    <w:rsid w:val="006D457F"/>
    <w:rsid w:val="006E7787"/>
    <w:rsid w:val="006F56D4"/>
    <w:rsid w:val="006F7AE7"/>
    <w:rsid w:val="00700000"/>
    <w:rsid w:val="0070151D"/>
    <w:rsid w:val="007019EB"/>
    <w:rsid w:val="0070404B"/>
    <w:rsid w:val="0071239E"/>
    <w:rsid w:val="0072277A"/>
    <w:rsid w:val="007321FB"/>
    <w:rsid w:val="00734F0A"/>
    <w:rsid w:val="007448D6"/>
    <w:rsid w:val="00744E16"/>
    <w:rsid w:val="007559AD"/>
    <w:rsid w:val="00756FCE"/>
    <w:rsid w:val="007573F1"/>
    <w:rsid w:val="00757D16"/>
    <w:rsid w:val="0076393F"/>
    <w:rsid w:val="007661B3"/>
    <w:rsid w:val="0076667F"/>
    <w:rsid w:val="00777F57"/>
    <w:rsid w:val="007806C8"/>
    <w:rsid w:val="00793472"/>
    <w:rsid w:val="00794E81"/>
    <w:rsid w:val="007A09D6"/>
    <w:rsid w:val="007A1FA2"/>
    <w:rsid w:val="007A4483"/>
    <w:rsid w:val="007A7B2A"/>
    <w:rsid w:val="007C7D1D"/>
    <w:rsid w:val="007D0BC1"/>
    <w:rsid w:val="007D187C"/>
    <w:rsid w:val="007E1AF8"/>
    <w:rsid w:val="007E4DF7"/>
    <w:rsid w:val="008019E4"/>
    <w:rsid w:val="00802689"/>
    <w:rsid w:val="00802D9D"/>
    <w:rsid w:val="008037F3"/>
    <w:rsid w:val="0080630A"/>
    <w:rsid w:val="00811C61"/>
    <w:rsid w:val="00814953"/>
    <w:rsid w:val="0081593E"/>
    <w:rsid w:val="00821631"/>
    <w:rsid w:val="00826F4C"/>
    <w:rsid w:val="008334C0"/>
    <w:rsid w:val="00834D65"/>
    <w:rsid w:val="008446AF"/>
    <w:rsid w:val="0085093D"/>
    <w:rsid w:val="00853E5C"/>
    <w:rsid w:val="0086277C"/>
    <w:rsid w:val="0087153D"/>
    <w:rsid w:val="00873EF0"/>
    <w:rsid w:val="00881D43"/>
    <w:rsid w:val="00886A90"/>
    <w:rsid w:val="00887BC4"/>
    <w:rsid w:val="00890A65"/>
    <w:rsid w:val="008A07F1"/>
    <w:rsid w:val="008A0DB8"/>
    <w:rsid w:val="008A2221"/>
    <w:rsid w:val="008A43F4"/>
    <w:rsid w:val="008A55CE"/>
    <w:rsid w:val="008B0DB6"/>
    <w:rsid w:val="008B60DF"/>
    <w:rsid w:val="008C07D7"/>
    <w:rsid w:val="008C128E"/>
    <w:rsid w:val="008C3779"/>
    <w:rsid w:val="008C5062"/>
    <w:rsid w:val="008C5A87"/>
    <w:rsid w:val="008D1BB3"/>
    <w:rsid w:val="008D26B4"/>
    <w:rsid w:val="008D32F1"/>
    <w:rsid w:val="008E102E"/>
    <w:rsid w:val="008E45D2"/>
    <w:rsid w:val="008F02DB"/>
    <w:rsid w:val="009070D0"/>
    <w:rsid w:val="0093686E"/>
    <w:rsid w:val="00942E76"/>
    <w:rsid w:val="00951892"/>
    <w:rsid w:val="009524D4"/>
    <w:rsid w:val="00956294"/>
    <w:rsid w:val="009562B1"/>
    <w:rsid w:val="00961B37"/>
    <w:rsid w:val="00965D66"/>
    <w:rsid w:val="00975F76"/>
    <w:rsid w:val="00976526"/>
    <w:rsid w:val="00992060"/>
    <w:rsid w:val="009947D2"/>
    <w:rsid w:val="00996F1A"/>
    <w:rsid w:val="00997E74"/>
    <w:rsid w:val="009A3A96"/>
    <w:rsid w:val="009A552A"/>
    <w:rsid w:val="009A5AEE"/>
    <w:rsid w:val="009A6D71"/>
    <w:rsid w:val="009B30DE"/>
    <w:rsid w:val="009B38E4"/>
    <w:rsid w:val="009B4011"/>
    <w:rsid w:val="009B435A"/>
    <w:rsid w:val="009B7C12"/>
    <w:rsid w:val="009B7F3E"/>
    <w:rsid w:val="009C4EE5"/>
    <w:rsid w:val="009C70FB"/>
    <w:rsid w:val="009D35D6"/>
    <w:rsid w:val="009D63D5"/>
    <w:rsid w:val="009E3437"/>
    <w:rsid w:val="009E57A1"/>
    <w:rsid w:val="009E7226"/>
    <w:rsid w:val="009F0899"/>
    <w:rsid w:val="009F6D20"/>
    <w:rsid w:val="00A10FE7"/>
    <w:rsid w:val="00A16468"/>
    <w:rsid w:val="00A344D1"/>
    <w:rsid w:val="00A37C8A"/>
    <w:rsid w:val="00A40337"/>
    <w:rsid w:val="00A406B0"/>
    <w:rsid w:val="00A43BD6"/>
    <w:rsid w:val="00A64ED0"/>
    <w:rsid w:val="00A67A18"/>
    <w:rsid w:val="00A75A8A"/>
    <w:rsid w:val="00A75AF4"/>
    <w:rsid w:val="00A77E8E"/>
    <w:rsid w:val="00A81C0E"/>
    <w:rsid w:val="00A873A3"/>
    <w:rsid w:val="00A90EFC"/>
    <w:rsid w:val="00A91A02"/>
    <w:rsid w:val="00AA5950"/>
    <w:rsid w:val="00AA5959"/>
    <w:rsid w:val="00AB117E"/>
    <w:rsid w:val="00AB6B2B"/>
    <w:rsid w:val="00AC1AE7"/>
    <w:rsid w:val="00AC338B"/>
    <w:rsid w:val="00AD3256"/>
    <w:rsid w:val="00AE00A2"/>
    <w:rsid w:val="00AE24FB"/>
    <w:rsid w:val="00AF3FF6"/>
    <w:rsid w:val="00B17942"/>
    <w:rsid w:val="00B234D4"/>
    <w:rsid w:val="00B24E8B"/>
    <w:rsid w:val="00B254FD"/>
    <w:rsid w:val="00B26DE0"/>
    <w:rsid w:val="00B30B1C"/>
    <w:rsid w:val="00B3537F"/>
    <w:rsid w:val="00B420DB"/>
    <w:rsid w:val="00B4434E"/>
    <w:rsid w:val="00B445E3"/>
    <w:rsid w:val="00B50D08"/>
    <w:rsid w:val="00B731DC"/>
    <w:rsid w:val="00B737DE"/>
    <w:rsid w:val="00B827A6"/>
    <w:rsid w:val="00B85FC6"/>
    <w:rsid w:val="00B9261A"/>
    <w:rsid w:val="00B94E8E"/>
    <w:rsid w:val="00BA05C9"/>
    <w:rsid w:val="00BA0ABF"/>
    <w:rsid w:val="00BA10EB"/>
    <w:rsid w:val="00BA3C1F"/>
    <w:rsid w:val="00BB0428"/>
    <w:rsid w:val="00BB3F6A"/>
    <w:rsid w:val="00BD1A15"/>
    <w:rsid w:val="00BE1C09"/>
    <w:rsid w:val="00BE5A88"/>
    <w:rsid w:val="00BF1058"/>
    <w:rsid w:val="00BF1208"/>
    <w:rsid w:val="00BF626E"/>
    <w:rsid w:val="00BF6B16"/>
    <w:rsid w:val="00BF76F1"/>
    <w:rsid w:val="00C038E6"/>
    <w:rsid w:val="00C04063"/>
    <w:rsid w:val="00C130C4"/>
    <w:rsid w:val="00C21D39"/>
    <w:rsid w:val="00C34C52"/>
    <w:rsid w:val="00C40A95"/>
    <w:rsid w:val="00C53306"/>
    <w:rsid w:val="00C56DA6"/>
    <w:rsid w:val="00C572CB"/>
    <w:rsid w:val="00C615E1"/>
    <w:rsid w:val="00C721A7"/>
    <w:rsid w:val="00C72616"/>
    <w:rsid w:val="00C80839"/>
    <w:rsid w:val="00C90454"/>
    <w:rsid w:val="00C91182"/>
    <w:rsid w:val="00CA1402"/>
    <w:rsid w:val="00CA1D8B"/>
    <w:rsid w:val="00CA3ADF"/>
    <w:rsid w:val="00CB30E8"/>
    <w:rsid w:val="00CC0E1C"/>
    <w:rsid w:val="00CC129B"/>
    <w:rsid w:val="00CC3C08"/>
    <w:rsid w:val="00CD3A60"/>
    <w:rsid w:val="00CD63A7"/>
    <w:rsid w:val="00CE0ACB"/>
    <w:rsid w:val="00CE3555"/>
    <w:rsid w:val="00CF1FBA"/>
    <w:rsid w:val="00CF41E4"/>
    <w:rsid w:val="00D00FE5"/>
    <w:rsid w:val="00D014AA"/>
    <w:rsid w:val="00D02ADA"/>
    <w:rsid w:val="00D0492A"/>
    <w:rsid w:val="00D04942"/>
    <w:rsid w:val="00D172AD"/>
    <w:rsid w:val="00D17382"/>
    <w:rsid w:val="00D24F4B"/>
    <w:rsid w:val="00D33B24"/>
    <w:rsid w:val="00D377A5"/>
    <w:rsid w:val="00D37C9A"/>
    <w:rsid w:val="00D45641"/>
    <w:rsid w:val="00D6268D"/>
    <w:rsid w:val="00D62D34"/>
    <w:rsid w:val="00D63246"/>
    <w:rsid w:val="00D654B2"/>
    <w:rsid w:val="00D80AFF"/>
    <w:rsid w:val="00D80B21"/>
    <w:rsid w:val="00D814D5"/>
    <w:rsid w:val="00D83172"/>
    <w:rsid w:val="00D904C4"/>
    <w:rsid w:val="00DA449C"/>
    <w:rsid w:val="00DB6913"/>
    <w:rsid w:val="00DC4E4F"/>
    <w:rsid w:val="00DD12D4"/>
    <w:rsid w:val="00DD39F2"/>
    <w:rsid w:val="00DD6031"/>
    <w:rsid w:val="00DD69E8"/>
    <w:rsid w:val="00DE70C8"/>
    <w:rsid w:val="00E14BF4"/>
    <w:rsid w:val="00E17D87"/>
    <w:rsid w:val="00E22298"/>
    <w:rsid w:val="00E32D18"/>
    <w:rsid w:val="00E4612B"/>
    <w:rsid w:val="00E4781A"/>
    <w:rsid w:val="00E55A0C"/>
    <w:rsid w:val="00E729BE"/>
    <w:rsid w:val="00E76043"/>
    <w:rsid w:val="00E832B3"/>
    <w:rsid w:val="00E8613D"/>
    <w:rsid w:val="00E93195"/>
    <w:rsid w:val="00E951F7"/>
    <w:rsid w:val="00E9536C"/>
    <w:rsid w:val="00E96AA6"/>
    <w:rsid w:val="00EA331D"/>
    <w:rsid w:val="00EA4C31"/>
    <w:rsid w:val="00EB1C06"/>
    <w:rsid w:val="00EB3D57"/>
    <w:rsid w:val="00EB647D"/>
    <w:rsid w:val="00EC4993"/>
    <w:rsid w:val="00ED1E11"/>
    <w:rsid w:val="00ED430B"/>
    <w:rsid w:val="00EE4C1A"/>
    <w:rsid w:val="00EF2618"/>
    <w:rsid w:val="00F03892"/>
    <w:rsid w:val="00F10EB0"/>
    <w:rsid w:val="00F1197D"/>
    <w:rsid w:val="00F119F3"/>
    <w:rsid w:val="00F11FD0"/>
    <w:rsid w:val="00F12467"/>
    <w:rsid w:val="00F210F9"/>
    <w:rsid w:val="00F37CCB"/>
    <w:rsid w:val="00F431D6"/>
    <w:rsid w:val="00F4453D"/>
    <w:rsid w:val="00F4786B"/>
    <w:rsid w:val="00F54483"/>
    <w:rsid w:val="00F55B93"/>
    <w:rsid w:val="00F62131"/>
    <w:rsid w:val="00F623C6"/>
    <w:rsid w:val="00F6380D"/>
    <w:rsid w:val="00F651C6"/>
    <w:rsid w:val="00F76464"/>
    <w:rsid w:val="00F85F5F"/>
    <w:rsid w:val="00F860BD"/>
    <w:rsid w:val="00F91067"/>
    <w:rsid w:val="00FA2FB9"/>
    <w:rsid w:val="00FC0175"/>
    <w:rsid w:val="00FC0D5A"/>
    <w:rsid w:val="00FC1A57"/>
    <w:rsid w:val="00FE1BCB"/>
    <w:rsid w:val="00FE5AD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Hyperlink" w:locked="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0635"/>
  </w:style>
  <w:style w:type="paragraph" w:styleId="Heading1">
    <w:name w:val="heading 1"/>
    <w:basedOn w:val="Normal"/>
    <w:next w:val="Normal"/>
    <w:qFormat/>
    <w:rsid w:val="00660635"/>
    <w:pPr>
      <w:keepNext/>
      <w:spacing w:line="240" w:lineRule="atLeast"/>
      <w:outlineLvl w:val="0"/>
    </w:pPr>
    <w:rPr>
      <w:b/>
      <w:color w:val="000000"/>
      <w:sz w:val="24"/>
      <w:u w:val="single"/>
    </w:rPr>
  </w:style>
  <w:style w:type="paragraph" w:styleId="Heading2">
    <w:name w:val="heading 2"/>
    <w:basedOn w:val="Normal"/>
    <w:next w:val="Normal"/>
    <w:qFormat/>
    <w:rsid w:val="00660635"/>
    <w:pPr>
      <w:keepNext/>
      <w:jc w:val="center"/>
      <w:outlineLvl w:val="1"/>
    </w:pPr>
    <w:rPr>
      <w:b/>
      <w:sz w:val="22"/>
    </w:rPr>
  </w:style>
  <w:style w:type="paragraph" w:styleId="Heading3">
    <w:name w:val="heading 3"/>
    <w:basedOn w:val="Normal"/>
    <w:next w:val="Normal"/>
    <w:link w:val="Heading3Char"/>
    <w:qFormat/>
    <w:rsid w:val="00660635"/>
    <w:pPr>
      <w:keepNext/>
      <w:outlineLvl w:val="2"/>
    </w:pPr>
    <w:rPr>
      <w:i/>
      <w:sz w:val="22"/>
    </w:rPr>
  </w:style>
  <w:style w:type="paragraph" w:styleId="Heading4">
    <w:name w:val="heading 4"/>
    <w:basedOn w:val="Normal"/>
    <w:next w:val="Normal"/>
    <w:qFormat/>
    <w:rsid w:val="00660635"/>
    <w:pPr>
      <w:keepNext/>
      <w:outlineLvl w:val="3"/>
    </w:pPr>
    <w:rPr>
      <w:i/>
      <w:sz w:val="24"/>
    </w:rPr>
  </w:style>
  <w:style w:type="paragraph" w:styleId="Heading5">
    <w:name w:val="heading 5"/>
    <w:basedOn w:val="Normal"/>
    <w:next w:val="Normal"/>
    <w:qFormat/>
    <w:rsid w:val="00660635"/>
    <w:pPr>
      <w:keepNext/>
      <w:outlineLvl w:val="4"/>
    </w:pPr>
    <w:rPr>
      <w:i/>
    </w:rPr>
  </w:style>
  <w:style w:type="paragraph" w:styleId="Heading6">
    <w:name w:val="heading 6"/>
    <w:basedOn w:val="Normal"/>
    <w:next w:val="Normal"/>
    <w:qFormat/>
    <w:rsid w:val="00660635"/>
    <w:pPr>
      <w:keepNext/>
      <w:jc w:val="center"/>
      <w:outlineLvl w:val="5"/>
    </w:pPr>
    <w:rPr>
      <w:b/>
    </w:rPr>
  </w:style>
  <w:style w:type="paragraph" w:styleId="Heading7">
    <w:name w:val="heading 7"/>
    <w:basedOn w:val="Normal"/>
    <w:next w:val="Normal"/>
    <w:qFormat/>
    <w:rsid w:val="00660635"/>
    <w:pPr>
      <w:keepNext/>
      <w:jc w:val="center"/>
      <w:outlineLvl w:val="6"/>
    </w:pPr>
    <w:rPr>
      <w:rFonts w:ascii="Mistral" w:hAnsi="Mistral"/>
      <w:sz w:val="24"/>
    </w:rPr>
  </w:style>
  <w:style w:type="paragraph" w:styleId="Heading8">
    <w:name w:val="heading 8"/>
    <w:basedOn w:val="Normal"/>
    <w:next w:val="Normal"/>
    <w:qFormat/>
    <w:rsid w:val="00660635"/>
    <w:pPr>
      <w:keepNext/>
      <w:outlineLvl w:val="7"/>
    </w:pPr>
    <w:rPr>
      <w:b/>
      <w:bCs/>
      <w:color w:val="000000"/>
      <w:u w:val="single"/>
    </w:rPr>
  </w:style>
  <w:style w:type="paragraph" w:styleId="Heading9">
    <w:name w:val="heading 9"/>
    <w:basedOn w:val="Normal"/>
    <w:next w:val="Normal"/>
    <w:qFormat/>
    <w:rsid w:val="00660635"/>
    <w:pPr>
      <w:keepNext/>
      <w:jc w:val="right"/>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60635"/>
    <w:pPr>
      <w:tabs>
        <w:tab w:val="center" w:pos="4320"/>
        <w:tab w:val="right" w:pos="8640"/>
      </w:tabs>
    </w:pPr>
  </w:style>
  <w:style w:type="character" w:styleId="PageNumber">
    <w:name w:val="page number"/>
    <w:rsid w:val="00660635"/>
    <w:rPr>
      <w:rFonts w:cs="Times New Roman"/>
    </w:rPr>
  </w:style>
  <w:style w:type="paragraph" w:styleId="Title">
    <w:name w:val="Title"/>
    <w:basedOn w:val="Normal"/>
    <w:qFormat/>
    <w:rsid w:val="00660635"/>
    <w:pPr>
      <w:jc w:val="center"/>
    </w:pPr>
    <w:rPr>
      <w:b/>
      <w:sz w:val="24"/>
    </w:rPr>
  </w:style>
  <w:style w:type="paragraph" w:styleId="BodyTextIndent">
    <w:name w:val="Body Text Indent"/>
    <w:basedOn w:val="Normal"/>
    <w:rsid w:val="00660635"/>
    <w:pPr>
      <w:ind w:left="720"/>
    </w:pPr>
  </w:style>
  <w:style w:type="paragraph" w:styleId="Header">
    <w:name w:val="header"/>
    <w:basedOn w:val="Normal"/>
    <w:link w:val="HeaderChar"/>
    <w:rsid w:val="00660635"/>
    <w:pPr>
      <w:tabs>
        <w:tab w:val="center" w:pos="4320"/>
        <w:tab w:val="right" w:pos="8640"/>
      </w:tabs>
    </w:pPr>
  </w:style>
  <w:style w:type="paragraph" w:styleId="Subtitle">
    <w:name w:val="Subtitle"/>
    <w:basedOn w:val="Normal"/>
    <w:qFormat/>
    <w:rsid w:val="00660635"/>
    <w:pPr>
      <w:tabs>
        <w:tab w:val="left" w:pos="8010"/>
        <w:tab w:val="right" w:pos="9360"/>
      </w:tabs>
    </w:pPr>
    <w:rPr>
      <w:b/>
      <w:sz w:val="28"/>
    </w:rPr>
  </w:style>
  <w:style w:type="paragraph" w:styleId="BodyText">
    <w:name w:val="Body Text"/>
    <w:basedOn w:val="Normal"/>
    <w:rsid w:val="00660635"/>
    <w:rPr>
      <w:sz w:val="24"/>
    </w:rPr>
  </w:style>
  <w:style w:type="paragraph" w:styleId="BalloonText">
    <w:name w:val="Balloon Text"/>
    <w:basedOn w:val="Normal"/>
    <w:semiHidden/>
    <w:rsid w:val="00D014AA"/>
    <w:rPr>
      <w:rFonts w:ascii="Tahoma" w:hAnsi="Tahoma" w:cs="Tahoma"/>
      <w:sz w:val="16"/>
      <w:szCs w:val="16"/>
    </w:rPr>
  </w:style>
  <w:style w:type="character" w:styleId="Hyperlink">
    <w:name w:val="Hyperlink"/>
    <w:rsid w:val="0076393F"/>
    <w:rPr>
      <w:rFonts w:cs="Times New Roman"/>
      <w:color w:val="333399"/>
      <w:u w:val="none"/>
      <w:effect w:val="none"/>
    </w:rPr>
  </w:style>
  <w:style w:type="character" w:customStyle="1" w:styleId="HeaderChar">
    <w:name w:val="Header Char"/>
    <w:link w:val="Header"/>
    <w:rsid w:val="00FC0175"/>
    <w:rPr>
      <w:lang w:val="en-US" w:eastAsia="en-US" w:bidi="ar-SA"/>
    </w:rPr>
  </w:style>
  <w:style w:type="character" w:customStyle="1" w:styleId="Heading3Char">
    <w:name w:val="Heading 3 Char"/>
    <w:link w:val="Heading3"/>
    <w:rsid w:val="00CF1FBA"/>
    <w:rPr>
      <w:i/>
      <w:sz w:val="22"/>
    </w:rPr>
  </w:style>
  <w:style w:type="character" w:customStyle="1" w:styleId="cb-course-header-course-link1">
    <w:name w:val="cb-course-header-course-link1"/>
    <w:basedOn w:val="DefaultParagraphFont"/>
    <w:rsid w:val="00DB691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semiHidden="1" w:unhideWhenUsed="1" w:qFormat="1"/>
    <w:lsdException w:name="Title" w:locked="1" w:qFormat="1"/>
    <w:lsdException w:name="Subtitle" w:locked="1" w:qFormat="1"/>
    <w:lsdException w:name="Hyperlink" w:locked="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0635"/>
  </w:style>
  <w:style w:type="paragraph" w:styleId="Heading1">
    <w:name w:val="heading 1"/>
    <w:basedOn w:val="Normal"/>
    <w:next w:val="Normal"/>
    <w:qFormat/>
    <w:rsid w:val="00660635"/>
    <w:pPr>
      <w:keepNext/>
      <w:spacing w:line="240" w:lineRule="atLeast"/>
      <w:outlineLvl w:val="0"/>
    </w:pPr>
    <w:rPr>
      <w:b/>
      <w:color w:val="000000"/>
      <w:sz w:val="24"/>
      <w:u w:val="single"/>
    </w:rPr>
  </w:style>
  <w:style w:type="paragraph" w:styleId="Heading2">
    <w:name w:val="heading 2"/>
    <w:basedOn w:val="Normal"/>
    <w:next w:val="Normal"/>
    <w:qFormat/>
    <w:rsid w:val="00660635"/>
    <w:pPr>
      <w:keepNext/>
      <w:jc w:val="center"/>
      <w:outlineLvl w:val="1"/>
    </w:pPr>
    <w:rPr>
      <w:b/>
      <w:sz w:val="22"/>
    </w:rPr>
  </w:style>
  <w:style w:type="paragraph" w:styleId="Heading3">
    <w:name w:val="heading 3"/>
    <w:basedOn w:val="Normal"/>
    <w:next w:val="Normal"/>
    <w:link w:val="Heading3Char"/>
    <w:qFormat/>
    <w:rsid w:val="00660635"/>
    <w:pPr>
      <w:keepNext/>
      <w:outlineLvl w:val="2"/>
    </w:pPr>
    <w:rPr>
      <w:i/>
      <w:sz w:val="22"/>
    </w:rPr>
  </w:style>
  <w:style w:type="paragraph" w:styleId="Heading4">
    <w:name w:val="heading 4"/>
    <w:basedOn w:val="Normal"/>
    <w:next w:val="Normal"/>
    <w:qFormat/>
    <w:rsid w:val="00660635"/>
    <w:pPr>
      <w:keepNext/>
      <w:outlineLvl w:val="3"/>
    </w:pPr>
    <w:rPr>
      <w:i/>
      <w:sz w:val="24"/>
    </w:rPr>
  </w:style>
  <w:style w:type="paragraph" w:styleId="Heading5">
    <w:name w:val="heading 5"/>
    <w:basedOn w:val="Normal"/>
    <w:next w:val="Normal"/>
    <w:qFormat/>
    <w:rsid w:val="00660635"/>
    <w:pPr>
      <w:keepNext/>
      <w:outlineLvl w:val="4"/>
    </w:pPr>
    <w:rPr>
      <w:i/>
    </w:rPr>
  </w:style>
  <w:style w:type="paragraph" w:styleId="Heading6">
    <w:name w:val="heading 6"/>
    <w:basedOn w:val="Normal"/>
    <w:next w:val="Normal"/>
    <w:qFormat/>
    <w:rsid w:val="00660635"/>
    <w:pPr>
      <w:keepNext/>
      <w:jc w:val="center"/>
      <w:outlineLvl w:val="5"/>
    </w:pPr>
    <w:rPr>
      <w:b/>
    </w:rPr>
  </w:style>
  <w:style w:type="paragraph" w:styleId="Heading7">
    <w:name w:val="heading 7"/>
    <w:basedOn w:val="Normal"/>
    <w:next w:val="Normal"/>
    <w:qFormat/>
    <w:rsid w:val="00660635"/>
    <w:pPr>
      <w:keepNext/>
      <w:jc w:val="center"/>
      <w:outlineLvl w:val="6"/>
    </w:pPr>
    <w:rPr>
      <w:rFonts w:ascii="Mistral" w:hAnsi="Mistral"/>
      <w:sz w:val="24"/>
    </w:rPr>
  </w:style>
  <w:style w:type="paragraph" w:styleId="Heading8">
    <w:name w:val="heading 8"/>
    <w:basedOn w:val="Normal"/>
    <w:next w:val="Normal"/>
    <w:qFormat/>
    <w:rsid w:val="00660635"/>
    <w:pPr>
      <w:keepNext/>
      <w:outlineLvl w:val="7"/>
    </w:pPr>
    <w:rPr>
      <w:b/>
      <w:bCs/>
      <w:color w:val="000000"/>
      <w:u w:val="single"/>
    </w:rPr>
  </w:style>
  <w:style w:type="paragraph" w:styleId="Heading9">
    <w:name w:val="heading 9"/>
    <w:basedOn w:val="Normal"/>
    <w:next w:val="Normal"/>
    <w:qFormat/>
    <w:rsid w:val="00660635"/>
    <w:pPr>
      <w:keepNext/>
      <w:jc w:val="right"/>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60635"/>
    <w:pPr>
      <w:tabs>
        <w:tab w:val="center" w:pos="4320"/>
        <w:tab w:val="right" w:pos="8640"/>
      </w:tabs>
    </w:pPr>
  </w:style>
  <w:style w:type="character" w:styleId="PageNumber">
    <w:name w:val="page number"/>
    <w:rsid w:val="00660635"/>
    <w:rPr>
      <w:rFonts w:cs="Times New Roman"/>
    </w:rPr>
  </w:style>
  <w:style w:type="paragraph" w:styleId="Title">
    <w:name w:val="Title"/>
    <w:basedOn w:val="Normal"/>
    <w:qFormat/>
    <w:rsid w:val="00660635"/>
    <w:pPr>
      <w:jc w:val="center"/>
    </w:pPr>
    <w:rPr>
      <w:b/>
      <w:sz w:val="24"/>
    </w:rPr>
  </w:style>
  <w:style w:type="paragraph" w:styleId="BodyTextIndent">
    <w:name w:val="Body Text Indent"/>
    <w:basedOn w:val="Normal"/>
    <w:rsid w:val="00660635"/>
    <w:pPr>
      <w:ind w:left="720"/>
    </w:pPr>
  </w:style>
  <w:style w:type="paragraph" w:styleId="Header">
    <w:name w:val="header"/>
    <w:basedOn w:val="Normal"/>
    <w:link w:val="HeaderChar"/>
    <w:rsid w:val="00660635"/>
    <w:pPr>
      <w:tabs>
        <w:tab w:val="center" w:pos="4320"/>
        <w:tab w:val="right" w:pos="8640"/>
      </w:tabs>
    </w:pPr>
  </w:style>
  <w:style w:type="paragraph" w:styleId="Subtitle">
    <w:name w:val="Subtitle"/>
    <w:basedOn w:val="Normal"/>
    <w:qFormat/>
    <w:rsid w:val="00660635"/>
    <w:pPr>
      <w:tabs>
        <w:tab w:val="left" w:pos="8010"/>
        <w:tab w:val="right" w:pos="9360"/>
      </w:tabs>
    </w:pPr>
    <w:rPr>
      <w:b/>
      <w:sz w:val="28"/>
    </w:rPr>
  </w:style>
  <w:style w:type="paragraph" w:styleId="BodyText">
    <w:name w:val="Body Text"/>
    <w:basedOn w:val="Normal"/>
    <w:rsid w:val="00660635"/>
    <w:rPr>
      <w:sz w:val="24"/>
    </w:rPr>
  </w:style>
  <w:style w:type="paragraph" w:styleId="BalloonText">
    <w:name w:val="Balloon Text"/>
    <w:basedOn w:val="Normal"/>
    <w:semiHidden/>
    <w:rsid w:val="00D014AA"/>
    <w:rPr>
      <w:rFonts w:ascii="Tahoma" w:hAnsi="Tahoma" w:cs="Tahoma"/>
      <w:sz w:val="16"/>
      <w:szCs w:val="16"/>
    </w:rPr>
  </w:style>
  <w:style w:type="character" w:styleId="Hyperlink">
    <w:name w:val="Hyperlink"/>
    <w:rsid w:val="0076393F"/>
    <w:rPr>
      <w:rFonts w:cs="Times New Roman"/>
      <w:color w:val="333399"/>
      <w:u w:val="none"/>
      <w:effect w:val="none"/>
    </w:rPr>
  </w:style>
  <w:style w:type="character" w:customStyle="1" w:styleId="HeaderChar">
    <w:name w:val="Header Char"/>
    <w:link w:val="Header"/>
    <w:rsid w:val="00FC0175"/>
    <w:rPr>
      <w:lang w:val="en-US" w:eastAsia="en-US" w:bidi="ar-SA"/>
    </w:rPr>
  </w:style>
  <w:style w:type="character" w:customStyle="1" w:styleId="Heading3Char">
    <w:name w:val="Heading 3 Char"/>
    <w:link w:val="Heading3"/>
    <w:rsid w:val="00CF1FBA"/>
    <w:rPr>
      <w:i/>
      <w:sz w:val="22"/>
    </w:rPr>
  </w:style>
  <w:style w:type="character" w:customStyle="1" w:styleId="cb-course-header-course-link1">
    <w:name w:val="cb-course-header-course-link1"/>
    <w:basedOn w:val="DefaultParagraphFont"/>
    <w:rsid w:val="00DB691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fsu.edu/~senate/documents/policies/F00-2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4944</Words>
  <Characters>28182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BMGT 495</vt:lpstr>
    </vt:vector>
  </TitlesOfParts>
  <Company>TECHNOLOGY RESOURCES</Company>
  <LinksUpToDate>false</LinksUpToDate>
  <CharactersWithSpaces>33060</CharactersWithSpaces>
  <SharedDoc>false</SharedDoc>
  <HLinks>
    <vt:vector size="6" baseType="variant">
      <vt:variant>
        <vt:i4>7340136</vt:i4>
      </vt:variant>
      <vt:variant>
        <vt:i4>0</vt:i4>
      </vt:variant>
      <vt:variant>
        <vt:i4>0</vt:i4>
      </vt:variant>
      <vt:variant>
        <vt:i4>5</vt:i4>
      </vt:variant>
      <vt:variant>
        <vt:lpwstr>http://www.sfsu.edu/~senate/documents/policies/F00-212.pdf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BMGT 495</dc:title>
  <dc:creator>TECHNOLOGY RESOURCES</dc:creator>
  <cp:lastModifiedBy>neh</cp:lastModifiedBy>
  <cp:revision>2</cp:revision>
  <cp:lastPrinted>2013-01-20T00:11:00Z</cp:lastPrinted>
  <dcterms:created xsi:type="dcterms:W3CDTF">2014-09-05T01:44:00Z</dcterms:created>
  <dcterms:modified xsi:type="dcterms:W3CDTF">2014-09-05T01:44:00Z</dcterms:modified>
</cp:coreProperties>
</file>