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276" w:rsidRDefault="00D5140F" w:rsidP="00156667">
      <w:pPr>
        <w:pStyle w:val="Heading1"/>
        <w:spacing w:line="480" w:lineRule="auto"/>
        <w:jc w:val="center"/>
      </w:pPr>
      <w:r>
        <w:t xml:space="preserve">Homelessness: The </w:t>
      </w:r>
      <w:r w:rsidR="00513AD2">
        <w:t>F</w:t>
      </w:r>
      <w:r>
        <w:t>orgotten Problem</w:t>
      </w:r>
    </w:p>
    <w:p w:rsidR="0089360E" w:rsidRDefault="00D5140F" w:rsidP="00156667">
      <w:pPr>
        <w:spacing w:line="480" w:lineRule="auto"/>
      </w:pPr>
      <w:r>
        <w:tab/>
        <w:t xml:space="preserve">Child welfare is a complex issue that impacts society at all levels. According to </w:t>
      </w:r>
      <w:sdt>
        <w:sdtPr>
          <w:id w:val="-1337448417"/>
          <w:citation/>
        </w:sdtPr>
        <w:sdtEndPr/>
        <w:sdtContent>
          <w:r w:rsidR="00052ACE">
            <w:fldChar w:fldCharType="begin"/>
          </w:r>
          <w:r w:rsidR="00052ACE">
            <w:instrText xml:space="preserve"> CITATION Dow07 \l 1033 </w:instrText>
          </w:r>
          <w:r w:rsidR="00052ACE">
            <w:fldChar w:fldCharType="separate"/>
          </w:r>
          <w:r w:rsidR="00052ACE">
            <w:rPr>
              <w:noProof/>
            </w:rPr>
            <w:t>(Downs, Moore, &amp; McFadden, 2007)</w:t>
          </w:r>
          <w:r w:rsidR="00052ACE">
            <w:fldChar w:fldCharType="end"/>
          </w:r>
        </w:sdtContent>
      </w:sdt>
      <w:r w:rsidR="00052ACE">
        <w:t xml:space="preserve">, </w:t>
      </w:r>
      <w:r>
        <w:t xml:space="preserve">the ‘’welfare of children is dependent on the interaction between them [children] and their environment. This paper researches the </w:t>
      </w:r>
      <w:r w:rsidR="00DC5741">
        <w:t>extent</w:t>
      </w:r>
      <w:r>
        <w:t xml:space="preserve"> of child homeless</w:t>
      </w:r>
      <w:r w:rsidR="00513AD2">
        <w:t>ness</w:t>
      </w:r>
      <w:r>
        <w:t xml:space="preserve"> in California</w:t>
      </w:r>
      <w:r w:rsidR="0089360E">
        <w:t>; the policies, programs, and services available in the enviro</w:t>
      </w:r>
      <w:r w:rsidR="00DC5741">
        <w:t>nment; the efficacy of California’s initiatives</w:t>
      </w:r>
      <w:r w:rsidR="0089360E">
        <w:t xml:space="preserve"> in reducing child homeless</w:t>
      </w:r>
      <w:r w:rsidR="004E6696">
        <w:t>ness</w:t>
      </w:r>
      <w:proofErr w:type="gramStart"/>
      <w:r w:rsidR="005E4F3E">
        <w:t>;  and</w:t>
      </w:r>
      <w:proofErr w:type="gramEnd"/>
      <w:r w:rsidR="005E4F3E">
        <w:t xml:space="preserve"> the leading causes of child-homeless in California.</w:t>
      </w:r>
    </w:p>
    <w:p w:rsidR="00D5140F" w:rsidRDefault="00F20C02" w:rsidP="00156667">
      <w:pPr>
        <w:pStyle w:val="Heading2"/>
        <w:spacing w:line="480" w:lineRule="auto"/>
      </w:pPr>
      <w:r>
        <w:t>Extent</w:t>
      </w:r>
      <w:r w:rsidR="008F099F">
        <w:t xml:space="preserve"> of Child Homelessness in California</w:t>
      </w:r>
    </w:p>
    <w:p w:rsidR="00B95BF4" w:rsidRDefault="00DC5741" w:rsidP="00156667">
      <w:pPr>
        <w:spacing w:line="480" w:lineRule="auto"/>
      </w:pPr>
      <w:r>
        <w:tab/>
      </w:r>
      <w:r w:rsidR="0038269D">
        <w:t xml:space="preserve">Homeless Children America, an organization that researches Child Homelessness in the United States, released a nationwide white-paper </w:t>
      </w:r>
      <w:r w:rsidR="0013638C">
        <w:t>providing insight into the depth of child homeless</w:t>
      </w:r>
      <w:r w:rsidR="004D3CB8">
        <w:t>ness</w:t>
      </w:r>
      <w:r w:rsidR="0013638C">
        <w:t xml:space="preserve"> and </w:t>
      </w:r>
      <w:proofErr w:type="gramStart"/>
      <w:r w:rsidR="0013638C">
        <w:t>how</w:t>
      </w:r>
      <w:proofErr w:type="gramEnd"/>
      <w:r w:rsidR="0013638C">
        <w:t xml:space="preserve"> each state is coping with the </w:t>
      </w:r>
      <w:r w:rsidR="004D3CB8">
        <w:t>issue</w:t>
      </w:r>
      <w:r w:rsidR="0013638C">
        <w:t xml:space="preserve">. California – </w:t>
      </w:r>
      <w:r w:rsidR="0013638C" w:rsidRPr="004D3CB8">
        <w:rPr>
          <w:i/>
        </w:rPr>
        <w:t>the Golden State</w:t>
      </w:r>
      <w:r w:rsidR="0013638C">
        <w:t xml:space="preserve"> – ranks 40, making it one of the worst states for children.  Homeless Children America used multiple factors in ranking states: extent of child homelessness; child well-being; risk for child homeless; and sta</w:t>
      </w:r>
      <w:r w:rsidR="004D3CB8">
        <w:t>te policy and planning – the best score California received was 15, the worst was 48.</w:t>
      </w:r>
    </w:p>
    <w:p w:rsidR="0013638C" w:rsidRDefault="0013638C" w:rsidP="00156667">
      <w:pPr>
        <w:spacing w:line="480" w:lineRule="auto"/>
      </w:pPr>
      <w:r>
        <w:tab/>
      </w:r>
      <w:r w:rsidR="00C2797B">
        <w:t xml:space="preserve">There are currently over 9 </w:t>
      </w:r>
      <w:r w:rsidR="00052ACE">
        <w:t xml:space="preserve">million children in California </w:t>
      </w:r>
      <w:sdt>
        <w:sdtPr>
          <w:id w:val="-673191294"/>
          <w:citation/>
        </w:sdtPr>
        <w:sdtEndPr/>
        <w:sdtContent>
          <w:r w:rsidR="00052ACE">
            <w:fldChar w:fldCharType="begin"/>
          </w:r>
          <w:r w:rsidR="00052ACE">
            <w:instrText xml:space="preserve">CITATION The14 \t  \l 1033 </w:instrText>
          </w:r>
          <w:r w:rsidR="00052ACE">
            <w:fldChar w:fldCharType="separate"/>
          </w:r>
          <w:r w:rsidR="00052ACE">
            <w:rPr>
              <w:noProof/>
            </w:rPr>
            <w:t>(The National Center on Family Homelessness, n.d.)</w:t>
          </w:r>
          <w:r w:rsidR="00052ACE">
            <w:fldChar w:fldCharType="end"/>
          </w:r>
        </w:sdtContent>
      </w:sdt>
      <w:r w:rsidR="00052ACE">
        <w:t xml:space="preserve"> </w:t>
      </w:r>
      <w:proofErr w:type="gramStart"/>
      <w:r w:rsidR="00477768">
        <w:t>and</w:t>
      </w:r>
      <w:proofErr w:type="gramEnd"/>
      <w:r w:rsidR="00477768">
        <w:t xml:space="preserve"> almost 300-thous</w:t>
      </w:r>
      <w:r w:rsidR="00052ACE">
        <w:t xml:space="preserve">and are classified as homeless </w:t>
      </w:r>
      <w:r w:rsidR="00477768">
        <w:t>each year; accounting for 3% of California’s</w:t>
      </w:r>
      <w:r w:rsidR="006D4FA8">
        <w:t xml:space="preserve"> aggregate</w:t>
      </w:r>
      <w:r w:rsidR="00477768">
        <w:t xml:space="preserve"> child-population</w:t>
      </w:r>
      <w:r w:rsidR="006D4FA8">
        <w:t>.  Comparing the number of children classified as homeless to the 2.2 million children in California classified as living in poverty,  the statistic grows to 13%, o</w:t>
      </w:r>
      <w:r w:rsidR="00052ACE">
        <w:t xml:space="preserve">r 13 out of every one hundred </w:t>
      </w:r>
      <w:sdt>
        <w:sdtPr>
          <w:id w:val="-2117123065"/>
          <w:citation/>
        </w:sdtPr>
        <w:sdtEndPr/>
        <w:sdtContent>
          <w:r w:rsidR="00052ACE">
            <w:fldChar w:fldCharType="begin"/>
          </w:r>
          <w:r w:rsidR="00052ACE">
            <w:instrText xml:space="preserve"> CITATION The14 \l 1033 </w:instrText>
          </w:r>
          <w:r w:rsidR="00052ACE">
            <w:fldChar w:fldCharType="separate"/>
          </w:r>
          <w:r w:rsidR="00052ACE">
            <w:rPr>
              <w:noProof/>
            </w:rPr>
            <w:t>(The National Center on Family Homelessness, n.d.)</w:t>
          </w:r>
          <w:r w:rsidR="00052ACE">
            <w:fldChar w:fldCharType="end"/>
          </w:r>
        </w:sdtContent>
      </w:sdt>
      <w:r w:rsidR="006D4FA8">
        <w:t>.</w:t>
      </w:r>
    </w:p>
    <w:p w:rsidR="008E6FE4" w:rsidRPr="00B95BF4" w:rsidRDefault="008E6FE4" w:rsidP="00156667">
      <w:pPr>
        <w:spacing w:line="480" w:lineRule="auto"/>
      </w:pPr>
      <w:r>
        <w:tab/>
        <w:t>Due to the aforementioned statistics, Homeless Children America ranked California 48 out of 50 for the ‘extent of child homelessness’</w:t>
      </w:r>
      <w:r w:rsidR="003D4700">
        <w:t xml:space="preserve"> metric, and 28 out of 50 for the ‘risk for child homelessness’ metric.</w:t>
      </w:r>
    </w:p>
    <w:p w:rsidR="008F099F" w:rsidRDefault="00B95BF4" w:rsidP="00156667">
      <w:pPr>
        <w:pStyle w:val="Heading2"/>
        <w:spacing w:line="480" w:lineRule="auto"/>
      </w:pPr>
      <w:r>
        <w:lastRenderedPageBreak/>
        <w:t>Policies, Programs, and Services</w:t>
      </w:r>
    </w:p>
    <w:p w:rsidR="00DC5741" w:rsidRDefault="0028371D" w:rsidP="00156667">
      <w:pPr>
        <w:spacing w:line="480" w:lineRule="auto"/>
      </w:pPr>
      <w:r>
        <w:tab/>
        <w:t>There are many policies, programs, and services that affect child homelessness in California being offered by nonprofit organiz</w:t>
      </w:r>
      <w:r w:rsidR="00567D97">
        <w:t>ations, and also federal, state</w:t>
      </w:r>
      <w:r>
        <w:t xml:space="preserve"> and local government. </w:t>
      </w:r>
      <w:r w:rsidR="00E549C3">
        <w:t xml:space="preserve"> California </w:t>
      </w:r>
      <w:r w:rsidR="00EB3A6F">
        <w:t>is planning to develop</w:t>
      </w:r>
      <w:r w:rsidR="00F56589">
        <w:t xml:space="preserve"> State Intera</w:t>
      </w:r>
      <w:r w:rsidR="00052ACE">
        <w:t xml:space="preserve">gency Councils on homelessness </w:t>
      </w:r>
      <w:r w:rsidR="00F56589">
        <w:t xml:space="preserve">that aims to </w:t>
      </w:r>
      <w:r w:rsidR="00EB3A6F">
        <w:t>implement</w:t>
      </w:r>
      <w:r w:rsidR="00F56589">
        <w:t xml:space="preserve"> a 10-year plan to end homelessness. Recent initiatives include:</w:t>
      </w:r>
      <w:bookmarkStart w:id="0" w:name="_GoBack"/>
      <w:bookmarkEnd w:id="0"/>
    </w:p>
    <w:p w:rsidR="00F56589" w:rsidRDefault="0084181C" w:rsidP="00156667">
      <w:pPr>
        <w:pStyle w:val="ListParagraph"/>
        <w:numPr>
          <w:ilvl w:val="0"/>
          <w:numId w:val="2"/>
        </w:numPr>
        <w:spacing w:line="480" w:lineRule="auto"/>
      </w:pPr>
      <w:r>
        <w:t>Federally sponsored Policy Academy on Homeless Families with Children (2005)</w:t>
      </w:r>
    </w:p>
    <w:p w:rsidR="0084181C" w:rsidRDefault="0084181C" w:rsidP="00156667">
      <w:pPr>
        <w:pStyle w:val="ListParagraph"/>
        <w:numPr>
          <w:ilvl w:val="0"/>
          <w:numId w:val="2"/>
        </w:numPr>
        <w:spacing w:line="480" w:lineRule="auto"/>
      </w:pPr>
      <w:r>
        <w:t>California Action Plan to address Homelessness</w:t>
      </w:r>
      <w:r w:rsidR="00567D97">
        <w:t xml:space="preserve"> by the California Homeless Families Team [2006]</w:t>
      </w:r>
    </w:p>
    <w:p w:rsidR="00567D97" w:rsidRDefault="00567D97" w:rsidP="00156667">
      <w:pPr>
        <w:pStyle w:val="ListParagraph"/>
        <w:numPr>
          <w:ilvl w:val="0"/>
          <w:numId w:val="2"/>
        </w:numPr>
        <w:spacing w:line="480" w:lineRule="auto"/>
      </w:pPr>
      <w:r>
        <w:t>Ten Year Chronic Homelessness Action Plan [2006]</w:t>
      </w:r>
    </w:p>
    <w:p w:rsidR="00567D97" w:rsidRPr="00567D97" w:rsidRDefault="00567D97" w:rsidP="00156667">
      <w:pPr>
        <w:pStyle w:val="ListParagraph"/>
        <w:numPr>
          <w:ilvl w:val="1"/>
          <w:numId w:val="2"/>
        </w:numPr>
        <w:spacing w:line="480" w:lineRule="auto"/>
      </w:pPr>
      <w:r>
        <w:rPr>
          <w:i/>
        </w:rPr>
        <w:t xml:space="preserve">previous bullets taken verbatim from </w:t>
      </w:r>
      <w:r w:rsidR="005F439B">
        <w:rPr>
          <w:noProof/>
        </w:rPr>
        <w:t>(The National Center on Family Homelessness)</w:t>
      </w:r>
    </w:p>
    <w:p w:rsidR="00567D97" w:rsidRPr="00DC5741" w:rsidRDefault="00567D97" w:rsidP="00156667">
      <w:pPr>
        <w:spacing w:line="480" w:lineRule="auto"/>
        <w:ind w:firstLine="720"/>
      </w:pPr>
      <w:r>
        <w:t>In addition to interagency coalitions, California’s state policies aim to curb homelessness statewide through provision of emergency shelters, section 8 vouchers</w:t>
      </w:r>
      <w:r w:rsidR="00C473A0">
        <w:t>,</w:t>
      </w:r>
      <w:r>
        <w:t xml:space="preserve"> TANF (</w:t>
      </w:r>
      <w:proofErr w:type="spellStart"/>
      <w:r>
        <w:t>CalWORKS</w:t>
      </w:r>
      <w:proofErr w:type="spellEnd"/>
      <w:r>
        <w:t>) ass</w:t>
      </w:r>
      <w:r w:rsidR="00C473A0">
        <w:t>istance and federally funded childcare.</w:t>
      </w:r>
    </w:p>
    <w:p w:rsidR="00B95BF4" w:rsidRDefault="00B95BF4" w:rsidP="00156667">
      <w:pPr>
        <w:pStyle w:val="Heading2"/>
        <w:spacing w:line="480" w:lineRule="auto"/>
      </w:pPr>
      <w:r>
        <w:t>Efficacy</w:t>
      </w:r>
    </w:p>
    <w:p w:rsidR="00DC5741" w:rsidRDefault="00C473A0" w:rsidP="00156667">
      <w:pPr>
        <w:spacing w:after="0" w:line="480" w:lineRule="auto"/>
      </w:pPr>
      <w:r>
        <w:tab/>
        <w:t>Statistics concerning homeless children provide insight into the efficacy of the policies, programs and services combatting this issue. For example</w:t>
      </w:r>
      <w:r w:rsidR="00C710B0">
        <w:t>: 80% of families on public service waiting-lists have extremely-low incomes; state-wide time limits for participating in services &amp; programs restrict over half of welfare recipients from continuing to receive the services.</w:t>
      </w:r>
    </w:p>
    <w:p w:rsidR="005E4F3E" w:rsidRDefault="005E4F3E" w:rsidP="00156667">
      <w:pPr>
        <w:pStyle w:val="Heading2"/>
        <w:spacing w:line="480" w:lineRule="auto"/>
      </w:pPr>
      <w:r>
        <w:t>Leading Causes</w:t>
      </w:r>
    </w:p>
    <w:p w:rsidR="005E4F3E" w:rsidRDefault="00347FE5" w:rsidP="00156667">
      <w:pPr>
        <w:pStyle w:val="Heading3"/>
        <w:spacing w:line="480" w:lineRule="auto"/>
      </w:pPr>
      <w:r>
        <w:t>The Family</w:t>
      </w:r>
    </w:p>
    <w:p w:rsidR="00347FE5" w:rsidRDefault="00347FE5" w:rsidP="00156667">
      <w:pPr>
        <w:spacing w:line="480" w:lineRule="auto"/>
      </w:pPr>
      <w:r>
        <w:tab/>
        <w:t xml:space="preserve">The “family” in this paper refers to the natural birth by woman, after being impregnated by man. Upon the child’s birth, the woman and man are responsible for the caretaking of the child. At this crucial junction in the child’s life homelessness enters the story. If the family is unable to adequately </w:t>
      </w:r>
      <w:r>
        <w:lastRenderedPageBreak/>
        <w:t xml:space="preserve">provide food, clothing, education and/or </w:t>
      </w:r>
      <w:r w:rsidR="00374F9E">
        <w:t>shelter then potential</w:t>
      </w:r>
      <w:r>
        <w:t xml:space="preserve"> for the child to become homeless increases.</w:t>
      </w:r>
      <w:r w:rsidR="00374F9E">
        <w:t xml:space="preserve"> Parents have the first-responsibility to care for the child, provide financial support, physical care and emotional nourishment.</w:t>
      </w:r>
    </w:p>
    <w:p w:rsidR="00347FE5" w:rsidRDefault="00347FE5" w:rsidP="00156667">
      <w:pPr>
        <w:spacing w:line="480" w:lineRule="auto"/>
      </w:pPr>
      <w:r>
        <w:tab/>
        <w:t>As stated in Child Welfare and Family Services, the family “is the most-dominant part of a child’s environment”. Thus, the breakdown in the family is one of the leading causes of child-homelessness. According to Downs, Moore &amp; McFadden, family trends</w:t>
      </w:r>
      <w:r w:rsidR="00374F9E">
        <w:t xml:space="preserve"> that</w:t>
      </w:r>
      <w:r>
        <w:t xml:space="preserve"> are prominent in the breakdown of the family</w:t>
      </w:r>
      <w:r w:rsidR="00374F9E">
        <w:t xml:space="preserve"> include</w:t>
      </w:r>
      <w:r>
        <w:t>:</w:t>
      </w:r>
    </w:p>
    <w:p w:rsidR="00347FE5" w:rsidRDefault="00347FE5" w:rsidP="00156667">
      <w:pPr>
        <w:pStyle w:val="ListParagraph"/>
        <w:numPr>
          <w:ilvl w:val="0"/>
          <w:numId w:val="3"/>
        </w:numPr>
        <w:spacing w:line="480" w:lineRule="auto"/>
      </w:pPr>
      <w:r>
        <w:t>Young m</w:t>
      </w:r>
      <w:r w:rsidR="00374F9E">
        <w:t>others entering the labor force &amp; the increase in single-parent households</w:t>
      </w:r>
    </w:p>
    <w:p w:rsidR="00374F9E" w:rsidRDefault="00374F9E" w:rsidP="00156667">
      <w:pPr>
        <w:pStyle w:val="ListParagraph"/>
        <w:numPr>
          <w:ilvl w:val="0"/>
          <w:numId w:val="3"/>
        </w:numPr>
        <w:spacing w:line="480" w:lineRule="auto"/>
      </w:pPr>
      <w:r>
        <w:t>Poverty: Being poor means being at risk of homelessness.</w:t>
      </w:r>
    </w:p>
    <w:p w:rsidR="00374F9E" w:rsidRDefault="00374F9E" w:rsidP="00156667">
      <w:pPr>
        <w:pStyle w:val="ListParagraph"/>
        <w:numPr>
          <w:ilvl w:val="0"/>
          <w:numId w:val="3"/>
        </w:numPr>
        <w:spacing w:line="480" w:lineRule="auto"/>
      </w:pPr>
      <w:r>
        <w:t>Neglect: Children without adequate supervision are more likely to run-away, school-absenteeism, and abuse drugs and get in trouble.</w:t>
      </w:r>
    </w:p>
    <w:p w:rsidR="00374F9E" w:rsidRDefault="00374F9E" w:rsidP="00156667">
      <w:pPr>
        <w:pStyle w:val="ListParagraph"/>
        <w:numPr>
          <w:ilvl w:val="0"/>
          <w:numId w:val="3"/>
        </w:numPr>
        <w:spacing w:line="480" w:lineRule="auto"/>
      </w:pPr>
      <w:r>
        <w:t>Abuse:  Three major factors in child-development issues leading to health, social, and intellectual development problems are child abuse, drug abuse, and domestic violence.</w:t>
      </w:r>
    </w:p>
    <w:p w:rsidR="00374F9E" w:rsidRDefault="00374F9E" w:rsidP="00156667">
      <w:pPr>
        <w:spacing w:line="480" w:lineRule="auto"/>
        <w:ind w:firstLine="360"/>
      </w:pPr>
      <w:r>
        <w:t>Taken as a whole, the aforementioned are systemic to children of vulnerable families. When parents are immature or not ready for responsibility, children are raised in environments filled with instability, harm, and increased risk for homelessness.</w:t>
      </w:r>
    </w:p>
    <w:p w:rsidR="00B52379" w:rsidRDefault="00B52379" w:rsidP="00156667">
      <w:pPr>
        <w:pStyle w:val="Heading3"/>
        <w:spacing w:line="480" w:lineRule="auto"/>
      </w:pPr>
      <w:r>
        <w:t>Other Causes</w:t>
      </w:r>
    </w:p>
    <w:p w:rsidR="00B52379" w:rsidRDefault="00385960" w:rsidP="00156667">
      <w:pPr>
        <w:spacing w:line="480" w:lineRule="auto"/>
      </w:pPr>
      <w:r>
        <w:tab/>
        <w:t>After a breakdown in the family-structure, childr</w:t>
      </w:r>
      <w:r w:rsidR="00F7765C">
        <w:t xml:space="preserve">en often become wards of state placed </w:t>
      </w:r>
      <w:r>
        <w:t xml:space="preserve">under the domain of government, community programs, and other societal institutions. </w:t>
      </w:r>
      <w:r w:rsidR="00F7765C">
        <w:t xml:space="preserve"> Some children are placed in Foster-Care which may not be any healthier from the dysfunctional family they came from. A percentage of such children will run away or become part of the Juvenile Correction System, increasing their chances to become homeless.</w:t>
      </w:r>
    </w:p>
    <w:p w:rsidR="00A91709" w:rsidRDefault="00A91709" w:rsidP="00156667">
      <w:pPr>
        <w:spacing w:line="480" w:lineRule="auto"/>
      </w:pPr>
      <w:r>
        <w:lastRenderedPageBreak/>
        <w:tab/>
        <w:t xml:space="preserve">Children at-risk for homelessness may also have drug-addiction </w:t>
      </w:r>
      <w:r w:rsidR="00B2666F">
        <w:t>problems;</w:t>
      </w:r>
      <w:r>
        <w:t xml:space="preserve"> </w:t>
      </w:r>
      <w:r w:rsidR="00B2666F">
        <w:t>exhibit</w:t>
      </w:r>
      <w:r>
        <w:t xml:space="preserve"> behavioral issues</w:t>
      </w:r>
      <w:r w:rsidR="00B2666F">
        <w:t xml:space="preserve"> leading to law violations or confrontations in foster-care or group homes; mental-health issues requiring psychiatric intervention &amp; care; or </w:t>
      </w:r>
      <w:r w:rsidR="008B2088">
        <w:t>live alternative lifestyles which their caretakers disapprove of, forcing them to niche communities without proper structure for adequate child-care.</w:t>
      </w:r>
    </w:p>
    <w:p w:rsidR="00F7765C" w:rsidRPr="00347FE5" w:rsidRDefault="00F7765C" w:rsidP="00156667">
      <w:pPr>
        <w:spacing w:line="480" w:lineRule="auto"/>
      </w:pPr>
      <w:r>
        <w:tab/>
      </w:r>
    </w:p>
    <w:sdt>
      <w:sdtPr>
        <w:rPr>
          <w:rFonts w:asciiTheme="minorHAnsi" w:eastAsiaTheme="minorHAnsi" w:hAnsiTheme="minorHAnsi" w:cstheme="minorBidi"/>
          <w:b w:val="0"/>
          <w:bCs w:val="0"/>
          <w:color w:val="auto"/>
          <w:sz w:val="22"/>
          <w:szCs w:val="22"/>
        </w:rPr>
        <w:id w:val="172164159"/>
        <w:docPartObj>
          <w:docPartGallery w:val="Bibliographies"/>
          <w:docPartUnique/>
        </w:docPartObj>
      </w:sdtPr>
      <w:sdtEndPr/>
      <w:sdtContent>
        <w:p w:rsidR="002728EF" w:rsidRPr="00D32730" w:rsidRDefault="002728EF" w:rsidP="00156667">
          <w:pPr>
            <w:pStyle w:val="Heading1"/>
            <w:spacing w:before="0" w:line="480" w:lineRule="auto"/>
          </w:pPr>
          <w:r w:rsidRPr="00D32730">
            <w:t>Works Cited</w:t>
          </w:r>
        </w:p>
        <w:p w:rsidR="002728EF" w:rsidRPr="00D32730" w:rsidRDefault="002728EF" w:rsidP="00156667">
          <w:pPr>
            <w:pStyle w:val="Bibliography"/>
            <w:spacing w:line="480" w:lineRule="auto"/>
            <w:ind w:left="720" w:hanging="720"/>
            <w:rPr>
              <w:noProof/>
              <w:szCs w:val="24"/>
            </w:rPr>
          </w:pPr>
          <w:r w:rsidRPr="00D32730">
            <w:rPr>
              <w:sz w:val="20"/>
            </w:rPr>
            <w:fldChar w:fldCharType="begin"/>
          </w:r>
          <w:r w:rsidRPr="00D32730">
            <w:rPr>
              <w:sz w:val="20"/>
            </w:rPr>
            <w:instrText xml:space="preserve"> BIBLIOGRAPHY </w:instrText>
          </w:r>
          <w:r w:rsidRPr="00D32730">
            <w:rPr>
              <w:sz w:val="20"/>
            </w:rPr>
            <w:fldChar w:fldCharType="separate"/>
          </w:r>
          <w:r w:rsidRPr="00D32730">
            <w:rPr>
              <w:noProof/>
              <w:sz w:val="20"/>
            </w:rPr>
            <w:t xml:space="preserve">Downs, W. S., Moore, E., &amp; McFadden, J. E. (2007). </w:t>
          </w:r>
          <w:r w:rsidRPr="00D32730">
            <w:rPr>
              <w:i/>
              <w:iCs/>
              <w:noProof/>
              <w:sz w:val="20"/>
            </w:rPr>
            <w:t>Child Welfare And family Services: Policies And Prctice</w:t>
          </w:r>
          <w:r w:rsidRPr="00D32730">
            <w:rPr>
              <w:noProof/>
              <w:sz w:val="20"/>
            </w:rPr>
            <w:t xml:space="preserve"> (8 ed.). Pearson.</w:t>
          </w:r>
        </w:p>
        <w:p w:rsidR="002728EF" w:rsidRPr="00D32730" w:rsidRDefault="002728EF" w:rsidP="00156667">
          <w:pPr>
            <w:pStyle w:val="Bibliography"/>
            <w:spacing w:line="480" w:lineRule="auto"/>
            <w:ind w:left="720" w:hanging="720"/>
            <w:rPr>
              <w:noProof/>
              <w:sz w:val="20"/>
            </w:rPr>
          </w:pPr>
          <w:r w:rsidRPr="00D32730">
            <w:rPr>
              <w:noProof/>
              <w:sz w:val="20"/>
            </w:rPr>
            <w:t>Lucile Packard Foundation. (n.d.). Retrieved April 1, 2014, from kidsdata.org: A Program of Lucile Packard Foundation for Children's Health: http://www.kidsdata.org/topic/40/homelessness/summary</w:t>
          </w:r>
        </w:p>
        <w:p w:rsidR="002728EF" w:rsidRPr="00D32730" w:rsidRDefault="002728EF" w:rsidP="00156667">
          <w:pPr>
            <w:pStyle w:val="Bibliography"/>
            <w:spacing w:line="480" w:lineRule="auto"/>
            <w:ind w:left="720" w:hanging="720"/>
            <w:rPr>
              <w:noProof/>
              <w:sz w:val="20"/>
            </w:rPr>
          </w:pPr>
          <w:r w:rsidRPr="00D32730">
            <w:rPr>
              <w:noProof/>
              <w:sz w:val="20"/>
            </w:rPr>
            <w:t xml:space="preserve">The National Center on Family Homelessness. (n.d.). </w:t>
          </w:r>
          <w:r w:rsidRPr="00D32730">
            <w:rPr>
              <w:i/>
              <w:iCs/>
              <w:noProof/>
              <w:sz w:val="20"/>
            </w:rPr>
            <w:t>america's Youngest Outcasts: State Report Card on CHild Homelessness</w:t>
          </w:r>
          <w:r w:rsidRPr="00D32730">
            <w:rPr>
              <w:noProof/>
              <w:sz w:val="20"/>
            </w:rPr>
            <w:t>. Retrieved April 1, 2014, from Homeless Children America: http://www.homelesschildrenamerica.org/pdf/report_cards/long/ca_long.pdf</w:t>
          </w:r>
        </w:p>
        <w:p w:rsidR="00F20C02" w:rsidRPr="00DC5741" w:rsidRDefault="002728EF" w:rsidP="00156667">
          <w:pPr>
            <w:spacing w:line="480" w:lineRule="auto"/>
          </w:pPr>
          <w:r w:rsidRPr="00D32730">
            <w:rPr>
              <w:b/>
              <w:bCs/>
              <w:sz w:val="20"/>
            </w:rPr>
            <w:fldChar w:fldCharType="end"/>
          </w:r>
        </w:p>
      </w:sdtContent>
    </w:sdt>
    <w:sectPr w:rsidR="00F20C02" w:rsidRPr="00DC5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72A2D"/>
    <w:multiLevelType w:val="hybridMultilevel"/>
    <w:tmpl w:val="640C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6F4CEA"/>
    <w:multiLevelType w:val="hybridMultilevel"/>
    <w:tmpl w:val="0710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0758CB"/>
    <w:multiLevelType w:val="hybridMultilevel"/>
    <w:tmpl w:val="32DC8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827"/>
    <w:rsid w:val="00052ACE"/>
    <w:rsid w:val="000E0D51"/>
    <w:rsid w:val="0013638C"/>
    <w:rsid w:val="00156667"/>
    <w:rsid w:val="002728EF"/>
    <w:rsid w:val="0028371D"/>
    <w:rsid w:val="002A0216"/>
    <w:rsid w:val="00347FE5"/>
    <w:rsid w:val="00374F9E"/>
    <w:rsid w:val="0038269D"/>
    <w:rsid w:val="00385960"/>
    <w:rsid w:val="003D4700"/>
    <w:rsid w:val="00440D32"/>
    <w:rsid w:val="00477768"/>
    <w:rsid w:val="004D3CB8"/>
    <w:rsid w:val="004E6696"/>
    <w:rsid w:val="00513AD2"/>
    <w:rsid w:val="00566154"/>
    <w:rsid w:val="00567D97"/>
    <w:rsid w:val="005E4F3E"/>
    <w:rsid w:val="005F439B"/>
    <w:rsid w:val="006D4FA8"/>
    <w:rsid w:val="007073D9"/>
    <w:rsid w:val="0084181C"/>
    <w:rsid w:val="0089360E"/>
    <w:rsid w:val="008B2088"/>
    <w:rsid w:val="008E6FE4"/>
    <w:rsid w:val="008F099F"/>
    <w:rsid w:val="00A91709"/>
    <w:rsid w:val="00AC415E"/>
    <w:rsid w:val="00B2666F"/>
    <w:rsid w:val="00B52379"/>
    <w:rsid w:val="00B95BF4"/>
    <w:rsid w:val="00C2797B"/>
    <w:rsid w:val="00C473A0"/>
    <w:rsid w:val="00C710B0"/>
    <w:rsid w:val="00D32730"/>
    <w:rsid w:val="00D5140F"/>
    <w:rsid w:val="00DC4F4E"/>
    <w:rsid w:val="00DC5741"/>
    <w:rsid w:val="00E15827"/>
    <w:rsid w:val="00E549C3"/>
    <w:rsid w:val="00EB3A6F"/>
    <w:rsid w:val="00F20C02"/>
    <w:rsid w:val="00F56589"/>
    <w:rsid w:val="00F7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B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7F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5B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20C02"/>
    <w:pPr>
      <w:ind w:left="720"/>
      <w:contextualSpacing/>
    </w:pPr>
  </w:style>
  <w:style w:type="character" w:styleId="Hyperlink">
    <w:name w:val="Hyperlink"/>
    <w:basedOn w:val="DefaultParagraphFont"/>
    <w:uiPriority w:val="99"/>
    <w:unhideWhenUsed/>
    <w:rsid w:val="00C2797B"/>
    <w:rPr>
      <w:color w:val="0000FF" w:themeColor="hyperlink"/>
      <w:u w:val="single"/>
    </w:rPr>
  </w:style>
  <w:style w:type="paragraph" w:styleId="Bibliography">
    <w:name w:val="Bibliography"/>
    <w:basedOn w:val="Normal"/>
    <w:next w:val="Normal"/>
    <w:uiPriority w:val="37"/>
    <w:unhideWhenUsed/>
    <w:rsid w:val="002728EF"/>
  </w:style>
  <w:style w:type="paragraph" w:styleId="BalloonText">
    <w:name w:val="Balloon Text"/>
    <w:basedOn w:val="Normal"/>
    <w:link w:val="BalloonTextChar"/>
    <w:uiPriority w:val="99"/>
    <w:semiHidden/>
    <w:unhideWhenUsed/>
    <w:rsid w:val="005E4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F3E"/>
    <w:rPr>
      <w:rFonts w:ascii="Tahoma" w:hAnsi="Tahoma" w:cs="Tahoma"/>
      <w:sz w:val="16"/>
      <w:szCs w:val="16"/>
    </w:rPr>
  </w:style>
  <w:style w:type="character" w:customStyle="1" w:styleId="Heading3Char">
    <w:name w:val="Heading 3 Char"/>
    <w:basedOn w:val="DefaultParagraphFont"/>
    <w:link w:val="Heading3"/>
    <w:uiPriority w:val="9"/>
    <w:rsid w:val="00347F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B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7F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5B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20C02"/>
    <w:pPr>
      <w:ind w:left="720"/>
      <w:contextualSpacing/>
    </w:pPr>
  </w:style>
  <w:style w:type="character" w:styleId="Hyperlink">
    <w:name w:val="Hyperlink"/>
    <w:basedOn w:val="DefaultParagraphFont"/>
    <w:uiPriority w:val="99"/>
    <w:unhideWhenUsed/>
    <w:rsid w:val="00C2797B"/>
    <w:rPr>
      <w:color w:val="0000FF" w:themeColor="hyperlink"/>
      <w:u w:val="single"/>
    </w:rPr>
  </w:style>
  <w:style w:type="paragraph" w:styleId="Bibliography">
    <w:name w:val="Bibliography"/>
    <w:basedOn w:val="Normal"/>
    <w:next w:val="Normal"/>
    <w:uiPriority w:val="37"/>
    <w:unhideWhenUsed/>
    <w:rsid w:val="002728EF"/>
  </w:style>
  <w:style w:type="paragraph" w:styleId="BalloonText">
    <w:name w:val="Balloon Text"/>
    <w:basedOn w:val="Normal"/>
    <w:link w:val="BalloonTextChar"/>
    <w:uiPriority w:val="99"/>
    <w:semiHidden/>
    <w:unhideWhenUsed/>
    <w:rsid w:val="005E4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F3E"/>
    <w:rPr>
      <w:rFonts w:ascii="Tahoma" w:hAnsi="Tahoma" w:cs="Tahoma"/>
      <w:sz w:val="16"/>
      <w:szCs w:val="16"/>
    </w:rPr>
  </w:style>
  <w:style w:type="character" w:customStyle="1" w:styleId="Heading3Char">
    <w:name w:val="Heading 3 Char"/>
    <w:basedOn w:val="DefaultParagraphFont"/>
    <w:link w:val="Heading3"/>
    <w:uiPriority w:val="9"/>
    <w:rsid w:val="00347F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4652">
      <w:bodyDiv w:val="1"/>
      <w:marLeft w:val="0"/>
      <w:marRight w:val="0"/>
      <w:marTop w:val="0"/>
      <w:marBottom w:val="0"/>
      <w:divBdr>
        <w:top w:val="none" w:sz="0" w:space="0" w:color="auto"/>
        <w:left w:val="none" w:sz="0" w:space="0" w:color="auto"/>
        <w:bottom w:val="none" w:sz="0" w:space="0" w:color="auto"/>
        <w:right w:val="none" w:sz="0" w:space="0" w:color="auto"/>
      </w:divBdr>
    </w:div>
    <w:div w:id="243606902">
      <w:bodyDiv w:val="1"/>
      <w:marLeft w:val="0"/>
      <w:marRight w:val="0"/>
      <w:marTop w:val="0"/>
      <w:marBottom w:val="0"/>
      <w:divBdr>
        <w:top w:val="none" w:sz="0" w:space="0" w:color="auto"/>
        <w:left w:val="none" w:sz="0" w:space="0" w:color="auto"/>
        <w:bottom w:val="none" w:sz="0" w:space="0" w:color="auto"/>
        <w:right w:val="none" w:sz="0" w:space="0" w:color="auto"/>
      </w:divBdr>
    </w:div>
    <w:div w:id="1087000218">
      <w:bodyDiv w:val="1"/>
      <w:marLeft w:val="0"/>
      <w:marRight w:val="0"/>
      <w:marTop w:val="0"/>
      <w:marBottom w:val="0"/>
      <w:divBdr>
        <w:top w:val="none" w:sz="0" w:space="0" w:color="auto"/>
        <w:left w:val="none" w:sz="0" w:space="0" w:color="auto"/>
        <w:bottom w:val="none" w:sz="0" w:space="0" w:color="auto"/>
        <w:right w:val="none" w:sz="0" w:space="0" w:color="auto"/>
      </w:divBdr>
    </w:div>
    <w:div w:id="1115829100">
      <w:bodyDiv w:val="1"/>
      <w:marLeft w:val="0"/>
      <w:marRight w:val="0"/>
      <w:marTop w:val="0"/>
      <w:marBottom w:val="0"/>
      <w:divBdr>
        <w:top w:val="none" w:sz="0" w:space="0" w:color="auto"/>
        <w:left w:val="none" w:sz="0" w:space="0" w:color="auto"/>
        <w:bottom w:val="none" w:sz="0" w:space="0" w:color="auto"/>
        <w:right w:val="none" w:sz="0" w:space="0" w:color="auto"/>
      </w:divBdr>
    </w:div>
    <w:div w:id="1126200431">
      <w:bodyDiv w:val="1"/>
      <w:marLeft w:val="0"/>
      <w:marRight w:val="0"/>
      <w:marTop w:val="0"/>
      <w:marBottom w:val="0"/>
      <w:divBdr>
        <w:top w:val="none" w:sz="0" w:space="0" w:color="auto"/>
        <w:left w:val="none" w:sz="0" w:space="0" w:color="auto"/>
        <w:bottom w:val="none" w:sz="0" w:space="0" w:color="auto"/>
        <w:right w:val="none" w:sz="0" w:space="0" w:color="auto"/>
      </w:divBdr>
    </w:div>
    <w:div w:id="1473866438">
      <w:bodyDiv w:val="1"/>
      <w:marLeft w:val="0"/>
      <w:marRight w:val="0"/>
      <w:marTop w:val="0"/>
      <w:marBottom w:val="0"/>
      <w:divBdr>
        <w:top w:val="none" w:sz="0" w:space="0" w:color="auto"/>
        <w:left w:val="none" w:sz="0" w:space="0" w:color="auto"/>
        <w:bottom w:val="none" w:sz="0" w:space="0" w:color="auto"/>
        <w:right w:val="none" w:sz="0" w:space="0" w:color="auto"/>
      </w:divBdr>
    </w:div>
    <w:div w:id="18027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The14</b:Tag>
    <b:SourceType>InternetSite</b:SourceType>
    <b:Guid>{B5F8DBF0-8523-4079-AC10-67BA81002F88}</b:Guid>
    <b:Author>
      <b:Author>
        <b:Corporate>The National Center on Family Homelessness</b:Corporate>
      </b:Author>
    </b:Author>
    <b:Title>america's Youngest Outcasts: State Report Card on CHild Homelessness</b:Title>
    <b:InternetSiteTitle>Homeless Children America</b:InternetSiteTitle>
    <b:URL>http://www.homelesschildrenamerica.org/pdf/report_cards/long/ca_long.pdf</b:URL>
    <b:YearAccessed>2014</b:YearAccessed>
    <b:MonthAccessed>April</b:MonthAccessed>
    <b:DayAccessed>1</b:DayAccessed>
    <b:RefOrder>2</b:RefOrder>
  </b:Source>
  <b:Source>
    <b:Tag>Luc14</b:Tag>
    <b:SourceType>InternetSite</b:SourceType>
    <b:Guid>{33363782-7E7E-43DA-A988-FEAF4F07C17A}</b:Guid>
    <b:Author>
      <b:Author>
        <b:Corporate>Lucile Packard Foundation</b:Corporate>
      </b:Author>
    </b:Author>
    <b:InternetSiteTitle>kidsdata.org: A Program of Lucile Packard Foundation for Children's Health</b:InternetSiteTitle>
    <b:URL>http://www.kidsdata.org/topic/40/homelessness/summary</b:URL>
    <b:YearAccessed>2014</b:YearAccessed>
    <b:MonthAccessed>April</b:MonthAccessed>
    <b:DayAccessed>1</b:DayAccessed>
    <b:RefOrder>3</b:RefOrder>
  </b:Source>
  <b:Source>
    <b:Tag>Dow07</b:Tag>
    <b:SourceType>Book</b:SourceType>
    <b:Guid>{269EB218-BD9B-43C7-BF95-AFC2BC7B6F53}</b:Guid>
    <b:Title>Child Welfare And family Services:  Policies And Prctice</b:Title>
    <b:Year>2007</b:Year>
    <b:Publisher>Pearson</b:Publisher>
    <b:Author>
      <b:Author>
        <b:NameList>
          <b:Person>
            <b:Last>Downs</b:Last>
            <b:Middle>Susan</b:Middle>
            <b:First>Whitelaw</b:First>
          </b:Person>
          <b:Person>
            <b:Last>Moore</b:Last>
            <b:Middle>Ernestine</b:Middle>
          </b:Person>
          <b:Person>
            <b:Last>McFadden</b:Last>
            <b:Middle>Emily</b:Middle>
            <b:First>Jean</b:First>
          </b:Person>
        </b:NameList>
      </b:Author>
    </b:Author>
    <b:Edition>8</b:Edition>
    <b:RefOrder>1</b:RefOrder>
  </b:Source>
</b:Sources>
</file>

<file path=customXml/itemProps1.xml><?xml version="1.0" encoding="utf-8"?>
<ds:datastoreItem xmlns:ds="http://schemas.openxmlformats.org/officeDocument/2006/customXml" ds:itemID="{33A92181-C3CC-4C3F-9A34-E2A6EDBF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36</cp:revision>
  <dcterms:created xsi:type="dcterms:W3CDTF">2014-03-22T18:04:00Z</dcterms:created>
  <dcterms:modified xsi:type="dcterms:W3CDTF">2014-04-25T05:59:00Z</dcterms:modified>
</cp:coreProperties>
</file>