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C270" w14:textId="0CDDC1ED" w:rsidR="00125483" w:rsidRPr="00125483" w:rsidRDefault="00CE068E" w:rsidP="00125483">
      <w:pPr>
        <w:pStyle w:val="code-line"/>
        <w:numPr>
          <w:ilvl w:val="0"/>
          <w:numId w:val="1"/>
        </w:numPr>
        <w:spacing w:line="360" w:lineRule="auto"/>
        <w:rPr>
          <w:b/>
          <w:bCs/>
          <w:color w:val="000000" w:themeColor="text1"/>
          <w:sz w:val="21"/>
          <w:szCs w:val="21"/>
        </w:rPr>
      </w:pPr>
      <w:r w:rsidRPr="005368B5">
        <w:rPr>
          <w:b/>
          <w:bCs/>
          <w:color w:val="000000" w:themeColor="text1"/>
          <w:sz w:val="21"/>
          <w:szCs w:val="21"/>
        </w:rPr>
        <w:t>Given the provided data, what are three conclusions we can draw about Kickstarter campaigns?</w:t>
      </w:r>
    </w:p>
    <w:p w14:paraId="4BC0550C" w14:textId="34DFDF59" w:rsidR="00CE068E" w:rsidRPr="00225561" w:rsidRDefault="005368B5" w:rsidP="009B2C0C">
      <w:pPr>
        <w:pStyle w:val="code-line"/>
        <w:numPr>
          <w:ilvl w:val="1"/>
          <w:numId w:val="1"/>
        </w:numPr>
        <w:spacing w:line="276" w:lineRule="auto"/>
        <w:rPr>
          <w:i/>
          <w:iCs/>
          <w:color w:val="000000" w:themeColor="text1"/>
          <w:sz w:val="21"/>
          <w:szCs w:val="21"/>
        </w:rPr>
      </w:pPr>
      <w:r w:rsidRPr="00225561">
        <w:rPr>
          <w:i/>
          <w:iCs/>
          <w:color w:val="000000" w:themeColor="text1"/>
          <w:sz w:val="21"/>
          <w:szCs w:val="21"/>
        </w:rPr>
        <w:t xml:space="preserve">349 </w:t>
      </w:r>
      <w:r w:rsidR="003140A7" w:rsidRPr="00225561">
        <w:rPr>
          <w:i/>
          <w:iCs/>
          <w:color w:val="000000" w:themeColor="text1"/>
          <w:sz w:val="21"/>
          <w:szCs w:val="21"/>
        </w:rPr>
        <w:t>projects cancelled</w:t>
      </w:r>
      <w:r w:rsidR="00225561">
        <w:rPr>
          <w:i/>
          <w:iCs/>
          <w:color w:val="000000" w:themeColor="text1"/>
          <w:sz w:val="21"/>
          <w:szCs w:val="21"/>
        </w:rPr>
        <w:t xml:space="preserve"> in total</w:t>
      </w:r>
      <w:r w:rsidR="003140A7" w:rsidRPr="00225561">
        <w:rPr>
          <w:i/>
          <w:iCs/>
          <w:color w:val="000000" w:themeColor="text1"/>
          <w:sz w:val="21"/>
          <w:szCs w:val="21"/>
        </w:rPr>
        <w:t>, it’s little less then 10%. So, almost every 1/10 project stopped on the way.</w:t>
      </w:r>
    </w:p>
    <w:p w14:paraId="155B9431" w14:textId="0D51D5BF" w:rsidR="005368B5" w:rsidRPr="00225561" w:rsidRDefault="00225561" w:rsidP="009B2C0C">
      <w:pPr>
        <w:pStyle w:val="code-line"/>
        <w:numPr>
          <w:ilvl w:val="1"/>
          <w:numId w:val="1"/>
        </w:numPr>
        <w:spacing w:line="276" w:lineRule="auto"/>
        <w:rPr>
          <w:i/>
          <w:iCs/>
          <w:color w:val="000000" w:themeColor="text1"/>
          <w:sz w:val="21"/>
          <w:szCs w:val="21"/>
        </w:rPr>
      </w:pPr>
      <w:r>
        <w:rPr>
          <w:i/>
          <w:iCs/>
          <w:color w:val="000000" w:themeColor="text1"/>
          <w:sz w:val="21"/>
          <w:szCs w:val="21"/>
        </w:rPr>
        <w:t xml:space="preserve">Food is the most unsuccessful with 140 failed out of 200 </w:t>
      </w:r>
      <w:proofErr w:type="gramStart"/>
      <w:r>
        <w:rPr>
          <w:i/>
          <w:iCs/>
          <w:color w:val="000000" w:themeColor="text1"/>
          <w:sz w:val="21"/>
          <w:szCs w:val="21"/>
        </w:rPr>
        <w:t>total</w:t>
      </w:r>
      <w:proofErr w:type="gramEnd"/>
      <w:r>
        <w:rPr>
          <w:i/>
          <w:iCs/>
          <w:color w:val="000000" w:themeColor="text1"/>
          <w:sz w:val="21"/>
          <w:szCs w:val="21"/>
        </w:rPr>
        <w:t xml:space="preserve"> (-70%), and Theater is the most successful with 839 successful out of 1</w:t>
      </w:r>
      <w:bookmarkStart w:id="0" w:name="_GoBack"/>
      <w:bookmarkEnd w:id="0"/>
      <w:r>
        <w:rPr>
          <w:i/>
          <w:iCs/>
          <w:color w:val="000000" w:themeColor="text1"/>
          <w:sz w:val="21"/>
          <w:szCs w:val="21"/>
        </w:rPr>
        <w:t>393 total (+60%)</w:t>
      </w:r>
    </w:p>
    <w:p w14:paraId="3F2250C9" w14:textId="02C15C2E" w:rsidR="005368B5" w:rsidRPr="005368B5" w:rsidRDefault="005368B5" w:rsidP="009B2C0C">
      <w:pPr>
        <w:pStyle w:val="code-line"/>
        <w:numPr>
          <w:ilvl w:val="1"/>
          <w:numId w:val="1"/>
        </w:numPr>
        <w:spacing w:line="276" w:lineRule="auto"/>
        <w:rPr>
          <w:i/>
          <w:iCs/>
          <w:color w:val="000000" w:themeColor="text1"/>
          <w:sz w:val="21"/>
          <w:szCs w:val="21"/>
        </w:rPr>
      </w:pPr>
      <w:r w:rsidRPr="005368B5">
        <w:rPr>
          <w:i/>
          <w:iCs/>
          <w:color w:val="000000" w:themeColor="text1"/>
          <w:sz w:val="21"/>
          <w:szCs w:val="21"/>
        </w:rPr>
        <w:t>Best sales happened in May 58%, June 60% and July 57</w:t>
      </w:r>
      <w:proofErr w:type="gramStart"/>
      <w:r w:rsidRPr="005368B5">
        <w:rPr>
          <w:i/>
          <w:iCs/>
          <w:color w:val="000000" w:themeColor="text1"/>
          <w:sz w:val="21"/>
          <w:szCs w:val="21"/>
        </w:rPr>
        <w:t>% .</w:t>
      </w:r>
      <w:proofErr w:type="gramEnd"/>
      <w:r w:rsidRPr="005368B5">
        <w:rPr>
          <w:i/>
          <w:iCs/>
          <w:color w:val="000000" w:themeColor="text1"/>
          <w:sz w:val="21"/>
          <w:szCs w:val="21"/>
        </w:rPr>
        <w:t xml:space="preserve"> It increases until June, peak point, then starts decreasing.</w:t>
      </w:r>
      <w:r w:rsidR="00225561">
        <w:rPr>
          <w:i/>
          <w:iCs/>
          <w:color w:val="000000" w:themeColor="text1"/>
          <w:sz w:val="21"/>
          <w:szCs w:val="21"/>
        </w:rPr>
        <w:t xml:space="preserve"> June is the most successful time.</w:t>
      </w:r>
    </w:p>
    <w:p w14:paraId="464ED42D" w14:textId="2BED9857" w:rsidR="00CE068E" w:rsidRDefault="00225561" w:rsidP="00CE068E">
      <w:pPr>
        <w:pStyle w:val="code-line"/>
        <w:rPr>
          <w:rFonts w:ascii="Segoe UI" w:hAnsi="Segoe UI" w:cs="Segoe UI"/>
          <w:color w:val="000000" w:themeColor="text1"/>
          <w:sz w:val="21"/>
          <w:szCs w:val="21"/>
        </w:rPr>
      </w:pPr>
      <w:r w:rsidRPr="003140A7">
        <w:drawing>
          <wp:anchor distT="0" distB="0" distL="114300" distR="114300" simplePos="0" relativeHeight="251659264" behindDoc="0" locked="0" layoutInCell="1" allowOverlap="1" wp14:anchorId="5B5D3448" wp14:editId="0504E26C">
            <wp:simplePos x="0" y="0"/>
            <wp:positionH relativeFrom="column">
              <wp:posOffset>3695700</wp:posOffset>
            </wp:positionH>
            <wp:positionV relativeFrom="paragraph">
              <wp:posOffset>6985</wp:posOffset>
            </wp:positionV>
            <wp:extent cx="3396434" cy="206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4643" cy="208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5561">
        <w:drawing>
          <wp:inline distT="0" distB="0" distL="0" distR="0" wp14:anchorId="62B6446B" wp14:editId="2D7FE58C">
            <wp:extent cx="3449955"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054" cy="2047722"/>
                    </a:xfrm>
                    <a:prstGeom prst="rect">
                      <a:avLst/>
                    </a:prstGeom>
                    <a:noFill/>
                    <a:ln>
                      <a:noFill/>
                    </a:ln>
                  </pic:spPr>
                </pic:pic>
              </a:graphicData>
            </a:graphic>
          </wp:inline>
        </w:drawing>
      </w:r>
    </w:p>
    <w:p w14:paraId="4A5D32C2" w14:textId="77777777" w:rsidR="004F37EA" w:rsidRDefault="004F37EA" w:rsidP="00CE068E">
      <w:pPr>
        <w:pStyle w:val="code-line"/>
        <w:rPr>
          <w:rFonts w:ascii="Segoe UI" w:hAnsi="Segoe UI" w:cs="Segoe UI"/>
          <w:color w:val="000000" w:themeColor="text1"/>
          <w:sz w:val="21"/>
          <w:szCs w:val="21"/>
        </w:rPr>
      </w:pPr>
    </w:p>
    <w:p w14:paraId="22A35B66" w14:textId="3175869D" w:rsidR="00CE068E" w:rsidRDefault="00CE068E" w:rsidP="00CE068E">
      <w:pPr>
        <w:pStyle w:val="code-line"/>
        <w:numPr>
          <w:ilvl w:val="0"/>
          <w:numId w:val="1"/>
        </w:numPr>
        <w:rPr>
          <w:b/>
          <w:bCs/>
          <w:color w:val="000000" w:themeColor="text1"/>
          <w:sz w:val="21"/>
          <w:szCs w:val="21"/>
        </w:rPr>
      </w:pPr>
      <w:r w:rsidRPr="005368B5">
        <w:rPr>
          <w:b/>
          <w:bCs/>
          <w:color w:val="000000" w:themeColor="text1"/>
          <w:sz w:val="21"/>
          <w:szCs w:val="21"/>
        </w:rPr>
        <w:t>What are some limitations of this dataset?</w:t>
      </w:r>
    </w:p>
    <w:p w14:paraId="366177CA" w14:textId="023F28F9" w:rsidR="004B0515" w:rsidRPr="004B0515" w:rsidRDefault="004B0515" w:rsidP="009B2C0C">
      <w:pPr>
        <w:pStyle w:val="code-line"/>
        <w:spacing w:line="276" w:lineRule="auto"/>
        <w:ind w:left="810"/>
        <w:rPr>
          <w:i/>
          <w:i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1"/>
          <w:szCs w:val="21"/>
        </w:rPr>
        <w:t xml:space="preserve">I would check 2 things; </w:t>
      </w:r>
      <w:r>
        <w:rPr>
          <w:i/>
          <w:iCs/>
          <w:color w:val="000000" w:themeColor="text1"/>
          <w:sz w:val="21"/>
          <w:szCs w:val="21"/>
        </w:rPr>
        <w:t>Difficulties, extra support,</w:t>
      </w:r>
    </w:p>
    <w:p w14:paraId="4FEC17B1" w14:textId="6EC0132D" w:rsidR="004B0515" w:rsidRDefault="004B0515" w:rsidP="009B2C0C">
      <w:pPr>
        <w:pStyle w:val="code-line"/>
        <w:spacing w:line="276" w:lineRule="auto"/>
        <w:ind w:left="810"/>
        <w:rPr>
          <w:i/>
          <w:iCs/>
          <w:color w:val="000000" w:themeColor="text1"/>
          <w:sz w:val="21"/>
          <w:szCs w:val="21"/>
        </w:rPr>
      </w:pPr>
      <w:r>
        <w:rPr>
          <w:i/>
          <w:iCs/>
          <w:color w:val="000000" w:themeColor="text1"/>
          <w:sz w:val="21"/>
          <w:szCs w:val="21"/>
        </w:rPr>
        <w:t>Was there a starting budget, amount for the campaign or it started from ‘0’. Getting a ‘pace’ is not easy from ground, but if someone already is walking or jogging, he can speed up and run!</w:t>
      </w:r>
    </w:p>
    <w:p w14:paraId="65E66C01" w14:textId="28E175B3" w:rsidR="00225561" w:rsidRDefault="004B0515" w:rsidP="009B2C0C">
      <w:pPr>
        <w:pStyle w:val="code-line"/>
        <w:spacing w:line="276" w:lineRule="auto"/>
        <w:ind w:left="810"/>
        <w:rPr>
          <w:i/>
          <w:iCs/>
          <w:color w:val="000000" w:themeColor="text1"/>
          <w:sz w:val="21"/>
          <w:szCs w:val="21"/>
        </w:rPr>
      </w:pPr>
      <w:r>
        <w:rPr>
          <w:i/>
          <w:iCs/>
          <w:color w:val="000000" w:themeColor="text1"/>
          <w:sz w:val="21"/>
          <w:szCs w:val="21"/>
        </w:rPr>
        <w:t xml:space="preserve">Why some projects draw more attention and received more support, backing? Is just campaign staff told about their project around or if they got ‘extra help’ such as advertisements! If free ads its good, but if they made payment, that goes additional expenditure. </w:t>
      </w:r>
    </w:p>
    <w:p w14:paraId="04B9FE9E" w14:textId="77777777" w:rsidR="00225561" w:rsidRPr="005368B5" w:rsidRDefault="00225561" w:rsidP="00506C1A">
      <w:pPr>
        <w:pStyle w:val="code-line"/>
        <w:spacing w:line="276" w:lineRule="auto"/>
        <w:ind w:left="810"/>
        <w:rPr>
          <w:b/>
          <w:bCs/>
          <w:color w:val="000000" w:themeColor="text1"/>
          <w:sz w:val="21"/>
          <w:szCs w:val="21"/>
        </w:rPr>
      </w:pPr>
    </w:p>
    <w:p w14:paraId="139DC557" w14:textId="5E564B83" w:rsidR="00CE068E" w:rsidRDefault="00CE068E" w:rsidP="00506C1A">
      <w:pPr>
        <w:pStyle w:val="code-line"/>
        <w:numPr>
          <w:ilvl w:val="0"/>
          <w:numId w:val="1"/>
        </w:numPr>
        <w:spacing w:line="276" w:lineRule="auto"/>
        <w:rPr>
          <w:b/>
          <w:bCs/>
          <w:color w:val="000000" w:themeColor="text1"/>
          <w:sz w:val="21"/>
          <w:szCs w:val="21"/>
        </w:rPr>
      </w:pPr>
      <w:r w:rsidRPr="005368B5">
        <w:rPr>
          <w:b/>
          <w:bCs/>
          <w:color w:val="000000" w:themeColor="text1"/>
          <w:sz w:val="21"/>
          <w:szCs w:val="21"/>
        </w:rPr>
        <w:t>What are some other possible tables and/or graphs that we could create?</w:t>
      </w:r>
    </w:p>
    <w:p w14:paraId="204FF9BA" w14:textId="7264BD1E" w:rsidR="009B2C0C" w:rsidRDefault="009B2C0C" w:rsidP="00506C1A">
      <w:pPr>
        <w:pStyle w:val="code-line"/>
        <w:spacing w:line="276" w:lineRule="auto"/>
        <w:ind w:left="810"/>
        <w:rPr>
          <w:i/>
          <w:iCs/>
          <w:color w:val="000000" w:themeColor="text1"/>
          <w:sz w:val="21"/>
          <w:szCs w:val="21"/>
        </w:rPr>
      </w:pPr>
      <w:r>
        <w:rPr>
          <w:i/>
          <w:iCs/>
          <w:color w:val="000000" w:themeColor="text1"/>
          <w:sz w:val="21"/>
          <w:szCs w:val="21"/>
        </w:rPr>
        <w:t xml:space="preserve">How much each campaign collected between start and end </w:t>
      </w:r>
      <w:proofErr w:type="gramStart"/>
      <w:r>
        <w:rPr>
          <w:i/>
          <w:iCs/>
          <w:color w:val="000000" w:themeColor="text1"/>
          <w:sz w:val="21"/>
          <w:szCs w:val="21"/>
        </w:rPr>
        <w:t>time.</w:t>
      </w:r>
      <w:proofErr w:type="gramEnd"/>
      <w:r w:rsidR="00506C1A">
        <w:rPr>
          <w:i/>
          <w:iCs/>
          <w:color w:val="000000" w:themeColor="text1"/>
          <w:sz w:val="21"/>
          <w:szCs w:val="21"/>
        </w:rPr>
        <w:t xml:space="preserve"> </w:t>
      </w:r>
      <w:proofErr w:type="gramStart"/>
      <w:r>
        <w:rPr>
          <w:i/>
          <w:iCs/>
          <w:color w:val="000000" w:themeColor="text1"/>
          <w:sz w:val="21"/>
          <w:szCs w:val="21"/>
        </w:rPr>
        <w:t>Which</w:t>
      </w:r>
      <w:proofErr w:type="gramEnd"/>
      <w:r>
        <w:rPr>
          <w:i/>
          <w:iCs/>
          <w:color w:val="000000" w:themeColor="text1"/>
          <w:sz w:val="21"/>
          <w:szCs w:val="21"/>
        </w:rPr>
        <w:t xml:space="preserve"> country’ or currency’ projects are more successful.</w:t>
      </w:r>
      <w:r w:rsidR="00506C1A">
        <w:rPr>
          <w:i/>
          <w:iCs/>
          <w:color w:val="000000" w:themeColor="text1"/>
          <w:sz w:val="21"/>
          <w:szCs w:val="21"/>
        </w:rPr>
        <w:t xml:space="preserve"> </w:t>
      </w:r>
      <w:r>
        <w:rPr>
          <w:i/>
          <w:iCs/>
          <w:color w:val="000000" w:themeColor="text1"/>
          <w:sz w:val="21"/>
          <w:szCs w:val="21"/>
        </w:rPr>
        <w:t xml:space="preserve">How much money each campaign </w:t>
      </w:r>
      <w:proofErr w:type="gramStart"/>
      <w:r>
        <w:rPr>
          <w:i/>
          <w:iCs/>
          <w:color w:val="000000" w:themeColor="text1"/>
          <w:sz w:val="21"/>
          <w:szCs w:val="21"/>
        </w:rPr>
        <w:t>need</w:t>
      </w:r>
      <w:proofErr w:type="gramEnd"/>
      <w:r>
        <w:rPr>
          <w:i/>
          <w:iCs/>
          <w:color w:val="000000" w:themeColor="text1"/>
          <w:sz w:val="21"/>
          <w:szCs w:val="21"/>
        </w:rPr>
        <w:t xml:space="preserve"> to collect in each month between start and end time for their goal.</w:t>
      </w:r>
    </w:p>
    <w:p w14:paraId="64369D73" w14:textId="77777777" w:rsidR="009B2C0C" w:rsidRDefault="009B2C0C" w:rsidP="009B2C0C">
      <w:pPr>
        <w:pStyle w:val="code-line"/>
        <w:spacing w:line="276" w:lineRule="auto"/>
        <w:ind w:left="810"/>
        <w:rPr>
          <w:i/>
          <w:iCs/>
          <w:color w:val="000000" w:themeColor="text1"/>
          <w:sz w:val="21"/>
          <w:szCs w:val="21"/>
        </w:rPr>
      </w:pPr>
    </w:p>
    <w:p w14:paraId="0672308F" w14:textId="77777777" w:rsidR="009B2C0C" w:rsidRDefault="009B2C0C" w:rsidP="009B2C0C">
      <w:pPr>
        <w:pStyle w:val="code-line"/>
        <w:spacing w:line="276" w:lineRule="auto"/>
        <w:ind w:left="810"/>
        <w:rPr>
          <w:i/>
          <w:iCs/>
          <w:color w:val="000000" w:themeColor="text1"/>
          <w:sz w:val="21"/>
          <w:szCs w:val="21"/>
        </w:rPr>
      </w:pPr>
    </w:p>
    <w:p w14:paraId="53E40C16" w14:textId="77777777" w:rsidR="009B2C0C" w:rsidRPr="00125483" w:rsidRDefault="009B2C0C" w:rsidP="009B2C0C">
      <w:pPr>
        <w:pStyle w:val="code-line"/>
        <w:spacing w:line="276" w:lineRule="auto"/>
        <w:ind w:left="810"/>
        <w:rPr>
          <w:i/>
          <w:iCs/>
          <w:color w:val="000000" w:themeColor="text1"/>
          <w:sz w:val="21"/>
          <w:szCs w:val="21"/>
        </w:rPr>
      </w:pPr>
    </w:p>
    <w:p w14:paraId="0296AE06" w14:textId="77777777" w:rsidR="00431A68" w:rsidRDefault="00506C1A"/>
    <w:sectPr w:rsidR="00431A68" w:rsidSect="002255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13CE"/>
    <w:multiLevelType w:val="multilevel"/>
    <w:tmpl w:val="E43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70173"/>
    <w:multiLevelType w:val="multilevel"/>
    <w:tmpl w:val="124096AA"/>
    <w:lvl w:ilvl="0">
      <w:start w:val="1"/>
      <w:numFmt w:val="decimal"/>
      <w:lvlText w:val="%1."/>
      <w:lvlJc w:val="left"/>
      <w:pPr>
        <w:tabs>
          <w:tab w:val="num" w:pos="810"/>
        </w:tabs>
        <w:ind w:left="81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74958"/>
    <w:multiLevelType w:val="multilevel"/>
    <w:tmpl w:val="D708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C1"/>
    <w:rsid w:val="00074802"/>
    <w:rsid w:val="00125483"/>
    <w:rsid w:val="00225561"/>
    <w:rsid w:val="003140A7"/>
    <w:rsid w:val="004B0515"/>
    <w:rsid w:val="004F37EA"/>
    <w:rsid w:val="00506C1A"/>
    <w:rsid w:val="005368B5"/>
    <w:rsid w:val="009B2C0C"/>
    <w:rsid w:val="009E0EC1"/>
    <w:rsid w:val="00B24E58"/>
    <w:rsid w:val="00CE068E"/>
    <w:rsid w:val="00E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CD5"/>
  <w15:chartTrackingRefBased/>
  <w15:docId w15:val="{541773F2-826D-4210-9659-14184A7C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CE06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7672">
      <w:bodyDiv w:val="1"/>
      <w:marLeft w:val="0"/>
      <w:marRight w:val="0"/>
      <w:marTop w:val="0"/>
      <w:marBottom w:val="0"/>
      <w:divBdr>
        <w:top w:val="none" w:sz="0" w:space="0" w:color="auto"/>
        <w:left w:val="none" w:sz="0" w:space="0" w:color="auto"/>
        <w:bottom w:val="none" w:sz="0" w:space="0" w:color="auto"/>
        <w:right w:val="none" w:sz="0" w:space="0" w:color="auto"/>
      </w:divBdr>
    </w:div>
    <w:div w:id="426468427">
      <w:bodyDiv w:val="1"/>
      <w:marLeft w:val="0"/>
      <w:marRight w:val="0"/>
      <w:marTop w:val="0"/>
      <w:marBottom w:val="0"/>
      <w:divBdr>
        <w:top w:val="none" w:sz="0" w:space="0" w:color="auto"/>
        <w:left w:val="none" w:sz="0" w:space="0" w:color="auto"/>
        <w:bottom w:val="none" w:sz="0" w:space="0" w:color="auto"/>
        <w:right w:val="none" w:sz="0" w:space="0" w:color="auto"/>
      </w:divBdr>
    </w:div>
    <w:div w:id="906647760">
      <w:bodyDiv w:val="1"/>
      <w:marLeft w:val="0"/>
      <w:marRight w:val="0"/>
      <w:marTop w:val="0"/>
      <w:marBottom w:val="0"/>
      <w:divBdr>
        <w:top w:val="none" w:sz="0" w:space="0" w:color="auto"/>
        <w:left w:val="none" w:sz="0" w:space="0" w:color="auto"/>
        <w:bottom w:val="none" w:sz="0" w:space="0" w:color="auto"/>
        <w:right w:val="none" w:sz="0" w:space="0" w:color="auto"/>
      </w:divBdr>
    </w:div>
    <w:div w:id="1856574494">
      <w:bodyDiv w:val="1"/>
      <w:marLeft w:val="0"/>
      <w:marRight w:val="0"/>
      <w:marTop w:val="0"/>
      <w:marBottom w:val="0"/>
      <w:divBdr>
        <w:top w:val="none" w:sz="0" w:space="0" w:color="auto"/>
        <w:left w:val="none" w:sz="0" w:space="0" w:color="auto"/>
        <w:bottom w:val="none" w:sz="0" w:space="0" w:color="auto"/>
        <w:right w:val="none" w:sz="0" w:space="0" w:color="auto"/>
      </w:divBdr>
    </w:div>
    <w:div w:id="188062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Kaya</dc:creator>
  <cp:keywords/>
  <dc:description/>
  <cp:lastModifiedBy>Volkan Kaya</cp:lastModifiedBy>
  <cp:revision>3</cp:revision>
  <dcterms:created xsi:type="dcterms:W3CDTF">2019-11-30T18:45:00Z</dcterms:created>
  <dcterms:modified xsi:type="dcterms:W3CDTF">2019-11-30T20:34:00Z</dcterms:modified>
</cp:coreProperties>
</file>